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CCA22" w14:textId="33A32F11" w:rsidR="00AB6592" w:rsidRDefault="00033261" w:rsidP="00F14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261">
        <w:rPr>
          <w:rFonts w:ascii="Times New Roman" w:hAnsi="Times New Roman" w:cs="Times New Roman"/>
          <w:b/>
          <w:sz w:val="28"/>
          <w:szCs w:val="28"/>
        </w:rPr>
        <w:t xml:space="preserve">«Кадровое делопроизводство, стратегическое и операционное управление персоналом в организации» </w:t>
      </w:r>
      <w:r w:rsidRPr="00033261">
        <w:rPr>
          <w:rFonts w:ascii="Times New Roman" w:eastAsia="Times New Roman" w:hAnsi="Times New Roman" w:cs="Times New Roman"/>
          <w:sz w:val="28"/>
          <w:szCs w:val="28"/>
          <w:lang w:eastAsia="ru-RU"/>
        </w:rPr>
        <w:t>(260ак. ч.)</w:t>
      </w:r>
    </w:p>
    <w:p w14:paraId="46D1D776" w14:textId="77777777" w:rsidR="00033261" w:rsidRPr="00033261" w:rsidRDefault="00033261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ED5598" w14:textId="192F00CC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25A0F6F8" w14:textId="77777777" w:rsidR="004F41D7" w:rsidRDefault="004F41D7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6379"/>
        <w:gridCol w:w="1134"/>
        <w:gridCol w:w="1099"/>
      </w:tblGrid>
      <w:tr w:rsidR="00033261" w14:paraId="06500410" w14:textId="77777777" w:rsidTr="00807A80">
        <w:tc>
          <w:tcPr>
            <w:tcW w:w="959" w:type="dxa"/>
          </w:tcPr>
          <w:p w14:paraId="7F4D13FE" w14:textId="77777777" w:rsidR="00033261" w:rsidRPr="00FA496F" w:rsidRDefault="00033261" w:rsidP="00807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6F">
              <w:rPr>
                <w:rFonts w:ascii="Times New Roman" w:hAnsi="Times New Roman" w:cs="Times New Roman"/>
                <w:sz w:val="20"/>
                <w:szCs w:val="20"/>
              </w:rPr>
              <w:t>Модули</w:t>
            </w:r>
          </w:p>
        </w:tc>
        <w:tc>
          <w:tcPr>
            <w:tcW w:w="6379" w:type="dxa"/>
          </w:tcPr>
          <w:p w14:paraId="4B04ED6F" w14:textId="77777777" w:rsidR="00033261" w:rsidRPr="00FA496F" w:rsidRDefault="00033261" w:rsidP="00807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6F">
              <w:rPr>
                <w:rFonts w:ascii="Times New Roman" w:hAnsi="Times New Roman" w:cs="Times New Roman"/>
                <w:sz w:val="20"/>
                <w:szCs w:val="20"/>
              </w:rPr>
              <w:t>Тематика</w:t>
            </w:r>
          </w:p>
        </w:tc>
        <w:tc>
          <w:tcPr>
            <w:tcW w:w="1134" w:type="dxa"/>
          </w:tcPr>
          <w:p w14:paraId="1715A666" w14:textId="77777777" w:rsidR="00033261" w:rsidRPr="00FA496F" w:rsidRDefault="00033261" w:rsidP="00807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6F">
              <w:rPr>
                <w:rFonts w:ascii="Times New Roman" w:hAnsi="Times New Roman" w:cs="Times New Roman"/>
                <w:sz w:val="20"/>
                <w:szCs w:val="20"/>
              </w:rPr>
              <w:t>Очное обучение</w:t>
            </w:r>
          </w:p>
          <w:p w14:paraId="349D6030" w14:textId="77777777" w:rsidR="00033261" w:rsidRPr="00FA496F" w:rsidRDefault="00033261" w:rsidP="00807A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A496F">
              <w:rPr>
                <w:rFonts w:ascii="Times New Roman" w:hAnsi="Times New Roman" w:cs="Times New Roman"/>
                <w:sz w:val="20"/>
                <w:szCs w:val="20"/>
              </w:rPr>
              <w:t>ак.ч</w:t>
            </w:r>
            <w:proofErr w:type="spellEnd"/>
            <w:r w:rsidRPr="00FA49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99" w:type="dxa"/>
          </w:tcPr>
          <w:p w14:paraId="147FCFB5" w14:textId="77777777" w:rsidR="00033261" w:rsidRPr="00FA496F" w:rsidRDefault="00033261" w:rsidP="00807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6F">
              <w:rPr>
                <w:rFonts w:ascii="Times New Roman" w:hAnsi="Times New Roman" w:cs="Times New Roman"/>
                <w:sz w:val="20"/>
                <w:szCs w:val="20"/>
              </w:rPr>
              <w:t xml:space="preserve">Заочное обучение </w:t>
            </w:r>
            <w:proofErr w:type="spellStart"/>
            <w:r w:rsidRPr="00FA496F">
              <w:rPr>
                <w:rFonts w:ascii="Times New Roman" w:hAnsi="Times New Roman" w:cs="Times New Roman"/>
                <w:sz w:val="20"/>
                <w:szCs w:val="20"/>
              </w:rPr>
              <w:t>ак.ч</w:t>
            </w:r>
            <w:proofErr w:type="spellEnd"/>
            <w:r w:rsidRPr="00FA49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33261" w:rsidRPr="00C522FE" w14:paraId="7D897956" w14:textId="77777777" w:rsidTr="00807A80">
        <w:tc>
          <w:tcPr>
            <w:tcW w:w="959" w:type="dxa"/>
          </w:tcPr>
          <w:p w14:paraId="46B87ADB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22FE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6379" w:type="dxa"/>
          </w:tcPr>
          <w:p w14:paraId="2E4E015F" w14:textId="77777777" w:rsidR="00033261" w:rsidRPr="00C522FE" w:rsidRDefault="00033261" w:rsidP="00807A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C522FE">
              <w:rPr>
                <w:rFonts w:ascii="Times New Roman" w:hAnsi="Times New Roman" w:cs="Times New Roman"/>
                <w:b/>
                <w:bCs/>
                <w:bdr w:val="none" w:sz="0" w:space="0" w:color="auto" w:frame="1"/>
              </w:rPr>
              <w:t>Регулирование трудовых отношений и кадрового делопроизводства (КДП).</w:t>
            </w:r>
          </w:p>
        </w:tc>
        <w:tc>
          <w:tcPr>
            <w:tcW w:w="1134" w:type="dxa"/>
          </w:tcPr>
          <w:p w14:paraId="01975CE0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22F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99" w:type="dxa"/>
          </w:tcPr>
          <w:p w14:paraId="26D2BC2B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033261" w:rsidRPr="00C522FE" w14:paraId="13AE101A" w14:textId="77777777" w:rsidTr="00807A80">
        <w:tc>
          <w:tcPr>
            <w:tcW w:w="959" w:type="dxa"/>
          </w:tcPr>
          <w:p w14:paraId="1E00DB08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379" w:type="dxa"/>
          </w:tcPr>
          <w:p w14:paraId="21DF8AAA" w14:textId="77777777" w:rsidR="00033261" w:rsidRPr="00C522FE" w:rsidRDefault="00033261" w:rsidP="00807A80">
            <w:pPr>
              <w:jc w:val="both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Государственное регулирование трудовых отношений с учетом изменений</w:t>
            </w:r>
            <w:r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.</w:t>
            </w:r>
          </w:p>
        </w:tc>
        <w:tc>
          <w:tcPr>
            <w:tcW w:w="1134" w:type="dxa"/>
          </w:tcPr>
          <w:p w14:paraId="17D75D8C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14:paraId="3C2C89C5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261" w:rsidRPr="00C522FE" w14:paraId="7ABF35A3" w14:textId="77777777" w:rsidTr="00807A80">
        <w:tc>
          <w:tcPr>
            <w:tcW w:w="959" w:type="dxa"/>
          </w:tcPr>
          <w:p w14:paraId="17AC7E81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6379" w:type="dxa"/>
          </w:tcPr>
          <w:p w14:paraId="4F7DD229" w14:textId="77777777" w:rsidR="00033261" w:rsidRPr="00C522FE" w:rsidRDefault="00033261" w:rsidP="00807A80">
            <w:pPr>
              <w:jc w:val="both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 xml:space="preserve">Приведение ЛНА в соответствие с </w:t>
            </w:r>
            <w:proofErr w:type="spellStart"/>
            <w:r w:rsidRPr="00C522FE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профстандартом</w:t>
            </w:r>
            <w:proofErr w:type="spellEnd"/>
            <w:r w:rsidRPr="00C522FE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.</w:t>
            </w:r>
          </w:p>
        </w:tc>
        <w:tc>
          <w:tcPr>
            <w:tcW w:w="1134" w:type="dxa"/>
          </w:tcPr>
          <w:p w14:paraId="28F44AAF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99" w:type="dxa"/>
          </w:tcPr>
          <w:p w14:paraId="3EE1E29B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261" w:rsidRPr="00C522FE" w14:paraId="389C593C" w14:textId="77777777" w:rsidTr="00807A80">
        <w:tc>
          <w:tcPr>
            <w:tcW w:w="959" w:type="dxa"/>
          </w:tcPr>
          <w:p w14:paraId="1479AC8C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6379" w:type="dxa"/>
          </w:tcPr>
          <w:p w14:paraId="1ADD33EE" w14:textId="77777777" w:rsidR="00033261" w:rsidRPr="00C522FE" w:rsidRDefault="00033261" w:rsidP="00807A80">
            <w:pPr>
              <w:tabs>
                <w:tab w:val="left" w:pos="399"/>
                <w:tab w:val="left" w:pos="1276"/>
                <w:tab w:val="left" w:pos="1701"/>
              </w:tabs>
              <w:autoSpaceDE w:val="0"/>
              <w:autoSpaceDN w:val="0"/>
              <w:ind w:left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Государственное регулирование делопроизводства</w:t>
            </w:r>
          </w:p>
        </w:tc>
        <w:tc>
          <w:tcPr>
            <w:tcW w:w="1134" w:type="dxa"/>
          </w:tcPr>
          <w:p w14:paraId="331DE65D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14:paraId="1D1B3A68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261" w:rsidRPr="00C522FE" w14:paraId="3F36BA81" w14:textId="77777777" w:rsidTr="00807A80">
        <w:tc>
          <w:tcPr>
            <w:tcW w:w="959" w:type="dxa"/>
          </w:tcPr>
          <w:p w14:paraId="61182823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6379" w:type="dxa"/>
          </w:tcPr>
          <w:p w14:paraId="76C8C2A5" w14:textId="77777777" w:rsidR="00033261" w:rsidRPr="00C522FE" w:rsidRDefault="00033261" w:rsidP="00807A80">
            <w:pPr>
              <w:jc w:val="both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Локальное регулирование делопроизводства</w:t>
            </w:r>
          </w:p>
        </w:tc>
        <w:tc>
          <w:tcPr>
            <w:tcW w:w="1134" w:type="dxa"/>
          </w:tcPr>
          <w:p w14:paraId="0EE01E6B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99" w:type="dxa"/>
          </w:tcPr>
          <w:p w14:paraId="46FBA6B1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261" w:rsidRPr="00C522FE" w14:paraId="353EBBE5" w14:textId="77777777" w:rsidTr="00807A80">
        <w:tc>
          <w:tcPr>
            <w:tcW w:w="959" w:type="dxa"/>
          </w:tcPr>
          <w:p w14:paraId="319DB76A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22FE">
              <w:rPr>
                <w:rFonts w:ascii="Times New Roman" w:hAnsi="Times New Roman" w:cs="Times New Roman"/>
                <w:b/>
              </w:rPr>
              <w:t xml:space="preserve">2. </w:t>
            </w:r>
          </w:p>
        </w:tc>
        <w:tc>
          <w:tcPr>
            <w:tcW w:w="6379" w:type="dxa"/>
          </w:tcPr>
          <w:p w14:paraId="0A921B1A" w14:textId="77777777" w:rsidR="00033261" w:rsidRPr="00150A39" w:rsidRDefault="00033261" w:rsidP="00807A8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50A39">
              <w:rPr>
                <w:rFonts w:ascii="Times New Roman" w:hAnsi="Times New Roman" w:cs="Times New Roman"/>
                <w:b/>
                <w:bCs/>
                <w:bdr w:val="none" w:sz="0" w:space="0" w:color="auto" w:frame="1"/>
              </w:rPr>
              <w:t xml:space="preserve">Применение профессиональных стандартов в учреждениях как новый комплексный подход к установлению необходимых знаний, умений, компетенций, профессионального опыта, к отбору и подготовке кадров. </w:t>
            </w:r>
          </w:p>
        </w:tc>
        <w:tc>
          <w:tcPr>
            <w:tcW w:w="1134" w:type="dxa"/>
          </w:tcPr>
          <w:p w14:paraId="222673C3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99" w:type="dxa"/>
          </w:tcPr>
          <w:p w14:paraId="3833C5F9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033261" w:rsidRPr="00C522FE" w14:paraId="0E45F3C7" w14:textId="77777777" w:rsidTr="00807A80">
        <w:tc>
          <w:tcPr>
            <w:tcW w:w="959" w:type="dxa"/>
          </w:tcPr>
          <w:p w14:paraId="42BB233F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6379" w:type="dxa"/>
          </w:tcPr>
          <w:p w14:paraId="204406AC" w14:textId="77777777" w:rsidR="00033261" w:rsidRPr="00150A39" w:rsidRDefault="00033261" w:rsidP="00807A80">
            <w:pPr>
              <w:jc w:val="both"/>
              <w:rPr>
                <w:rFonts w:ascii="Times New Roman" w:hAnsi="Times New Roman" w:cs="Times New Roman"/>
              </w:rPr>
            </w:pPr>
            <w:r w:rsidRPr="00150A39">
              <w:rPr>
                <w:rFonts w:ascii="Times New Roman" w:hAnsi="Times New Roman" w:cs="Times New Roman"/>
                <w:bCs/>
              </w:rPr>
              <w:t xml:space="preserve">ПОСТАНОВЛЕНИЕ ПРАВИТЕЛЬСТВА РФ от 22 января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150A39">
                <w:rPr>
                  <w:rFonts w:ascii="Times New Roman" w:hAnsi="Times New Roman" w:cs="Times New Roman"/>
                  <w:bCs/>
                </w:rPr>
                <w:t>2013 г</w:t>
              </w:r>
            </w:smartTag>
            <w:r w:rsidRPr="00150A39">
              <w:rPr>
                <w:rFonts w:ascii="Times New Roman" w:hAnsi="Times New Roman" w:cs="Times New Roman"/>
                <w:bCs/>
              </w:rPr>
              <w:t>. № 23 </w:t>
            </w:r>
          </w:p>
          <w:p w14:paraId="6CC0C5B4" w14:textId="77777777" w:rsidR="00033261" w:rsidRPr="00C522FE" w:rsidRDefault="00033261" w:rsidP="00807A80">
            <w:pPr>
              <w:jc w:val="both"/>
              <w:rPr>
                <w:rFonts w:ascii="Times New Roman" w:hAnsi="Times New Roman" w:cs="Times New Roman"/>
              </w:rPr>
            </w:pPr>
            <w:r w:rsidRPr="00150A39">
              <w:rPr>
                <w:rFonts w:ascii="Times New Roman" w:hAnsi="Times New Roman" w:cs="Times New Roman"/>
                <w:bCs/>
              </w:rPr>
              <w:t>«О ПРАВИЛАХ РАЗРАБОТКИ, УТВЕРЖДЕНИЯ И ПРИМЕНЕНИЯ ПРОФЕССИОНАЛЬНЫХ СТАНДАРТОВ» (выписка)</w:t>
            </w:r>
          </w:p>
        </w:tc>
        <w:tc>
          <w:tcPr>
            <w:tcW w:w="1134" w:type="dxa"/>
          </w:tcPr>
          <w:p w14:paraId="3A6D86B3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14:paraId="16D541B1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261" w:rsidRPr="00C522FE" w14:paraId="5299F3E6" w14:textId="77777777" w:rsidTr="00807A80">
        <w:tc>
          <w:tcPr>
            <w:tcW w:w="959" w:type="dxa"/>
          </w:tcPr>
          <w:p w14:paraId="2CA5CFEB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6379" w:type="dxa"/>
          </w:tcPr>
          <w:p w14:paraId="70262DCE" w14:textId="77777777" w:rsidR="00033261" w:rsidRPr="00C522FE" w:rsidRDefault="00033261" w:rsidP="00807A80">
            <w:pPr>
              <w:jc w:val="both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>Правовое регулирование профессиональной стандартизации в учреждениях.</w:t>
            </w:r>
          </w:p>
        </w:tc>
        <w:tc>
          <w:tcPr>
            <w:tcW w:w="1134" w:type="dxa"/>
          </w:tcPr>
          <w:p w14:paraId="03B823F6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099" w:type="dxa"/>
          </w:tcPr>
          <w:p w14:paraId="4A484C0A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261" w:rsidRPr="00C522FE" w14:paraId="07039524" w14:textId="77777777" w:rsidTr="00807A80">
        <w:tc>
          <w:tcPr>
            <w:tcW w:w="959" w:type="dxa"/>
          </w:tcPr>
          <w:p w14:paraId="772E9757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6379" w:type="dxa"/>
          </w:tcPr>
          <w:p w14:paraId="5170EE2C" w14:textId="77777777" w:rsidR="00033261" w:rsidRPr="00C522FE" w:rsidRDefault="00033261" w:rsidP="00807A80">
            <w:pPr>
              <w:jc w:val="both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 xml:space="preserve">Реестр </w:t>
            </w:r>
            <w:proofErr w:type="spellStart"/>
            <w:r w:rsidRPr="00C522FE">
              <w:rPr>
                <w:rFonts w:ascii="Times New Roman" w:hAnsi="Times New Roman" w:cs="Times New Roman"/>
              </w:rPr>
              <w:t>профстандартов</w:t>
            </w:r>
            <w:proofErr w:type="spellEnd"/>
            <w:r w:rsidRPr="00C522FE">
              <w:rPr>
                <w:rFonts w:ascii="Times New Roman" w:hAnsi="Times New Roman" w:cs="Times New Roman"/>
              </w:rPr>
              <w:t>, областей и видов профессиональной деятельности, трудовых функций, ОКЗ, ОКВЭД</w:t>
            </w:r>
          </w:p>
        </w:tc>
        <w:tc>
          <w:tcPr>
            <w:tcW w:w="1134" w:type="dxa"/>
          </w:tcPr>
          <w:p w14:paraId="746DFAB4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099" w:type="dxa"/>
          </w:tcPr>
          <w:p w14:paraId="3A37BABC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261" w:rsidRPr="00C522FE" w14:paraId="7A390D25" w14:textId="77777777" w:rsidTr="00807A80">
        <w:tc>
          <w:tcPr>
            <w:tcW w:w="959" w:type="dxa"/>
          </w:tcPr>
          <w:p w14:paraId="2F7D4D90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6379" w:type="dxa"/>
          </w:tcPr>
          <w:p w14:paraId="75154BBA" w14:textId="77777777" w:rsidR="00033261" w:rsidRPr="00C522FE" w:rsidRDefault="00033261" w:rsidP="00807A80">
            <w:pPr>
              <w:shd w:val="clear" w:color="auto" w:fill="FFFFFF"/>
              <w:tabs>
                <w:tab w:val="left" w:pos="1010"/>
                <w:tab w:val="left" w:pos="1168"/>
              </w:tabs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 xml:space="preserve">Соотношение Реестра </w:t>
            </w:r>
            <w:proofErr w:type="spellStart"/>
            <w:r w:rsidRPr="00C522FE">
              <w:rPr>
                <w:rFonts w:ascii="Times New Roman" w:hAnsi="Times New Roman" w:cs="Times New Roman"/>
              </w:rPr>
              <w:t>профстандартов</w:t>
            </w:r>
            <w:proofErr w:type="spellEnd"/>
            <w:r w:rsidRPr="00C522FE">
              <w:rPr>
                <w:rFonts w:ascii="Times New Roman" w:hAnsi="Times New Roman" w:cs="Times New Roman"/>
              </w:rPr>
              <w:t>, ЕТКС и ЕКСД.</w:t>
            </w:r>
          </w:p>
        </w:tc>
        <w:tc>
          <w:tcPr>
            <w:tcW w:w="1134" w:type="dxa"/>
          </w:tcPr>
          <w:p w14:paraId="4D07042C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099" w:type="dxa"/>
          </w:tcPr>
          <w:p w14:paraId="2137F184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261" w:rsidRPr="00C522FE" w14:paraId="51DD9BE9" w14:textId="77777777" w:rsidTr="00807A80">
        <w:tc>
          <w:tcPr>
            <w:tcW w:w="959" w:type="dxa"/>
          </w:tcPr>
          <w:p w14:paraId="79BA4D7B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6379" w:type="dxa"/>
          </w:tcPr>
          <w:p w14:paraId="7B3B706D" w14:textId="77777777" w:rsidR="00033261" w:rsidRPr="00C522FE" w:rsidRDefault="00033261" w:rsidP="00807A80">
            <w:pPr>
              <w:pStyle w:val="a8"/>
              <w:shd w:val="clear" w:color="auto" w:fill="FFFFFF"/>
              <w:tabs>
                <w:tab w:val="left" w:pos="1010"/>
                <w:tab w:val="left" w:pos="1168"/>
              </w:tabs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>Понятие «трудовая функция» в целях определения наименований профессий, должностей и соответствие ОКСО.</w:t>
            </w:r>
          </w:p>
        </w:tc>
        <w:tc>
          <w:tcPr>
            <w:tcW w:w="1134" w:type="dxa"/>
          </w:tcPr>
          <w:p w14:paraId="3254F278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099" w:type="dxa"/>
          </w:tcPr>
          <w:p w14:paraId="7FE6BC95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261" w:rsidRPr="00C522FE" w14:paraId="487C6437" w14:textId="77777777" w:rsidTr="00807A80">
        <w:tc>
          <w:tcPr>
            <w:tcW w:w="959" w:type="dxa"/>
          </w:tcPr>
          <w:p w14:paraId="3DB3162E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6379" w:type="dxa"/>
          </w:tcPr>
          <w:p w14:paraId="1A66C911" w14:textId="77777777" w:rsidR="00033261" w:rsidRPr="00C522FE" w:rsidRDefault="00033261" w:rsidP="00807A80">
            <w:pPr>
              <w:jc w:val="both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 xml:space="preserve">Понятие «квалификация работника»: правовое значение и соотношение с </w:t>
            </w:r>
            <w:proofErr w:type="spellStart"/>
            <w:r w:rsidRPr="00C522FE">
              <w:rPr>
                <w:rFonts w:ascii="Times New Roman" w:hAnsi="Times New Roman" w:cs="Times New Roman"/>
              </w:rPr>
              <w:t>профстандартом</w:t>
            </w:r>
            <w:proofErr w:type="spellEnd"/>
          </w:p>
        </w:tc>
        <w:tc>
          <w:tcPr>
            <w:tcW w:w="1134" w:type="dxa"/>
          </w:tcPr>
          <w:p w14:paraId="743C494B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099" w:type="dxa"/>
          </w:tcPr>
          <w:p w14:paraId="47D4C452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261" w:rsidRPr="00C522FE" w14:paraId="3C5D3957" w14:textId="77777777" w:rsidTr="00807A80">
        <w:tc>
          <w:tcPr>
            <w:tcW w:w="959" w:type="dxa"/>
          </w:tcPr>
          <w:p w14:paraId="671D776E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lastRenderedPageBreak/>
              <w:t>2.7.</w:t>
            </w:r>
          </w:p>
        </w:tc>
        <w:tc>
          <w:tcPr>
            <w:tcW w:w="6379" w:type="dxa"/>
          </w:tcPr>
          <w:p w14:paraId="707BB4EA" w14:textId="77777777" w:rsidR="00033261" w:rsidRPr="00C522FE" w:rsidRDefault="00033261" w:rsidP="00807A80">
            <w:pPr>
              <w:shd w:val="clear" w:color="auto" w:fill="FFFFFF"/>
              <w:tabs>
                <w:tab w:val="left" w:pos="1010"/>
                <w:tab w:val="left" w:pos="1168"/>
              </w:tabs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50A39">
              <w:rPr>
                <w:rFonts w:ascii="Times New Roman" w:hAnsi="Times New Roman" w:cs="Times New Roman"/>
              </w:rPr>
              <w:t xml:space="preserve">Пошаговые действия по разработке в учреждении процедуры стандартизации и проведению оценки соответствия квалификации сотрудников </w:t>
            </w:r>
            <w:proofErr w:type="spellStart"/>
            <w:r w:rsidRPr="00150A39">
              <w:rPr>
                <w:rFonts w:ascii="Times New Roman" w:hAnsi="Times New Roman" w:cs="Times New Roman"/>
              </w:rPr>
              <w:t>профстандартам</w:t>
            </w:r>
            <w:proofErr w:type="spellEnd"/>
            <w:r w:rsidRPr="00150A39">
              <w:rPr>
                <w:rFonts w:ascii="Times New Roman" w:hAnsi="Times New Roman" w:cs="Times New Roman"/>
              </w:rPr>
              <w:t>. Разработка положения о проведении стандартизации в учреждении.</w:t>
            </w:r>
          </w:p>
        </w:tc>
        <w:tc>
          <w:tcPr>
            <w:tcW w:w="1134" w:type="dxa"/>
          </w:tcPr>
          <w:p w14:paraId="54D85BCF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099" w:type="dxa"/>
          </w:tcPr>
          <w:p w14:paraId="0B46F622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261" w:rsidRPr="00C522FE" w14:paraId="771B77E7" w14:textId="77777777" w:rsidTr="00807A80">
        <w:tc>
          <w:tcPr>
            <w:tcW w:w="959" w:type="dxa"/>
          </w:tcPr>
          <w:p w14:paraId="5F6D80EA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6379" w:type="dxa"/>
          </w:tcPr>
          <w:p w14:paraId="06F787B3" w14:textId="77777777" w:rsidR="00033261" w:rsidRPr="00C522FE" w:rsidRDefault="00033261" w:rsidP="00807A80">
            <w:pPr>
              <w:jc w:val="both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>Обязательная и добровольная аттестация.</w:t>
            </w:r>
          </w:p>
        </w:tc>
        <w:tc>
          <w:tcPr>
            <w:tcW w:w="1134" w:type="dxa"/>
          </w:tcPr>
          <w:p w14:paraId="611D86B6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099" w:type="dxa"/>
          </w:tcPr>
          <w:p w14:paraId="44C5E628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261" w:rsidRPr="00C522FE" w14:paraId="103910F4" w14:textId="77777777" w:rsidTr="00807A80">
        <w:tc>
          <w:tcPr>
            <w:tcW w:w="959" w:type="dxa"/>
          </w:tcPr>
          <w:p w14:paraId="73D3BDEB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6379" w:type="dxa"/>
          </w:tcPr>
          <w:p w14:paraId="1D29DAE2" w14:textId="77777777" w:rsidR="00033261" w:rsidRPr="00C522FE" w:rsidRDefault="00033261" w:rsidP="00807A8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522FE">
              <w:rPr>
                <w:rFonts w:ascii="Times New Roman" w:hAnsi="Times New Roman" w:cs="Times New Roman"/>
              </w:rPr>
              <w:t>Профстандарт</w:t>
            </w:r>
            <w:proofErr w:type="spellEnd"/>
            <w:r w:rsidRPr="00C522FE">
              <w:rPr>
                <w:rFonts w:ascii="Times New Roman" w:hAnsi="Times New Roman" w:cs="Times New Roman"/>
              </w:rPr>
              <w:t xml:space="preserve"> как основа для разработки должностной инструкции</w:t>
            </w:r>
          </w:p>
        </w:tc>
        <w:tc>
          <w:tcPr>
            <w:tcW w:w="1134" w:type="dxa"/>
          </w:tcPr>
          <w:p w14:paraId="69BEC2FA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099" w:type="dxa"/>
          </w:tcPr>
          <w:p w14:paraId="564AD779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261" w:rsidRPr="00C522FE" w14:paraId="78B9E70D" w14:textId="77777777" w:rsidTr="00807A80">
        <w:tc>
          <w:tcPr>
            <w:tcW w:w="959" w:type="dxa"/>
          </w:tcPr>
          <w:p w14:paraId="784C2BDE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22F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6379" w:type="dxa"/>
          </w:tcPr>
          <w:p w14:paraId="1D3BCB94" w14:textId="77777777" w:rsidR="00033261" w:rsidRPr="00C522FE" w:rsidRDefault="00033261" w:rsidP="00807A8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522FE">
              <w:rPr>
                <w:rFonts w:ascii="Times New Roman" w:hAnsi="Times New Roman" w:cs="Times New Roman"/>
                <w:b/>
                <w:bCs/>
                <w:bdr w:val="none" w:sz="0" w:space="0" w:color="auto" w:frame="1"/>
              </w:rPr>
              <w:t>Документационное обеспечение работы с персоналом</w:t>
            </w:r>
            <w:r w:rsidRPr="00C522F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14:paraId="19FD9DD9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99" w:type="dxa"/>
          </w:tcPr>
          <w:p w14:paraId="319D4056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</w:tr>
      <w:tr w:rsidR="00033261" w:rsidRPr="00C522FE" w14:paraId="6B3BD6F3" w14:textId="77777777" w:rsidTr="00807A80">
        <w:tc>
          <w:tcPr>
            <w:tcW w:w="959" w:type="dxa"/>
          </w:tcPr>
          <w:p w14:paraId="0EE1C653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6379" w:type="dxa"/>
          </w:tcPr>
          <w:p w14:paraId="06822783" w14:textId="77777777" w:rsidR="00033261" w:rsidRPr="00150A39" w:rsidRDefault="00033261" w:rsidP="00807A80">
            <w:pPr>
              <w:jc w:val="both"/>
              <w:rPr>
                <w:rFonts w:ascii="Times New Roman" w:hAnsi="Times New Roman" w:cs="Times New Roman"/>
              </w:rPr>
            </w:pPr>
            <w:r w:rsidRPr="00150A3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Трудовой договор</w:t>
            </w:r>
          </w:p>
        </w:tc>
        <w:tc>
          <w:tcPr>
            <w:tcW w:w="1134" w:type="dxa"/>
          </w:tcPr>
          <w:p w14:paraId="4A327966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99" w:type="dxa"/>
          </w:tcPr>
          <w:p w14:paraId="0D68095C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261" w:rsidRPr="00C522FE" w14:paraId="203989BD" w14:textId="77777777" w:rsidTr="00807A80">
        <w:tc>
          <w:tcPr>
            <w:tcW w:w="959" w:type="dxa"/>
          </w:tcPr>
          <w:p w14:paraId="71B221E2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6379" w:type="dxa"/>
          </w:tcPr>
          <w:p w14:paraId="59CAD3CF" w14:textId="77777777" w:rsidR="00033261" w:rsidRPr="00150A39" w:rsidRDefault="00033261" w:rsidP="00807A80">
            <w:pPr>
              <w:jc w:val="both"/>
              <w:rPr>
                <w:rFonts w:ascii="Times New Roman" w:hAnsi="Times New Roman" w:cs="Times New Roman"/>
              </w:rPr>
            </w:pPr>
            <w:r w:rsidRPr="00150A3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Порядок оформления приема на работу</w:t>
            </w:r>
          </w:p>
        </w:tc>
        <w:tc>
          <w:tcPr>
            <w:tcW w:w="1134" w:type="dxa"/>
          </w:tcPr>
          <w:p w14:paraId="552C9E04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099" w:type="dxa"/>
          </w:tcPr>
          <w:p w14:paraId="2BB6D5EC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261" w:rsidRPr="00C522FE" w14:paraId="068C699F" w14:textId="77777777" w:rsidTr="00807A80">
        <w:tc>
          <w:tcPr>
            <w:tcW w:w="959" w:type="dxa"/>
          </w:tcPr>
          <w:p w14:paraId="5A65EAAE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6379" w:type="dxa"/>
          </w:tcPr>
          <w:p w14:paraId="12E8F8F2" w14:textId="77777777" w:rsidR="00033261" w:rsidRPr="00150A39" w:rsidRDefault="00033261" w:rsidP="00807A80">
            <w:pPr>
              <w:jc w:val="both"/>
              <w:rPr>
                <w:rFonts w:ascii="Times New Roman" w:hAnsi="Times New Roman" w:cs="Times New Roman"/>
              </w:rPr>
            </w:pPr>
            <w:r w:rsidRPr="00150A3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Особенности оформления трудовых отношений с иностранными гражданами,</w:t>
            </w:r>
            <w:r w:rsidRPr="00150A39">
              <w:rPr>
                <w:rStyle w:val="apple-converted-space"/>
                <w:rFonts w:ascii="Times New Roman" w:hAnsi="Times New Roman"/>
              </w:rPr>
              <w:t> </w:t>
            </w:r>
            <w:r w:rsidRPr="00150A39">
              <w:rPr>
                <w:rFonts w:ascii="Times New Roman" w:hAnsi="Times New Roman" w:cs="Times New Roman"/>
              </w:rPr>
              <w:t>государственными служащими и иными категориями работников.</w:t>
            </w:r>
          </w:p>
        </w:tc>
        <w:tc>
          <w:tcPr>
            <w:tcW w:w="1134" w:type="dxa"/>
          </w:tcPr>
          <w:p w14:paraId="0EA30654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099" w:type="dxa"/>
          </w:tcPr>
          <w:p w14:paraId="1F3670A7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261" w:rsidRPr="00C522FE" w14:paraId="1AA790EB" w14:textId="77777777" w:rsidTr="00807A80">
        <w:tc>
          <w:tcPr>
            <w:tcW w:w="959" w:type="dxa"/>
          </w:tcPr>
          <w:p w14:paraId="53BCC005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6379" w:type="dxa"/>
          </w:tcPr>
          <w:p w14:paraId="0B1F4FB2" w14:textId="77777777" w:rsidR="00033261" w:rsidRPr="00150A39" w:rsidRDefault="00033261" w:rsidP="00807A80">
            <w:pPr>
              <w:jc w:val="both"/>
              <w:rPr>
                <w:rFonts w:ascii="Times New Roman" w:hAnsi="Times New Roman" w:cs="Times New Roman"/>
              </w:rPr>
            </w:pPr>
            <w:r w:rsidRPr="00150A3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Организация и ведение воинского учета в организациях</w:t>
            </w:r>
          </w:p>
        </w:tc>
        <w:tc>
          <w:tcPr>
            <w:tcW w:w="1134" w:type="dxa"/>
          </w:tcPr>
          <w:p w14:paraId="4B4104E7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099" w:type="dxa"/>
          </w:tcPr>
          <w:p w14:paraId="1865F653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261" w:rsidRPr="00C522FE" w14:paraId="3B8C83F8" w14:textId="77777777" w:rsidTr="00807A80">
        <w:tc>
          <w:tcPr>
            <w:tcW w:w="959" w:type="dxa"/>
          </w:tcPr>
          <w:p w14:paraId="296F34C8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6379" w:type="dxa"/>
          </w:tcPr>
          <w:p w14:paraId="2A4892FB" w14:textId="77777777" w:rsidR="00033261" w:rsidRPr="00150A39" w:rsidRDefault="00033261" w:rsidP="00807A80">
            <w:pPr>
              <w:jc w:val="both"/>
              <w:rPr>
                <w:rFonts w:ascii="Times New Roman" w:hAnsi="Times New Roman" w:cs="Times New Roman"/>
              </w:rPr>
            </w:pPr>
            <w:r w:rsidRPr="00150A3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Процедуры движения персонала.</w:t>
            </w:r>
          </w:p>
        </w:tc>
        <w:tc>
          <w:tcPr>
            <w:tcW w:w="1134" w:type="dxa"/>
          </w:tcPr>
          <w:p w14:paraId="3D3B751C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099" w:type="dxa"/>
          </w:tcPr>
          <w:p w14:paraId="2D08896A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261" w:rsidRPr="00C522FE" w14:paraId="16E63621" w14:textId="77777777" w:rsidTr="00807A80">
        <w:tc>
          <w:tcPr>
            <w:tcW w:w="959" w:type="dxa"/>
          </w:tcPr>
          <w:p w14:paraId="18AFA07B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6379" w:type="dxa"/>
          </w:tcPr>
          <w:p w14:paraId="24AC4AEE" w14:textId="77777777" w:rsidR="00033261" w:rsidRPr="00150A39" w:rsidRDefault="00033261" w:rsidP="00807A80">
            <w:pPr>
              <w:jc w:val="both"/>
              <w:rPr>
                <w:rFonts w:ascii="Times New Roman" w:hAnsi="Times New Roman" w:cs="Times New Roman"/>
              </w:rPr>
            </w:pPr>
            <w:r w:rsidRPr="00150A3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Учет использования рабочего времени.</w:t>
            </w:r>
            <w:r w:rsidRPr="00150A39">
              <w:rPr>
                <w:rStyle w:val="apple-converted-space"/>
                <w:rFonts w:ascii="Times New Roman" w:hAnsi="Times New Roman"/>
              </w:rPr>
              <w:t> </w:t>
            </w:r>
          </w:p>
        </w:tc>
        <w:tc>
          <w:tcPr>
            <w:tcW w:w="1134" w:type="dxa"/>
          </w:tcPr>
          <w:p w14:paraId="00C34170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099" w:type="dxa"/>
          </w:tcPr>
          <w:p w14:paraId="5DB22945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261" w:rsidRPr="00C522FE" w14:paraId="6609B602" w14:textId="77777777" w:rsidTr="00807A80">
        <w:tc>
          <w:tcPr>
            <w:tcW w:w="959" w:type="dxa"/>
          </w:tcPr>
          <w:p w14:paraId="18B74ACF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>3.7.</w:t>
            </w:r>
          </w:p>
        </w:tc>
        <w:tc>
          <w:tcPr>
            <w:tcW w:w="6379" w:type="dxa"/>
          </w:tcPr>
          <w:p w14:paraId="4ABDB13A" w14:textId="77777777" w:rsidR="00033261" w:rsidRPr="00150A39" w:rsidRDefault="00033261" w:rsidP="00807A80">
            <w:pPr>
              <w:jc w:val="both"/>
              <w:rPr>
                <w:rFonts w:ascii="Times New Roman" w:hAnsi="Times New Roman" w:cs="Times New Roman"/>
              </w:rPr>
            </w:pPr>
            <w:r w:rsidRPr="00150A3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 xml:space="preserve">Поощрение и наложение дисциплинарных взысканий. </w:t>
            </w:r>
          </w:p>
        </w:tc>
        <w:tc>
          <w:tcPr>
            <w:tcW w:w="1134" w:type="dxa"/>
          </w:tcPr>
          <w:p w14:paraId="6A44E997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099" w:type="dxa"/>
          </w:tcPr>
          <w:p w14:paraId="70C238CB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261" w:rsidRPr="00C522FE" w14:paraId="4ECDEB9C" w14:textId="77777777" w:rsidTr="00807A80">
        <w:tc>
          <w:tcPr>
            <w:tcW w:w="959" w:type="dxa"/>
          </w:tcPr>
          <w:p w14:paraId="1D986B15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>3.8.</w:t>
            </w:r>
          </w:p>
        </w:tc>
        <w:tc>
          <w:tcPr>
            <w:tcW w:w="6379" w:type="dxa"/>
          </w:tcPr>
          <w:p w14:paraId="7B50BDDF" w14:textId="77777777" w:rsidR="00033261" w:rsidRPr="00150A39" w:rsidRDefault="00033261" w:rsidP="00807A80">
            <w:pPr>
              <w:jc w:val="both"/>
              <w:rPr>
                <w:rFonts w:ascii="Times New Roman" w:eastAsia="Calibri" w:hAnsi="Times New Roman" w:cs="Times New Roman"/>
              </w:rPr>
            </w:pPr>
            <w:r w:rsidRPr="00150A39">
              <w:rPr>
                <w:rFonts w:ascii="Times New Roman" w:eastAsia="Calibri" w:hAnsi="Times New Roman" w:cs="Times New Roman"/>
              </w:rPr>
              <w:t>Заявление об исключении сведений об операторе из реестра операторов, осуществляющих обработку персональных данных.</w:t>
            </w:r>
          </w:p>
        </w:tc>
        <w:tc>
          <w:tcPr>
            <w:tcW w:w="1134" w:type="dxa"/>
          </w:tcPr>
          <w:p w14:paraId="63910B85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099" w:type="dxa"/>
          </w:tcPr>
          <w:p w14:paraId="4E73E2BA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261" w:rsidRPr="00C522FE" w14:paraId="2C8E33FF" w14:textId="77777777" w:rsidTr="00807A80">
        <w:trPr>
          <w:trHeight w:val="451"/>
        </w:trPr>
        <w:tc>
          <w:tcPr>
            <w:tcW w:w="959" w:type="dxa"/>
          </w:tcPr>
          <w:p w14:paraId="4CD4AB0B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>3.9.</w:t>
            </w:r>
          </w:p>
        </w:tc>
        <w:tc>
          <w:tcPr>
            <w:tcW w:w="6379" w:type="dxa"/>
          </w:tcPr>
          <w:p w14:paraId="15B2AA01" w14:textId="77777777" w:rsidR="00033261" w:rsidRPr="00150A39" w:rsidRDefault="00033261" w:rsidP="00807A80">
            <w:pPr>
              <w:jc w:val="both"/>
              <w:rPr>
                <w:rFonts w:ascii="Times New Roman" w:eastAsia="Calibri" w:hAnsi="Times New Roman" w:cs="Times New Roman"/>
              </w:rPr>
            </w:pPr>
            <w:r w:rsidRPr="00150A39">
              <w:rPr>
                <w:rFonts w:ascii="Times New Roman" w:eastAsia="Calibri" w:hAnsi="Times New Roman" w:cs="Times New Roman"/>
              </w:rPr>
              <w:t>Заявление о предоставлении выписки из реестра операторов, осуществляющих обработку персональных данных.</w:t>
            </w:r>
          </w:p>
        </w:tc>
        <w:tc>
          <w:tcPr>
            <w:tcW w:w="1134" w:type="dxa"/>
          </w:tcPr>
          <w:p w14:paraId="02309626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099" w:type="dxa"/>
          </w:tcPr>
          <w:p w14:paraId="1CFCE29C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261" w:rsidRPr="00C522FE" w14:paraId="0CBF3F2C" w14:textId="77777777" w:rsidTr="00807A80">
        <w:trPr>
          <w:trHeight w:val="267"/>
        </w:trPr>
        <w:tc>
          <w:tcPr>
            <w:tcW w:w="959" w:type="dxa"/>
          </w:tcPr>
          <w:p w14:paraId="666D8664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>3.10.</w:t>
            </w:r>
          </w:p>
        </w:tc>
        <w:tc>
          <w:tcPr>
            <w:tcW w:w="6379" w:type="dxa"/>
          </w:tcPr>
          <w:p w14:paraId="12C9927B" w14:textId="77777777" w:rsidR="00033261" w:rsidRPr="00150A39" w:rsidRDefault="00033261" w:rsidP="00807A80">
            <w:pPr>
              <w:jc w:val="both"/>
              <w:rPr>
                <w:rFonts w:ascii="Times New Roman" w:eastAsia="Calibri" w:hAnsi="Times New Roman" w:cs="Times New Roman"/>
              </w:rPr>
            </w:pPr>
            <w:r w:rsidRPr="00150A3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Аттестация работников</w:t>
            </w:r>
            <w:r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.</w:t>
            </w:r>
          </w:p>
        </w:tc>
        <w:tc>
          <w:tcPr>
            <w:tcW w:w="1134" w:type="dxa"/>
          </w:tcPr>
          <w:p w14:paraId="5A053E97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099" w:type="dxa"/>
          </w:tcPr>
          <w:p w14:paraId="163F12C1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261" w:rsidRPr="00C522FE" w14:paraId="1B8D9EEE" w14:textId="77777777" w:rsidTr="00807A80">
        <w:trPr>
          <w:trHeight w:val="554"/>
        </w:trPr>
        <w:tc>
          <w:tcPr>
            <w:tcW w:w="959" w:type="dxa"/>
          </w:tcPr>
          <w:p w14:paraId="1FE73249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>3.11.</w:t>
            </w:r>
          </w:p>
        </w:tc>
        <w:tc>
          <w:tcPr>
            <w:tcW w:w="6379" w:type="dxa"/>
          </w:tcPr>
          <w:p w14:paraId="0380CFF3" w14:textId="77777777" w:rsidR="00033261" w:rsidRPr="00150A39" w:rsidRDefault="00033261" w:rsidP="00807A80">
            <w:pPr>
              <w:jc w:val="both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150A3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Процедура расторжения трудового договора.</w:t>
            </w:r>
            <w:r w:rsidRPr="00150A39">
              <w:rPr>
                <w:rStyle w:val="apple-converted-space"/>
                <w:rFonts w:ascii="Times New Roman" w:hAnsi="Times New Roman"/>
              </w:rPr>
              <w:t> </w:t>
            </w:r>
          </w:p>
        </w:tc>
        <w:tc>
          <w:tcPr>
            <w:tcW w:w="1134" w:type="dxa"/>
          </w:tcPr>
          <w:p w14:paraId="7FB63DF1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099" w:type="dxa"/>
          </w:tcPr>
          <w:p w14:paraId="0D734E40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261" w:rsidRPr="00C522FE" w14:paraId="10581373" w14:textId="77777777" w:rsidTr="00807A80">
        <w:tc>
          <w:tcPr>
            <w:tcW w:w="959" w:type="dxa"/>
          </w:tcPr>
          <w:p w14:paraId="2316D459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22FE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6379" w:type="dxa"/>
          </w:tcPr>
          <w:p w14:paraId="3DDD238A" w14:textId="77777777" w:rsidR="00033261" w:rsidRPr="00C522FE" w:rsidRDefault="00033261" w:rsidP="00807A80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522FE">
              <w:rPr>
                <w:rFonts w:ascii="Times New Roman" w:hAnsi="Times New Roman" w:cs="Times New Roman"/>
                <w:b/>
                <w:bCs/>
                <w:bdr w:val="none" w:sz="0" w:space="0" w:color="auto" w:frame="1"/>
              </w:rPr>
              <w:t>Деятельность по обеспечению и оценке персонала.</w:t>
            </w:r>
          </w:p>
        </w:tc>
        <w:tc>
          <w:tcPr>
            <w:tcW w:w="1134" w:type="dxa"/>
          </w:tcPr>
          <w:p w14:paraId="67A92A5D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99" w:type="dxa"/>
          </w:tcPr>
          <w:p w14:paraId="5FCB2BB1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033261" w:rsidRPr="00C522FE" w14:paraId="50ED4CD9" w14:textId="77777777" w:rsidTr="00807A80">
        <w:tc>
          <w:tcPr>
            <w:tcW w:w="959" w:type="dxa"/>
          </w:tcPr>
          <w:p w14:paraId="1DEED6B4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6379" w:type="dxa"/>
          </w:tcPr>
          <w:p w14:paraId="6EAF8C82" w14:textId="77777777" w:rsidR="00033261" w:rsidRPr="00150A39" w:rsidRDefault="00033261" w:rsidP="00807A80">
            <w:pPr>
              <w:shd w:val="clear" w:color="auto" w:fill="FFFFFF"/>
              <w:textAlignment w:val="baseline"/>
              <w:rPr>
                <w:rFonts w:ascii="Times New Roman" w:eastAsia="Calibri" w:hAnsi="Times New Roman" w:cs="Times New Roman"/>
              </w:rPr>
            </w:pPr>
            <w:r w:rsidRPr="00150A3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Администрирование процессов документооборота обеспечения персоналом.</w:t>
            </w:r>
          </w:p>
        </w:tc>
        <w:tc>
          <w:tcPr>
            <w:tcW w:w="1134" w:type="dxa"/>
          </w:tcPr>
          <w:p w14:paraId="5FAE3E40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1099" w:type="dxa"/>
          </w:tcPr>
          <w:p w14:paraId="3A971429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261" w:rsidRPr="00C522FE" w14:paraId="4BBA156C" w14:textId="77777777" w:rsidTr="00807A80">
        <w:tc>
          <w:tcPr>
            <w:tcW w:w="959" w:type="dxa"/>
          </w:tcPr>
          <w:p w14:paraId="3AAA0683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6379" w:type="dxa"/>
          </w:tcPr>
          <w:p w14:paraId="27C895B9" w14:textId="77777777" w:rsidR="00033261" w:rsidRPr="00150A39" w:rsidRDefault="00033261" w:rsidP="00807A80">
            <w:pPr>
              <w:jc w:val="both"/>
              <w:rPr>
                <w:rFonts w:ascii="Times New Roman" w:eastAsia="Calibri" w:hAnsi="Times New Roman" w:cs="Times New Roman"/>
              </w:rPr>
            </w:pPr>
            <w:r w:rsidRPr="00150A3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Методы повышения точности оценки при подборе кандидатов.</w:t>
            </w:r>
          </w:p>
        </w:tc>
        <w:tc>
          <w:tcPr>
            <w:tcW w:w="1134" w:type="dxa"/>
          </w:tcPr>
          <w:p w14:paraId="5524B4A5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099" w:type="dxa"/>
          </w:tcPr>
          <w:p w14:paraId="7C3300FE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261" w:rsidRPr="00C522FE" w14:paraId="7AA0E524" w14:textId="77777777" w:rsidTr="00807A80">
        <w:tc>
          <w:tcPr>
            <w:tcW w:w="959" w:type="dxa"/>
          </w:tcPr>
          <w:p w14:paraId="3CD4A188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6379" w:type="dxa"/>
          </w:tcPr>
          <w:p w14:paraId="4445BB51" w14:textId="77777777" w:rsidR="00033261" w:rsidRPr="00150A39" w:rsidRDefault="00033261" w:rsidP="00807A80">
            <w:pPr>
              <w:jc w:val="both"/>
              <w:rPr>
                <w:rFonts w:ascii="Times New Roman" w:eastAsia="Calibri" w:hAnsi="Times New Roman" w:cs="Times New Roman"/>
              </w:rPr>
            </w:pPr>
            <w:r w:rsidRPr="00150A39">
              <w:rPr>
                <w:rFonts w:ascii="Times New Roman" w:hAnsi="Times New Roman" w:cs="Times New Roman"/>
              </w:rPr>
              <w:t>Новые инструменты эффективной оценки кандидата.</w:t>
            </w:r>
          </w:p>
        </w:tc>
        <w:tc>
          <w:tcPr>
            <w:tcW w:w="1134" w:type="dxa"/>
          </w:tcPr>
          <w:p w14:paraId="422FF542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99" w:type="dxa"/>
          </w:tcPr>
          <w:p w14:paraId="44E0AEDB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261" w:rsidRPr="00C522FE" w14:paraId="472099C2" w14:textId="77777777" w:rsidTr="00807A80">
        <w:tc>
          <w:tcPr>
            <w:tcW w:w="959" w:type="dxa"/>
          </w:tcPr>
          <w:p w14:paraId="09839144" w14:textId="77777777" w:rsidR="00033261" w:rsidRPr="00150A39" w:rsidRDefault="00033261" w:rsidP="00807A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0A39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6379" w:type="dxa"/>
          </w:tcPr>
          <w:p w14:paraId="1768827F" w14:textId="77777777" w:rsidR="00033261" w:rsidRPr="00150A39" w:rsidRDefault="00033261" w:rsidP="00807A80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50A39">
              <w:rPr>
                <w:rFonts w:ascii="Times New Roman" w:hAnsi="Times New Roman" w:cs="Times New Roman"/>
                <w:b/>
                <w:bCs/>
                <w:bdr w:val="none" w:sz="0" w:space="0" w:color="auto" w:frame="1"/>
              </w:rPr>
              <w:t>Деятельность по развитию персонала.</w:t>
            </w:r>
          </w:p>
        </w:tc>
        <w:tc>
          <w:tcPr>
            <w:tcW w:w="1134" w:type="dxa"/>
          </w:tcPr>
          <w:p w14:paraId="1F62FCBC" w14:textId="77777777" w:rsidR="00033261" w:rsidRPr="00150A39" w:rsidRDefault="00033261" w:rsidP="0080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99" w:type="dxa"/>
          </w:tcPr>
          <w:p w14:paraId="33866D6C" w14:textId="77777777" w:rsidR="00033261" w:rsidRPr="00150A39" w:rsidRDefault="00033261" w:rsidP="0080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</w:tr>
      <w:tr w:rsidR="00033261" w:rsidRPr="00C522FE" w14:paraId="452AF1FB" w14:textId="77777777" w:rsidTr="00807A80">
        <w:tc>
          <w:tcPr>
            <w:tcW w:w="959" w:type="dxa"/>
          </w:tcPr>
          <w:p w14:paraId="48B772EE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lastRenderedPageBreak/>
              <w:t>5.1.</w:t>
            </w:r>
          </w:p>
        </w:tc>
        <w:tc>
          <w:tcPr>
            <w:tcW w:w="6379" w:type="dxa"/>
          </w:tcPr>
          <w:p w14:paraId="40C0EAEE" w14:textId="77777777" w:rsidR="00033261" w:rsidRPr="00150A39" w:rsidRDefault="00033261" w:rsidP="00807A80">
            <w:pPr>
              <w:jc w:val="both"/>
              <w:rPr>
                <w:rFonts w:ascii="Times New Roman" w:eastAsia="Calibri" w:hAnsi="Times New Roman" w:cs="Times New Roman"/>
              </w:rPr>
            </w:pPr>
            <w:r w:rsidRPr="00150A3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П</w:t>
            </w:r>
            <w:r w:rsidRPr="00150A39">
              <w:rPr>
                <w:rFonts w:ascii="Times New Roman" w:hAnsi="Times New Roman" w:cs="Times New Roman"/>
                <w:color w:val="000000"/>
              </w:rPr>
              <w:t>овышение квалификации и переподготовка. планирование карьеры, формирование и подготовку кадрового резерва</w:t>
            </w:r>
          </w:p>
        </w:tc>
        <w:tc>
          <w:tcPr>
            <w:tcW w:w="1134" w:type="dxa"/>
          </w:tcPr>
          <w:p w14:paraId="44017777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99" w:type="dxa"/>
          </w:tcPr>
          <w:p w14:paraId="0750E341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261" w:rsidRPr="00C522FE" w14:paraId="53E235F2" w14:textId="77777777" w:rsidTr="00807A80">
        <w:tc>
          <w:tcPr>
            <w:tcW w:w="959" w:type="dxa"/>
          </w:tcPr>
          <w:p w14:paraId="1B91FAF5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6379" w:type="dxa"/>
          </w:tcPr>
          <w:p w14:paraId="4A555B80" w14:textId="77777777" w:rsidR="00033261" w:rsidRPr="00150A39" w:rsidRDefault="00033261" w:rsidP="00807A80">
            <w:pPr>
              <w:jc w:val="both"/>
              <w:rPr>
                <w:rFonts w:ascii="Times New Roman" w:eastAsia="Calibri" w:hAnsi="Times New Roman" w:cs="Times New Roman"/>
              </w:rPr>
            </w:pPr>
            <w:r w:rsidRPr="00150A3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Оценка эффективности программ обучения как центральная составляющая управления в современной организации.</w:t>
            </w:r>
          </w:p>
        </w:tc>
        <w:tc>
          <w:tcPr>
            <w:tcW w:w="1134" w:type="dxa"/>
          </w:tcPr>
          <w:p w14:paraId="47A416D0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99" w:type="dxa"/>
          </w:tcPr>
          <w:p w14:paraId="7D0C172E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261" w:rsidRPr="00C522FE" w14:paraId="77EDE4D1" w14:textId="77777777" w:rsidTr="00807A80">
        <w:tc>
          <w:tcPr>
            <w:tcW w:w="959" w:type="dxa"/>
          </w:tcPr>
          <w:p w14:paraId="283C7708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6379" w:type="dxa"/>
          </w:tcPr>
          <w:p w14:paraId="32AF39E2" w14:textId="77777777" w:rsidR="00033261" w:rsidRPr="00150A39" w:rsidRDefault="00033261" w:rsidP="00807A80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150A3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Выбор методов обучения работников, повышающих квалификацию, руководство критериями эффективности с точки зрения воздействия на лиц, обучающихся.</w:t>
            </w:r>
          </w:p>
        </w:tc>
        <w:tc>
          <w:tcPr>
            <w:tcW w:w="1134" w:type="dxa"/>
          </w:tcPr>
          <w:p w14:paraId="074C73FD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9" w:type="dxa"/>
          </w:tcPr>
          <w:p w14:paraId="1B0A5F12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261" w:rsidRPr="00C522FE" w14:paraId="1EF6E51E" w14:textId="77777777" w:rsidTr="00807A80">
        <w:tc>
          <w:tcPr>
            <w:tcW w:w="959" w:type="dxa"/>
          </w:tcPr>
          <w:p w14:paraId="7C70175D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6379" w:type="dxa"/>
          </w:tcPr>
          <w:p w14:paraId="733D4B49" w14:textId="77777777" w:rsidR="00033261" w:rsidRPr="00150A39" w:rsidRDefault="00033261" w:rsidP="00807A80">
            <w:pPr>
              <w:jc w:val="both"/>
              <w:rPr>
                <w:rFonts w:ascii="Times New Roman" w:eastAsia="Calibri" w:hAnsi="Times New Roman" w:cs="Times New Roman"/>
              </w:rPr>
            </w:pPr>
            <w:r w:rsidRPr="00150A39">
              <w:rPr>
                <w:rFonts w:ascii="Times New Roman" w:hAnsi="Times New Roman" w:cs="Times New Roman"/>
                <w:color w:val="000000"/>
              </w:rPr>
              <w:t>Методы профессионального обучения.</w:t>
            </w:r>
          </w:p>
        </w:tc>
        <w:tc>
          <w:tcPr>
            <w:tcW w:w="1134" w:type="dxa"/>
          </w:tcPr>
          <w:p w14:paraId="117E1D25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9" w:type="dxa"/>
          </w:tcPr>
          <w:p w14:paraId="2E30BE07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261" w:rsidRPr="00C522FE" w14:paraId="7D26F5C2" w14:textId="77777777" w:rsidTr="00807A80">
        <w:tc>
          <w:tcPr>
            <w:tcW w:w="959" w:type="dxa"/>
          </w:tcPr>
          <w:p w14:paraId="00C069D2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>5.5.</w:t>
            </w:r>
          </w:p>
        </w:tc>
        <w:tc>
          <w:tcPr>
            <w:tcW w:w="6379" w:type="dxa"/>
          </w:tcPr>
          <w:p w14:paraId="70A8606C" w14:textId="77777777" w:rsidR="00033261" w:rsidRPr="00150A39" w:rsidRDefault="00033261" w:rsidP="00807A8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50A39">
              <w:rPr>
                <w:rFonts w:ascii="Times New Roman" w:hAnsi="Times New Roman" w:cs="Times New Roman"/>
                <w:color w:val="000000"/>
              </w:rPr>
              <w:t>Основные методами обучения на рабочем месте.</w:t>
            </w:r>
          </w:p>
        </w:tc>
        <w:tc>
          <w:tcPr>
            <w:tcW w:w="1134" w:type="dxa"/>
          </w:tcPr>
          <w:p w14:paraId="068805DA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099" w:type="dxa"/>
          </w:tcPr>
          <w:p w14:paraId="2B552987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261" w:rsidRPr="00C522FE" w14:paraId="08E33395" w14:textId="77777777" w:rsidTr="00807A80">
        <w:tc>
          <w:tcPr>
            <w:tcW w:w="959" w:type="dxa"/>
          </w:tcPr>
          <w:p w14:paraId="5AAF0BE3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>5.6.</w:t>
            </w:r>
          </w:p>
        </w:tc>
        <w:tc>
          <w:tcPr>
            <w:tcW w:w="6379" w:type="dxa"/>
          </w:tcPr>
          <w:p w14:paraId="0867D969" w14:textId="77777777" w:rsidR="00033261" w:rsidRPr="00150A39" w:rsidRDefault="00033261" w:rsidP="00807A8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50A39">
              <w:rPr>
                <w:rFonts w:ascii="Times New Roman" w:hAnsi="Times New Roman" w:cs="Times New Roman"/>
              </w:rPr>
              <w:t>Администрирование процессов и документооборота по развитию и профессиональной карьере, обучению, адаптации и стажировке персонала.</w:t>
            </w:r>
          </w:p>
        </w:tc>
        <w:tc>
          <w:tcPr>
            <w:tcW w:w="1134" w:type="dxa"/>
          </w:tcPr>
          <w:p w14:paraId="130C51BC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099" w:type="dxa"/>
          </w:tcPr>
          <w:p w14:paraId="5AA862CD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261" w:rsidRPr="00C522FE" w14:paraId="4958F4DD" w14:textId="77777777" w:rsidTr="00807A80">
        <w:tc>
          <w:tcPr>
            <w:tcW w:w="959" w:type="dxa"/>
          </w:tcPr>
          <w:p w14:paraId="0F3E9E31" w14:textId="77777777" w:rsidR="00033261" w:rsidRPr="00150A39" w:rsidRDefault="00033261" w:rsidP="00807A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0A39">
              <w:rPr>
                <w:rFonts w:ascii="Times New Roman" w:hAnsi="Times New Roman" w:cs="Times New Roman"/>
                <w:b/>
              </w:rPr>
              <w:t xml:space="preserve">6. </w:t>
            </w:r>
          </w:p>
        </w:tc>
        <w:tc>
          <w:tcPr>
            <w:tcW w:w="6379" w:type="dxa"/>
          </w:tcPr>
          <w:p w14:paraId="70478714" w14:textId="77777777" w:rsidR="00033261" w:rsidRPr="00150A39" w:rsidRDefault="00033261" w:rsidP="00807A80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150A39">
              <w:rPr>
                <w:b/>
                <w:sz w:val="22"/>
                <w:szCs w:val="22"/>
              </w:rPr>
              <w:t>Деятельность по организации труда и оплаты персонала.</w:t>
            </w:r>
          </w:p>
        </w:tc>
        <w:tc>
          <w:tcPr>
            <w:tcW w:w="1134" w:type="dxa"/>
          </w:tcPr>
          <w:p w14:paraId="0315FCD6" w14:textId="77777777" w:rsidR="00033261" w:rsidRPr="00150A39" w:rsidRDefault="00033261" w:rsidP="0080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99" w:type="dxa"/>
          </w:tcPr>
          <w:p w14:paraId="7D9146E0" w14:textId="77777777" w:rsidR="00033261" w:rsidRPr="00150A39" w:rsidRDefault="00033261" w:rsidP="0080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</w:tr>
      <w:tr w:rsidR="00033261" w:rsidRPr="00C522FE" w14:paraId="4FF9D2D5" w14:textId="77777777" w:rsidTr="00807A80">
        <w:trPr>
          <w:trHeight w:val="683"/>
        </w:trPr>
        <w:tc>
          <w:tcPr>
            <w:tcW w:w="959" w:type="dxa"/>
          </w:tcPr>
          <w:p w14:paraId="74B6AC02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6379" w:type="dxa"/>
          </w:tcPr>
          <w:p w14:paraId="1EF1ADE2" w14:textId="77777777" w:rsidR="00033261" w:rsidRPr="00150A39" w:rsidRDefault="00033261" w:rsidP="00807A80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50A39">
              <w:rPr>
                <w:sz w:val="22"/>
                <w:szCs w:val="22"/>
              </w:rPr>
              <w:t>Администрирование процессов и документооборота по вопросам организации труда и оплаты персонала.</w:t>
            </w:r>
          </w:p>
        </w:tc>
        <w:tc>
          <w:tcPr>
            <w:tcW w:w="1134" w:type="dxa"/>
          </w:tcPr>
          <w:p w14:paraId="38A872F8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99" w:type="dxa"/>
          </w:tcPr>
          <w:p w14:paraId="314F72F4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261" w:rsidRPr="00C522FE" w14:paraId="4D803EEF" w14:textId="77777777" w:rsidTr="00807A80">
        <w:tc>
          <w:tcPr>
            <w:tcW w:w="959" w:type="dxa"/>
          </w:tcPr>
          <w:p w14:paraId="3E1A0733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6379" w:type="dxa"/>
          </w:tcPr>
          <w:p w14:paraId="079316DB" w14:textId="77777777" w:rsidR="00033261" w:rsidRPr="00C522FE" w:rsidRDefault="00033261" w:rsidP="00807A80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522FE">
              <w:rPr>
                <w:rFonts w:ascii="Times New Roman" w:hAnsi="Times New Roman" w:cs="Times New Roman"/>
              </w:rPr>
              <w:t>Правовые и организационные аспекты перехода на эффективный контракт.</w:t>
            </w:r>
          </w:p>
        </w:tc>
        <w:tc>
          <w:tcPr>
            <w:tcW w:w="1134" w:type="dxa"/>
          </w:tcPr>
          <w:p w14:paraId="30E0958B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099" w:type="dxa"/>
          </w:tcPr>
          <w:p w14:paraId="32D5C200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261" w:rsidRPr="00C522FE" w14:paraId="066D6C06" w14:textId="77777777" w:rsidTr="00807A80">
        <w:tc>
          <w:tcPr>
            <w:tcW w:w="959" w:type="dxa"/>
          </w:tcPr>
          <w:p w14:paraId="4BFB34DC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>6.3.</w:t>
            </w:r>
          </w:p>
        </w:tc>
        <w:tc>
          <w:tcPr>
            <w:tcW w:w="6379" w:type="dxa"/>
          </w:tcPr>
          <w:p w14:paraId="7F27B42F" w14:textId="77777777" w:rsidR="00033261" w:rsidRPr="00C522FE" w:rsidRDefault="00033261" w:rsidP="00807A80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522FE">
              <w:rPr>
                <w:rFonts w:ascii="Times New Roman" w:hAnsi="Times New Roman" w:cs="Times New Roman"/>
              </w:rPr>
              <w:t>Новые требования к содержанию трудового договора, организационные мероприятия по заключению дополнительных соглашений к трудовым договорам с работниками государственных (муниципальных) учреждений в связи с введением «эффективного контракта»</w:t>
            </w:r>
          </w:p>
        </w:tc>
        <w:tc>
          <w:tcPr>
            <w:tcW w:w="1134" w:type="dxa"/>
          </w:tcPr>
          <w:p w14:paraId="31386E3B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099" w:type="dxa"/>
          </w:tcPr>
          <w:p w14:paraId="5CE98A59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261" w:rsidRPr="00C522FE" w14:paraId="30A18276" w14:textId="77777777" w:rsidTr="00807A80">
        <w:tc>
          <w:tcPr>
            <w:tcW w:w="959" w:type="dxa"/>
          </w:tcPr>
          <w:p w14:paraId="2ED5E70A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>6.4.</w:t>
            </w:r>
          </w:p>
        </w:tc>
        <w:tc>
          <w:tcPr>
            <w:tcW w:w="6379" w:type="dxa"/>
          </w:tcPr>
          <w:p w14:paraId="5F0D41B3" w14:textId="77777777" w:rsidR="00033261" w:rsidRPr="00C522FE" w:rsidRDefault="00033261" w:rsidP="00807A80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522FE">
              <w:rPr>
                <w:rFonts w:ascii="Times New Roman" w:hAnsi="Times New Roman" w:cs="Times New Roman"/>
              </w:rPr>
              <w:t>Формирование и утверждение руководителем государственного (муниципального) учреждения перечня документов, необходимых для заключения трудового договора</w:t>
            </w:r>
          </w:p>
        </w:tc>
        <w:tc>
          <w:tcPr>
            <w:tcW w:w="1134" w:type="dxa"/>
          </w:tcPr>
          <w:p w14:paraId="1A9E4C6B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99" w:type="dxa"/>
          </w:tcPr>
          <w:p w14:paraId="45E656EC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261" w:rsidRPr="00C522FE" w14:paraId="56CCB613" w14:textId="77777777" w:rsidTr="00807A80">
        <w:tc>
          <w:tcPr>
            <w:tcW w:w="959" w:type="dxa"/>
          </w:tcPr>
          <w:p w14:paraId="3F16C3D5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>6.5.</w:t>
            </w:r>
          </w:p>
        </w:tc>
        <w:tc>
          <w:tcPr>
            <w:tcW w:w="6379" w:type="dxa"/>
          </w:tcPr>
          <w:p w14:paraId="6763897C" w14:textId="77777777" w:rsidR="00033261" w:rsidRPr="00C522FE" w:rsidRDefault="00033261" w:rsidP="00807A80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522FE">
              <w:rPr>
                <w:rFonts w:ascii="Times New Roman" w:hAnsi="Times New Roman" w:cs="Times New Roman"/>
              </w:rPr>
              <w:t>Разрешение спорных вопросов при трудоустройстве</w:t>
            </w:r>
          </w:p>
        </w:tc>
        <w:tc>
          <w:tcPr>
            <w:tcW w:w="1134" w:type="dxa"/>
          </w:tcPr>
          <w:p w14:paraId="709E4258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99" w:type="dxa"/>
          </w:tcPr>
          <w:p w14:paraId="0264242E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261" w:rsidRPr="00C522FE" w14:paraId="09294B58" w14:textId="77777777" w:rsidTr="00807A80">
        <w:tc>
          <w:tcPr>
            <w:tcW w:w="959" w:type="dxa"/>
          </w:tcPr>
          <w:p w14:paraId="0671EE0B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>6.6.</w:t>
            </w:r>
          </w:p>
        </w:tc>
        <w:tc>
          <w:tcPr>
            <w:tcW w:w="6379" w:type="dxa"/>
          </w:tcPr>
          <w:p w14:paraId="5BC5DF21" w14:textId="77777777" w:rsidR="00033261" w:rsidRPr="00C522FE" w:rsidRDefault="00033261" w:rsidP="00807A80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522FE">
              <w:rPr>
                <w:rFonts w:ascii="Times New Roman" w:hAnsi="Times New Roman" w:cs="Times New Roman"/>
              </w:rPr>
              <w:t>формление трудовых отношений при трудоустройстве в соответствии с требованиями нормативно-правовых актов, регулирующих особенности заключения трудового договора с отдельными категориями работников</w:t>
            </w:r>
          </w:p>
        </w:tc>
        <w:tc>
          <w:tcPr>
            <w:tcW w:w="1134" w:type="dxa"/>
          </w:tcPr>
          <w:p w14:paraId="510DEB99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14:paraId="1E143B07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261" w:rsidRPr="00C522FE" w14:paraId="386EB303" w14:textId="77777777" w:rsidTr="00807A80">
        <w:tc>
          <w:tcPr>
            <w:tcW w:w="959" w:type="dxa"/>
          </w:tcPr>
          <w:p w14:paraId="103C339B" w14:textId="77777777" w:rsidR="00033261" w:rsidRPr="00150A39" w:rsidRDefault="00033261" w:rsidP="00807A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0A39">
              <w:rPr>
                <w:rFonts w:ascii="Times New Roman" w:hAnsi="Times New Roman" w:cs="Times New Roman"/>
                <w:b/>
              </w:rPr>
              <w:t xml:space="preserve">7. </w:t>
            </w:r>
          </w:p>
        </w:tc>
        <w:tc>
          <w:tcPr>
            <w:tcW w:w="6379" w:type="dxa"/>
          </w:tcPr>
          <w:p w14:paraId="70948378" w14:textId="77777777" w:rsidR="00033261" w:rsidRPr="00150A39" w:rsidRDefault="00033261" w:rsidP="00807A80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150A39">
              <w:rPr>
                <w:rFonts w:ascii="Times New Roman" w:hAnsi="Times New Roman" w:cs="Times New Roman"/>
                <w:b/>
              </w:rPr>
              <w:t xml:space="preserve">Нормирование труда </w:t>
            </w:r>
            <w:r w:rsidRPr="00150A39">
              <w:rPr>
                <w:rFonts w:ascii="Times New Roman" w:hAnsi="Times New Roman" w:cs="Times New Roman"/>
                <w:b/>
                <w:bCs/>
                <w:bdr w:val="none" w:sz="0" w:space="0" w:color="auto" w:frame="1"/>
              </w:rPr>
              <w:t xml:space="preserve">работников учреждений – основные подходы. </w:t>
            </w:r>
          </w:p>
        </w:tc>
        <w:tc>
          <w:tcPr>
            <w:tcW w:w="1134" w:type="dxa"/>
          </w:tcPr>
          <w:p w14:paraId="0C847B59" w14:textId="77777777" w:rsidR="00033261" w:rsidRPr="00150A39" w:rsidRDefault="00033261" w:rsidP="0080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99" w:type="dxa"/>
          </w:tcPr>
          <w:p w14:paraId="517CB669" w14:textId="77777777" w:rsidR="00033261" w:rsidRPr="00150A39" w:rsidRDefault="00033261" w:rsidP="0080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</w:tr>
      <w:tr w:rsidR="00033261" w:rsidRPr="00C522FE" w14:paraId="0C1F1F78" w14:textId="77777777" w:rsidTr="00807A80">
        <w:tc>
          <w:tcPr>
            <w:tcW w:w="959" w:type="dxa"/>
          </w:tcPr>
          <w:p w14:paraId="09D63DE7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6379" w:type="dxa"/>
          </w:tcPr>
          <w:p w14:paraId="7B118927" w14:textId="77777777" w:rsidR="00033261" w:rsidRPr="00C522FE" w:rsidRDefault="00033261" w:rsidP="00807A80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150A39">
              <w:rPr>
                <w:rFonts w:ascii="Times New Roman" w:hAnsi="Times New Roman" w:cs="Times New Roman"/>
              </w:rPr>
              <w:t>ребования к орг</w:t>
            </w:r>
            <w:r>
              <w:rPr>
                <w:rFonts w:ascii="Times New Roman" w:hAnsi="Times New Roman" w:cs="Times New Roman"/>
              </w:rPr>
              <w:t>анизации учета рабочего времени.</w:t>
            </w:r>
          </w:p>
        </w:tc>
        <w:tc>
          <w:tcPr>
            <w:tcW w:w="1134" w:type="dxa"/>
          </w:tcPr>
          <w:p w14:paraId="6AC78CE2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99" w:type="dxa"/>
          </w:tcPr>
          <w:p w14:paraId="0474B3B7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261" w:rsidRPr="00C522FE" w14:paraId="5E62CF2D" w14:textId="77777777" w:rsidTr="00807A80">
        <w:tc>
          <w:tcPr>
            <w:tcW w:w="959" w:type="dxa"/>
          </w:tcPr>
          <w:p w14:paraId="2106E39C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lastRenderedPageBreak/>
              <w:t>7.2.</w:t>
            </w:r>
          </w:p>
        </w:tc>
        <w:tc>
          <w:tcPr>
            <w:tcW w:w="6379" w:type="dxa"/>
          </w:tcPr>
          <w:p w14:paraId="2056A72C" w14:textId="77777777" w:rsidR="00033261" w:rsidRPr="00C522FE" w:rsidRDefault="00033261" w:rsidP="00807A8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C522FE">
              <w:rPr>
                <w:rFonts w:ascii="Times New Roman" w:hAnsi="Times New Roman" w:cs="Times New Roman"/>
              </w:rPr>
              <w:t>асчет нормы рабочего времени за учетный период для различных категорий работников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3758121C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099" w:type="dxa"/>
          </w:tcPr>
          <w:p w14:paraId="48BB8ED1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261" w:rsidRPr="00C522FE" w14:paraId="5BCE0FB6" w14:textId="77777777" w:rsidTr="00807A80">
        <w:tc>
          <w:tcPr>
            <w:tcW w:w="959" w:type="dxa"/>
          </w:tcPr>
          <w:p w14:paraId="0FB2D6BB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>7.3.</w:t>
            </w:r>
          </w:p>
        </w:tc>
        <w:tc>
          <w:tcPr>
            <w:tcW w:w="6379" w:type="dxa"/>
          </w:tcPr>
          <w:p w14:paraId="5AE46E31" w14:textId="77777777" w:rsidR="00033261" w:rsidRPr="00C522FE" w:rsidRDefault="00033261" w:rsidP="00807A8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C522FE">
              <w:rPr>
                <w:rFonts w:ascii="Times New Roman" w:hAnsi="Times New Roman" w:cs="Times New Roman"/>
              </w:rPr>
              <w:t>орядок привлечения к работе за пределами установленной продолжительности рабочего времени, учет фактических отработанных часов, их компенсация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086438BA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99" w:type="dxa"/>
          </w:tcPr>
          <w:p w14:paraId="07E0F2C4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261" w:rsidRPr="00C522FE" w14:paraId="62590C53" w14:textId="77777777" w:rsidTr="00807A80">
        <w:tc>
          <w:tcPr>
            <w:tcW w:w="959" w:type="dxa"/>
          </w:tcPr>
          <w:p w14:paraId="0B3D900A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>7.4.</w:t>
            </w:r>
          </w:p>
        </w:tc>
        <w:tc>
          <w:tcPr>
            <w:tcW w:w="6379" w:type="dxa"/>
          </w:tcPr>
          <w:p w14:paraId="53CB77B8" w14:textId="77777777" w:rsidR="00033261" w:rsidRPr="00C522FE" w:rsidRDefault="00033261" w:rsidP="00807A8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C522FE">
              <w:rPr>
                <w:rFonts w:ascii="Times New Roman" w:hAnsi="Times New Roman" w:cs="Times New Roman"/>
              </w:rPr>
              <w:t>оставление графиков сменности, установление продолжительности смены (рабочего дня) в правилах трудового распорядка, трудовом договоре в соответствии с требованиями нормативных правовых актов, регулирующих продолжительность рабочего времени для отдельных категорий работников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3FBCAE80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99" w:type="dxa"/>
          </w:tcPr>
          <w:p w14:paraId="447F4A7A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261" w:rsidRPr="00C522FE" w14:paraId="593B67C3" w14:textId="77777777" w:rsidTr="00807A80">
        <w:tc>
          <w:tcPr>
            <w:tcW w:w="959" w:type="dxa"/>
          </w:tcPr>
          <w:p w14:paraId="0D3ABC79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>7.5.</w:t>
            </w:r>
          </w:p>
        </w:tc>
        <w:tc>
          <w:tcPr>
            <w:tcW w:w="6379" w:type="dxa"/>
          </w:tcPr>
          <w:p w14:paraId="215D2C26" w14:textId="77777777" w:rsidR="00033261" w:rsidRPr="00C522FE" w:rsidRDefault="00033261" w:rsidP="00807A8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C522FE">
              <w:rPr>
                <w:rFonts w:ascii="Times New Roman" w:hAnsi="Times New Roman" w:cs="Times New Roman"/>
              </w:rPr>
              <w:t>егулирование вопросов, связанных с предоставлением времени отдыха на локальном уровне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0E737E81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099" w:type="dxa"/>
          </w:tcPr>
          <w:p w14:paraId="7FC8E663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261" w:rsidRPr="00C522FE" w14:paraId="30F18790" w14:textId="77777777" w:rsidTr="00807A80">
        <w:tc>
          <w:tcPr>
            <w:tcW w:w="959" w:type="dxa"/>
          </w:tcPr>
          <w:p w14:paraId="57089129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>7.6.</w:t>
            </w:r>
          </w:p>
        </w:tc>
        <w:tc>
          <w:tcPr>
            <w:tcW w:w="6379" w:type="dxa"/>
          </w:tcPr>
          <w:p w14:paraId="7EB5AC41" w14:textId="77777777" w:rsidR="00033261" w:rsidRPr="00C522FE" w:rsidRDefault="00033261" w:rsidP="00807A8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C522FE">
              <w:rPr>
                <w:rFonts w:ascii="Times New Roman" w:hAnsi="Times New Roman" w:cs="Times New Roman"/>
              </w:rPr>
              <w:t>ребования к документообороту по учету рабочего времени и его оплаты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1A9E3C11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99" w:type="dxa"/>
          </w:tcPr>
          <w:p w14:paraId="437314CB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261" w:rsidRPr="00C522FE" w14:paraId="052D6E67" w14:textId="77777777" w:rsidTr="00807A80">
        <w:tc>
          <w:tcPr>
            <w:tcW w:w="959" w:type="dxa"/>
          </w:tcPr>
          <w:p w14:paraId="3CEA74A8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>7.7.</w:t>
            </w:r>
          </w:p>
        </w:tc>
        <w:tc>
          <w:tcPr>
            <w:tcW w:w="6379" w:type="dxa"/>
          </w:tcPr>
          <w:p w14:paraId="098A269A" w14:textId="77777777" w:rsidR="00033261" w:rsidRPr="00C522FE" w:rsidRDefault="00033261" w:rsidP="00807A80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50A39">
              <w:rPr>
                <w:rFonts w:ascii="Times New Roman" w:hAnsi="Times New Roman" w:cs="Times New Roman"/>
              </w:rPr>
              <w:t>становление норм труда в государственном (муниципальном учреждении) для мл</w:t>
            </w:r>
            <w:r>
              <w:rPr>
                <w:rFonts w:ascii="Times New Roman" w:hAnsi="Times New Roman" w:cs="Times New Roman"/>
              </w:rPr>
              <w:t>адшего обслуживающего персонала.</w:t>
            </w:r>
          </w:p>
        </w:tc>
        <w:tc>
          <w:tcPr>
            <w:tcW w:w="1134" w:type="dxa"/>
          </w:tcPr>
          <w:p w14:paraId="13F7A60F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99" w:type="dxa"/>
          </w:tcPr>
          <w:p w14:paraId="1EAA4533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261" w:rsidRPr="00C522FE" w14:paraId="7DF3B844" w14:textId="77777777" w:rsidTr="00807A80">
        <w:tc>
          <w:tcPr>
            <w:tcW w:w="959" w:type="dxa"/>
          </w:tcPr>
          <w:p w14:paraId="3AF113B9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>7.8.</w:t>
            </w:r>
          </w:p>
        </w:tc>
        <w:tc>
          <w:tcPr>
            <w:tcW w:w="6379" w:type="dxa"/>
          </w:tcPr>
          <w:p w14:paraId="4D8E83C9" w14:textId="77777777" w:rsidR="00033261" w:rsidRPr="00150A39" w:rsidRDefault="00033261" w:rsidP="00807A80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150A39">
              <w:rPr>
                <w:rFonts w:ascii="Times New Roman" w:hAnsi="Times New Roman" w:cs="Times New Roman"/>
              </w:rPr>
              <w:t>Действующие нормативы численности в бюджетных учреждениях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6F629F37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99" w:type="dxa"/>
          </w:tcPr>
          <w:p w14:paraId="35830215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261" w:rsidRPr="00C522FE" w14:paraId="7BFCFAD0" w14:textId="77777777" w:rsidTr="00807A80">
        <w:tc>
          <w:tcPr>
            <w:tcW w:w="959" w:type="dxa"/>
          </w:tcPr>
          <w:p w14:paraId="09F10457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>7.9.</w:t>
            </w:r>
          </w:p>
        </w:tc>
        <w:tc>
          <w:tcPr>
            <w:tcW w:w="6379" w:type="dxa"/>
          </w:tcPr>
          <w:p w14:paraId="7E4025FD" w14:textId="77777777" w:rsidR="00033261" w:rsidRPr="00150A39" w:rsidRDefault="00033261" w:rsidP="00807A80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150A39">
              <w:rPr>
                <w:rFonts w:ascii="Times New Roman" w:hAnsi="Times New Roman" w:cs="Times New Roman"/>
              </w:rPr>
              <w:t>Формирование штатной численности в соответствии с объемами государственных заданий, оказания государственных (муниципальных) услуг (выполнения работ), установление предельной доли расходов на оплату труда административно-управленческого и вспомогательного персонала в соответствии с распоряжением Правительства Российской Федерации от 26 ноября 2012 года № 2190-р.</w:t>
            </w:r>
          </w:p>
        </w:tc>
        <w:tc>
          <w:tcPr>
            <w:tcW w:w="1134" w:type="dxa"/>
          </w:tcPr>
          <w:p w14:paraId="7DFE5770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099" w:type="dxa"/>
          </w:tcPr>
          <w:p w14:paraId="216D5FB2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261" w:rsidRPr="00C522FE" w14:paraId="4893E42C" w14:textId="77777777" w:rsidTr="00807A80">
        <w:tc>
          <w:tcPr>
            <w:tcW w:w="959" w:type="dxa"/>
          </w:tcPr>
          <w:p w14:paraId="332F04E2" w14:textId="77777777" w:rsidR="00033261" w:rsidRPr="00150A39" w:rsidRDefault="00033261" w:rsidP="00807A80">
            <w:pPr>
              <w:pStyle w:val="a8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150A39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6379" w:type="dxa"/>
          </w:tcPr>
          <w:p w14:paraId="2DDB2DBE" w14:textId="77777777" w:rsidR="00033261" w:rsidRPr="00150A39" w:rsidRDefault="00033261" w:rsidP="00807A80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150A39"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  <w:t>Разработка показателей эффективности работы сотрудников учреждения.</w:t>
            </w:r>
          </w:p>
        </w:tc>
        <w:tc>
          <w:tcPr>
            <w:tcW w:w="1134" w:type="dxa"/>
          </w:tcPr>
          <w:p w14:paraId="4C768B1E" w14:textId="77777777" w:rsidR="00033261" w:rsidRPr="00150A39" w:rsidRDefault="00033261" w:rsidP="0080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99" w:type="dxa"/>
          </w:tcPr>
          <w:p w14:paraId="7AC3E778" w14:textId="77777777" w:rsidR="00033261" w:rsidRPr="00150A39" w:rsidRDefault="00033261" w:rsidP="0080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</w:tr>
      <w:tr w:rsidR="00033261" w:rsidRPr="00C522FE" w14:paraId="4D001DEB" w14:textId="77777777" w:rsidTr="00807A80">
        <w:tc>
          <w:tcPr>
            <w:tcW w:w="959" w:type="dxa"/>
          </w:tcPr>
          <w:p w14:paraId="6CA5564E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6379" w:type="dxa"/>
          </w:tcPr>
          <w:p w14:paraId="1DECE4E0" w14:textId="77777777" w:rsidR="00033261" w:rsidRPr="00150A39" w:rsidRDefault="00033261" w:rsidP="00807A80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150A39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Основные подходы и методические рекомендации по разработке показателей эффективности</w:t>
            </w:r>
            <w:r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14:paraId="241526A4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099" w:type="dxa"/>
          </w:tcPr>
          <w:p w14:paraId="5A781D12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261" w:rsidRPr="00C522FE" w14:paraId="1C9AC724" w14:textId="77777777" w:rsidTr="00807A80">
        <w:tc>
          <w:tcPr>
            <w:tcW w:w="959" w:type="dxa"/>
          </w:tcPr>
          <w:p w14:paraId="1888AD2B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6379" w:type="dxa"/>
          </w:tcPr>
          <w:p w14:paraId="4E681A92" w14:textId="77777777" w:rsidR="00033261" w:rsidRPr="00150A39" w:rsidRDefault="00033261" w:rsidP="00807A80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150A39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Примеры разработанных показателей эффективности в различных учреждениях</w:t>
            </w:r>
            <w:r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14:paraId="0AD0259D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099" w:type="dxa"/>
          </w:tcPr>
          <w:p w14:paraId="6E3FB1F4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261" w:rsidRPr="00C522FE" w14:paraId="5FF99940" w14:textId="77777777" w:rsidTr="00807A80">
        <w:tc>
          <w:tcPr>
            <w:tcW w:w="959" w:type="dxa"/>
          </w:tcPr>
          <w:p w14:paraId="78D68053" w14:textId="77777777" w:rsidR="00033261" w:rsidRPr="00150A39" w:rsidRDefault="00033261" w:rsidP="00807A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0A39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6379" w:type="dxa"/>
          </w:tcPr>
          <w:p w14:paraId="5805DE98" w14:textId="77777777" w:rsidR="00033261" w:rsidRPr="00150A39" w:rsidRDefault="00033261" w:rsidP="00807A80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150A39"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  <w:t>Правовые аспекты ведения кадрового делопроизводства.</w:t>
            </w:r>
          </w:p>
        </w:tc>
        <w:tc>
          <w:tcPr>
            <w:tcW w:w="1134" w:type="dxa"/>
          </w:tcPr>
          <w:p w14:paraId="74396387" w14:textId="77777777" w:rsidR="00033261" w:rsidRPr="00150A39" w:rsidRDefault="00033261" w:rsidP="0080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99" w:type="dxa"/>
          </w:tcPr>
          <w:p w14:paraId="58AC2AFA" w14:textId="77777777" w:rsidR="00033261" w:rsidRPr="00150A39" w:rsidRDefault="00033261" w:rsidP="0080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033261" w:rsidRPr="00C522FE" w14:paraId="7A21D73A" w14:textId="77777777" w:rsidTr="00807A80">
        <w:tc>
          <w:tcPr>
            <w:tcW w:w="959" w:type="dxa"/>
          </w:tcPr>
          <w:p w14:paraId="057923B1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>9.1.</w:t>
            </w:r>
          </w:p>
        </w:tc>
        <w:tc>
          <w:tcPr>
            <w:tcW w:w="6379" w:type="dxa"/>
          </w:tcPr>
          <w:p w14:paraId="135ADEF2" w14:textId="77777777" w:rsidR="00033261" w:rsidRPr="00150A39" w:rsidRDefault="00033261" w:rsidP="00807A80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150A39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Правовая ответственность за нарушение норм трудового законодательства.</w:t>
            </w:r>
          </w:p>
        </w:tc>
        <w:tc>
          <w:tcPr>
            <w:tcW w:w="1134" w:type="dxa"/>
          </w:tcPr>
          <w:p w14:paraId="2027B2BF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99" w:type="dxa"/>
          </w:tcPr>
          <w:p w14:paraId="2E011225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261" w:rsidRPr="00C522FE" w14:paraId="6ECB0FA8" w14:textId="77777777" w:rsidTr="00807A80">
        <w:tc>
          <w:tcPr>
            <w:tcW w:w="959" w:type="dxa"/>
          </w:tcPr>
          <w:p w14:paraId="7F4AB857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lastRenderedPageBreak/>
              <w:t>9.2.</w:t>
            </w:r>
          </w:p>
        </w:tc>
        <w:tc>
          <w:tcPr>
            <w:tcW w:w="6379" w:type="dxa"/>
          </w:tcPr>
          <w:p w14:paraId="708ECD93" w14:textId="77777777" w:rsidR="00033261" w:rsidRPr="00150A39" w:rsidRDefault="00033261" w:rsidP="00807A80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150A39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Проверки Государственной инспекции труда (ГИТ).</w:t>
            </w:r>
          </w:p>
        </w:tc>
        <w:tc>
          <w:tcPr>
            <w:tcW w:w="1134" w:type="dxa"/>
          </w:tcPr>
          <w:p w14:paraId="317176DD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99" w:type="dxa"/>
          </w:tcPr>
          <w:p w14:paraId="68E9DCDE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261" w:rsidRPr="00C522FE" w14:paraId="5E21395D" w14:textId="77777777" w:rsidTr="00807A80">
        <w:tc>
          <w:tcPr>
            <w:tcW w:w="959" w:type="dxa"/>
          </w:tcPr>
          <w:p w14:paraId="7F248628" w14:textId="77777777" w:rsidR="00033261" w:rsidRPr="00150A39" w:rsidRDefault="00033261" w:rsidP="00807A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0A39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6379" w:type="dxa"/>
          </w:tcPr>
          <w:p w14:paraId="373B9C8D" w14:textId="77777777" w:rsidR="00033261" w:rsidRPr="00150A39" w:rsidRDefault="00033261" w:rsidP="00807A80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150A39">
              <w:rPr>
                <w:rFonts w:ascii="Times New Roman" w:hAnsi="Times New Roman" w:cs="Times New Roman"/>
                <w:b/>
                <w:shd w:val="clear" w:color="auto" w:fill="FFFFFF"/>
              </w:rPr>
              <w:t>Операционное и стратегическое управление персоналом</w:t>
            </w:r>
          </w:p>
        </w:tc>
        <w:tc>
          <w:tcPr>
            <w:tcW w:w="1134" w:type="dxa"/>
          </w:tcPr>
          <w:p w14:paraId="04F195FB" w14:textId="77777777" w:rsidR="00033261" w:rsidRPr="00150A39" w:rsidRDefault="00033261" w:rsidP="0080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99" w:type="dxa"/>
          </w:tcPr>
          <w:p w14:paraId="43137FF9" w14:textId="77777777" w:rsidR="00033261" w:rsidRPr="00150A39" w:rsidRDefault="00033261" w:rsidP="00807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033261" w:rsidRPr="00C522FE" w14:paraId="125ACF41" w14:textId="77777777" w:rsidTr="00807A80">
        <w:tc>
          <w:tcPr>
            <w:tcW w:w="959" w:type="dxa"/>
          </w:tcPr>
          <w:p w14:paraId="3BA290AF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>10.1.</w:t>
            </w:r>
          </w:p>
        </w:tc>
        <w:tc>
          <w:tcPr>
            <w:tcW w:w="6379" w:type="dxa"/>
          </w:tcPr>
          <w:p w14:paraId="669552A1" w14:textId="77777777" w:rsidR="00033261" w:rsidRPr="00150A39" w:rsidRDefault="00033261" w:rsidP="00807A80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50A39">
              <w:rPr>
                <w:rFonts w:ascii="Times New Roman" w:hAnsi="Times New Roman" w:cs="Times New Roman"/>
              </w:rPr>
              <w:t>Администрирование процессов и документооборота по операционному управлению персоналом и работе структурного подразделения</w:t>
            </w:r>
          </w:p>
        </w:tc>
        <w:tc>
          <w:tcPr>
            <w:tcW w:w="1134" w:type="dxa"/>
          </w:tcPr>
          <w:p w14:paraId="098FC827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99" w:type="dxa"/>
          </w:tcPr>
          <w:p w14:paraId="6BFE3597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261" w:rsidRPr="00C522FE" w14:paraId="1270A761" w14:textId="77777777" w:rsidTr="00807A80">
        <w:tc>
          <w:tcPr>
            <w:tcW w:w="959" w:type="dxa"/>
          </w:tcPr>
          <w:p w14:paraId="40CDAB95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>10.2.</w:t>
            </w:r>
          </w:p>
        </w:tc>
        <w:tc>
          <w:tcPr>
            <w:tcW w:w="6379" w:type="dxa"/>
          </w:tcPr>
          <w:p w14:paraId="2D3C4B19" w14:textId="77777777" w:rsidR="00033261" w:rsidRPr="00150A39" w:rsidRDefault="00033261" w:rsidP="00807A80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50A39">
              <w:rPr>
                <w:rFonts w:ascii="Times New Roman" w:hAnsi="Times New Roman" w:cs="Times New Roman"/>
              </w:rPr>
              <w:t>Разработка и реализация системы операционного управления персоналом и работы структурного подразделения</w:t>
            </w:r>
          </w:p>
        </w:tc>
        <w:tc>
          <w:tcPr>
            <w:tcW w:w="1134" w:type="dxa"/>
          </w:tcPr>
          <w:p w14:paraId="7D19BAFF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99" w:type="dxa"/>
          </w:tcPr>
          <w:p w14:paraId="5F27BC53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261" w:rsidRPr="00C522FE" w14:paraId="2B0DFB73" w14:textId="77777777" w:rsidTr="00807A80">
        <w:tc>
          <w:tcPr>
            <w:tcW w:w="959" w:type="dxa"/>
          </w:tcPr>
          <w:p w14:paraId="06D1E4F2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>10.3.</w:t>
            </w:r>
          </w:p>
        </w:tc>
        <w:tc>
          <w:tcPr>
            <w:tcW w:w="6379" w:type="dxa"/>
          </w:tcPr>
          <w:p w14:paraId="3D48CDF0" w14:textId="77777777" w:rsidR="00033261" w:rsidRPr="00150A39" w:rsidRDefault="00033261" w:rsidP="00807A80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50A39">
              <w:rPr>
                <w:rFonts w:ascii="Times New Roman" w:hAnsi="Times New Roman" w:cs="Times New Roman"/>
              </w:rPr>
              <w:t>Разработка и реализация системы стратегического управления персоналом организации</w:t>
            </w:r>
          </w:p>
        </w:tc>
        <w:tc>
          <w:tcPr>
            <w:tcW w:w="1134" w:type="dxa"/>
          </w:tcPr>
          <w:p w14:paraId="2D11489B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99" w:type="dxa"/>
          </w:tcPr>
          <w:p w14:paraId="0B1B22AD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261" w:rsidRPr="00C522FE" w14:paraId="72899371" w14:textId="77777777" w:rsidTr="00807A80">
        <w:tc>
          <w:tcPr>
            <w:tcW w:w="959" w:type="dxa"/>
          </w:tcPr>
          <w:p w14:paraId="527431E2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 w:rsidRPr="00C522FE">
              <w:rPr>
                <w:rFonts w:ascii="Times New Roman" w:hAnsi="Times New Roman" w:cs="Times New Roman"/>
              </w:rPr>
              <w:t>10.4</w:t>
            </w:r>
          </w:p>
        </w:tc>
        <w:tc>
          <w:tcPr>
            <w:tcW w:w="6379" w:type="dxa"/>
          </w:tcPr>
          <w:p w14:paraId="4EAA9367" w14:textId="77777777" w:rsidR="00033261" w:rsidRPr="00150A39" w:rsidRDefault="00033261" w:rsidP="00807A80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150A39">
              <w:rPr>
                <w:sz w:val="22"/>
                <w:szCs w:val="22"/>
              </w:rPr>
              <w:t>Администрирование процессов и документооборота по стратегическому управлению персоналом и работе структурного подразделения.</w:t>
            </w:r>
          </w:p>
        </w:tc>
        <w:tc>
          <w:tcPr>
            <w:tcW w:w="1134" w:type="dxa"/>
          </w:tcPr>
          <w:p w14:paraId="00E5AA44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099" w:type="dxa"/>
          </w:tcPr>
          <w:p w14:paraId="05C1B000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261" w:rsidRPr="00C522FE" w14:paraId="5E54E5B7" w14:textId="77777777" w:rsidTr="00807A80">
        <w:tc>
          <w:tcPr>
            <w:tcW w:w="959" w:type="dxa"/>
          </w:tcPr>
          <w:p w14:paraId="22EA382B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79" w:type="dxa"/>
          </w:tcPr>
          <w:p w14:paraId="0E79833F" w14:textId="77777777" w:rsidR="00033261" w:rsidRPr="00C522FE" w:rsidRDefault="00033261" w:rsidP="00807A80">
            <w:pPr>
              <w:jc w:val="both"/>
              <w:rPr>
                <w:rFonts w:ascii="Times New Roman" w:eastAsia="Calibri" w:hAnsi="Times New Roman" w:cs="Times New Roman"/>
              </w:rPr>
            </w:pPr>
            <w:r w:rsidRPr="00C522FE">
              <w:rPr>
                <w:rFonts w:ascii="Times New Roman" w:eastAsia="Calibri" w:hAnsi="Times New Roman" w:cs="Times New Roman"/>
              </w:rPr>
              <w:t>Итоговое тестирование</w:t>
            </w:r>
          </w:p>
        </w:tc>
        <w:tc>
          <w:tcPr>
            <w:tcW w:w="1134" w:type="dxa"/>
          </w:tcPr>
          <w:p w14:paraId="66ACAF26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14:paraId="09C8258A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33261" w:rsidRPr="00C522FE" w14:paraId="5C722491" w14:textId="77777777" w:rsidTr="00807A80">
        <w:tc>
          <w:tcPr>
            <w:tcW w:w="959" w:type="dxa"/>
          </w:tcPr>
          <w:p w14:paraId="79FD7B5D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14:paraId="0C728F7B" w14:textId="77777777" w:rsidR="00033261" w:rsidRPr="00C522FE" w:rsidRDefault="00033261" w:rsidP="00807A80">
            <w:pPr>
              <w:jc w:val="both"/>
              <w:rPr>
                <w:rFonts w:ascii="Times New Roman" w:eastAsia="Calibri" w:hAnsi="Times New Roman" w:cs="Times New Roman"/>
              </w:rPr>
            </w:pPr>
            <w:r w:rsidRPr="00C522FE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1134" w:type="dxa"/>
          </w:tcPr>
          <w:p w14:paraId="21F71C5B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14:paraId="20078B27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</w:t>
            </w:r>
          </w:p>
        </w:tc>
      </w:tr>
      <w:tr w:rsidR="00033261" w:rsidRPr="00C522FE" w14:paraId="2E1D6963" w14:textId="77777777" w:rsidTr="00807A80">
        <w:tc>
          <w:tcPr>
            <w:tcW w:w="959" w:type="dxa"/>
          </w:tcPr>
          <w:p w14:paraId="21F1C0DE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14:paraId="5280D798" w14:textId="77777777" w:rsidR="00033261" w:rsidRPr="00C522FE" w:rsidRDefault="00033261" w:rsidP="00807A80">
            <w:pPr>
              <w:jc w:val="both"/>
              <w:rPr>
                <w:rFonts w:ascii="Times New Roman" w:eastAsia="Calibri" w:hAnsi="Times New Roman" w:cs="Times New Roman"/>
              </w:rPr>
            </w:pPr>
            <w:r w:rsidRPr="00C522FE">
              <w:rPr>
                <w:rFonts w:ascii="Times New Roman" w:eastAsia="Calibri" w:hAnsi="Times New Roman" w:cs="Times New Roman"/>
              </w:rPr>
              <w:t>Общее количество</w:t>
            </w:r>
          </w:p>
        </w:tc>
        <w:tc>
          <w:tcPr>
            <w:tcW w:w="1134" w:type="dxa"/>
            <w:tcBorders>
              <w:right w:val="nil"/>
            </w:tcBorders>
          </w:tcPr>
          <w:p w14:paraId="33DBBEFB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left w:val="nil"/>
            </w:tcBorders>
          </w:tcPr>
          <w:p w14:paraId="103A7815" w14:textId="77777777" w:rsidR="00033261" w:rsidRPr="00C522FE" w:rsidRDefault="00033261" w:rsidP="00807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</w:t>
            </w:r>
          </w:p>
        </w:tc>
      </w:tr>
    </w:tbl>
    <w:p w14:paraId="2AF1CC15" w14:textId="77777777" w:rsidR="00F14B0B" w:rsidRDefault="00F14B0B" w:rsidP="00E93BE0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15D82E" w14:textId="7AD3F7B1" w:rsidR="00287451" w:rsidRPr="00F14B0B" w:rsidRDefault="00287451" w:rsidP="00F14B0B"/>
    <w:sectPr w:rsidR="00287451" w:rsidRPr="00F14B0B" w:rsidSect="00E93BE0">
      <w:headerReference w:type="default" r:id="rId6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8738E" w14:textId="77777777" w:rsidR="00456572" w:rsidRDefault="00456572" w:rsidP="00F14B0B">
      <w:pPr>
        <w:spacing w:after="0" w:line="240" w:lineRule="auto"/>
      </w:pPr>
      <w:r>
        <w:separator/>
      </w:r>
    </w:p>
  </w:endnote>
  <w:endnote w:type="continuationSeparator" w:id="0">
    <w:p w14:paraId="177B95BE" w14:textId="77777777" w:rsidR="00456572" w:rsidRDefault="00456572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0393B" w14:textId="77777777" w:rsidR="00456572" w:rsidRDefault="00456572" w:rsidP="00F14B0B">
      <w:pPr>
        <w:spacing w:after="0" w:line="240" w:lineRule="auto"/>
      </w:pPr>
      <w:r>
        <w:separator/>
      </w:r>
    </w:p>
  </w:footnote>
  <w:footnote w:type="continuationSeparator" w:id="0">
    <w:p w14:paraId="68728047" w14:textId="77777777" w:rsidR="00456572" w:rsidRDefault="00456572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1885062877" name="Рисунок 1885062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033261"/>
    <w:rsid w:val="00127511"/>
    <w:rsid w:val="0020403B"/>
    <w:rsid w:val="00287451"/>
    <w:rsid w:val="00456572"/>
    <w:rsid w:val="004F41D7"/>
    <w:rsid w:val="00AB6592"/>
    <w:rsid w:val="00E93BE0"/>
    <w:rsid w:val="00F1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table" w:customStyle="1" w:styleId="TableNormal">
    <w:name w:val="Table Normal"/>
    <w:uiPriority w:val="2"/>
    <w:semiHidden/>
    <w:unhideWhenUsed/>
    <w:qFormat/>
    <w:rsid w:val="00AB65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B6592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eastAsia="ru-RU" w:bidi="ru-RU"/>
    </w:rPr>
  </w:style>
  <w:style w:type="paragraph" w:styleId="a8">
    <w:name w:val="List Paragraph"/>
    <w:basedOn w:val="a"/>
    <w:uiPriority w:val="99"/>
    <w:qFormat/>
    <w:rsid w:val="00033261"/>
    <w:pPr>
      <w:ind w:left="720"/>
      <w:contextualSpacing/>
    </w:pPr>
  </w:style>
  <w:style w:type="table" w:styleId="a9">
    <w:name w:val="Table Grid"/>
    <w:basedOn w:val="a1"/>
    <w:uiPriority w:val="59"/>
    <w:rsid w:val="00033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033261"/>
    <w:rPr>
      <w:rFonts w:cs="Times New Roman"/>
    </w:rPr>
  </w:style>
  <w:style w:type="paragraph" w:styleId="aa">
    <w:name w:val="Normal (Web)"/>
    <w:basedOn w:val="a"/>
    <w:uiPriority w:val="99"/>
    <w:rsid w:val="00033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1026</Words>
  <Characters>5850</Characters>
  <Application>Microsoft Office Word</Application>
  <DocSecurity>0</DocSecurity>
  <Lines>48</Lines>
  <Paragraphs>13</Paragraphs>
  <ScaleCrop>false</ScaleCrop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2023-11-29T11:24:00Z</dcterms:created>
  <dcterms:modified xsi:type="dcterms:W3CDTF">2023-11-29T11:24:00Z</dcterms:modified>
</cp:coreProperties>
</file>