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Дело № 2-3290/2022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УИД 22RS0015-01-2022-004525-19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 Е Ш Е Н И Е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Именем Российской Федерации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г. Новоалтайск                                                            24 ноября 2022 года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Новоалтайский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городской суд Алтайского края в составе: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председательствующего судьи Полянской Т.Г.,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 секретаре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Чесноковой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Т.А.,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участием истца Розова Н.В.,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рассмотрев в открытом судебном заседании гражданское дело по иску Розова Николая Порфирьевича к Государственному Учреждению – Отделению Пенсионного фонда Российской Федерации по Алтайскому краю о признании решения незаконным, возложении обязанности,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УСТАНОВИЛ: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Розов Н.П. обратился с иском в суд к ответчику, указав, что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ДАТА</w:t>
      </w:r>
      <w:r>
        <w:rPr>
          <w:rFonts w:ascii="Arial" w:hAnsi="Arial" w:cs="Arial"/>
          <w:color w:val="000000"/>
          <w:sz w:val="21"/>
          <w:szCs w:val="21"/>
        </w:rPr>
        <w:t>. он обратился в ГУ – Отделение Пенсионного фонда РФ по Алтайскому краю (далее – ГУ ОПФ РФ по Алтайскому краю) с заявлением о назначении досрочной страховой пенсии по старости, в связи с вредными и тяжелыми условиями труда.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Решением ГУ ОПФ РФ по Алтайскому краю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НОМЕР</w:t>
      </w:r>
      <w:r>
        <w:rPr>
          <w:rFonts w:ascii="Arial" w:hAnsi="Arial" w:cs="Arial"/>
          <w:color w:val="000000"/>
          <w:sz w:val="21"/>
          <w:szCs w:val="21"/>
        </w:rPr>
        <w:t> от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ДАТА</w:t>
      </w:r>
      <w:r>
        <w:rPr>
          <w:rFonts w:ascii="Arial" w:hAnsi="Arial" w:cs="Arial"/>
          <w:color w:val="000000"/>
          <w:sz w:val="21"/>
          <w:szCs w:val="21"/>
        </w:rPr>
        <w:t> ему было отказано ввиду того, что в специальный стаж, дающий право на досрочное назначение пенсии, не засчитаны, в том числе, следующий период его работы: с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ДАТА</w:t>
      </w:r>
      <w:r>
        <w:rPr>
          <w:rFonts w:ascii="Arial" w:hAnsi="Arial" w:cs="Arial"/>
          <w:color w:val="000000"/>
          <w:sz w:val="21"/>
          <w:szCs w:val="21"/>
        </w:rPr>
        <w:t> по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ДАТА</w:t>
      </w:r>
      <w:r>
        <w:rPr>
          <w:rFonts w:ascii="Arial" w:hAnsi="Arial" w:cs="Arial"/>
          <w:color w:val="000000"/>
          <w:sz w:val="21"/>
          <w:szCs w:val="21"/>
        </w:rPr>
        <w:t> в качестве машиниста холодильных установок, обслуживающим аммиачно-холодильные установки на птицефабрике «Сибирская».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Полагая отказ в назначении досрочной страховой пенсии незаконным, истец просил признать незаконным отказ ответчика в досрочном назначении пенсии по старости, обязать ответчика включить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 специальный стаж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указанный периоды работы в качестве машиниста холодильных установок, обслуживающим аммиачно-холодильные установки на птицефабрике «Сибирская».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судебном заседании истец Розов Н.П. поддержал исковые требования в полном объеме, просили удовлетворить, пояснив, что работал в убойном цехе Птицефабрики, где находились камеры и компрессоры холодильных установок, работающих на аммиаке. Работали машинистами посменно по два человека.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Представитель ответчика ГУ ОПФ РФ по Алтайскому краю, в судебное заседание не явился, извещен, предоставил отзыв на исковое заявление, в котором указывает, что на момент обращения Розова Н.П. за назначением досрочной пенсии по старости имелась требуемая величина индивидуального пенсионного коэффициента 23,4. Однако у заявителя отсутствуют документы, подтверждающие особый характер работы – «обслуживание аммиачно-холодильной установки», дающей право на досрочное назначение трудовой пенсии по старости в соответствии со Списком № 2, утвержденным постановлением Кабинета Министров от 26.01.1991 г. № 10.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Выслушав истца, его представителя, заслушав показания свидетелей, исследовав и оценив представленные доказательства, суд приходит к следующим выводам: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со ст. 39 Конституции РФ, каждому гарантируется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Конституционное право на социальное обеспечение включает и право на получение пенсии в определенных законом случаях и размерах.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Федеральном законе от 28.12.2013 № 400-ФЗ «О страховых пенсиях» устанавливаются основания возникновения и порядок реализации права граждан РФ на трудовые пенсии.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 пунктом 2 части 1 статьи 30 Федерального закона от 28.12.2013г. №400-ФЗ право на досрочное назначение страховой пенсии по старости имеют мужчины по достижении возраста 55 лет, если они проработали на работах с тяжелыми условиями труда не менее 12 лет 6 месяцев и имеют страховой стаж не менее 25 лет, при наличии величины индивидуального пенсионного коэффициента в размере не менее 30 (с учетом переходных положений, определенных ст. 35 Федерального закона № 400-ФЗ, в 2015году - не ниже 6.6).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случае,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стажа, страховая пенсия им назначается с уменьшением возраста, предусмотренного статьей 8 настоящего Федерального закона, на один год за каждые 2 года 6 месяцев такой работы.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Частью 2 ст. 30 Федерального закона от 28.12.2013 № 400-ФЗ «О страховых пенсиях» предусмотрено, что списки соответствующих работ, производств, профессий, должностей, специальностей и учреждений (организаций), с учетом которых назначается страховая пенсия по старости в соответствии с ч.1 настоящей статьи, правила исчисления периодов работы (деятельности) и назначения указанной пенсии при необходимости утверждаются Правительством Российской Федерации.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 пунктом «б» части 1 постановления Правительства РФ от 16.07.2014г. № 665 при определении стажа на соответствующих видах работ в целях досрочного пенсионного обеспечения в соответствии со ст. 30 Федерального закона от 28.12.2013 № 400-ФЗ «О страховых пенсиях» при досрочном назначении страховой пенсии по старости лицам, работавшим на работах с тяжелыми условиями труда, применяются: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Список № 2 производств, работ, профессий, должностей и показателей с вредными и тяжелыми условиями труда, занятость в которых дает право на пенсию по возрасту (по старости) на льготных условиях, утвержденный постановлением Кабинета Министров СССР от 26.01.1991г. № 10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« Об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утверждении списков производств, работ, профессий и должностей и показателей, дающих право на льготное пенсионное обеспечение»;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Список № 2 производств, работ, профессий, должностей с тяжелыми условиями труда, работа в которых дает право на государственную пенсию на льготных условиях и в льготных размерах, утвержденный Постановлением Совета Министров СССР от 22.08.1956 г. № 1173 «Об утверждении списков производств, цехов, профессий и должностей, работа в которых дает право на государственную пенсию на льготных условиях и в льготных размерах» - для учета периодов выполнения работ, имевших место до 01.01.1992г.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Согласно пункту 5 Правил исчисления периодов работы, дающей право на досрочное назначение трудовой пенсии по старости, утвержденных Постановлением Правительства РФ от 11.07.2002г. № 516, в трудовой стаж, дающий право на досрочное назначение трудовой пенсии по старости, включаются периоды работы, которая выполнялась постоянно в течение полного рабочего дня. При этом в стаж включаются периоды получения пособия по государственному социальному страхованию в период временной нетрудоспособности, 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так же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периоды ежегодных оплачиваемых отпусков, включая дополнительные. Периоды работы, которая выполнялась в режиме неполной рабочей недели, но полного рабочего дня в связи с сокращением объемов производства, исчисляются по фактически отработанному времени.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Согласно правилам исчисления периодов работы, дающей право на досрочное назначение трудовой пенсии по старости в соответствии со ст. 27 и 28 ФЗ «О трудовых пенсиях в РФ», утвержденным Постановлением Правительства РФ от 11.07.2002г. № 516 (с изменениями, утвержденными постановлениями Правительства РФ от 02.05.2006г. № 266 и от 18.06.2007г. №381), при досрочном назначении трудовой пенсии по старости периоды работы, которая выполнялась постоянно в течение полного рабочего дня засчитываются в календарном порядке, из стажа на соответствующих видах работ исключаются учебные отпуска, отпуска по уходу за ребенком, отпуска без сохранения заработной платы, административные отпуска, периоды простоя, как по вине работодателя, так и по вине работника, имевшие место в течение всех периодов включаемых в специальный стаж при обращении за досрочным назначением трудовой пенсии.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data2"/>
          <w:rFonts w:ascii="Arial" w:hAnsi="Arial" w:cs="Arial"/>
          <w:color w:val="000000"/>
          <w:sz w:val="21"/>
          <w:szCs w:val="21"/>
        </w:rPr>
        <w:t>ДАТА</w:t>
      </w:r>
      <w:r>
        <w:rPr>
          <w:rFonts w:ascii="Arial" w:hAnsi="Arial" w:cs="Arial"/>
          <w:color w:val="000000"/>
          <w:sz w:val="21"/>
          <w:szCs w:val="21"/>
        </w:rPr>
        <w:t> истец обратился к ответчику с заявлением о назначении досрочной трудовой пенсии по старости.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следует из решения начальника ГУ ОПФ РФ по Алтайскому краю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НОМЕР</w:t>
      </w:r>
      <w:r>
        <w:rPr>
          <w:rFonts w:ascii="Arial" w:hAnsi="Arial" w:cs="Arial"/>
          <w:color w:val="000000"/>
          <w:sz w:val="21"/>
          <w:szCs w:val="21"/>
        </w:rPr>
        <w:t> от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НОМЕР</w:t>
      </w:r>
      <w:r>
        <w:rPr>
          <w:rFonts w:ascii="Arial" w:hAnsi="Arial" w:cs="Arial"/>
          <w:color w:val="000000"/>
          <w:sz w:val="21"/>
          <w:szCs w:val="21"/>
        </w:rPr>
        <w:t> в специальный стаж истца, дающий право на досрочное назначение трудовой пенсии по старости, в том числе, не засчитан период работы с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ДАТА</w:t>
      </w:r>
      <w:r>
        <w:rPr>
          <w:rFonts w:ascii="Arial" w:hAnsi="Arial" w:cs="Arial"/>
          <w:color w:val="000000"/>
          <w:sz w:val="21"/>
          <w:szCs w:val="21"/>
        </w:rPr>
        <w:t> по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ДАТА</w:t>
      </w:r>
      <w:r>
        <w:rPr>
          <w:rFonts w:ascii="Arial" w:hAnsi="Arial" w:cs="Arial"/>
          <w:color w:val="000000"/>
          <w:sz w:val="21"/>
          <w:szCs w:val="21"/>
        </w:rPr>
        <w:t> в качестве машиниста холодильных установок, обслуживающим аммиачно-холодильные установки на птицефабрике «</w:t>
      </w:r>
      <w:r>
        <w:rPr>
          <w:rStyle w:val="others1"/>
          <w:rFonts w:ascii="Arial" w:hAnsi="Arial" w:cs="Arial"/>
          <w:color w:val="000000"/>
          <w:sz w:val="21"/>
          <w:szCs w:val="21"/>
        </w:rPr>
        <w:t>&lt;данные изъяты&gt;</w:t>
      </w:r>
      <w:r>
        <w:rPr>
          <w:rFonts w:ascii="Arial" w:hAnsi="Arial" w:cs="Arial"/>
          <w:color w:val="000000"/>
          <w:sz w:val="21"/>
          <w:szCs w:val="21"/>
        </w:rPr>
        <w:t>», поскольку отсутствуют документы, подтверждающие особый характер работы – «обслуживание аммиачно-холодильной установки».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Общий страховой стаж истца составляет 37 лет 4 месяца 25 дней.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Стаж, дающий право на досрочное назначение пенсии по старости по п. 2 ч. 1 ст. 30 № 400-ФЗ «О страховых пенсиях» не установлен.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Постановление Совмина СССР от 22.08.1956 N 1173 "Об утверждении списков производств, цехов, профессий и должностей, работа в которых дает право на государственную пенсию на льготных условиях и в льготных размерах" относит к указанной категории должностей машинистов, обслуживающих аммиачно-холодильные установки в промышленности и на транспорте.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Постановление Кабинета Министров СССР от 26.01.1991 N 10 "Об утверждении Списков производств, работ, профессий, должностей и показателей, дающих право на льготное пенсионное обеспечение" указывает на льготное пенсионное обеспечение для машинистов холодильных установок, обслуживающих аммиачно-холодильные установки (позиция 23200000-14341).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 пунктом 3 Порядка подтверждения периодов работы, дающей право на досрочное назначение трудовой пенсии по старости, утвержденным приказом Министерства здравоохранения и социального развития РФ от 31.03.2011 г. № 258 н периоды работы, дающей право на досрочное назначение трудовой пенсии по старости, подтверждаются до регистрации гражданина в качестве застрахованного лица в соответствии с ФЗ от 01.04.1996 № 27-ФЗ «Об индивидуальном (персонифицированном) учете в системе обязательного пенсионного страхования» документами, выдаваемыми работодателями или соответствующими государственными (муниципальными) органами.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со ст. 66 Трудового кодекса Российской Федерации, пунктом 1.1 Положения о порядке подтверждения трудового стажа для назначения пенсий в РСФСР от 04 октября 1991 года N 190 и п.6 Правил подсчета и подтверждения страхового стажа для установления трудовых пенсий, утв. Постановлением Правительства РФ от 24.07.2002г. №555, основным документом, подтверждающим периоды работы по трудовому договору, является трудовая книжка установленного образца.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отсутствии трудовой книжки, а также в случае, когда в трудовой книжке содержатся неправильные и неточные сведения либо отсутствуют записи об отдельных периодах работы, в подтверждение периодов работы принимаются письменные трудовые договоры, оформленные в соответствии с трудовым законодательством, действовавшим на день возникновения соответствующих правоотношений, трудовые книжки колхозников, справки, выдаваемые работодателями или соответствующими государственными (муниципальными) органами, выписки из приказов, лицевые счета и ведомости на выдачу заработной платы.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следует из трудовой книжки истца № АТ-IV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НОМЕР</w:t>
      </w:r>
      <w:r>
        <w:rPr>
          <w:rFonts w:ascii="Arial" w:hAnsi="Arial" w:cs="Arial"/>
          <w:color w:val="000000"/>
          <w:sz w:val="21"/>
          <w:szCs w:val="21"/>
        </w:rPr>
        <w:t>, заполненной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ДАТА</w:t>
      </w:r>
      <w:r>
        <w:rPr>
          <w:rFonts w:ascii="Arial" w:hAnsi="Arial" w:cs="Arial"/>
          <w:color w:val="000000"/>
          <w:sz w:val="21"/>
          <w:szCs w:val="21"/>
        </w:rPr>
        <w:t> имеется, в том числе, следующая запись о периоде работы: с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ДАТА</w:t>
      </w:r>
      <w:r>
        <w:rPr>
          <w:rFonts w:ascii="Arial" w:hAnsi="Arial" w:cs="Arial"/>
          <w:color w:val="000000"/>
          <w:sz w:val="21"/>
          <w:szCs w:val="21"/>
        </w:rPr>
        <w:t> по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ДАТА</w:t>
      </w:r>
      <w:r>
        <w:rPr>
          <w:rFonts w:ascii="Arial" w:hAnsi="Arial" w:cs="Arial"/>
          <w:color w:val="000000"/>
          <w:sz w:val="21"/>
          <w:szCs w:val="21"/>
        </w:rPr>
        <w:t> в качестве машиниста холодильных установок 3 разряда в убойном цехе, на птицефабрике «</w:t>
      </w:r>
      <w:r>
        <w:rPr>
          <w:rStyle w:val="others2"/>
          <w:rFonts w:ascii="Arial" w:hAnsi="Arial" w:cs="Arial"/>
          <w:color w:val="000000"/>
          <w:sz w:val="21"/>
          <w:szCs w:val="21"/>
        </w:rPr>
        <w:t>&lt;данные изъяты&gt;</w:t>
      </w:r>
      <w:r>
        <w:rPr>
          <w:rFonts w:ascii="Arial" w:hAnsi="Arial" w:cs="Arial"/>
          <w:color w:val="000000"/>
          <w:sz w:val="21"/>
          <w:szCs w:val="21"/>
        </w:rPr>
        <w:t>»,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ДАТА</w:t>
      </w:r>
      <w:r>
        <w:rPr>
          <w:rFonts w:ascii="Arial" w:hAnsi="Arial" w:cs="Arial"/>
          <w:color w:val="000000"/>
          <w:sz w:val="21"/>
          <w:szCs w:val="21"/>
        </w:rPr>
        <w:t>. был уволен по ст. 31 КЗоТ РФ по собственному желанию.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военном билете, выданном на имя Розова Н.П., указано, что он получал образование в </w:t>
      </w:r>
      <w:r>
        <w:rPr>
          <w:rStyle w:val="others3"/>
          <w:rFonts w:ascii="Arial" w:hAnsi="Arial" w:cs="Arial"/>
          <w:color w:val="000000"/>
          <w:sz w:val="21"/>
          <w:szCs w:val="21"/>
        </w:rPr>
        <w:t>&lt;данные изъяты&gt;</w:t>
      </w:r>
      <w:r>
        <w:rPr>
          <w:rFonts w:ascii="Arial" w:hAnsi="Arial" w:cs="Arial"/>
          <w:color w:val="000000"/>
          <w:sz w:val="21"/>
          <w:szCs w:val="21"/>
        </w:rPr>
        <w:t> по специальности машинист холодильных установок.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настоящее время КГУП Птицефабрика «Сибирская» ликвидирована, что подтверждается выпиской из ЕГРЮЛ.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Согласно пункту 5 Правил № 516, в трудовой стаж, дающий право на досрочное назначение трудовой пенсии по старости, включаются периоды работы, которая выполнялась постоянно в течение полного рабочего дня. При этом в стаж включаются периоды получения пособия по государственному социальному страхованию в период временной нетрудоспособности, а также периоды ежегодных оплачиваемых отпусков, включая дополнительные.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Пунктом 2 разъяснений Министерства труда Российской Федерации от 8 января 1992 года №1, утвержденных приказом Министерства труда и занятости РСФСР, Министерства социальной защиты населения РСФСР от 8 января 1992 года №3/235, было установлено, что право на пенсию на льготных условиях имеют работники, постоянно занятые выполнением работ, предусмотренных Списками № 1 и 2, в течение полного рабочего дня.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 полным рабочим днем понимается выполнение работы в условиях, предусмотренных Списками, не менее 80% рабочего времени. При этом в указанное время включается выполнение подготовительных, вспомогательных, текущих ремонтных работ, а также работ вне своего рабочего места в целях обеспечения выполнения своих трудовых функций.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этом, ранее действующее пенсионное законодательство указанных требований не содержало, следовательно, подтверждение постоянной занятости при выполнении работ, предусмотренных Списками № 1 и 2, в течение полного рабочего дня, до 1 января 1992 года не требовалось.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 архивной справкой от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ДАТА</w:t>
      </w:r>
      <w:r>
        <w:rPr>
          <w:rFonts w:ascii="Arial" w:hAnsi="Arial" w:cs="Arial"/>
          <w:color w:val="000000"/>
          <w:sz w:val="21"/>
          <w:szCs w:val="21"/>
        </w:rPr>
        <w:t> № Р-</w:t>
      </w:r>
      <w:r>
        <w:rPr>
          <w:rStyle w:val="nomer2"/>
          <w:rFonts w:ascii="Arial" w:hAnsi="Arial" w:cs="Arial"/>
          <w:color w:val="000000"/>
          <w:sz w:val="21"/>
          <w:szCs w:val="21"/>
        </w:rPr>
        <w:t>НОМЕР</w:t>
      </w:r>
      <w:r>
        <w:rPr>
          <w:rFonts w:ascii="Arial" w:hAnsi="Arial" w:cs="Arial"/>
          <w:color w:val="000000"/>
          <w:sz w:val="21"/>
          <w:szCs w:val="21"/>
        </w:rPr>
        <w:t> по документам архивного фонда КГУП «</w:t>
      </w:r>
      <w:r>
        <w:rPr>
          <w:rStyle w:val="others4"/>
          <w:rFonts w:ascii="Arial" w:hAnsi="Arial" w:cs="Arial"/>
          <w:color w:val="000000"/>
          <w:sz w:val="21"/>
          <w:szCs w:val="21"/>
        </w:rPr>
        <w:t>&lt;данные изъяты&gt;</w:t>
      </w:r>
      <w:r>
        <w:rPr>
          <w:rFonts w:ascii="Arial" w:hAnsi="Arial" w:cs="Arial"/>
          <w:color w:val="000000"/>
          <w:sz w:val="21"/>
          <w:szCs w:val="21"/>
        </w:rPr>
        <w:t>» «</w:t>
      </w:r>
      <w:r>
        <w:rPr>
          <w:rStyle w:val="others5"/>
          <w:rFonts w:ascii="Arial" w:hAnsi="Arial" w:cs="Arial"/>
          <w:color w:val="000000"/>
          <w:sz w:val="21"/>
          <w:szCs w:val="21"/>
        </w:rPr>
        <w:t>&lt;данные изъяты&gt;</w:t>
      </w:r>
      <w:r>
        <w:rPr>
          <w:rFonts w:ascii="Arial" w:hAnsi="Arial" w:cs="Arial"/>
          <w:color w:val="000000"/>
          <w:sz w:val="21"/>
          <w:szCs w:val="21"/>
        </w:rPr>
        <w:t>» за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ДАТА</w:t>
      </w:r>
      <w:r>
        <w:rPr>
          <w:rFonts w:ascii="Arial" w:hAnsi="Arial" w:cs="Arial"/>
          <w:color w:val="000000"/>
          <w:sz w:val="21"/>
          <w:szCs w:val="21"/>
        </w:rPr>
        <w:t> установлено следующее. Розов Николай Порфирьевич принят с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ДАТА</w:t>
      </w:r>
      <w:r>
        <w:rPr>
          <w:rFonts w:ascii="Arial" w:hAnsi="Arial" w:cs="Arial"/>
          <w:color w:val="000000"/>
          <w:sz w:val="21"/>
          <w:szCs w:val="21"/>
        </w:rPr>
        <w:t> машинистом холодильных установок 3 разряда в убойный цех (приказ от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ДАТА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НОМЕР</w:t>
      </w:r>
      <w:r>
        <w:rPr>
          <w:rFonts w:ascii="Arial" w:hAnsi="Arial" w:cs="Arial"/>
          <w:color w:val="000000"/>
          <w:sz w:val="21"/>
          <w:szCs w:val="21"/>
        </w:rPr>
        <w:t xml:space="preserve">). Розов Н.П., машинист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холод.оборудов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( так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документе), уволен с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ДАТА</w:t>
      </w:r>
      <w:r>
        <w:rPr>
          <w:rFonts w:ascii="Arial" w:hAnsi="Arial" w:cs="Arial"/>
          <w:color w:val="000000"/>
          <w:sz w:val="21"/>
          <w:szCs w:val="21"/>
        </w:rPr>
        <w:t> по ст. 31 КЗоТ РФ (собственное желание) (приказ от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ДАТА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НОМЕР</w:t>
      </w:r>
      <w:r>
        <w:rPr>
          <w:rFonts w:ascii="Arial" w:hAnsi="Arial" w:cs="Arial"/>
          <w:color w:val="000000"/>
          <w:sz w:val="21"/>
          <w:szCs w:val="21"/>
        </w:rPr>
        <w:t>). Согласно исторической справке к фонду № Р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-</w:t>
      </w:r>
      <w:r>
        <w:rPr>
          <w:rStyle w:val="others6"/>
          <w:rFonts w:ascii="Arial" w:hAnsi="Arial" w:cs="Arial"/>
          <w:color w:val="000000"/>
          <w:sz w:val="21"/>
          <w:szCs w:val="21"/>
        </w:rPr>
        <w:t>&lt;</w:t>
      </w:r>
      <w:proofErr w:type="gramEnd"/>
      <w:r>
        <w:rPr>
          <w:rStyle w:val="others6"/>
          <w:rFonts w:ascii="Arial" w:hAnsi="Arial" w:cs="Arial"/>
          <w:color w:val="000000"/>
          <w:sz w:val="21"/>
          <w:szCs w:val="21"/>
        </w:rPr>
        <w:t>данные изъяты&gt;</w:t>
      </w:r>
      <w:r>
        <w:rPr>
          <w:rFonts w:ascii="Arial" w:hAnsi="Arial" w:cs="Arial"/>
          <w:color w:val="000000"/>
          <w:sz w:val="21"/>
          <w:szCs w:val="21"/>
        </w:rPr>
        <w:t xml:space="preserve"> основными видами </w:t>
      </w:r>
      <w:r>
        <w:rPr>
          <w:rFonts w:ascii="Arial" w:hAnsi="Arial" w:cs="Arial"/>
          <w:color w:val="000000"/>
          <w:sz w:val="21"/>
          <w:szCs w:val="21"/>
        </w:rPr>
        <w:lastRenderedPageBreak/>
        <w:t>деятельности предприятия с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ДАТА</w:t>
      </w:r>
      <w:r>
        <w:rPr>
          <w:rFonts w:ascii="Arial" w:hAnsi="Arial" w:cs="Arial"/>
          <w:color w:val="000000"/>
          <w:sz w:val="21"/>
          <w:szCs w:val="21"/>
        </w:rPr>
        <w:t> являлись: содержание маточного стада для производства яиц, инкубатория, выращивание ремонтного молодняка, откорм уток, убой птицы, обработка тушек до товарной кондиции, упаковка и отправка тушек в торговую сеть. Для выполнения данных видов деятельности в составе предприятия имелся птицеперерабатывающий цех, который производил хранение мороженой птицы в холодильных камерах. Также указано, что в приказах по личному составу за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ДАТА</w:t>
      </w:r>
      <w:r>
        <w:rPr>
          <w:rFonts w:ascii="Arial" w:hAnsi="Arial" w:cs="Arial"/>
          <w:color w:val="000000"/>
          <w:sz w:val="21"/>
          <w:szCs w:val="21"/>
        </w:rPr>
        <w:t>, личной карточке (ф. Т-2) Розова Н.П. за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ДАТА</w:t>
      </w:r>
      <w:r>
        <w:rPr>
          <w:rFonts w:ascii="Arial" w:hAnsi="Arial" w:cs="Arial"/>
          <w:color w:val="000000"/>
          <w:sz w:val="21"/>
          <w:szCs w:val="21"/>
        </w:rPr>
        <w:t> сведения об отпусках без сохранения заработной платы, прогулах, курсов по повышению квалификации, прохождении производственной практики, присвоении квалификационных разрядов, исправительных работах, других отвлечений от основной работы, сведения о режиме рабочей недели, рабочего дня, об отработанных днях, часах, совмещении, характере и особенностях выполняемых работ, типах, видах и марках холодильного оборудования, отсутствуют. Приказы по основной деятельности, штатные расписания, коллективные договоры, журналы, табели учета рабочего времени, должностные инструкции, журналы, отображающие особенности технологического процесса на хранение не поступали. С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ДАТА</w:t>
      </w:r>
      <w:r>
        <w:rPr>
          <w:rFonts w:ascii="Arial" w:hAnsi="Arial" w:cs="Arial"/>
          <w:color w:val="000000"/>
          <w:sz w:val="21"/>
          <w:szCs w:val="21"/>
        </w:rPr>
        <w:t>. предприятие именовалось «Птицефабрика «</w:t>
      </w:r>
      <w:r>
        <w:rPr>
          <w:rStyle w:val="others7"/>
          <w:rFonts w:ascii="Arial" w:hAnsi="Arial" w:cs="Arial"/>
          <w:color w:val="000000"/>
          <w:sz w:val="21"/>
          <w:szCs w:val="21"/>
        </w:rPr>
        <w:t>&lt;данные изъяты&gt;</w:t>
      </w:r>
      <w:r>
        <w:rPr>
          <w:rFonts w:ascii="Arial" w:hAnsi="Arial" w:cs="Arial"/>
          <w:color w:val="000000"/>
          <w:sz w:val="21"/>
          <w:szCs w:val="21"/>
        </w:rPr>
        <w:t>».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Таким образом, характер работы истца в указанный период соответствовал характеристике работ, предусмотренных Общероссийским классификатором профессий рабочих, должностей служащих и тарифных разрядов для профессии машинистов холодильных установок, обслуживающих аммиачно-холодильные установки (позиция 23200000-14341).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Сведения, содержащиеся в указанной справке, выписке из индивидуального лицевого счета застрахованного лица, относительно дат начала и окончания работы истца в спорной должности, номера и даты приказов, совпадают с записями в трудовой книжке.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Указанные документы подтверждают факт занятости Розова Н.П. в период с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ДАТА</w:t>
      </w:r>
      <w:r>
        <w:rPr>
          <w:rFonts w:ascii="Arial" w:hAnsi="Arial" w:cs="Arial"/>
          <w:color w:val="000000"/>
          <w:sz w:val="21"/>
          <w:szCs w:val="21"/>
        </w:rPr>
        <w:t> по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ДАТА</w:t>
      </w:r>
      <w:r>
        <w:rPr>
          <w:rFonts w:ascii="Arial" w:hAnsi="Arial" w:cs="Arial"/>
          <w:color w:val="000000"/>
          <w:sz w:val="21"/>
          <w:szCs w:val="21"/>
        </w:rPr>
        <w:t> в качестве машиниста холодильных установок, обслуживающим аммиачно-холодильные установки на птицефабрике «Сибирская».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Факт использования на птицефабрике холодильных установок, работающих на аммиаке, подтверждается и письменным доказательством в виде решений суда от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ДАТА</w:t>
      </w:r>
      <w:r>
        <w:rPr>
          <w:rFonts w:ascii="Arial" w:hAnsi="Arial" w:cs="Arial"/>
          <w:color w:val="000000"/>
          <w:sz w:val="21"/>
          <w:szCs w:val="21"/>
        </w:rPr>
        <w:t>, от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ДАТА</w:t>
      </w:r>
      <w:r>
        <w:rPr>
          <w:rFonts w:ascii="Arial" w:hAnsi="Arial" w:cs="Arial"/>
          <w:color w:val="000000"/>
          <w:sz w:val="21"/>
          <w:szCs w:val="21"/>
        </w:rPr>
        <w:t>, от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ДАТА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решении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Новоалтайского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городского суда от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ДАТА</w:t>
      </w:r>
      <w:r>
        <w:rPr>
          <w:rFonts w:ascii="Arial" w:hAnsi="Arial" w:cs="Arial"/>
          <w:color w:val="000000"/>
          <w:sz w:val="21"/>
          <w:szCs w:val="21"/>
        </w:rPr>
        <w:t>, вынесенного по иску </w:t>
      </w:r>
      <w:r>
        <w:rPr>
          <w:rStyle w:val="fio11"/>
          <w:rFonts w:ascii="Arial" w:hAnsi="Arial" w:cs="Arial"/>
          <w:color w:val="000000"/>
          <w:sz w:val="21"/>
          <w:szCs w:val="21"/>
        </w:rPr>
        <w:t>ФИО11</w:t>
      </w:r>
      <w:r>
        <w:rPr>
          <w:rFonts w:ascii="Arial" w:hAnsi="Arial" w:cs="Arial"/>
          <w:color w:val="000000"/>
          <w:sz w:val="21"/>
          <w:szCs w:val="21"/>
        </w:rPr>
        <w:t>, установлен факт работы истца </w:t>
      </w:r>
      <w:r>
        <w:rPr>
          <w:rStyle w:val="fio11"/>
          <w:rFonts w:ascii="Arial" w:hAnsi="Arial" w:cs="Arial"/>
          <w:color w:val="000000"/>
          <w:sz w:val="21"/>
          <w:szCs w:val="21"/>
        </w:rPr>
        <w:t>ФИО11</w:t>
      </w:r>
      <w:r>
        <w:rPr>
          <w:rFonts w:ascii="Arial" w:hAnsi="Arial" w:cs="Arial"/>
          <w:color w:val="000000"/>
          <w:sz w:val="21"/>
          <w:szCs w:val="21"/>
        </w:rPr>
        <w:t> на птицефабрике «Сибирская» с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ДАТА</w:t>
      </w:r>
      <w:r>
        <w:rPr>
          <w:rFonts w:ascii="Arial" w:hAnsi="Arial" w:cs="Arial"/>
          <w:color w:val="000000"/>
          <w:sz w:val="21"/>
          <w:szCs w:val="21"/>
        </w:rPr>
        <w:t> по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ДАТА</w:t>
      </w:r>
      <w:r>
        <w:rPr>
          <w:rFonts w:ascii="Arial" w:hAnsi="Arial" w:cs="Arial"/>
          <w:color w:val="000000"/>
          <w:sz w:val="21"/>
          <w:szCs w:val="21"/>
        </w:rPr>
        <w:t> в качестве машиниста холодильных установок, работающих на аммиаке. Из его пояснений следует, что холодильное оборудование на фабрике заполнялось аммиаком, рабочим выдавали спецодежду.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Согласно решению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Новоалтайского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городского суда от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ДАТА</w:t>
      </w:r>
      <w:r>
        <w:rPr>
          <w:rFonts w:ascii="Arial" w:hAnsi="Arial" w:cs="Arial"/>
          <w:color w:val="000000"/>
          <w:sz w:val="21"/>
          <w:szCs w:val="21"/>
        </w:rPr>
        <w:t>, вынесенного по иску </w:t>
      </w:r>
      <w:r>
        <w:rPr>
          <w:rStyle w:val="fio12"/>
          <w:rFonts w:ascii="Arial" w:hAnsi="Arial" w:cs="Arial"/>
          <w:color w:val="000000"/>
          <w:sz w:val="21"/>
          <w:szCs w:val="21"/>
        </w:rPr>
        <w:t>ФИО12</w:t>
      </w:r>
      <w:r>
        <w:rPr>
          <w:rFonts w:ascii="Arial" w:hAnsi="Arial" w:cs="Arial"/>
          <w:color w:val="000000"/>
          <w:sz w:val="21"/>
          <w:szCs w:val="21"/>
        </w:rPr>
        <w:t>, установлен факт работы </w:t>
      </w:r>
      <w:r>
        <w:rPr>
          <w:rStyle w:val="fio12"/>
          <w:rFonts w:ascii="Arial" w:hAnsi="Arial" w:cs="Arial"/>
          <w:color w:val="000000"/>
          <w:sz w:val="21"/>
          <w:szCs w:val="21"/>
        </w:rPr>
        <w:t>ФИО12</w:t>
      </w:r>
      <w:r>
        <w:rPr>
          <w:rFonts w:ascii="Arial" w:hAnsi="Arial" w:cs="Arial"/>
          <w:color w:val="000000"/>
          <w:sz w:val="21"/>
          <w:szCs w:val="21"/>
        </w:rPr>
        <w:t> на птицефабрике «Сибирская» с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ДАТА</w:t>
      </w:r>
      <w:r>
        <w:rPr>
          <w:rFonts w:ascii="Arial" w:hAnsi="Arial" w:cs="Arial"/>
          <w:color w:val="000000"/>
          <w:sz w:val="21"/>
          <w:szCs w:val="21"/>
        </w:rPr>
        <w:t> по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ДАТА</w:t>
      </w:r>
      <w:r>
        <w:rPr>
          <w:rFonts w:ascii="Arial" w:hAnsi="Arial" w:cs="Arial"/>
          <w:color w:val="000000"/>
          <w:sz w:val="21"/>
          <w:szCs w:val="21"/>
        </w:rPr>
        <w:t xml:space="preserve"> в качестве машиниста холодильных установок, обслуживающих аммиачно-холодильные установки. Из его пояснений, а также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показаний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допрошенных в судебном заседании в качестве свидетелей </w:t>
      </w:r>
      <w:r>
        <w:rPr>
          <w:rStyle w:val="fio8"/>
          <w:rFonts w:ascii="Arial" w:hAnsi="Arial" w:cs="Arial"/>
          <w:color w:val="000000"/>
          <w:sz w:val="21"/>
          <w:szCs w:val="21"/>
        </w:rPr>
        <w:t>ФИО8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Style w:val="fio9"/>
          <w:rFonts w:ascii="Arial" w:hAnsi="Arial" w:cs="Arial"/>
          <w:color w:val="000000"/>
          <w:sz w:val="21"/>
          <w:szCs w:val="21"/>
        </w:rPr>
        <w:t>ФИО9</w:t>
      </w:r>
      <w:r>
        <w:rPr>
          <w:rFonts w:ascii="Arial" w:hAnsi="Arial" w:cs="Arial"/>
          <w:color w:val="000000"/>
          <w:sz w:val="21"/>
          <w:szCs w:val="21"/>
        </w:rPr>
        <w:t>, следует, что холодильные установки на птицефабрике заправлялись аммиаком, рабочим выдавалась спецодежда.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решении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Заринского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городского суда Алтайского края от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ДАТА</w:t>
      </w:r>
      <w:r>
        <w:rPr>
          <w:rFonts w:ascii="Arial" w:hAnsi="Arial" w:cs="Arial"/>
          <w:color w:val="000000"/>
          <w:sz w:val="21"/>
          <w:szCs w:val="21"/>
        </w:rPr>
        <w:t>, вынесенного по иску </w:t>
      </w:r>
      <w:r>
        <w:rPr>
          <w:rStyle w:val="fio10"/>
          <w:rFonts w:ascii="Arial" w:hAnsi="Arial" w:cs="Arial"/>
          <w:color w:val="000000"/>
          <w:sz w:val="21"/>
          <w:szCs w:val="21"/>
        </w:rPr>
        <w:t>ФИО10</w:t>
      </w:r>
      <w:r>
        <w:rPr>
          <w:rFonts w:ascii="Arial" w:hAnsi="Arial" w:cs="Arial"/>
          <w:color w:val="000000"/>
          <w:sz w:val="21"/>
          <w:szCs w:val="21"/>
        </w:rPr>
        <w:t> установлен факт работы </w:t>
      </w:r>
      <w:r>
        <w:rPr>
          <w:rStyle w:val="fio10"/>
          <w:rFonts w:ascii="Arial" w:hAnsi="Arial" w:cs="Arial"/>
          <w:color w:val="000000"/>
          <w:sz w:val="21"/>
          <w:szCs w:val="21"/>
        </w:rPr>
        <w:t>ФИО10</w:t>
      </w:r>
      <w:r>
        <w:rPr>
          <w:rFonts w:ascii="Arial" w:hAnsi="Arial" w:cs="Arial"/>
          <w:color w:val="000000"/>
          <w:sz w:val="21"/>
          <w:szCs w:val="21"/>
        </w:rPr>
        <w:t> на птицефабрике «Сибирская» с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ДАТА</w:t>
      </w:r>
      <w:r>
        <w:rPr>
          <w:rFonts w:ascii="Arial" w:hAnsi="Arial" w:cs="Arial"/>
          <w:color w:val="000000"/>
          <w:sz w:val="21"/>
          <w:szCs w:val="21"/>
        </w:rPr>
        <w:t> по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ДАТА</w:t>
      </w:r>
      <w:r>
        <w:rPr>
          <w:rFonts w:ascii="Arial" w:hAnsi="Arial" w:cs="Arial"/>
          <w:color w:val="000000"/>
          <w:sz w:val="21"/>
          <w:szCs w:val="21"/>
        </w:rPr>
        <w:t> в качестве машиниста холодильных установок 3 разряда, работающих на аммиаке.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Факт работы истца в указанной должности в спорный период, занятость истца в технологическом процессе в качестве машиниста холодильных установок, работающих на аммиаке, подтверждается также показаниями свидетелей.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 свидетель </w:t>
      </w:r>
      <w:r>
        <w:rPr>
          <w:rStyle w:val="fio11"/>
          <w:rFonts w:ascii="Arial" w:hAnsi="Arial" w:cs="Arial"/>
          <w:color w:val="000000"/>
          <w:sz w:val="21"/>
          <w:szCs w:val="21"/>
        </w:rPr>
        <w:t>ФИО11</w:t>
      </w:r>
      <w:r>
        <w:rPr>
          <w:rFonts w:ascii="Arial" w:hAnsi="Arial" w:cs="Arial"/>
          <w:color w:val="000000"/>
          <w:sz w:val="21"/>
          <w:szCs w:val="21"/>
        </w:rPr>
        <w:t> суду показал, что С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ДАТА</w:t>
      </w:r>
      <w:r>
        <w:rPr>
          <w:rFonts w:ascii="Arial" w:hAnsi="Arial" w:cs="Arial"/>
          <w:color w:val="000000"/>
          <w:sz w:val="21"/>
          <w:szCs w:val="21"/>
        </w:rPr>
        <w:t> работал на птицефабрике «</w:t>
      </w:r>
      <w:r>
        <w:rPr>
          <w:rStyle w:val="others8"/>
          <w:rFonts w:ascii="Arial" w:hAnsi="Arial" w:cs="Arial"/>
          <w:color w:val="000000"/>
          <w:sz w:val="21"/>
          <w:szCs w:val="21"/>
        </w:rPr>
        <w:t>&lt;данные изъяты&gt;</w:t>
      </w:r>
      <w:r>
        <w:rPr>
          <w:rFonts w:ascii="Arial" w:hAnsi="Arial" w:cs="Arial"/>
          <w:color w:val="000000"/>
          <w:sz w:val="21"/>
          <w:szCs w:val="21"/>
        </w:rPr>
        <w:t xml:space="preserve">» машинистом холодильных аммиачных установок. Охлаждали мясо, работали на холодильных машинах. Двигатели запускали, компрессоры, открывали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вентеляторы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чтобы шел аммиак, этим аммиаком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охлождали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мясо птицы. Мясо птицы было в холодильниках. Работал с Розовым, </w:t>
      </w:r>
      <w:r>
        <w:rPr>
          <w:rStyle w:val="fio14"/>
          <w:rFonts w:ascii="Arial" w:hAnsi="Arial" w:cs="Arial"/>
          <w:color w:val="000000"/>
          <w:sz w:val="21"/>
          <w:szCs w:val="21"/>
        </w:rPr>
        <w:t>ФИО14</w:t>
      </w:r>
      <w:r>
        <w:rPr>
          <w:rFonts w:ascii="Arial" w:hAnsi="Arial" w:cs="Arial"/>
          <w:color w:val="000000"/>
          <w:sz w:val="21"/>
          <w:szCs w:val="21"/>
        </w:rPr>
        <w:t>. Розов также работал машинистом установок, работали в одной смене три года, потом менялись сменами. В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ДАТА</w:t>
      </w:r>
      <w:r>
        <w:rPr>
          <w:rFonts w:ascii="Arial" w:hAnsi="Arial" w:cs="Arial"/>
          <w:color w:val="000000"/>
          <w:sz w:val="21"/>
          <w:szCs w:val="21"/>
        </w:rPr>
        <w:t> году все уволились, так как фабрика стала распадаться. Фабрика находилась в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АДРЕС</w:t>
      </w:r>
      <w:r>
        <w:rPr>
          <w:rFonts w:ascii="Arial" w:hAnsi="Arial" w:cs="Arial"/>
          <w:color w:val="000000"/>
          <w:sz w:val="21"/>
          <w:szCs w:val="21"/>
        </w:rPr>
        <w:t>. Когда птицефабрика закрылась, все документы выбросили. В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ДАТА</w:t>
      </w:r>
      <w:r>
        <w:rPr>
          <w:rFonts w:ascii="Arial" w:hAnsi="Arial" w:cs="Arial"/>
          <w:color w:val="000000"/>
          <w:sz w:val="21"/>
          <w:szCs w:val="21"/>
        </w:rPr>
        <w:t> обращался в суд за установлением досрочной пенсии, иск удовлетворили, решение суда вступило в законную силу.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 показаний свидетеля </w:t>
      </w:r>
      <w:r>
        <w:rPr>
          <w:rStyle w:val="fio12"/>
          <w:rFonts w:ascii="Arial" w:hAnsi="Arial" w:cs="Arial"/>
          <w:color w:val="000000"/>
          <w:sz w:val="21"/>
          <w:szCs w:val="21"/>
        </w:rPr>
        <w:t>ФИО12</w:t>
      </w:r>
      <w:r>
        <w:rPr>
          <w:rFonts w:ascii="Arial" w:hAnsi="Arial" w:cs="Arial"/>
          <w:color w:val="000000"/>
          <w:sz w:val="21"/>
          <w:szCs w:val="21"/>
        </w:rPr>
        <w:t>, следует, что он работал на птицефабрике «Сибирская» с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ДАТА</w:t>
      </w:r>
      <w:r>
        <w:rPr>
          <w:rFonts w:ascii="Arial" w:hAnsi="Arial" w:cs="Arial"/>
          <w:color w:val="000000"/>
          <w:sz w:val="21"/>
          <w:szCs w:val="21"/>
        </w:rPr>
        <w:t xml:space="preserve"> в должности машиниста холодильных установок на аммиаке. Оформили документально неправильно. Занимались охлаждением мяса, было пять холодильных установок, были три камеры. В этих камерах хранилось мясо. Работали четыре смены по два человека по 12 часов. Потом начали работать сутки, а писали 12 часов. Работали сутки через </w:t>
      </w:r>
      <w:r>
        <w:rPr>
          <w:rFonts w:ascii="Arial" w:hAnsi="Arial" w:cs="Arial"/>
          <w:color w:val="000000"/>
          <w:sz w:val="21"/>
          <w:szCs w:val="21"/>
        </w:rPr>
        <w:lastRenderedPageBreak/>
        <w:t>трое. Работал с </w:t>
      </w:r>
      <w:r>
        <w:rPr>
          <w:rStyle w:val="fio17"/>
          <w:rFonts w:ascii="Arial" w:hAnsi="Arial" w:cs="Arial"/>
          <w:color w:val="000000"/>
          <w:sz w:val="21"/>
          <w:szCs w:val="21"/>
        </w:rPr>
        <w:t>ФИО17</w:t>
      </w:r>
      <w:r>
        <w:rPr>
          <w:rFonts w:ascii="Arial" w:hAnsi="Arial" w:cs="Arial"/>
          <w:color w:val="000000"/>
          <w:sz w:val="21"/>
          <w:szCs w:val="21"/>
        </w:rPr>
        <w:t> Розовым, </w:t>
      </w:r>
      <w:r>
        <w:rPr>
          <w:rStyle w:val="fio16"/>
          <w:rFonts w:ascii="Arial" w:hAnsi="Arial" w:cs="Arial"/>
          <w:color w:val="000000"/>
          <w:sz w:val="21"/>
          <w:szCs w:val="21"/>
        </w:rPr>
        <w:t>ФИО16</w:t>
      </w:r>
      <w:r>
        <w:rPr>
          <w:rFonts w:ascii="Arial" w:hAnsi="Arial" w:cs="Arial"/>
          <w:color w:val="000000"/>
          <w:sz w:val="21"/>
          <w:szCs w:val="21"/>
        </w:rPr>
        <w:t>. Получали молоко за вредность, имелись противогазы. </w:t>
      </w:r>
      <w:r>
        <w:rPr>
          <w:rStyle w:val="fio13"/>
          <w:rFonts w:ascii="Arial" w:hAnsi="Arial" w:cs="Arial"/>
          <w:color w:val="000000"/>
          <w:sz w:val="21"/>
          <w:szCs w:val="21"/>
        </w:rPr>
        <w:t>ФИО13</w:t>
      </w:r>
      <w:r>
        <w:rPr>
          <w:rFonts w:ascii="Arial" w:hAnsi="Arial" w:cs="Arial"/>
          <w:color w:val="000000"/>
          <w:sz w:val="21"/>
          <w:szCs w:val="21"/>
        </w:rPr>
        <w:t> тоже работал машинистом.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Согласно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справке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птицефабрике «Сибирская» </w:t>
      </w:r>
      <w:r>
        <w:rPr>
          <w:rStyle w:val="fio12"/>
          <w:rFonts w:ascii="Arial" w:hAnsi="Arial" w:cs="Arial"/>
          <w:color w:val="000000"/>
          <w:sz w:val="21"/>
          <w:szCs w:val="21"/>
        </w:rPr>
        <w:t>ФИО12</w:t>
      </w:r>
      <w:r>
        <w:rPr>
          <w:rFonts w:ascii="Arial" w:hAnsi="Arial" w:cs="Arial"/>
          <w:color w:val="000000"/>
          <w:sz w:val="21"/>
          <w:szCs w:val="21"/>
        </w:rPr>
        <w:t> работал на птицефабрике машинистом аммиачных холодильных установок по 5 разряду.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Согласно показаниям допрошенного в качестве свидетеля </w:t>
      </w:r>
      <w:r>
        <w:rPr>
          <w:rStyle w:val="fio10"/>
          <w:rFonts w:ascii="Arial" w:hAnsi="Arial" w:cs="Arial"/>
          <w:color w:val="000000"/>
          <w:sz w:val="21"/>
          <w:szCs w:val="21"/>
        </w:rPr>
        <w:t>ФИО10</w:t>
      </w:r>
      <w:r>
        <w:rPr>
          <w:rFonts w:ascii="Arial" w:hAnsi="Arial" w:cs="Arial"/>
          <w:color w:val="000000"/>
          <w:sz w:val="21"/>
          <w:szCs w:val="21"/>
        </w:rPr>
        <w:t> в период с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ДАТА</w:t>
      </w:r>
      <w:r>
        <w:rPr>
          <w:rFonts w:ascii="Arial" w:hAnsi="Arial" w:cs="Arial"/>
          <w:color w:val="000000"/>
          <w:sz w:val="21"/>
          <w:szCs w:val="21"/>
        </w:rPr>
        <w:t>. работал на птицефабрике «</w:t>
      </w:r>
      <w:r>
        <w:rPr>
          <w:rStyle w:val="others9"/>
          <w:rFonts w:ascii="Arial" w:hAnsi="Arial" w:cs="Arial"/>
          <w:color w:val="000000"/>
          <w:sz w:val="21"/>
          <w:szCs w:val="21"/>
        </w:rPr>
        <w:t>&lt;данные изъяты&gt;</w:t>
      </w:r>
      <w:r>
        <w:rPr>
          <w:rFonts w:ascii="Arial" w:hAnsi="Arial" w:cs="Arial"/>
          <w:color w:val="000000"/>
          <w:sz w:val="21"/>
          <w:szCs w:val="21"/>
        </w:rPr>
        <w:t> машинистом холодильных установок, с ним работал </w:t>
      </w:r>
      <w:r>
        <w:rPr>
          <w:rStyle w:val="fio13"/>
          <w:rFonts w:ascii="Arial" w:hAnsi="Arial" w:cs="Arial"/>
          <w:color w:val="000000"/>
          <w:sz w:val="21"/>
          <w:szCs w:val="21"/>
        </w:rPr>
        <w:t>ФИО13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Style w:val="fio15"/>
          <w:rFonts w:ascii="Arial" w:hAnsi="Arial" w:cs="Arial"/>
          <w:color w:val="000000"/>
          <w:sz w:val="21"/>
          <w:szCs w:val="21"/>
        </w:rPr>
        <w:t>ФИО15</w:t>
      </w:r>
      <w:r>
        <w:rPr>
          <w:rFonts w:ascii="Arial" w:hAnsi="Arial" w:cs="Arial"/>
          <w:color w:val="000000"/>
          <w:sz w:val="21"/>
          <w:szCs w:val="21"/>
        </w:rPr>
        <w:t xml:space="preserve"> в той же должности. Установки работали на аммиаке, работали посменно. Принимали компрессор, делали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оттайки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(оттаивали морозильные камеры), обслуживали компрессоры (чинили, открывали, закрывали краны). Розов выполнял такие же функции. Ушел с производства в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ДАТА</w:t>
      </w:r>
      <w:r>
        <w:rPr>
          <w:rFonts w:ascii="Arial" w:hAnsi="Arial" w:cs="Arial"/>
          <w:color w:val="000000"/>
          <w:sz w:val="21"/>
          <w:szCs w:val="21"/>
        </w:rPr>
        <w:t> году, Розов в -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ДАТА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Доводы представителя ответчика о том, что указанный период работы не может быть засчитан в специальный страховой стаж истца, судом признаются несостоятельными, поскольку в силу п. 10 Постановления Правительства РФ от 02.10.2014 № 1015 «Об утверждении Правил подсчета и подтверждения страхового стажа для установления страховых пенсий» периоды работы подтверждаются на основании сведений индивидуального (персонифицированного) учета. В случае если в сведениях индивидуального (персонифицированного) учета содержатся неполные сведения о периодах работы либо отсутствуют сведения об отдельных периодах работы, периоды работы подтверждаются документами, указанными в пунктах 11 - 17 настоящих Правил.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Пунктами 2.3, 4.1 «Инструкции о порядке ведения трудовых книжек на предприятиях, в учреждениях и организациях» (утв. Постановлением Госкомтруда СССР от 20.06.1974 N 162 и действующей в оспариваемый период), было предусмотрено, что все записи в трудовой книжке о приеме на работу, переводе на другую постоянную работу или увольнении, а также о награждениях и поощрениях вносятся администрацией предприятия после издания приказа (распоряжения), но не позднее недельного срока, а при увольнении - в день увольнения и должны точно соответствовать тексту приказа (распоряжения).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Именно на работодателя возложена обязанность своевременно передавать в Пенсионный фонд сведения о периодах деятельности работников, которые подлежат включению в стаж на соответствующих видах работ, определяемых особыми условиями труда.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Учитывая изложенное, суд считает, что истцом доказан характер работы, ее специфика, занятость истца на работах в течение всего рабочего времени, в связи с чем, в специальный трудовой стаж истца подлежат включению период его работы с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ДАТА</w:t>
      </w:r>
      <w:r>
        <w:rPr>
          <w:rFonts w:ascii="Arial" w:hAnsi="Arial" w:cs="Arial"/>
          <w:color w:val="000000"/>
          <w:sz w:val="21"/>
          <w:szCs w:val="21"/>
        </w:rPr>
        <w:t> по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ДАТА</w:t>
      </w:r>
      <w:r>
        <w:rPr>
          <w:rFonts w:ascii="Arial" w:hAnsi="Arial" w:cs="Arial"/>
          <w:color w:val="000000"/>
          <w:sz w:val="21"/>
          <w:szCs w:val="21"/>
        </w:rPr>
        <w:t> в качестве машиниста холодильных установок, обслуживающим аммиачно-холодильные установки на птицефабрике «Сибирская».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Поэтому следует признать незаконным и отменить ГУ ОПФ РФ по Алтайскому краю от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ДАТА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НОМЕР</w:t>
      </w:r>
      <w:r>
        <w:rPr>
          <w:rFonts w:ascii="Arial" w:hAnsi="Arial" w:cs="Arial"/>
          <w:color w:val="000000"/>
          <w:sz w:val="21"/>
          <w:szCs w:val="21"/>
        </w:rPr>
        <w:t> в части не включения в специальный стаж, дающий право на досрочное назначение пенсии по старости, Розова Н.П. период его работы с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ДАТА</w:t>
      </w:r>
      <w:r>
        <w:rPr>
          <w:rFonts w:ascii="Arial" w:hAnsi="Arial" w:cs="Arial"/>
          <w:color w:val="000000"/>
          <w:sz w:val="21"/>
          <w:szCs w:val="21"/>
        </w:rPr>
        <w:t> по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ДАТА</w:t>
      </w:r>
      <w:r>
        <w:rPr>
          <w:rFonts w:ascii="Arial" w:hAnsi="Arial" w:cs="Arial"/>
          <w:color w:val="000000"/>
          <w:sz w:val="21"/>
          <w:szCs w:val="21"/>
        </w:rPr>
        <w:t> в качестве машиниста холодильных установок, обслуживающим аммиачно-холодильные установки на птицефабрике «Сибирская», обязать включить данный период работы в специальный стаж.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Статья 98 ГПК РФ предусматривает, что стороне, в пользу которой состоялось решение суда, суд присуждает возместить с другой стороны все понесенные по делу судебные расходы. В случае, если иск удовлетворен частично, указанные в настоящей статье судебные расходы присуждаются истцу пропорционально размеру удовлетворенных судом исковых требований, а ответчику пропорционально той части исковых требований, в которой истцу отказано.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Таким образом, суд взыскивает с ГУ ОПФ РФ по Алтайскому краю в пользу Розова Н.П. судебные расходы по оплате государственной пошлины в сумме 300 рублей.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Руководствуясь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ст.ст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194-199 ГПК РФ, суд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 Е Ш И Л: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Исковые требования Розова Николая Порфирьевича (</w:t>
      </w:r>
      <w:r>
        <w:rPr>
          <w:rStyle w:val="others10"/>
          <w:rFonts w:ascii="Arial" w:hAnsi="Arial" w:cs="Arial"/>
          <w:color w:val="000000"/>
          <w:sz w:val="21"/>
          <w:szCs w:val="21"/>
        </w:rPr>
        <w:t>&lt;данные изъяты&gt;</w:t>
      </w:r>
      <w:r>
        <w:rPr>
          <w:rFonts w:ascii="Arial" w:hAnsi="Arial" w:cs="Arial"/>
          <w:color w:val="000000"/>
          <w:sz w:val="21"/>
          <w:szCs w:val="21"/>
        </w:rPr>
        <w:t>) к Государственному Учреждению – Отделению Пенсионного фонда Российской Федерации по Алтайскому краю (</w:t>
      </w:r>
      <w:r>
        <w:rPr>
          <w:rStyle w:val="others11"/>
          <w:rFonts w:ascii="Arial" w:hAnsi="Arial" w:cs="Arial"/>
          <w:color w:val="000000"/>
          <w:sz w:val="21"/>
          <w:szCs w:val="21"/>
        </w:rPr>
        <w:t>&lt;данные изъяты&gt;</w:t>
      </w:r>
      <w:r>
        <w:rPr>
          <w:rFonts w:ascii="Arial" w:hAnsi="Arial" w:cs="Arial"/>
          <w:color w:val="000000"/>
          <w:sz w:val="21"/>
          <w:szCs w:val="21"/>
        </w:rPr>
        <w:t>) удовлетворить.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Признать незаконным решение Государственного Учреждения – Отделения Пенсионного фонда Российской Федерации по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 АДРЕС</w:t>
      </w:r>
      <w:r>
        <w:rPr>
          <w:rFonts w:ascii="Arial" w:hAnsi="Arial" w:cs="Arial"/>
          <w:color w:val="000000"/>
          <w:sz w:val="21"/>
          <w:szCs w:val="21"/>
        </w:rPr>
        <w:t> от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ДАТА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НОМЕР</w:t>
      </w:r>
      <w:r>
        <w:rPr>
          <w:rFonts w:ascii="Arial" w:hAnsi="Arial" w:cs="Arial"/>
          <w:color w:val="000000"/>
          <w:sz w:val="21"/>
          <w:szCs w:val="21"/>
        </w:rPr>
        <w:t> в части не включения в специальный стаж, дающий право на досрочное назначение пенсии по старости, Розова Николая Порфирьевича период его работы с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ДАТА</w:t>
      </w:r>
      <w:r>
        <w:rPr>
          <w:rFonts w:ascii="Arial" w:hAnsi="Arial" w:cs="Arial"/>
          <w:color w:val="000000"/>
          <w:sz w:val="21"/>
          <w:szCs w:val="21"/>
        </w:rPr>
        <w:t> по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ДАТА</w:t>
      </w:r>
      <w:r>
        <w:rPr>
          <w:rFonts w:ascii="Arial" w:hAnsi="Arial" w:cs="Arial"/>
          <w:color w:val="000000"/>
          <w:sz w:val="21"/>
          <w:szCs w:val="21"/>
        </w:rPr>
        <w:t> в качестве машиниста холодильных установок, обслуживающим аммиачно-холодильные установки на птицефабрике «Сибирская».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Обязать Государственное Учреждение – Отделение Пенсионного фонда Российской Федерации по Алтайскому краю включить в стаж, дающий Розову Николаю Порфирьевичу право на досрочную страховую пенсию по старости, период его работы качестве машиниста </w:t>
      </w:r>
      <w:r>
        <w:rPr>
          <w:rFonts w:ascii="Arial" w:hAnsi="Arial" w:cs="Arial"/>
          <w:color w:val="000000"/>
          <w:sz w:val="21"/>
          <w:szCs w:val="21"/>
        </w:rPr>
        <w:lastRenderedPageBreak/>
        <w:t>холодильных установок, обслуживающим аммиачно-холодильные установки на птицефабрике «Сибирская».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Взыскать с Государственного Учреждения – Отделения Пенсионного фонда Российской Федерации по Алтайскому краю в пользу Розова Николая Порфирьевича судебные расходы по уплате государственной пошлины в сумме 300 рублей.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Решение может быть обжаловано в Алтайский краевой суд через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Новоалтайский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городской суд в течение месяца со дня принятия его в окончательной форме.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Председательствующий:   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Т.Г. Полянская</w:t>
      </w:r>
    </w:p>
    <w:p w:rsidR="00DA55E4" w:rsidRDefault="00DA55E4" w:rsidP="00DA55E4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Мотивированное решение изготовлено 01.12.2022</w:t>
      </w:r>
    </w:p>
    <w:p w:rsidR="0077049D" w:rsidRDefault="0077049D">
      <w:bookmarkStart w:id="0" w:name="_GoBack"/>
      <w:bookmarkEnd w:id="0"/>
    </w:p>
    <w:sectPr w:rsidR="0077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E4"/>
    <w:rsid w:val="0077049D"/>
    <w:rsid w:val="00DA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86214-C750-4E95-A4B5-E107E4BD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DA55E4"/>
  </w:style>
  <w:style w:type="character" w:customStyle="1" w:styleId="nomer2">
    <w:name w:val="nomer2"/>
    <w:basedOn w:val="a0"/>
    <w:rsid w:val="00DA55E4"/>
  </w:style>
  <w:style w:type="character" w:customStyle="1" w:styleId="others1">
    <w:name w:val="others1"/>
    <w:basedOn w:val="a0"/>
    <w:rsid w:val="00DA55E4"/>
  </w:style>
  <w:style w:type="character" w:customStyle="1" w:styleId="others2">
    <w:name w:val="others2"/>
    <w:basedOn w:val="a0"/>
    <w:rsid w:val="00DA55E4"/>
  </w:style>
  <w:style w:type="character" w:customStyle="1" w:styleId="others3">
    <w:name w:val="others3"/>
    <w:basedOn w:val="a0"/>
    <w:rsid w:val="00DA55E4"/>
  </w:style>
  <w:style w:type="character" w:customStyle="1" w:styleId="others4">
    <w:name w:val="others4"/>
    <w:basedOn w:val="a0"/>
    <w:rsid w:val="00DA55E4"/>
  </w:style>
  <w:style w:type="character" w:customStyle="1" w:styleId="others5">
    <w:name w:val="others5"/>
    <w:basedOn w:val="a0"/>
    <w:rsid w:val="00DA55E4"/>
  </w:style>
  <w:style w:type="character" w:customStyle="1" w:styleId="others6">
    <w:name w:val="others6"/>
    <w:basedOn w:val="a0"/>
    <w:rsid w:val="00DA55E4"/>
  </w:style>
  <w:style w:type="character" w:customStyle="1" w:styleId="others7">
    <w:name w:val="others7"/>
    <w:basedOn w:val="a0"/>
    <w:rsid w:val="00DA55E4"/>
  </w:style>
  <w:style w:type="character" w:customStyle="1" w:styleId="fio11">
    <w:name w:val="fio11"/>
    <w:basedOn w:val="a0"/>
    <w:rsid w:val="00DA55E4"/>
  </w:style>
  <w:style w:type="character" w:customStyle="1" w:styleId="fio12">
    <w:name w:val="fio12"/>
    <w:basedOn w:val="a0"/>
    <w:rsid w:val="00DA55E4"/>
  </w:style>
  <w:style w:type="character" w:customStyle="1" w:styleId="fio8">
    <w:name w:val="fio8"/>
    <w:basedOn w:val="a0"/>
    <w:rsid w:val="00DA55E4"/>
  </w:style>
  <w:style w:type="character" w:customStyle="1" w:styleId="fio9">
    <w:name w:val="fio9"/>
    <w:basedOn w:val="a0"/>
    <w:rsid w:val="00DA55E4"/>
  </w:style>
  <w:style w:type="character" w:customStyle="1" w:styleId="fio10">
    <w:name w:val="fio10"/>
    <w:basedOn w:val="a0"/>
    <w:rsid w:val="00DA55E4"/>
  </w:style>
  <w:style w:type="character" w:customStyle="1" w:styleId="others8">
    <w:name w:val="others8"/>
    <w:basedOn w:val="a0"/>
    <w:rsid w:val="00DA55E4"/>
  </w:style>
  <w:style w:type="character" w:customStyle="1" w:styleId="fio14">
    <w:name w:val="fio14"/>
    <w:basedOn w:val="a0"/>
    <w:rsid w:val="00DA55E4"/>
  </w:style>
  <w:style w:type="character" w:customStyle="1" w:styleId="address2">
    <w:name w:val="address2"/>
    <w:basedOn w:val="a0"/>
    <w:rsid w:val="00DA55E4"/>
  </w:style>
  <w:style w:type="character" w:customStyle="1" w:styleId="fio17">
    <w:name w:val="fio17"/>
    <w:basedOn w:val="a0"/>
    <w:rsid w:val="00DA55E4"/>
  </w:style>
  <w:style w:type="character" w:customStyle="1" w:styleId="fio16">
    <w:name w:val="fio16"/>
    <w:basedOn w:val="a0"/>
    <w:rsid w:val="00DA55E4"/>
  </w:style>
  <w:style w:type="character" w:customStyle="1" w:styleId="fio13">
    <w:name w:val="fio13"/>
    <w:basedOn w:val="a0"/>
    <w:rsid w:val="00DA55E4"/>
  </w:style>
  <w:style w:type="character" w:customStyle="1" w:styleId="others9">
    <w:name w:val="others9"/>
    <w:basedOn w:val="a0"/>
    <w:rsid w:val="00DA55E4"/>
  </w:style>
  <w:style w:type="character" w:customStyle="1" w:styleId="fio15">
    <w:name w:val="fio15"/>
    <w:basedOn w:val="a0"/>
    <w:rsid w:val="00DA55E4"/>
  </w:style>
  <w:style w:type="character" w:customStyle="1" w:styleId="others10">
    <w:name w:val="others10"/>
    <w:basedOn w:val="a0"/>
    <w:rsid w:val="00DA55E4"/>
  </w:style>
  <w:style w:type="character" w:customStyle="1" w:styleId="others11">
    <w:name w:val="others11"/>
    <w:basedOn w:val="a0"/>
    <w:rsid w:val="00DA5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3357</Words>
  <Characters>19140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Варзакова</dc:creator>
  <cp:keywords/>
  <dc:description/>
  <cp:lastModifiedBy>Оксана Варзакова</cp:lastModifiedBy>
  <cp:revision>1</cp:revision>
  <dcterms:created xsi:type="dcterms:W3CDTF">2022-12-08T05:02:00Z</dcterms:created>
  <dcterms:modified xsi:type="dcterms:W3CDTF">2022-12-08T05:04:00Z</dcterms:modified>
</cp:coreProperties>
</file>