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6960" w:rsidRDefault="00C06960" w:rsidP="00C06960">
      <w:pPr>
        <w:pStyle w:val="a3"/>
        <w:shd w:val="clear" w:color="auto" w:fill="FAFAFA"/>
        <w:spacing w:before="0" w:beforeAutospacing="0" w:after="0" w:afterAutospacing="0"/>
        <w:ind w:firstLine="720"/>
        <w:jc w:val="right"/>
        <w:rPr>
          <w:rFonts w:ascii="Arial" w:hAnsi="Arial" w:cs="Arial"/>
          <w:color w:val="000000"/>
          <w:sz w:val="21"/>
          <w:szCs w:val="21"/>
        </w:rPr>
      </w:pPr>
      <w:r>
        <w:rPr>
          <w:rFonts w:ascii="Arial" w:hAnsi="Arial" w:cs="Arial"/>
          <w:color w:val="000000"/>
          <w:sz w:val="21"/>
          <w:szCs w:val="21"/>
        </w:rPr>
        <w:t>Дело № 2-1923/2024</w:t>
      </w:r>
    </w:p>
    <w:p w:rsidR="00C06960" w:rsidRDefault="00C06960" w:rsidP="00C06960">
      <w:pPr>
        <w:pStyle w:val="a3"/>
        <w:shd w:val="clear" w:color="auto" w:fill="FAFAFA"/>
        <w:spacing w:before="0" w:beforeAutospacing="0" w:after="0" w:afterAutospacing="0"/>
        <w:ind w:firstLine="720"/>
        <w:jc w:val="right"/>
        <w:rPr>
          <w:rFonts w:ascii="Arial" w:hAnsi="Arial" w:cs="Arial"/>
          <w:color w:val="000000"/>
          <w:sz w:val="21"/>
          <w:szCs w:val="21"/>
        </w:rPr>
      </w:pPr>
      <w:r>
        <w:rPr>
          <w:rFonts w:ascii="Arial" w:hAnsi="Arial" w:cs="Arial"/>
          <w:color w:val="000000"/>
          <w:sz w:val="21"/>
          <w:szCs w:val="21"/>
        </w:rPr>
        <w:t>УИД 22RS0069-01-2024-003226-19</w:t>
      </w:r>
    </w:p>
    <w:p w:rsidR="00C06960" w:rsidRDefault="00C06960" w:rsidP="00C06960">
      <w:pPr>
        <w:pStyle w:val="a3"/>
        <w:shd w:val="clear" w:color="auto" w:fill="FAFAFA"/>
        <w:spacing w:before="0" w:beforeAutospacing="0" w:after="0" w:afterAutospacing="0"/>
        <w:ind w:firstLine="720"/>
        <w:jc w:val="center"/>
        <w:rPr>
          <w:rFonts w:ascii="Arial" w:hAnsi="Arial" w:cs="Arial"/>
          <w:color w:val="000000"/>
          <w:sz w:val="21"/>
          <w:szCs w:val="21"/>
        </w:rPr>
      </w:pPr>
      <w:r>
        <w:rPr>
          <w:rFonts w:ascii="Arial" w:hAnsi="Arial" w:cs="Arial"/>
          <w:color w:val="000000"/>
          <w:sz w:val="21"/>
          <w:szCs w:val="21"/>
        </w:rPr>
        <w:t>РЕШЕНИЕ</w:t>
      </w:r>
    </w:p>
    <w:p w:rsidR="00C06960" w:rsidRDefault="00C06960" w:rsidP="00C06960">
      <w:pPr>
        <w:pStyle w:val="a3"/>
        <w:shd w:val="clear" w:color="auto" w:fill="FAFAFA"/>
        <w:spacing w:before="0" w:beforeAutospacing="0" w:after="0" w:afterAutospacing="0"/>
        <w:ind w:firstLine="720"/>
        <w:jc w:val="center"/>
        <w:rPr>
          <w:rFonts w:ascii="Arial" w:hAnsi="Arial" w:cs="Arial"/>
          <w:color w:val="000000"/>
          <w:sz w:val="21"/>
          <w:szCs w:val="21"/>
        </w:rPr>
      </w:pPr>
      <w:r>
        <w:rPr>
          <w:rFonts w:ascii="Arial" w:hAnsi="Arial" w:cs="Arial"/>
          <w:color w:val="000000"/>
          <w:sz w:val="21"/>
          <w:szCs w:val="21"/>
        </w:rPr>
        <w:t>Именем Российской Федерации</w:t>
      </w:r>
    </w:p>
    <w:p w:rsidR="00C06960" w:rsidRDefault="00C06960" w:rsidP="00C06960">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28 июня 2024 года                       </w:t>
      </w:r>
      <w:proofErr w:type="spellStart"/>
      <w:r>
        <w:rPr>
          <w:rFonts w:ascii="Arial" w:hAnsi="Arial" w:cs="Arial"/>
          <w:color w:val="000000"/>
          <w:sz w:val="21"/>
          <w:szCs w:val="21"/>
        </w:rPr>
        <w:t>г.Барнаул</w:t>
      </w:r>
      <w:proofErr w:type="spellEnd"/>
    </w:p>
    <w:p w:rsidR="00C06960" w:rsidRDefault="00C06960" w:rsidP="00C06960">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Ленинский районный суд </w:t>
      </w:r>
      <w:proofErr w:type="spellStart"/>
      <w:r>
        <w:rPr>
          <w:rFonts w:ascii="Arial" w:hAnsi="Arial" w:cs="Arial"/>
          <w:color w:val="000000"/>
          <w:sz w:val="21"/>
          <w:szCs w:val="21"/>
        </w:rPr>
        <w:t>г.Барнаула</w:t>
      </w:r>
      <w:proofErr w:type="spellEnd"/>
      <w:r>
        <w:rPr>
          <w:rFonts w:ascii="Arial" w:hAnsi="Arial" w:cs="Arial"/>
          <w:color w:val="000000"/>
          <w:sz w:val="21"/>
          <w:szCs w:val="21"/>
        </w:rPr>
        <w:t xml:space="preserve"> Алтайского края в составе:</w:t>
      </w:r>
    </w:p>
    <w:p w:rsidR="00C06960" w:rsidRDefault="00C06960" w:rsidP="00C06960">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председательствующего судьи </w:t>
      </w:r>
      <w:proofErr w:type="spellStart"/>
      <w:r>
        <w:rPr>
          <w:rFonts w:ascii="Arial" w:hAnsi="Arial" w:cs="Arial"/>
          <w:color w:val="000000"/>
          <w:sz w:val="21"/>
          <w:szCs w:val="21"/>
        </w:rPr>
        <w:t>Болобченко</w:t>
      </w:r>
      <w:proofErr w:type="spellEnd"/>
      <w:r>
        <w:rPr>
          <w:rFonts w:ascii="Arial" w:hAnsi="Arial" w:cs="Arial"/>
          <w:color w:val="000000"/>
          <w:sz w:val="21"/>
          <w:szCs w:val="21"/>
        </w:rPr>
        <w:t xml:space="preserve"> К.А.,</w:t>
      </w:r>
    </w:p>
    <w:p w:rsidR="00C06960" w:rsidRDefault="00C06960" w:rsidP="00C06960">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при секретаре </w:t>
      </w:r>
      <w:proofErr w:type="spellStart"/>
      <w:r>
        <w:rPr>
          <w:rFonts w:ascii="Arial" w:hAnsi="Arial" w:cs="Arial"/>
          <w:color w:val="000000"/>
          <w:sz w:val="21"/>
          <w:szCs w:val="21"/>
        </w:rPr>
        <w:t>Воровцовой</w:t>
      </w:r>
      <w:proofErr w:type="spellEnd"/>
      <w:r>
        <w:rPr>
          <w:rFonts w:ascii="Arial" w:hAnsi="Arial" w:cs="Arial"/>
          <w:color w:val="000000"/>
          <w:sz w:val="21"/>
          <w:szCs w:val="21"/>
        </w:rPr>
        <w:t xml:space="preserve"> Д.А.,</w:t>
      </w:r>
    </w:p>
    <w:p w:rsidR="00C06960" w:rsidRDefault="00C06960" w:rsidP="00C06960">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рассмотрев в предварительном судебном заседании гражданское дело по иску акционерного общества «Банк Русский Стандарт» к Усовой </w:t>
      </w:r>
      <w:r>
        <w:rPr>
          <w:rStyle w:val="fio6"/>
          <w:rFonts w:ascii="Arial" w:hAnsi="Arial" w:cs="Arial"/>
          <w:color w:val="000000"/>
          <w:sz w:val="21"/>
          <w:szCs w:val="21"/>
        </w:rPr>
        <w:t>В.И.</w:t>
      </w:r>
      <w:r>
        <w:rPr>
          <w:rFonts w:ascii="Arial" w:hAnsi="Arial" w:cs="Arial"/>
          <w:color w:val="000000"/>
          <w:sz w:val="21"/>
          <w:szCs w:val="21"/>
        </w:rPr>
        <w:t> о взыскании задолженности по кредитному договору,</w:t>
      </w:r>
    </w:p>
    <w:p w:rsidR="00C06960" w:rsidRDefault="00C06960" w:rsidP="00C06960">
      <w:pPr>
        <w:pStyle w:val="a3"/>
        <w:shd w:val="clear" w:color="auto" w:fill="FAFAFA"/>
        <w:spacing w:before="0" w:beforeAutospacing="0" w:after="0" w:afterAutospacing="0"/>
        <w:ind w:firstLine="720"/>
        <w:jc w:val="center"/>
        <w:rPr>
          <w:rFonts w:ascii="Arial" w:hAnsi="Arial" w:cs="Arial"/>
          <w:color w:val="000000"/>
          <w:sz w:val="21"/>
          <w:szCs w:val="21"/>
        </w:rPr>
      </w:pPr>
      <w:r>
        <w:rPr>
          <w:rFonts w:ascii="Arial" w:hAnsi="Arial" w:cs="Arial"/>
          <w:color w:val="000000"/>
          <w:sz w:val="21"/>
          <w:szCs w:val="21"/>
        </w:rPr>
        <w:t xml:space="preserve">у с </w:t>
      </w:r>
      <w:proofErr w:type="gramStart"/>
      <w:r>
        <w:rPr>
          <w:rFonts w:ascii="Arial" w:hAnsi="Arial" w:cs="Arial"/>
          <w:color w:val="000000"/>
          <w:sz w:val="21"/>
          <w:szCs w:val="21"/>
        </w:rPr>
        <w:t>т</w:t>
      </w:r>
      <w:proofErr w:type="gramEnd"/>
      <w:r>
        <w:rPr>
          <w:rFonts w:ascii="Arial" w:hAnsi="Arial" w:cs="Arial"/>
          <w:color w:val="000000"/>
          <w:sz w:val="21"/>
          <w:szCs w:val="21"/>
        </w:rPr>
        <w:t xml:space="preserve"> а н о в и л:</w:t>
      </w:r>
    </w:p>
    <w:p w:rsidR="00C06960" w:rsidRDefault="00C06960" w:rsidP="00C06960">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Акционерное общество «Банк Русский Стандарт» обратилось в суд с иском к Усовой В.И. с требованиями о взыскании задолженности по договору </w:t>
      </w:r>
      <w:r>
        <w:rPr>
          <w:rStyle w:val="nomer2"/>
          <w:rFonts w:ascii="Arial" w:hAnsi="Arial" w:cs="Arial"/>
          <w:color w:val="000000"/>
          <w:sz w:val="21"/>
          <w:szCs w:val="21"/>
        </w:rPr>
        <w:t>...</w:t>
      </w:r>
      <w:r>
        <w:rPr>
          <w:rFonts w:ascii="Arial" w:hAnsi="Arial" w:cs="Arial"/>
          <w:color w:val="000000"/>
          <w:sz w:val="21"/>
          <w:szCs w:val="21"/>
        </w:rPr>
        <w:t> за период 21.10.2005 по 28.05.2024 в размере 134 031,80 руб., расходов по оплате государственной пошлины в размере 3 880,64 руб.</w:t>
      </w:r>
    </w:p>
    <w:p w:rsidR="00C06960" w:rsidRDefault="00C06960" w:rsidP="00C06960">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обоснование требований указали, что </w:t>
      </w:r>
      <w:r>
        <w:rPr>
          <w:rStyle w:val="data2"/>
          <w:rFonts w:ascii="Arial" w:hAnsi="Arial" w:cs="Arial"/>
          <w:color w:val="000000"/>
          <w:sz w:val="21"/>
          <w:szCs w:val="21"/>
        </w:rPr>
        <w:t>+++</w:t>
      </w:r>
      <w:r>
        <w:rPr>
          <w:rFonts w:ascii="Arial" w:hAnsi="Arial" w:cs="Arial"/>
          <w:color w:val="000000"/>
          <w:sz w:val="21"/>
          <w:szCs w:val="21"/>
        </w:rPr>
        <w:t> между банком и ответчиком был заключен договор о предоставлении потребительского кредита </w:t>
      </w:r>
      <w:r>
        <w:rPr>
          <w:rStyle w:val="nomer2"/>
          <w:rFonts w:ascii="Arial" w:hAnsi="Arial" w:cs="Arial"/>
          <w:color w:val="000000"/>
          <w:sz w:val="21"/>
          <w:szCs w:val="21"/>
        </w:rPr>
        <w:t>...</w:t>
      </w:r>
      <w:r>
        <w:rPr>
          <w:rFonts w:ascii="Arial" w:hAnsi="Arial" w:cs="Arial"/>
          <w:color w:val="000000"/>
          <w:sz w:val="21"/>
          <w:szCs w:val="21"/>
        </w:rPr>
        <w:t>. В рамках заявления </w:t>
      </w:r>
      <w:r>
        <w:rPr>
          <w:rStyle w:val="nomer2"/>
          <w:rFonts w:ascii="Arial" w:hAnsi="Arial" w:cs="Arial"/>
          <w:color w:val="000000"/>
          <w:sz w:val="21"/>
          <w:szCs w:val="21"/>
        </w:rPr>
        <w:t>...</w:t>
      </w:r>
      <w:r>
        <w:rPr>
          <w:rFonts w:ascii="Arial" w:hAnsi="Arial" w:cs="Arial"/>
          <w:color w:val="000000"/>
          <w:sz w:val="21"/>
          <w:szCs w:val="21"/>
        </w:rPr>
        <w:t> Клиент также просил на условиях, указанных в заявлении, а также в Условиях о предоставлении и обслуживания Карт и Тарифах выпустить на его имя карту.</w:t>
      </w:r>
    </w:p>
    <w:p w:rsidR="00C06960" w:rsidRDefault="00C06960" w:rsidP="00C06960">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21 октября 2005 года, проверив платежеспособность Клиента, Банк открыл ему банковский счет </w:t>
      </w:r>
      <w:r>
        <w:rPr>
          <w:rStyle w:val="nomer2"/>
          <w:rFonts w:ascii="Arial" w:hAnsi="Arial" w:cs="Arial"/>
          <w:color w:val="000000"/>
          <w:sz w:val="21"/>
          <w:szCs w:val="21"/>
        </w:rPr>
        <w:t>...</w:t>
      </w:r>
      <w:r>
        <w:rPr>
          <w:rFonts w:ascii="Arial" w:hAnsi="Arial" w:cs="Arial"/>
          <w:color w:val="000000"/>
          <w:sz w:val="21"/>
          <w:szCs w:val="21"/>
        </w:rPr>
        <w:t>, тем самым совершил акцепт по принятию оферты Клиента, изложенной в заявлении, и заключил договор о предоставлении и обслуживании карты «Русский стандарт» </w:t>
      </w:r>
      <w:r>
        <w:rPr>
          <w:rStyle w:val="nomer2"/>
          <w:rFonts w:ascii="Arial" w:hAnsi="Arial" w:cs="Arial"/>
          <w:color w:val="000000"/>
          <w:sz w:val="21"/>
          <w:szCs w:val="21"/>
        </w:rPr>
        <w:t>...</w:t>
      </w:r>
      <w:r>
        <w:rPr>
          <w:rFonts w:ascii="Arial" w:hAnsi="Arial" w:cs="Arial"/>
          <w:color w:val="000000"/>
          <w:sz w:val="21"/>
          <w:szCs w:val="21"/>
        </w:rPr>
        <w:t>.</w:t>
      </w:r>
    </w:p>
    <w:p w:rsidR="00C06960" w:rsidRDefault="00C06960" w:rsidP="00C06960">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Ответчиком были совершены операции по получению наличных денежных средств с использованием карты и оплаты покупок с использованием карты, что подтверждается выпиской из лицевого счета клиента.</w:t>
      </w:r>
    </w:p>
    <w:p w:rsidR="00C06960" w:rsidRDefault="00C06960" w:rsidP="00C06960">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нарушение договорных обязательств Клиент не осуществлял внесение денежных средств на свой счет и не осуществлял возврат предоставленного кредита, в связи с чем 25 апреля 2015 года Банк выставил Клиенту заключительный счет-выписку с указанием задолженности в размере 184 881,80 руб., с предложением оплатить долг в срок до 24 мая 2015 года. Однако в указанный срок денежные средства не были размещены на счете, требование по погашению задолженности не исполнено.</w:t>
      </w:r>
    </w:p>
    <w:p w:rsidR="00C06960" w:rsidRDefault="00C06960" w:rsidP="00C06960">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До настоящего момента задолженность по представленному кредиту должником не возвращена, по состоянию на 28 мая 2024 года составляет</w:t>
      </w:r>
      <w:r>
        <w:rPr>
          <w:rFonts w:ascii="Arial" w:hAnsi="Arial" w:cs="Arial"/>
          <w:color w:val="000000"/>
          <w:sz w:val="21"/>
          <w:szCs w:val="21"/>
        </w:rPr>
        <w:br/>
        <w:t>134 031,80 руб.</w:t>
      </w:r>
    </w:p>
    <w:p w:rsidR="00C06960" w:rsidRDefault="00C06960" w:rsidP="00C06960">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Представитель истца акционерного общества «Банк Русский Стандарт» в судебное заседание не явился, о времени и месте рассмотрения дела извещен надлежащим образом, просил о рассмотрении дела в свое отсутствие.</w:t>
      </w:r>
    </w:p>
    <w:p w:rsidR="00C06960" w:rsidRDefault="00C06960" w:rsidP="00C06960">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Ответчик Усова В.И. в судебное заседание не явилась, о времени и месте рассмотрения дела извещена надлежащим образом. До судебного заседания подала возражения на исковое заявление, просила применить последствия пропуска срока исковой давности.</w:t>
      </w:r>
    </w:p>
    <w:p w:rsidR="00C06960" w:rsidRDefault="00C06960" w:rsidP="00C06960">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Согласно ч.6 ст.152 Гражданского процессуального кодекса Российской Федерации в предварительном судебном заседании может рассматриваться возражение ответчика относительно пропуска истцом без уважительных причин срока исковой давности для защиты права и установленного федеральным законом срока обращения в суд. При установлении факта пропуска без уважительных причин срока исковой давности или срока обращения в суд судья принимает решение об отказе в иске без исследования иных фактических обстоятельств по делу. Решение суда может быть обжаловано в апелляционном порядке.</w:t>
      </w:r>
    </w:p>
    <w:p w:rsidR="00C06960" w:rsidRDefault="00C06960" w:rsidP="00C06960">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Суд с учетом положений ст.167 Гражданского процессуального кодекса Российской Федерации полагает возможным рассмотреть дело в отсутствие сторон.</w:t>
      </w:r>
    </w:p>
    <w:p w:rsidR="00C06960" w:rsidRDefault="00C06960" w:rsidP="00C06960">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Исследовав материалы дела, анализируя представленные доказательства, суд приходит выводу об отказе в удовлетворении исковых требований в полном объеме в связи с пропуском истцом срока исковой давности.</w:t>
      </w:r>
    </w:p>
    <w:p w:rsidR="00C06960" w:rsidRDefault="00C06960" w:rsidP="00C06960">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соответствии со ст.309 Гражданского кодекса Российской Федерации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делового оборота или иными обычно предъявляемыми требованиями.</w:t>
      </w:r>
    </w:p>
    <w:p w:rsidR="00C06960" w:rsidRDefault="00C06960" w:rsidP="00C06960">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lastRenderedPageBreak/>
        <w:t>В силу ст.819 Гражданского кодекса Российской Федерации по кредитному договору банк или иная кредитная организация (кредитор) обязуются предоставить денежные средства (кредит) заемщику в размере и на условиях, предусмотренных договором, а заемщик обязуется возвратить полученную денежную сумму и уплатить проценты на нее.</w:t>
      </w:r>
    </w:p>
    <w:p w:rsidR="00C06960" w:rsidRDefault="00C06960" w:rsidP="00C06960">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Согласно ст.809 Гражданского кодекса Российской Федерации если иное не предусмотрено законом или договором займа, займодавец имеет право на получение с заемщика процентов на сумму займа в размерах и в порядке, определенных договором.</w:t>
      </w:r>
    </w:p>
    <w:p w:rsidR="00C06960" w:rsidRDefault="00C06960" w:rsidP="00C06960">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На основании п.1 ст.810 Гражданского кодекса Российской Федерации заемщик обязан возвратить займодавцу полученную сумму займа в срок и в порядке, которые предусмотрены договором займа.</w:t>
      </w:r>
    </w:p>
    <w:p w:rsidR="00C06960" w:rsidRDefault="00C06960" w:rsidP="00C06960">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соответствии с ч.2 ст.811 Гражданского кодекса Российской Федерации если договором займа предусмотрено возвращение займа по частям (в рассрочку), то при нарушении заемщиком срока, установленного для возврата очередной части займа, займодавец вправе потребовать досрочного возврата всей оставшейся суммы займа вместе с причитающимися процентами.</w:t>
      </w:r>
    </w:p>
    <w:p w:rsidR="00C06960" w:rsidRDefault="00C06960" w:rsidP="00C06960">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Согласно разъяснениям, содержащимся в п.16 постановления Пленума Верховного Суда Российской Федерации №13, Пленума Высшего Арбитражного Суда Российской Федерации №14 от 08 октября 1998 года «О практике применения положений Гражданского кодекса Российской Федерации о процентах за пользование чужими денежными средствами», в случаях, когда на основании п.2 ст.811, ст.813, п.2 ст.814 Кодекса займодавец вправе потребовать досрочного возврата суммы займа или его части вместе с причитающимися процентами, проценты в установленном договором размере (ст.809 Кодекса) могут быть взысканы по требованию заимодавца до дня, когда сумма займа в соответствии с договором должна была быть возвращена.</w:t>
      </w:r>
    </w:p>
    <w:p w:rsidR="00C06960" w:rsidRDefault="00C06960" w:rsidP="00C06960">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судебном заседании установлено, что </w:t>
      </w:r>
      <w:r>
        <w:rPr>
          <w:rStyle w:val="data2"/>
          <w:rFonts w:ascii="Arial" w:hAnsi="Arial" w:cs="Arial"/>
          <w:color w:val="000000"/>
          <w:sz w:val="21"/>
          <w:szCs w:val="21"/>
        </w:rPr>
        <w:t>+++</w:t>
      </w:r>
      <w:r>
        <w:rPr>
          <w:rFonts w:ascii="Arial" w:hAnsi="Arial" w:cs="Arial"/>
          <w:color w:val="000000"/>
          <w:sz w:val="21"/>
          <w:szCs w:val="21"/>
        </w:rPr>
        <w:t> Усова В.И. обратилась с заявлением в ЗАО «Банк Русский Стандарт» о предоставлении кредита. В заявлении ответчик указала, что обязуется неукоснительно соблюдать Условия предоставления и обслуживания кредитов «Русский стандарт» и Тарифы ЗАО «Банк Русский Стандарт» по кредитам «Банк Русский Стандарт», Условия предоставления и обслуживания карт «Русский стандарт», Тарифы по картам «Русский стандарт», с которыми она ознакомилась, понимает и полностью согласна с ними.</w:t>
      </w:r>
    </w:p>
    <w:p w:rsidR="00C06960" w:rsidRDefault="00C06960" w:rsidP="00C06960">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Согласно п.2.2.2 Условий предоставления и обслуживания карт «Русский стандарт» договор считается заключенным путем акцепта банком заявления клиента.</w:t>
      </w:r>
    </w:p>
    <w:p w:rsidR="00C06960" w:rsidRDefault="00C06960" w:rsidP="00C06960">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соответствии с тарифным планом, действующим на момент заключения договора, размер процентов, начисляемых по кредиту для осуществления расходных операций по оплате товаров – 42% (п.6.1), на сумму кредита, предоставляемого для иных операций – 42 % (п.6.2), плата за выдачу наличных денежных средств в банкоматах и ПВН Банка в пределах остатка на счете – не взимается, за счет кредита – 4,9% (мин. 100 руб.), в банкоматах и ПВН других кредитных организаций в пределах остатка на счете – 1 % (мин. 100 руб.), за счет кредитных денежных средств – 4,9 % (мин. 100 руб.) (п.7), минимальный платеж – 4%, плата за пропуск минимального платежа впервые – 300 руб., 2 раз подряд – 500 рублей, 3-ий раз подряд – 1000 рублей, 4-ый раз подряд – 2000 рублей (п.11).</w:t>
      </w:r>
    </w:p>
    <w:p w:rsidR="00C06960" w:rsidRDefault="00C06960" w:rsidP="00C06960">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На основании указанного заявления, банк акцептовал оферту о заключении договора о карте, открыв на имя ответчика счет </w:t>
      </w:r>
      <w:r>
        <w:rPr>
          <w:rStyle w:val="nomer2"/>
          <w:rFonts w:ascii="Arial" w:hAnsi="Arial" w:cs="Arial"/>
          <w:color w:val="000000"/>
          <w:sz w:val="21"/>
          <w:szCs w:val="21"/>
        </w:rPr>
        <w:t>...</w:t>
      </w:r>
      <w:r>
        <w:rPr>
          <w:rFonts w:ascii="Arial" w:hAnsi="Arial" w:cs="Arial"/>
          <w:color w:val="000000"/>
          <w:sz w:val="21"/>
          <w:szCs w:val="21"/>
        </w:rPr>
        <w:t>, выпустил банковскую карту и передал ее ответчику, что подтверждается расчетом задолженности, выпиской по счету, и не оспаривалось стороной ответчика.</w:t>
      </w:r>
    </w:p>
    <w:p w:rsidR="00C06960" w:rsidRDefault="00C06960" w:rsidP="00C06960">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Таким образом, с момента открытия счета договор о карте считается заключенным.</w:t>
      </w:r>
    </w:p>
    <w:p w:rsidR="00C06960" w:rsidRDefault="00C06960" w:rsidP="00C06960">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Карта была активирована 12 апреля 2006 года ответчиком путем снятия наличных денежных средств, что подтверждается выпиской по счету.</w:t>
      </w:r>
    </w:p>
    <w:p w:rsidR="00C06960" w:rsidRDefault="00C06960" w:rsidP="00C06960">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соответствии с условиями договора Банк осуществлял кредитование счета карты в пределах предоставленного ответчику лимита, что подтверждается расчетом задолженности.</w:t>
      </w:r>
    </w:p>
    <w:p w:rsidR="00C06960" w:rsidRDefault="00C06960" w:rsidP="00C06960">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Принятые сторонами обязательства, согласно ст.309 Гражданского кодекса Российской Федерации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делового оборота или иными обычно предъявляемыми требованиями.</w:t>
      </w:r>
    </w:p>
    <w:p w:rsidR="00C06960" w:rsidRDefault="00C06960" w:rsidP="00C06960">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Ответчик свои обязательства по договору надлежащим образом не исполнял, в связи с чем, образовалась задолженность.</w:t>
      </w:r>
    </w:p>
    <w:p w:rsidR="00C06960" w:rsidRDefault="00C06960" w:rsidP="00C06960">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Банком был выставлен заключительный счет-выписка на основании Условий предоставления и обслуживания карт «Русский Стандарт», согласно которому задолженность </w:t>
      </w:r>
      <w:r>
        <w:rPr>
          <w:rFonts w:ascii="Arial" w:hAnsi="Arial" w:cs="Arial"/>
          <w:color w:val="000000"/>
          <w:sz w:val="21"/>
          <w:szCs w:val="21"/>
        </w:rPr>
        <w:lastRenderedPageBreak/>
        <w:t>перед банком составила 184 881,80 руб., которую ответчику предложено было погасить не позднее 24 мая 2015 года.</w:t>
      </w:r>
    </w:p>
    <w:p w:rsidR="00C06960" w:rsidRDefault="00C06960" w:rsidP="00C06960">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указанный срок денежные средства не были размещены на счете, требование по погашению задолженности не исполнено.</w:t>
      </w:r>
    </w:p>
    <w:p w:rsidR="00C06960" w:rsidRDefault="00C06960" w:rsidP="00C06960">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Таким образом, установлено, что между сторонами спора сложились договорные отношения, обязательства по которым ответчиком не исполняются надлежащим образом, условия кредитного договора нарушены заемщиком.</w:t>
      </w:r>
    </w:p>
    <w:p w:rsidR="00C06960" w:rsidRDefault="00C06960" w:rsidP="00C06960">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Между тем, ответчиком заявлено ходатайство о применении срока исковой давности.</w:t>
      </w:r>
    </w:p>
    <w:p w:rsidR="00C06960" w:rsidRDefault="00C06960" w:rsidP="00C06960">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В соответствии с Условиями предоставления и обслуживания карт «Русский Стандарт» договор заключается путем принятия (акцепта) банком предложения (оферты) клиента о заключении договора. В этом случае договор считается заключенным с даты принятия (акцепта) Банком предложения (оферты) клиента о заключении договора. Принятием (акцептом) банком предложения (оферты) клиента о заключении договора являются действия банка по открытию клиенту счета.</w:t>
      </w:r>
    </w:p>
    <w:p w:rsidR="00C06960" w:rsidRDefault="00C06960" w:rsidP="00C06960">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соответствии с п.4.17 Условий предоставления и обслуживания карт «Русский Стандарт» срок погашения задолженности по договору, включая возврат Клиентом Банку кредита, определяется моментом востребования задолженности. С целью погашения задолженности Банк выставляет Клиенту Заключительный счет-выписку. Погашение задолженности должно быть произведено Клиентом в течение срока, указанного в абзаце 2 п.1 ст.810 Гражданского кодекса Российской Федерации, со дня предъявления Банком требования об этом (со дня выставления заключительного счета-выписки).</w:t>
      </w:r>
    </w:p>
    <w:p w:rsidR="00C06960" w:rsidRDefault="00C06960" w:rsidP="00C06960">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Согласно п.4.18 Условий предоставления и обслуживания карт «Русский Стандарт» сумма, указанная в Заключительном счете-выписке, является полной суммой задолженности на дату выставления Клиенту и подлежит оплате в полном объеме н позднее даты окончания срока, указанного в таком Заключительном счете-выписке.</w:t>
      </w:r>
    </w:p>
    <w:p w:rsidR="00C06960" w:rsidRDefault="00C06960" w:rsidP="00C06960">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соответствии со ст.ст.195,196 Гражданского кодекса Российской Федерации исковой давностью признается срок для защиты права по иску лица, право которого нарушено. Общий срок исковой давности устанавливается в три года.</w:t>
      </w:r>
    </w:p>
    <w:p w:rsidR="00C06960" w:rsidRDefault="00C06960" w:rsidP="00C06960">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Согласно ст.200 Гражданского кодекса Российской Федерации течение срока исковой давности начинается со дня, когда лицо узнало или должно было узнать о нарушении своего права и о том, кто является надлежащим ответчиком по иску о защите этого права.</w:t>
      </w:r>
    </w:p>
    <w:p w:rsidR="00C06960" w:rsidRDefault="00C06960" w:rsidP="00C06960">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Исключением из этого общего правила является п.2 ст.200 Гражданского кодекса Российской Федерации, в соответствии с которым по обязательствам с определенным сроком исполнения течение срока исковой давности начинается по окончании срока исполнения. По обязательствам, срок исполнения которых не определен или определен моментом востребования, срок исковой давности начинает течь со дня предъявления кредитором требования об исполнении обязательства, а если должнику предоставляется срок для исполнения такого требования, исчисление срока исковой давности начинается по окончании срока, предоставляемого для исполнения такого требования. При этом срок исковой давности во всяком случае не может превышать десять лет со дня возникновения обязательства.</w:t>
      </w:r>
    </w:p>
    <w:p w:rsidR="00C06960" w:rsidRDefault="00C06960" w:rsidP="00C06960">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Как было указано выше, банком был выставлен заключительный счет-выписка на основании Условий предоставления и обслуживания карт «Русский Стандарт», согласно которому задолженность перед банком составила 184 881,80 руб., которую ответчику предложено было погасить не позднее 24 мая 2015 года. Ответчик не исполнил указанное требование, не оплатил до указанного срока задолженность.</w:t>
      </w:r>
    </w:p>
    <w:p w:rsidR="00C06960" w:rsidRDefault="00C06960" w:rsidP="00C06960">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Соответственно, с 25 мая 2015 года кредитор знал о нарушенных правах, с этого дня началось течение срока исковой давности, который длился по 25 мая 2018 года.</w:t>
      </w:r>
    </w:p>
    <w:p w:rsidR="00C06960" w:rsidRDefault="00C06960" w:rsidP="00C06960">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16 октября 2023 года истец обратился </w:t>
      </w:r>
      <w:proofErr w:type="gramStart"/>
      <w:r>
        <w:rPr>
          <w:rFonts w:ascii="Arial" w:hAnsi="Arial" w:cs="Arial"/>
          <w:color w:val="000000"/>
          <w:sz w:val="21"/>
          <w:szCs w:val="21"/>
        </w:rPr>
        <w:t>к мировому судье</w:t>
      </w:r>
      <w:proofErr w:type="gramEnd"/>
      <w:r>
        <w:rPr>
          <w:rFonts w:ascii="Arial" w:hAnsi="Arial" w:cs="Arial"/>
          <w:color w:val="000000"/>
          <w:sz w:val="21"/>
          <w:szCs w:val="21"/>
        </w:rPr>
        <w:t xml:space="preserve"> с заявлением о вынесении судебного приказа. 20 октября 2023 года был вынесен судебный приказ, который был отменен 20 ноября 2023 года. Таким образом, </w:t>
      </w:r>
      <w:proofErr w:type="gramStart"/>
      <w:r>
        <w:rPr>
          <w:rFonts w:ascii="Arial" w:hAnsi="Arial" w:cs="Arial"/>
          <w:color w:val="000000"/>
          <w:sz w:val="21"/>
          <w:szCs w:val="21"/>
        </w:rPr>
        <w:t>к мировому судье</w:t>
      </w:r>
      <w:proofErr w:type="gramEnd"/>
      <w:r>
        <w:rPr>
          <w:rFonts w:ascii="Arial" w:hAnsi="Arial" w:cs="Arial"/>
          <w:color w:val="000000"/>
          <w:sz w:val="21"/>
          <w:szCs w:val="21"/>
        </w:rPr>
        <w:t xml:space="preserve"> истец обратился с пропуском срока исковой давности.</w:t>
      </w:r>
    </w:p>
    <w:p w:rsidR="00C06960" w:rsidRDefault="00C06960" w:rsidP="00C06960">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В Ленинский районный суд </w:t>
      </w:r>
      <w:proofErr w:type="spellStart"/>
      <w:r>
        <w:rPr>
          <w:rFonts w:ascii="Arial" w:hAnsi="Arial" w:cs="Arial"/>
          <w:color w:val="000000"/>
          <w:sz w:val="21"/>
          <w:szCs w:val="21"/>
        </w:rPr>
        <w:t>г.Барнаула</w:t>
      </w:r>
      <w:proofErr w:type="spellEnd"/>
      <w:r>
        <w:rPr>
          <w:rFonts w:ascii="Arial" w:hAnsi="Arial" w:cs="Arial"/>
          <w:color w:val="000000"/>
          <w:sz w:val="21"/>
          <w:szCs w:val="21"/>
        </w:rPr>
        <w:t xml:space="preserve"> истец обратился с исковым заявлением 01 июня 2024 года, что также свидетельствует о пропуске срока исковой давности.</w:t>
      </w:r>
    </w:p>
    <w:p w:rsidR="00C06960" w:rsidRDefault="00C06960" w:rsidP="00C06960">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В соответствии с п.15 постановления Пленума Верховного суда Российской Федерации от 29.09.2015 № 43 «О некоторых вопросах связанных с применением норм гражданского кодекса Российской Федерации об исковой давности» истечение срока исковой давности является самостоятельным основанием для отказа в иске (абзац второй п.2 ст.199 Гражданского кодекса Российской Федерации). Если будет установлено, что сторона по делу пропустила срок исковой давности и не имеется уважительных причин для восстановления этого срока для истца - физического лица, то при наличии заявления надлежащего лица об </w:t>
      </w:r>
      <w:r>
        <w:rPr>
          <w:rFonts w:ascii="Arial" w:hAnsi="Arial" w:cs="Arial"/>
          <w:color w:val="000000"/>
          <w:sz w:val="21"/>
          <w:szCs w:val="21"/>
        </w:rPr>
        <w:lastRenderedPageBreak/>
        <w:t>истечении срока исковой давности суд вправе отказать в удовлетворении требования только по этим мотивам, без исследования иных обстоятельств дела.</w:t>
      </w:r>
    </w:p>
    <w:p w:rsidR="00C06960" w:rsidRDefault="00C06960" w:rsidP="00C06960">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Согласно п.26 постановления Пленума Верховного суда Российской Федерации от 29.09.2015 № 43 «О некоторых вопросах связанных с применением норм гражданского кодекса Российской Федерации об исковой давности» предъявление в суд главного требования не влияет на течение срока исковой давности по дополнительным требованиям (ст.207 Гражданского кодекса Российской Федерации). Например, в случае предъявления иска о взыскании лишь суммы основного долга срок исковой давности по требованию о взыскании неустойки продолжает течь.</w:t>
      </w:r>
    </w:p>
    <w:p w:rsidR="00C06960" w:rsidRDefault="00C06960" w:rsidP="00C06960">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Согласно п.1 ст.207 Гражданского кодекса Российской Федерации с истечением срока исковой давности по главному требованию считается истекшим срок исковой давности и по дополнительным требованиям (проценты, неустойка, залог, поручительство, требование о возмещении неполученных доходов при истечении срока исковой давности по требованию о возвращении неосновательного обогащения и т.п.), в том числе возникшим после начала течения срока исковой давности по главному требованию.</w:t>
      </w:r>
    </w:p>
    <w:p w:rsidR="00C06960" w:rsidRDefault="00C06960" w:rsidP="00C06960">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На основании вышеизложенного, суд приходит к выводу об отказе в удовлетворении исковых требований акционерного общества «Банк Русский Стандарт» к Усовой В.И. о взыскании задолженности по кредитному договору.</w:t>
      </w:r>
    </w:p>
    <w:p w:rsidR="00C06960" w:rsidRDefault="00C06960" w:rsidP="00C06960">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связи с отказом в удовлетворении исковых требований не подлежат возмещению истцу расходы по оплате государственной пошлины в соответствии со ст.98 Гражданского процессуального кодекса Российской Федерации.</w:t>
      </w:r>
    </w:p>
    <w:p w:rsidR="00C06960" w:rsidRDefault="00C06960" w:rsidP="00C06960">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Руководствуясь ст.ст.194-198 Гражданского процессуального кодекса Российской Федерации, суд</w:t>
      </w:r>
    </w:p>
    <w:p w:rsidR="00C06960" w:rsidRDefault="00C06960" w:rsidP="00C06960">
      <w:pPr>
        <w:pStyle w:val="a3"/>
        <w:shd w:val="clear" w:color="auto" w:fill="FAFAFA"/>
        <w:spacing w:before="0" w:beforeAutospacing="0" w:after="0" w:afterAutospacing="0"/>
        <w:ind w:firstLine="720"/>
        <w:jc w:val="center"/>
        <w:rPr>
          <w:rFonts w:ascii="Arial" w:hAnsi="Arial" w:cs="Arial"/>
          <w:color w:val="000000"/>
          <w:sz w:val="21"/>
          <w:szCs w:val="21"/>
        </w:rPr>
      </w:pPr>
      <w:r>
        <w:rPr>
          <w:rFonts w:ascii="Arial" w:hAnsi="Arial" w:cs="Arial"/>
          <w:color w:val="000000"/>
          <w:sz w:val="21"/>
          <w:szCs w:val="21"/>
        </w:rPr>
        <w:t>р е ш и л:</w:t>
      </w:r>
    </w:p>
    <w:p w:rsidR="00C06960" w:rsidRDefault="00C06960" w:rsidP="00C06960">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удовлетворении исковых требований акционерного общества «Банк Русский Стандарт» (ИНН 7707056547) к Усовой </w:t>
      </w:r>
      <w:r>
        <w:rPr>
          <w:rStyle w:val="fio6"/>
          <w:rFonts w:ascii="Arial" w:hAnsi="Arial" w:cs="Arial"/>
          <w:color w:val="000000"/>
          <w:sz w:val="21"/>
          <w:szCs w:val="21"/>
        </w:rPr>
        <w:t>В.И.</w:t>
      </w:r>
      <w:r>
        <w:rPr>
          <w:rFonts w:ascii="Arial" w:hAnsi="Arial" w:cs="Arial"/>
          <w:color w:val="000000"/>
          <w:sz w:val="21"/>
          <w:szCs w:val="21"/>
        </w:rPr>
        <w:t> </w:t>
      </w:r>
      <w:r>
        <w:rPr>
          <w:rStyle w:val="others1"/>
          <w:rFonts w:ascii="Arial" w:hAnsi="Arial" w:cs="Arial"/>
          <w:color w:val="000000"/>
          <w:sz w:val="21"/>
          <w:szCs w:val="21"/>
        </w:rPr>
        <w:t>&lt;данные изъяты&gt;</w:t>
      </w:r>
      <w:r>
        <w:rPr>
          <w:rFonts w:ascii="Arial" w:hAnsi="Arial" w:cs="Arial"/>
          <w:color w:val="000000"/>
          <w:sz w:val="21"/>
          <w:szCs w:val="21"/>
        </w:rPr>
        <w:t> о взыскании задолженности по кредитному договору отказать.</w:t>
      </w:r>
    </w:p>
    <w:p w:rsidR="00C06960" w:rsidRDefault="00C06960" w:rsidP="00C06960">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Решение может быть обжаловано в апелляционном порядке в Алтайский краевой суд путем подачи апелляционной жалобы через Ленинский районный суд </w:t>
      </w:r>
      <w:proofErr w:type="spellStart"/>
      <w:r>
        <w:rPr>
          <w:rFonts w:ascii="Arial" w:hAnsi="Arial" w:cs="Arial"/>
          <w:color w:val="000000"/>
          <w:sz w:val="21"/>
          <w:szCs w:val="21"/>
        </w:rPr>
        <w:t>г.Барнаула</w:t>
      </w:r>
      <w:proofErr w:type="spellEnd"/>
      <w:r>
        <w:rPr>
          <w:rFonts w:ascii="Arial" w:hAnsi="Arial" w:cs="Arial"/>
          <w:color w:val="000000"/>
          <w:sz w:val="21"/>
          <w:szCs w:val="21"/>
        </w:rPr>
        <w:t xml:space="preserve"> Алтайского края в течение месяца со дня принятия судом решения в окончательной форме.</w:t>
      </w:r>
    </w:p>
    <w:p w:rsidR="00C06960" w:rsidRDefault="00C06960" w:rsidP="00C06960">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Председательствующий К.А. </w:t>
      </w:r>
      <w:proofErr w:type="spellStart"/>
      <w:r>
        <w:rPr>
          <w:rFonts w:ascii="Arial" w:hAnsi="Arial" w:cs="Arial"/>
          <w:color w:val="000000"/>
          <w:sz w:val="21"/>
          <w:szCs w:val="21"/>
        </w:rPr>
        <w:t>Болобченко</w:t>
      </w:r>
      <w:proofErr w:type="spellEnd"/>
    </w:p>
    <w:p w:rsidR="00C06960" w:rsidRDefault="00C06960" w:rsidP="00C06960">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w:t>
      </w:r>
    </w:p>
    <w:p w:rsidR="00C06960" w:rsidRDefault="00C06960" w:rsidP="00C06960">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Решение в окончательной форме принято 05 июля 2024 года.</w:t>
      </w:r>
    </w:p>
    <w:p w:rsidR="006B04BB" w:rsidRDefault="00C06960">
      <w:bookmarkStart w:id="0" w:name="_GoBack"/>
      <w:bookmarkEnd w:id="0"/>
    </w:p>
    <w:sectPr w:rsidR="006B04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960"/>
    <w:rsid w:val="00397D58"/>
    <w:rsid w:val="0067345B"/>
    <w:rsid w:val="00C069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307068-E2DA-4077-97BA-7BE492157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069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6">
    <w:name w:val="fio6"/>
    <w:basedOn w:val="a0"/>
    <w:rsid w:val="00C06960"/>
  </w:style>
  <w:style w:type="character" w:customStyle="1" w:styleId="nomer2">
    <w:name w:val="nomer2"/>
    <w:basedOn w:val="a0"/>
    <w:rsid w:val="00C06960"/>
  </w:style>
  <w:style w:type="character" w:customStyle="1" w:styleId="data2">
    <w:name w:val="data2"/>
    <w:basedOn w:val="a0"/>
    <w:rsid w:val="00C06960"/>
  </w:style>
  <w:style w:type="character" w:customStyle="1" w:styleId="others1">
    <w:name w:val="others1"/>
    <w:basedOn w:val="a0"/>
    <w:rsid w:val="00C069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78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2248</Words>
  <Characters>12819</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Варзакова</dc:creator>
  <cp:keywords/>
  <dc:description/>
  <cp:lastModifiedBy>Оксана Варзакова</cp:lastModifiedBy>
  <cp:revision>1</cp:revision>
  <dcterms:created xsi:type="dcterms:W3CDTF">2024-08-26T04:11:00Z</dcterms:created>
  <dcterms:modified xsi:type="dcterms:W3CDTF">2024-08-26T04:14:00Z</dcterms:modified>
</cp:coreProperties>
</file>