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0C" w:rsidRDefault="00DA700C" w:rsidP="00DA700C">
      <w:pPr>
        <w:pStyle w:val="1"/>
        <w:ind w:firstLine="580"/>
        <w:jc w:val="both"/>
      </w:pPr>
    </w:p>
    <w:p w:rsidR="00DA700C" w:rsidRDefault="00DA700C" w:rsidP="00DA700C">
      <w:pPr>
        <w:pStyle w:val="1"/>
        <w:spacing w:after="320"/>
        <w:ind w:firstLine="0"/>
        <w:jc w:val="center"/>
      </w:pPr>
      <w:r>
        <w:rPr>
          <w:b/>
          <w:bCs/>
        </w:rPr>
        <w:t xml:space="preserve">НОРМАТИВНО ПРАВОВЫЕ ДОКУМЕНТЫ </w:t>
      </w:r>
      <w:r>
        <w:rPr>
          <w:b/>
          <w:bCs/>
          <w:color w:val="000000"/>
        </w:rPr>
        <w:t>ПО ОРГАНИЗАЦИИ ПИТАНИЯ ДЕТЕЙ</w:t>
      </w:r>
      <w:r>
        <w:rPr>
          <w:b/>
          <w:bCs/>
        </w:rPr>
        <w:t xml:space="preserve"> В ДЕТСКОМ САДУ</w:t>
      </w:r>
    </w:p>
    <w:p w:rsidR="00DA700C" w:rsidRDefault="00DA700C" w:rsidP="00DA700C">
      <w:pPr>
        <w:pStyle w:val="1"/>
        <w:ind w:firstLine="620"/>
        <w:jc w:val="both"/>
      </w:pPr>
      <w:r>
        <w:rPr>
          <w:b/>
          <w:bCs/>
          <w:color w:val="000000"/>
        </w:rPr>
        <w:t>Нормативно правовое регулирование: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53"/>
        </w:tabs>
        <w:jc w:val="both"/>
      </w:pPr>
      <w:bookmarkStart w:id="0" w:name="bookmark3"/>
      <w:bookmarkEnd w:id="0"/>
      <w:r>
        <w:rPr>
          <w:color w:val="000000"/>
        </w:rPr>
        <w:t>Конституция Российской Федерации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53"/>
        </w:tabs>
        <w:ind w:left="340" w:hanging="340"/>
        <w:jc w:val="both"/>
      </w:pPr>
      <w:bookmarkStart w:id="1" w:name="bookmark4"/>
      <w:bookmarkEnd w:id="1"/>
      <w:r>
        <w:rPr>
          <w:color w:val="000000"/>
        </w:rPr>
        <w:t>Федеральный закон от 21.11.2011 N 323-ФЗ «Об основах охраны здоровья граждан в Российской Федерации»</w:t>
      </w:r>
    </w:p>
    <w:p w:rsidR="00DA700C" w:rsidRDefault="00DA700C" w:rsidP="00DA700C">
      <w:pPr>
        <w:pStyle w:val="1"/>
        <w:tabs>
          <w:tab w:val="left" w:pos="458"/>
        </w:tabs>
        <w:ind w:firstLine="0"/>
        <w:jc w:val="both"/>
      </w:pPr>
      <w:bookmarkStart w:id="2" w:name="bookmark5"/>
      <w:bookmarkEnd w:id="2"/>
      <w:r>
        <w:rPr>
          <w:color w:val="000000"/>
        </w:rPr>
        <w:t>Федеральный закон от 29.12.2012 N 273-ФЗ «Об образовании в Российской Федерации»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58"/>
        </w:tabs>
        <w:ind w:left="340" w:hanging="340"/>
        <w:jc w:val="both"/>
      </w:pPr>
      <w:bookmarkStart w:id="3" w:name="bookmark6"/>
      <w:bookmarkEnd w:id="3"/>
      <w:r>
        <w:rPr>
          <w:color w:val="000000"/>
        </w:rPr>
        <w:t>Федеральный закон от 02.01.2000 N 29-ФЗ «О качестве и безопасности пищевых продуктов»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58"/>
          <w:tab w:val="left" w:pos="2280"/>
        </w:tabs>
        <w:ind w:left="340" w:hanging="340"/>
        <w:jc w:val="both"/>
      </w:pPr>
      <w:bookmarkStart w:id="4" w:name="bookmark7"/>
      <w:bookmarkEnd w:id="4"/>
      <w:r>
        <w:rPr>
          <w:color w:val="000000"/>
        </w:rPr>
        <w:t>Федеральный</w:t>
      </w:r>
      <w:r>
        <w:rPr>
          <w:color w:val="000000"/>
        </w:rPr>
        <w:tab/>
        <w:t>закон от 30.03.1999 N 52-ФЗ «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санитарно-</w:t>
      </w:r>
    </w:p>
    <w:p w:rsidR="00DA700C" w:rsidRDefault="00DA700C" w:rsidP="00DA700C">
      <w:pPr>
        <w:pStyle w:val="1"/>
        <w:ind w:firstLine="340"/>
        <w:jc w:val="both"/>
      </w:pPr>
      <w:r>
        <w:rPr>
          <w:color w:val="000000"/>
        </w:rPr>
        <w:t xml:space="preserve">эпидемиологическом </w:t>
      </w:r>
      <w:proofErr w:type="gramStart"/>
      <w:r>
        <w:rPr>
          <w:color w:val="000000"/>
        </w:rPr>
        <w:t>благополучии</w:t>
      </w:r>
      <w:proofErr w:type="gramEnd"/>
      <w:r>
        <w:rPr>
          <w:color w:val="000000"/>
        </w:rPr>
        <w:t xml:space="preserve"> населения»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58"/>
        </w:tabs>
        <w:ind w:left="340" w:hanging="340"/>
        <w:jc w:val="both"/>
      </w:pPr>
      <w:bookmarkStart w:id="5" w:name="bookmark8"/>
      <w:bookmarkEnd w:id="5"/>
      <w:r>
        <w:rPr>
          <w:color w:val="000000"/>
        </w:rPr>
        <w:t>Постановление Правительства РФ от 10.07.2013 N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58"/>
        </w:tabs>
        <w:ind w:left="340" w:hanging="340"/>
        <w:jc w:val="both"/>
      </w:pPr>
      <w:bookmarkStart w:id="6" w:name="bookmark9"/>
      <w:bookmarkEnd w:id="6"/>
      <w:r>
        <w:rPr>
          <w:color w:val="000000"/>
        </w:rPr>
        <w:t>Постановление Главного государственного санитарного врача РФ от 27.10.2020 N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населения»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58"/>
        </w:tabs>
        <w:ind w:left="340" w:hanging="340"/>
        <w:jc w:val="both"/>
      </w:pPr>
      <w:bookmarkStart w:id="7" w:name="bookmark10"/>
      <w:bookmarkEnd w:id="7"/>
      <w:r>
        <w:rPr>
          <w:color w:val="000000"/>
        </w:rPr>
        <w:t>Постановление Главного государственного санитарного врача РФ от 28.09.2020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82"/>
        </w:tabs>
        <w:ind w:left="340" w:hanging="340"/>
        <w:jc w:val="both"/>
      </w:pPr>
      <w:bookmarkStart w:id="8" w:name="bookmark11"/>
      <w:bookmarkEnd w:id="8"/>
      <w:r>
        <w:rPr>
          <w:color w:val="000000"/>
        </w:rPr>
        <w:t>МР 2.4.0179-20. 2.4. Гигиена детей и подростков. Рекомендации по организации питания обучающихся общеобразовательных организаций. Методические рекомендации</w:t>
      </w:r>
    </w:p>
    <w:p w:rsidR="00DA700C" w:rsidRDefault="00DA700C" w:rsidP="00DA700C">
      <w:pPr>
        <w:pStyle w:val="1"/>
        <w:numPr>
          <w:ilvl w:val="0"/>
          <w:numId w:val="1"/>
        </w:numPr>
        <w:tabs>
          <w:tab w:val="left" w:pos="482"/>
        </w:tabs>
        <w:ind w:left="340" w:hanging="340"/>
        <w:jc w:val="both"/>
      </w:pPr>
      <w:bookmarkStart w:id="9" w:name="bookmark12"/>
      <w:bookmarkEnd w:id="9"/>
      <w:r>
        <w:rPr>
          <w:color w:val="000000"/>
        </w:rPr>
        <w:t>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</w:t>
      </w:r>
    </w:p>
    <w:p w:rsidR="001745F5" w:rsidRDefault="00DA700C" w:rsidP="00DA700C">
      <w:pPr>
        <w:pStyle w:val="1"/>
        <w:numPr>
          <w:ilvl w:val="0"/>
          <w:numId w:val="1"/>
        </w:numPr>
        <w:tabs>
          <w:tab w:val="left" w:pos="482"/>
        </w:tabs>
        <w:spacing w:after="160"/>
        <w:ind w:left="340" w:hanging="340"/>
        <w:jc w:val="both"/>
      </w:pPr>
      <w:bookmarkStart w:id="10" w:name="bookmark13"/>
      <w:bookmarkEnd w:id="10"/>
      <w:r>
        <w:rPr>
          <w:color w:val="000000"/>
        </w:rPr>
        <w:t>МР 2.4.5.0107-15. 2.4.5. Гигиена. Гигиена детей и подростков. Детское питание. Организация питания детей дошкольного и школьного возраста в организованных коллективах. Методические рекомендации</w:t>
      </w:r>
      <w:bookmarkStart w:id="11" w:name="_GoBack"/>
      <w:bookmarkEnd w:id="11"/>
    </w:p>
    <w:sectPr w:rsidR="0017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0FD4"/>
    <w:multiLevelType w:val="multilevel"/>
    <w:tmpl w:val="C452F71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0C"/>
    <w:rsid w:val="001745F5"/>
    <w:rsid w:val="00DA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700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A700C"/>
    <w:pPr>
      <w:widowControl w:val="0"/>
      <w:spacing w:after="0" w:line="240" w:lineRule="auto"/>
      <w:ind w:firstLine="17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700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A700C"/>
    <w:pPr>
      <w:widowControl w:val="0"/>
      <w:spacing w:after="0" w:line="240" w:lineRule="auto"/>
      <w:ind w:firstLine="17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2022-11-15T07:52:00Z</dcterms:created>
  <dcterms:modified xsi:type="dcterms:W3CDTF">2022-11-15T07:52:00Z</dcterms:modified>
</cp:coreProperties>
</file>