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0" w:rsidRDefault="008752F0" w:rsidP="008752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стол. Управление мышью. Информатика, 5 класс</w:t>
      </w:r>
    </w:p>
    <w:p w:rsidR="00EA2552" w:rsidRPr="00B843CF" w:rsidRDefault="00EA2552" w:rsidP="008752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Ф.И.О. педагога: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Аксёнов Игорь Викторович</w:t>
      </w:r>
    </w:p>
    <w:p w:rsidR="00B843CF" w:rsidRDefault="008752F0" w:rsidP="00B843CF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урока: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6 урок, I четверть.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ознакомить учащихся с элементами графического интерфейса пользователя: рабочий стол, значок, ярлык.</w:t>
      </w:r>
      <w:r w:rsidR="00B843CF" w:rsidRPr="00B84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3CF" w:rsidRPr="00B843CF">
        <w:rPr>
          <w:rFonts w:ascii="Times New Roman" w:hAnsi="Times New Roman" w:cs="Times New Roman"/>
          <w:sz w:val="24"/>
          <w:szCs w:val="24"/>
        </w:rPr>
        <w:t>(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>Ввести на интуитивном уровне новые понятия графического интерфейса.</w:t>
      </w:r>
      <w:proofErr w:type="gramEnd"/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 xml:space="preserve"> Показать, что пользователь может взаимодействовать с программами и устройствами компьютера с помощью мыши. </w:t>
      </w:r>
      <w:proofErr w:type="gramStart"/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>Освоить основные действия с мышью)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="00B843CF"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в соответствии с требованиями ФГОС:</w:t>
      </w:r>
      <w:proofErr w:type="gramEnd"/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Знать о требованиях к организации компьютерного рабочего места, вводить информацию в компьютер с помощью клавиатуры и мыши; уметь работать с мышью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843C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 xml:space="preserve">Л. Постепенно выстраивать собственное целостное мировоззрение. Оценивать информационное пространство.  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Р. Работая по плану, сверять свои действия с целью и, при необходимости, исправлять ошибки с помощью учителя.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П. Самостоятельное выделение и формулирование познавательной цели;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К. Развитие навыка выступления перед аудиторией.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ИКТ. Все без исключения ученики должны научиться работать с мышью.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B843C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Тренировка памяти. (При выполнении практических заданий)</w:t>
      </w:r>
    </w:p>
    <w:p w:rsidR="008752F0" w:rsidRDefault="008752F0" w:rsidP="00B843C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обучения: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индивидуальная, групповая, фронтальная.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карточки; рабочая тетрадь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и др.; ПК; план практической работы; экран, проектор.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2"/>
        <w:gridCol w:w="2514"/>
        <w:gridCol w:w="1808"/>
        <w:gridCol w:w="2231"/>
      </w:tblGrid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цель, задачи.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Методы, приёмы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работы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этап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учащихся к работе.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класса. Взаимное приветствие, определение отсутствующих, проверка подготовки к уроку. Организация внимания.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мин.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готовность учащихся к работе, быстрое включение учащихся в деловой ритм, организация внимания учащихся.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Этап проверки домашнего задания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выполнение домашнего задания, уровень знаний учащихся, определение недостатков, их причин.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Проверка домашнего задания.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предыдущем уроке мы изучали тему «Программы и файлы». Познакомились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программным обеспечением компьютера. Вам было дано задание. Сообщите д/з.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проверки д/з: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Карточки №1 (группа 5 чел.)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Карточки №2 (группа 5 чел.)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Индивид</w:t>
            </w:r>
            <w:proofErr w:type="gram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 (2 чел.)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Приём: упражнение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 делится на группы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Разгадать кроссворд (проверка выполнения д/з из РТ№5 стр.57)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Найти соответствие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понятиями и их описанием.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Опрос по вопросам по изученной теме.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уровень знаний по ранее изученной теме «Программы и файлы».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Текущее повторение темы «Устройство компьютера».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Этап подготовки учащихся к активному и сознательному усвоению нового материала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активной учебно-познавательной деятельности на основном этапе урока, формирование познавательных мотивов.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 изучению нового материала через повторение и актуализацию опорных знаний.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помощью выполнения упражнения подвести учащихся к самостоятельному формулированию темы изучения нового материала, цели, задач урока.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Прием: упражнение.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 качестве мозговой гимнастики для активизации мыслительной деятельности предлагается разгадать загадки.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познавательная деятельность учащихся на последующих этапах урока.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Понимание учащимися практической значимости изучаемого материала.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Формулирование темы урока.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продолжим изучение темы «Программное обеспечение компьютера». Чтобы компьютер мог работать, ему необходимы наборы инструкций – программы. А с чего начинает свою работу за компьютером пользователь?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ответить на данный вопрос, выполните задания в группах.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обсуждение в группах отводится 5 минут. После обсуждения – публичная защита. Делаются обобщения, выводы.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учащимися формулируется тема, цель, задачи.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Выполнение задания по карточкам в группах «Определение элементов рабочего ученического и компьютерного стола, разработка мини проекта: Рабочий стол детского врача».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5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Задание направлено на создание мотивации учащихся и подготовки к изучению нового материала.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 Этап усвоения новых знаний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конкретное представление об устройстве компьютерного Рабочего стола.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Обучить основным действиям с объектами Рабочего стола с помощью мыши.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 сопровождается демонстрацией соответствующего изображения.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Прием: рассказ.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Проверка понимания учащимися нового материала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насколько осмыслили учащиеся содержание нового материала.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Приём: упражнение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задания РТ №13 стр. 64.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Самопроверка: ответы на экране.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Слайды 2-4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Закрепление нового материала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 памяти учащихся полученные знания по данной теме.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Приём: упражнение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обучающей практической работы на компьютере.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Освоение приемов работы с мышью: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перемещать указатель мыши; выполнять щелчок левой кнопкой мыши; выполнять щелчок правой кнопкой мыши; выполнять двойной щелчок; перетаскивать объекты с помощью мыши.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Подведение итогов урока.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домашнем задании с разъяснением по его выполнению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 по результатам практической работы, а также итог всего урока.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Выставить оценки.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Разъяснить выполнение домашнего задания.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Коллективное обсуждение результатов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работы.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Запись домашнего задания.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§2.5-2.6 РТ: №15,16 с.65.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результатов практической работы и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одноклассников.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Запись домашнего задания</w:t>
            </w:r>
          </w:p>
        </w:tc>
      </w:tr>
    </w:tbl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8752F0" w:rsidRPr="00B843CF" w:rsidRDefault="008752F0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Учебник для 5 класса / Л.Л.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. и доп. – М.: Бином. Лаборатория знаний, 2005. – 191 с.: ил.</w:t>
      </w:r>
    </w:p>
    <w:p w:rsidR="008752F0" w:rsidRPr="00B843CF" w:rsidRDefault="008752F0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5 класса / Л.Л.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. и доп. – М.: Бином. Лаборатория знаний, 2005. – 87 с.: ил.</w:t>
      </w:r>
    </w:p>
    <w:p w:rsidR="008752F0" w:rsidRPr="00B843CF" w:rsidRDefault="008752F0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Уроки информатики в 5-7 классах: методическое пособие / Л.Л.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. и доп. – М.: Бином. Лаборатория знаний, 2008. – 464 с.: ил.</w:t>
      </w:r>
    </w:p>
    <w:p w:rsidR="008752F0" w:rsidRPr="00B843CF" w:rsidRDefault="00EA2552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752F0" w:rsidRPr="00B843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http://www.uroki.net</w:t>
        </w:r>
      </w:hyperlink>
      <w:r w:rsidR="008752F0" w:rsidRPr="00B843CF">
        <w:rPr>
          <w:rFonts w:ascii="Times New Roman" w:eastAsia="Times New Roman" w:hAnsi="Times New Roman" w:cs="Times New Roman"/>
          <w:sz w:val="24"/>
          <w:szCs w:val="24"/>
        </w:rPr>
        <w:t xml:space="preserve"> – для учителя информатики.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Разгадайте кроссворд «Устройства компьютера».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105025"/>
            <wp:effectExtent l="19050" t="0" r="0" b="0"/>
            <wp:docPr id="1" name="Рисунок 1" descr="Устройств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По вертикали: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Основной инструмент сбора, хранения и переработки информации.</w:t>
      </w:r>
    </w:p>
    <w:p w:rsidR="00EA2552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горизонтали: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Основное устройство ввода информации.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«Мозг» компьютера.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Устройство ввода информации.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4) Устройство хранения программ и данных.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5) Устройство для быстрого перемещения по экрану и выбора информации.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6) Носитель информации, на который записывают программы для хранения.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7) Другое название жёсткого диска.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8) Устройство, с помощью которого можно вывести на бумагу тексты и рисунки.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Найти соответствие между понятиями и их описанием: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200"/>
      </w:tblGrid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Программное обеспечение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Программы, с помощью которых на компьютере выполняются конкретные задания.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Операционная система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Папки для хранения программ и данных на диске.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Прикладные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Пакет программ, управляющих работой компьютера и взаимодействием между человеком и компьютером.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Файл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Совокупность всех программ компьютера.</w:t>
            </w:r>
          </w:p>
        </w:tc>
      </w:tr>
    </w:tbl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например: 1. – 2 и т.д.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Для индивидуального опроса.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>1) Что вы понимаете под программным обеспечением компьютера?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Для чего нужна операционная система?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Как называется операционная система, установленная на ваших компьютерах?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4) Какие программы называют прикладными?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– это какая программа?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6) Ответить кратко: что такое файл?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7) Что может содержать файл?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8) С помощью какой программы можно рисовать на компьютере?</w:t>
      </w:r>
      <w:proofErr w:type="gramEnd"/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Отгадай загадки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теперь, друзья, загадка!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Что такое: рукоятка,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Кнопки две, курок и хвостик?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Ну конечно, это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джойстик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Около дисплея – главный блок: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Там бежит электроток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самым важным микросхемам.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Этот блок зовут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системным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По клавишам 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>прыг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да скок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-ре-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но-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-ток!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Раз-два и готово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Отстукали слово!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Вот где пальцам физкультура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>то вот –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клавиатура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lastRenderedPageBreak/>
        <w:t>Скромный серый колобок,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Длинный тонкий проводок,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Ну а на коробке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Две или три кнопки.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 зоопарке есть зайчишка,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У компьютера есть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 ней записаны программы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для мамы, и для папы!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В упаковке, как конфета,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Быстро вертится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дискета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 компьютеры порой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оворят между собой,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для этого одна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Им штуковина нужна.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 телефону подключил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Сообщение получил!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Вещь, известная не всем!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Называется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модем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Для чего же этот ящик?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Он в себя бумагу тащит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сейчас же буквы, точки,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Запятые – строчка к строчке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Напечатает картинку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Ловкий мастер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Струйный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принтер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Без меня сплошной 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>бардак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Что ты делаешь? И как?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Даже если постараться,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Без меня не разобраться!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 не слушай никого</w:t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е увидишь ничего! 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(монитор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552" w:rsidRDefault="00EA2552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Укажите те объекты, которые могут быть на вашем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Укажите те объекты, которые могут быть на компьютерном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Напишите список объектов, которые могут быть на компьютерном рабочем столе детского врача: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а) Настольная лампа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б) Папка с документами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в) Учебник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г) Кнопка Пуск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43CF">
        <w:rPr>
          <w:rFonts w:ascii="Times New Roman" w:eastAsia="Times New Roman" w:hAnsi="Times New Roman" w:cs="Times New Roman"/>
          <w:sz w:val="24"/>
          <w:szCs w:val="24"/>
        </w:rPr>
        <w:t>д) Календарь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е) Значок Мой компьютер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ж) Корзина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>) Часы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и) Линейка и ножницы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к) Клей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л) Авторучка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Укажите те объекты, которые могут быть на компьютерном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Укажите те объекты, которые могут быть на вашем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Напишите список объектов, которые могут быть на рабочем столе детского врача: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а) Настольная лампа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б) Папка с документами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в) Учебник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г) Кнопка Пуск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д) Календарь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е) Значок Мой компьютер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ж) Корзина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з) Часы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и) Линейка</w:t>
      </w:r>
      <w:proofErr w:type="gram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и ножницы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к) Клей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л) Авторучка</w:t>
      </w:r>
    </w:p>
    <w:p w:rsidR="00253ECB" w:rsidRPr="00B843CF" w:rsidRDefault="00253ECB">
      <w:pPr>
        <w:rPr>
          <w:rFonts w:ascii="Times New Roman" w:hAnsi="Times New Roman" w:cs="Times New Roman"/>
          <w:sz w:val="24"/>
          <w:szCs w:val="24"/>
        </w:rPr>
      </w:pPr>
    </w:p>
    <w:sectPr w:rsidR="00253ECB" w:rsidRPr="00B843CF" w:rsidSect="002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EA"/>
    <w:multiLevelType w:val="multilevel"/>
    <w:tmpl w:val="79A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2F0"/>
    <w:rsid w:val="00237E77"/>
    <w:rsid w:val="00253ECB"/>
    <w:rsid w:val="008752F0"/>
    <w:rsid w:val="00B843CF"/>
    <w:rsid w:val="00E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7"/>
  </w:style>
  <w:style w:type="paragraph" w:styleId="2">
    <w:name w:val="heading 2"/>
    <w:basedOn w:val="a"/>
    <w:link w:val="20"/>
    <w:uiPriority w:val="9"/>
    <w:qFormat/>
    <w:rsid w:val="00875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5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52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752F0"/>
    <w:rPr>
      <w:b/>
      <w:bCs/>
    </w:rPr>
  </w:style>
  <w:style w:type="character" w:styleId="a4">
    <w:name w:val="Hyperlink"/>
    <w:basedOn w:val="a0"/>
    <w:uiPriority w:val="99"/>
    <w:semiHidden/>
    <w:unhideWhenUsed/>
    <w:rsid w:val="008752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752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4</cp:revision>
  <dcterms:created xsi:type="dcterms:W3CDTF">2013-10-04T09:08:00Z</dcterms:created>
  <dcterms:modified xsi:type="dcterms:W3CDTF">2016-11-29T03:14:00Z</dcterms:modified>
</cp:coreProperties>
</file>