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58"/>
        <w:gridCol w:w="5756"/>
      </w:tblGrid>
      <w:tr w:rsidR="00557974" w:rsidRPr="00557974" w:rsidTr="00557974">
        <w:tc>
          <w:tcPr>
            <w:tcW w:w="4558" w:type="dxa"/>
            <w:hideMark/>
          </w:tcPr>
          <w:p w:rsidR="00557974" w:rsidRPr="00557974" w:rsidRDefault="00557974" w:rsidP="00557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7974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557974" w:rsidRPr="00557974" w:rsidRDefault="00557974" w:rsidP="00557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7974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Совет МКОУ ВСОШ</w:t>
            </w:r>
          </w:p>
          <w:p w:rsidR="00557974" w:rsidRPr="00557974" w:rsidRDefault="005C675A" w:rsidP="00557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bookmarkStart w:id="0" w:name="_GoBack"/>
            <w:bookmarkEnd w:id="0"/>
            <w:r w:rsidR="00557974" w:rsidRPr="00557974">
              <w:rPr>
                <w:rFonts w:ascii="Times New Roman" w:eastAsia="Calibri" w:hAnsi="Times New Roman" w:cs="Times New Roman"/>
                <w:sz w:val="28"/>
                <w:szCs w:val="28"/>
              </w:rPr>
              <w:t>ротокол от 27.03.2015 № 03</w:t>
            </w:r>
          </w:p>
        </w:tc>
        <w:tc>
          <w:tcPr>
            <w:tcW w:w="5756" w:type="dxa"/>
            <w:hideMark/>
          </w:tcPr>
          <w:p w:rsidR="00557974" w:rsidRPr="00557974" w:rsidRDefault="005C675A" w:rsidP="005579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  <w:p w:rsidR="005C675A" w:rsidRDefault="005C675A" w:rsidP="005579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797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557974" w:rsidRPr="00557974">
              <w:rPr>
                <w:rFonts w:ascii="Times New Roman" w:eastAsia="Calibri" w:hAnsi="Times New Roman" w:cs="Times New Roman"/>
                <w:sz w:val="28"/>
                <w:szCs w:val="28"/>
              </w:rPr>
              <w:t>риказ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ом директора МКОУ ВСОШ</w:t>
            </w:r>
          </w:p>
          <w:p w:rsidR="00557974" w:rsidRPr="00557974" w:rsidRDefault="00557974" w:rsidP="005579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79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01.04.2015 № 25-р</w:t>
            </w:r>
          </w:p>
        </w:tc>
      </w:tr>
    </w:tbl>
    <w:p w:rsidR="00557974" w:rsidRPr="00557974" w:rsidRDefault="00557974" w:rsidP="00557974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sz w:val="28"/>
          <w:szCs w:val="26"/>
          <w:lang w:eastAsia="zh-CN"/>
        </w:rPr>
      </w:pPr>
    </w:p>
    <w:p w:rsidR="00A74BB9" w:rsidRDefault="00A74BB9" w:rsidP="00A74BB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74BB9" w:rsidRPr="00A74BB9" w:rsidRDefault="00A74BB9" w:rsidP="00A74BB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ПОЛОЖЕНИЕ</w:t>
      </w:r>
      <w:r w:rsidRPr="00A74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57974" w:rsidRDefault="00A74BB9" w:rsidP="00A74BB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A74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проектной деятельности участников образовательного процесса</w:t>
      </w:r>
    </w:p>
    <w:p w:rsidR="00A74BB9" w:rsidRPr="00A74BB9" w:rsidRDefault="00557974" w:rsidP="00A74BB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МКОУ ВСОШ</w:t>
      </w:r>
    </w:p>
    <w:p w:rsidR="00A74BB9" w:rsidRDefault="00A74BB9" w:rsidP="00A74BB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4BB9" w:rsidRPr="00A74BB9" w:rsidRDefault="00A74BB9" w:rsidP="00A74BB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         Под проектной деятельностью коллектив школы понимает целенаправленно организованную научно-исследовательскую работу, проводимую творческими коллективами участников образовательного процесса (учителей, учеников, родителей). В процессе такой работы происходит самостоятельное освоение участниками комплексных научно-практических знаний и ключевых компетенций. Её результатом является создание собственного интеллектуального продукта, предназначенного для активного применения в научно-познавательной практике сегодняшнего времени.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         Проектная деятельность является составной частью образовательного процесса школы и проходит в урочное и внеурочное время в течение учебного года.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         Проекты, создаваемые в школе, имеют разнообразные формы: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     мини-проекты для уроков, внеклассных мероприятий, конкурсов;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     краткосрочные проекты, включающие значительный объём исследовательской деятельности;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     долгосрочные (годовые) проекты;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     проекты для тематических конкурсов.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         Классификация проектов по творческим группам: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     индивидуальные;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     групповые.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BB9" w:rsidRPr="00A74BB9" w:rsidRDefault="00A74BB9" w:rsidP="00A74BB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A74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проектной деятельности в школе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         Цели проектной деятельности: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     совместный поиск участниками образовательного процесса новых комплексных знаний, овладение умениями использовать эти знания при создании своего интеллектуального продукта, востребованного сообществом;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     формирование ключевых компетенций, необходимых каждому члену современного общества, воспитание активного ответственного гражданина и творческого созидателя;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     переход от традиционных образовательных форм к сотрудничеству, партнерству участников образовательного процесса.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2.2.         Задачи проектной деятельности: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     укрепление, совершенствование и дальнейшее творческое развитие сложившейся в школе системы проектной деятельности;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     вовлечение в творческое проектирование новых его членов;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       расширение области тематического исследования в проектной деятельности;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     поиски новых направлений и форм творческого проектирования;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     расширение границ практического использования проектных работ;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      укрепление престижа участия в проектной деятельности, воспитание сознательного, ответственного отношения к занятиям в </w:t>
      </w:r>
      <w:proofErr w:type="spellStart"/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образовательной сфере;</w:t>
      </w:r>
    </w:p>
    <w:p w:rsid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      активный поиск партнёров по проектной деятельности и укрепление разнообразных </w:t>
      </w:r>
      <w:proofErr w:type="spellStart"/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взаимополезных</w:t>
      </w:r>
      <w:proofErr w:type="spellEnd"/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контактов.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BB9" w:rsidRPr="00A74BB9" w:rsidRDefault="00A74BB9" w:rsidP="00A74BB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Требования к проектным работам</w:t>
      </w:r>
    </w:p>
    <w:p w:rsidR="00A74BB9" w:rsidRPr="00A74BB9" w:rsidRDefault="00A74BB9" w:rsidP="00A74BB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Организационные аспекты: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3.1.1 Тема проектной работы самостоятельно выбирается творческой группой совместно с руководителем в процессе общего обсуждения.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3.1.2. Руководитель проекта и авторы работы самостоятельно выбирают форму проекта и определяют его жанровые особенности.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3.1.3. В процессе работы над проектом могут вноситься уточнения и корректировки в отдельные направления исследования.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3.1.4. Творческая группа и её руководитель несут ответственность за выполнение проектной работы.</w:t>
      </w:r>
    </w:p>
    <w:p w:rsidR="00A74BB9" w:rsidRPr="00A74BB9" w:rsidRDefault="00A74BB9" w:rsidP="00A74BB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Требования к содержанию проектной работы: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3.2.1. Проекты, создаваемые в школе, должны быть посвящены одной из актуальных проблем научной, культурной, политической, социальной жизни современного мирового сообщества.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3.2.2. Проект должен представлять исследовательскую – индивидуальную или коллективную – работу.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3.2.3. Проектная работа включает не только сбор, обработку, систематизацию и обобщение информации по выдвинутой проблеме, но и представляет собой самостоятельное исследование, демонстрирующее авторское видение проблемы, оригинальное ее толкование или решение.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3.2.4. Проект должен иметь практическую направленность, быть востребованным и иметь возможность применения в той или иной сфере человеческой деятельности.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3.2.5. Проектная работа может формироваться из тематических частей, фрагментов, мини – проектов, выполненных для конкретных учебных целей и уже успешно использованных по своему назначению.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Требования к оформлению проектной работы: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3.3.1.      Проектная работа должна быть создана </w:t>
      </w:r>
      <w:proofErr w:type="gramStart"/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представляемая</w:t>
      </w:r>
      <w:proofErr w:type="gramEnd"/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общешкольную конференцию должна быть представлена в печатном и электронном виде (презентация, сайт, видеоролик, текст и т. д.).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3.3.2.      Текст работы должен быть структурирован и оформлен в соответствии с существующими требованиями: формат листов А</w:t>
      </w:r>
      <w:proofErr w:type="gramStart"/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proofErr w:type="gramEnd"/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интервал - 1; размер шрифта 14; отступ справа и слева – 1,5 см., нумерация страниц (колонтитулы).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3.3.3.      Оформленной считается работа, включающая: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        Титульный лист (название учреждения, тема работы, автор, руководитель, год написания).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          Оглавление (содержание): перечисление разделов и глав работы с указанием страниц.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         Непосредственно сама работа (актуальность исследования, постановка проблемы, цели, задачи, гипотеза, оригинальность исследования или проекта, выбранные методы проектно-исследовательской деятельности, сценарий работы на проектом (исследованием), поверка гипотезы (описание проектной деятельности или исследования), выводы, список литературы) с делением на разделы или главы, </w:t>
      </w:r>
      <w:proofErr w:type="gramStart"/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представленных</w:t>
      </w:r>
      <w:proofErr w:type="gramEnd"/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логической последовательности для более чёткой передачи информации.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        Обязательно должны быть указаны ссылки на использованные и рекомендуемые источники информации, а также все представленные в проекте печатные, рисованные, графические, фото -, видео -</w:t>
      </w:r>
      <w:proofErr w:type="gramStart"/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музыкальные и электронные материалы.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        Рекламное представление всей творческой группы, работавшей над проектом, и руководителя проекта.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3.3.4. Для работ учащихся к работе прилагается рецензия на работу (готовится учителем).</w:t>
      </w:r>
    </w:p>
    <w:p w:rsidR="00A74BB9" w:rsidRPr="00A74BB9" w:rsidRDefault="00A74BB9" w:rsidP="00A74BB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 Защита проектной работы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3.4.1.  Публичная защита проекта проводится самим автором или представителями творческой группы. Представление – защита проводится в устной форме, с обязательной демонстрацией фрагментов проекта или его короткой демонстрационной версией.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3.4.2.  Авторы или представители творческой проектной группы должны ответить на вопросы жюри.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3.4.3.  Содержание и композиция защиты проекта – инициативное и творческое право его авторов, однако в выступлении должны быть освещены следующие вопросы: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     обоснование выбранной темы – её актуальность и степень исследованности;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     определение цели и задач представленного проекта, а также степень их выполнения;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     краткое содержание выполненного исследования, с обязательными акцентами на ключевых положениях и выводах;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     обязательное определение степени самостоятельности в разработке и решении поставленных проблем;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     рекомендации по возможной сфере практического использования данного проекта.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4BB9" w:rsidRPr="00A74BB9" w:rsidRDefault="00A74BB9" w:rsidP="00A74BB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Организация проектной деятельности в течение учебного года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             В течение учебного года в рамках организации проектной деятельности в школе проводятся следующие мероприятия: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организация процесса проектной деятельности в творческих группах, консультации специалистов;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организация и проведение школьной научно – практической конференции, </w:t>
      </w:r>
      <w:proofErr w:type="spellStart"/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внутришкольных</w:t>
      </w:r>
      <w:proofErr w:type="spellEnd"/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конкурсов проектов;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конкурсный отбор проектов для участия в районной научно – исследовательской конференции;</w:t>
      </w:r>
    </w:p>
    <w:p w:rsidR="00A74BB9" w:rsidRPr="00A74BB9" w:rsidRDefault="00A74BB9" w:rsidP="00A74BB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подготовка и оформление проектов, выдвинутых на районную конференцию.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             Подведение итогов проектной работы за год, подготовка работ к публикации, распространение накопленного опыта.</w:t>
      </w:r>
    </w:p>
    <w:p w:rsidR="00A74BB9" w:rsidRPr="00A74BB9" w:rsidRDefault="00A74BB9" w:rsidP="00A74BB9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4BB9" w:rsidRPr="00A74BB9" w:rsidRDefault="00A74BB9" w:rsidP="00A74BB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Участие школьных проектов в конкурсных мероприятиях внешкольного уровня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         Проектные работы, созданные в школе, представляются к участию во внешкольных конкурсных мероприятиях по решению жюри школы.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         Одна и та же работа может участвовать в нескольких внешкольных мероприятиях.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5.3.         Подготовка проекта к участию в конкурсе внешкольного уровня проводится авторами работы совместно с экспертной группой.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BB9" w:rsidRPr="00A74BB9" w:rsidRDefault="00A74BB9" w:rsidP="00A74BB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Моральное и материальное поощрение участников проектной деятельности в школе</w:t>
      </w:r>
    </w:p>
    <w:p w:rsidR="00A74BB9" w:rsidRPr="00A74BB9" w:rsidRDefault="00A74BB9" w:rsidP="00A74B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6.1.         Авторы и руководители ученических и родительских проектных работ награждаются грамотами, призами и ценными подарками, а также поощряются в соответствии с положением о школьной научно-практической конференции.</w:t>
      </w:r>
    </w:p>
    <w:p w:rsidR="005B0953" w:rsidRPr="00A74BB9" w:rsidRDefault="00A74BB9" w:rsidP="00A74BB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         Авторы учительск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их проектных работ награждаются </w:t>
      </w:r>
      <w:r w:rsidRPr="00A7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материальным  поощрением в соответствии с положением о надбавках и доплатах. </w:t>
      </w:r>
    </w:p>
    <w:sectPr w:rsidR="005B0953" w:rsidRPr="00A74BB9" w:rsidSect="00A74B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BF"/>
    <w:rsid w:val="003B3CBF"/>
    <w:rsid w:val="00557974"/>
    <w:rsid w:val="005B0953"/>
    <w:rsid w:val="005C675A"/>
    <w:rsid w:val="00A74BB9"/>
    <w:rsid w:val="00C0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74BB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74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74BB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74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1B8B9-B932-4902-8F91-EA3C2CE6B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cp:lastPrinted>2016-03-07T04:32:00Z</cp:lastPrinted>
  <dcterms:created xsi:type="dcterms:W3CDTF">2016-03-06T12:50:00Z</dcterms:created>
  <dcterms:modified xsi:type="dcterms:W3CDTF">2016-03-07T04:32:00Z</dcterms:modified>
</cp:coreProperties>
</file>