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76" w:rsidRPr="004F7A76" w:rsidRDefault="004F7A76" w:rsidP="004F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B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</w:t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предмета "Би</w:t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ология" для 11-го класса на 201</w:t>
      </w:r>
      <w:r w:rsidR="006B3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B3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составлена на основе: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Образовательного стандарта основного общего образования по биологии 2004 года;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Примерной программы по биологии основного общего образования;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Программы основного общего образования по биологии авторов Н.И. Сонина, В.Б. Захарова, Е.Т. Захаровой;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Базисного учебного плана РТ, утверждённого приказом Министерства образования и науки РТ "Об утверждении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БУПа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образовательных учреждений РТ, реализующих программы среднего (полного) общего образования" от 10.07.2012 года № 4165\12;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Учебного плана обр</w:t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на 201</w:t>
      </w:r>
      <w:r w:rsidR="006B3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6B3B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курс рассчитан на 102 часа в год по 3 часа в неделю.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биологии на ступени среднего (полного) общего образования на профильном уровне направлено на достижение следующих целей: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освоение знаний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биологических открытиях и современных исследованиях в биологической науке;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овладение умениями: 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научные открытия в области биологии; устанавливать связь между развитием биологии и социально-этническими,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 развитие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изучения проблем современной биологической науки; развитие умений проведения экспериментальных исследований, решения биологических задач, моделирования биологических объектов и процессов;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воспитание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убеждённости в возможности познания закономерностей живой природы, необходимости бережного отношения к ней, соблюдение этических норм при проведении биологических исследований;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использование приобретённых знаний и умений в повседневной жизни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обоснование и соблюдение мер профилактики заболеваний и ВИЧ-инфекции.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bookmark7"/>
      <w:bookmarkEnd w:id="0"/>
      <w:proofErr w:type="gramStart"/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биологии на профильном уровне ученик должен: 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 и понимать: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положения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законов (Г.Менделя; сцепленного наследования Т.Моргана; гомологических рядов в наследственной изменчивости Н.И. Вавилова; зародышевого сходства;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Г.Менделя; экологической пирамиды); гипотез (чистоты гамет, сущности и происхождения жизни, происхождения человека);</w:t>
      </w:r>
      <w:proofErr w:type="gramEnd"/>
    </w:p>
    <w:p w:rsidR="004F7A76" w:rsidRPr="004F7A76" w:rsidRDefault="004F7A76" w:rsidP="004F7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строение биологических объектов: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4F7A76" w:rsidRPr="004F7A76" w:rsidRDefault="004F7A76" w:rsidP="004F7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сущность биологических процессов и явлений: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полиплоидов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4F7A76" w:rsidRPr="004F7A76" w:rsidRDefault="004F7A76" w:rsidP="004F7A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8"/>
      <w:bookmarkEnd w:id="1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современную биологическую терминологию и символику;</w:t>
      </w:r>
    </w:p>
    <w:p w:rsidR="004F7A76" w:rsidRPr="004F7A76" w:rsidRDefault="004F7A76" w:rsidP="004F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bookmark9"/>
      <w:bookmarkEnd w:id="2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биологии на профильном уровне ученик должен уметь: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объяснять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саморазвития и смены экосистем, необходимости сохранения многообразия видов;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устанавливать взаимосвязи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темновых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фотосинтеза; движущих сил эволюции; путей и направлений эволюции;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решать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разной сложности по биологии;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составлять схемы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скрещивания, путей переноса веществ и энергии в экосистемах (цепи питания, пищевые сети);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описывать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растений и животных (под микроскопом), особей вида по морфологическому критерию, экосистемы 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местности; готовить и описывать микропрепараты;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выявлять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приспособления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системы на биологических моделях (аквариум);</w:t>
      </w:r>
    </w:p>
    <w:p w:rsidR="004F7A76" w:rsidRPr="004F7A76" w:rsidRDefault="004F7A76" w:rsidP="004F7A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сравнивать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биологические объекты (клетки растений, животных, грибов и бактерий, экосистемы 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агроэкосистемы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процессы и явления (обмен веществ у растений и животных; пластический и энергетический обмен; фотосинтез и хемосинтез;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видообразования; макроэволюцию 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микроэволюцию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пути и направления эволюции) и делать выводы на основе сравнения;</w:t>
      </w:r>
    </w:p>
    <w:p w:rsidR="004F7A76" w:rsidRPr="004F7A76" w:rsidRDefault="004F7A76" w:rsidP="004F7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анализировать и оценивать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4F7A76" w:rsidRPr="004F7A76" w:rsidRDefault="004F7A76" w:rsidP="004F7A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осуществлять самостоятельный поиск биологической информации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источниках (учебных текстах, справочниках, научно-популярных изданиях, компьютерных базах, ресурсах Интернет) и применять ее в собственных исследованиях;</w:t>
      </w:r>
    </w:p>
    <w:p w:rsidR="006B3B41" w:rsidRDefault="004F7A76" w:rsidP="004F7A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7A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изучения биологии на профильном уровне ученик должен </w:t>
      </w: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грамотного оформления результатов биологических исследований;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первой помощи при простудных и других заболеваниях, отравлении пищевыми продуктами; определения собственной позиции по отношению к экологическим проблемам, поведению в природной среде; оценки этических аспектов некоторых исследований в области биотехнологии (клонирование, искусственное оплодотворение).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bookmark30"/>
      <w:bookmarkEnd w:id="3"/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использование учебников</w:t>
      </w:r>
      <w:proofErr w:type="gramStart"/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В.Б., Мамонтов С.Г., Сонин Н.И. Общая биология 11 класс. Профильный уровень.</w:t>
      </w:r>
      <w:proofErr w:type="gramStart"/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6B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Дрофа, 20014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7A76" w:rsidRPr="004F7A76" w:rsidRDefault="004F7A76" w:rsidP="004F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пособия для учителя: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Программы для общеобразовательных учреждений. Природоведение. 5 класс. Биология. 6 - 11 классы. - М.: Дрофа, 2010. - 138 с;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bookmark32"/>
      <w:bookmarkEnd w:id="4"/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MULTIMEDIA - поддержка курса:</w:t>
      </w:r>
    </w:p>
    <w:p w:rsidR="004F7A76" w:rsidRPr="004F7A76" w:rsidRDefault="004F7A76" w:rsidP="004F7A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- ресурсы;</w:t>
      </w:r>
    </w:p>
    <w:p w:rsidR="004F7A76" w:rsidRPr="004F7A76" w:rsidRDefault="004F7A76" w:rsidP="006B3B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сайтов в ИНТЕРНЕТЕ:</w:t>
      </w:r>
    </w:p>
    <w:p w:rsidR="00F718AC" w:rsidRDefault="004F7A76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4F7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www.bio.1september.ru</w:t>
        </w:r>
      </w:hyperlink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газета «Биология» - приложение к «1 сентября»; 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4F7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www.bio.nature.ru</w:t>
        </w:r>
      </w:hyperlink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новости биологии; 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4F7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www.edios.ru</w:t>
        </w:r>
      </w:hyperlink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Эйдос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 дистанционного образования;</w:t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4F7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www.km.ru/education</w:t>
        </w:r>
      </w:hyperlink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материалы и словари на сайте «Кирилл и </w:t>
      </w:r>
      <w:proofErr w:type="spellStart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76" w:rsidRPr="004F7A76" w:rsidRDefault="004F7A76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11340" w:type="dxa"/>
        <w:tblInd w:w="1668" w:type="dxa"/>
        <w:tblLook w:val="04A0"/>
      </w:tblPr>
      <w:tblGrid>
        <w:gridCol w:w="5811"/>
        <w:gridCol w:w="2835"/>
        <w:gridCol w:w="2694"/>
      </w:tblGrid>
      <w:tr w:rsidR="004F7A76" w:rsidRPr="004F7A76" w:rsidTr="006B3B41">
        <w:tc>
          <w:tcPr>
            <w:tcW w:w="5811" w:type="dxa"/>
            <w:vMerge w:val="restart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распределено следующим образом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раздела</w:t>
            </w:r>
          </w:p>
        </w:tc>
        <w:tc>
          <w:tcPr>
            <w:tcW w:w="5529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часов</w:t>
            </w:r>
          </w:p>
        </w:tc>
      </w:tr>
      <w:tr w:rsidR="004F7A76" w:rsidRPr="004F7A76" w:rsidTr="006B3B41">
        <w:tc>
          <w:tcPr>
            <w:tcW w:w="5811" w:type="dxa"/>
            <w:vMerge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часа в неделю)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 Т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4F7A76" w:rsidRPr="004F7A76" w:rsidTr="006B3B41">
        <w:trPr>
          <w:trHeight w:val="9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Теория эволюции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4F7A76" w:rsidRPr="004F7A76" w:rsidTr="006B3B41">
        <w:trPr>
          <w:trHeight w:val="36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 Развитие представлений об эволюции живой природы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</w:tr>
      <w:tr w:rsidR="004F7A76" w:rsidRPr="004F7A76" w:rsidTr="006B3B41">
        <w:trPr>
          <w:trHeight w:val="9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 Дарвинизм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7A76" w:rsidRPr="004F7A76" w:rsidTr="006B3B41">
        <w:trPr>
          <w:trHeight w:val="36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 Синтетическая теория эволюции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икроэволюция</w:t>
            </w:r>
            <w:proofErr w:type="spellEnd"/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</w:tr>
      <w:tr w:rsidR="004F7A76" w:rsidRPr="004F7A76" w:rsidTr="006B3B41">
        <w:trPr>
          <w:trHeight w:val="36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1.4. Основные закономерности эволюции. Макроэволюция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</w:tr>
      <w:tr w:rsidR="004F7A76" w:rsidRPr="004F7A76" w:rsidTr="006B3B41">
        <w:trPr>
          <w:trHeight w:val="36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Возникновение и развитие органического мира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4F7A76" w:rsidRPr="004F7A76" w:rsidTr="006B3B41">
        <w:trPr>
          <w:trHeight w:val="36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2.1. Основные черты эволюции животного и растительного мира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Происхождение и эволюция человека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Основы экологии и учение о биосфере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Понятие о биосфере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3.2. Жизнь в сообществах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Взаимоотношения организма и среды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Взаимоотношения между организмами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Биосфера и человек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Взаимосвязь природы и общества. Биология охраны природы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Бионика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4F7A76" w:rsidRPr="004F7A76" w:rsidTr="006B3B41">
        <w:trPr>
          <w:trHeight w:val="495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7A76" w:rsidRPr="004F7A76" w:rsidTr="006B3B41">
        <w:trPr>
          <w:trHeight w:val="480"/>
        </w:trPr>
        <w:tc>
          <w:tcPr>
            <w:tcW w:w="5811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3B41" w:rsidRDefault="006B3B41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B41" w:rsidRDefault="006B3B41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3B41" w:rsidRDefault="006B3B41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8AC" w:rsidRDefault="006B3B41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8AC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7A76" w:rsidRPr="006B3B41" w:rsidRDefault="00F718AC" w:rsidP="004F7A7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6B3B41" w:rsidRPr="006B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F7A76" w:rsidRPr="006B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4"/>
        <w:tblW w:w="14786" w:type="dxa"/>
        <w:tblLayout w:type="fixed"/>
        <w:tblLook w:val="04A0"/>
      </w:tblPr>
      <w:tblGrid>
        <w:gridCol w:w="204"/>
        <w:gridCol w:w="522"/>
        <w:gridCol w:w="212"/>
        <w:gridCol w:w="215"/>
        <w:gridCol w:w="277"/>
        <w:gridCol w:w="1390"/>
        <w:gridCol w:w="539"/>
        <w:gridCol w:w="8"/>
        <w:gridCol w:w="59"/>
        <w:gridCol w:w="330"/>
        <w:gridCol w:w="11"/>
        <w:gridCol w:w="2356"/>
        <w:gridCol w:w="356"/>
        <w:gridCol w:w="50"/>
        <w:gridCol w:w="296"/>
        <w:gridCol w:w="51"/>
        <w:gridCol w:w="2964"/>
        <w:gridCol w:w="14"/>
        <w:gridCol w:w="26"/>
        <w:gridCol w:w="2694"/>
        <w:gridCol w:w="1143"/>
        <w:gridCol w:w="992"/>
        <w:gridCol w:w="77"/>
      </w:tblGrid>
      <w:tr w:rsidR="00F718AC" w:rsidRPr="004F7A76" w:rsidTr="003E1296">
        <w:trPr>
          <w:trHeight w:val="555"/>
        </w:trPr>
        <w:tc>
          <w:tcPr>
            <w:tcW w:w="938" w:type="dxa"/>
            <w:gridSpan w:val="3"/>
            <w:vMerge w:val="restart"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818" w:type="dxa"/>
            <w:gridSpan w:val="7"/>
            <w:vMerge w:val="restart"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69" w:type="dxa"/>
            <w:gridSpan w:val="5"/>
            <w:vMerge w:val="restart"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015" w:type="dxa"/>
            <w:gridSpan w:val="2"/>
            <w:vMerge w:val="restart"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уровню </w:t>
            </w:r>
            <w:r w:rsidR="00D31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подготовки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34" w:type="dxa"/>
            <w:gridSpan w:val="3"/>
            <w:vMerge w:val="restart"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элементы содержания</w:t>
            </w: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  <w:hideMark/>
          </w:tcPr>
          <w:p w:rsidR="00F718AC" w:rsidRPr="00F718AC" w:rsidRDefault="00F718AC" w:rsidP="00F71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F718AC" w:rsidRPr="004F7A76" w:rsidTr="00F718AC">
        <w:trPr>
          <w:trHeight w:val="810"/>
        </w:trPr>
        <w:tc>
          <w:tcPr>
            <w:tcW w:w="938" w:type="dxa"/>
            <w:gridSpan w:val="3"/>
            <w:vMerge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7"/>
            <w:vMerge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gridSpan w:val="5"/>
            <w:vMerge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2"/>
            <w:vMerge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gridSpan w:val="3"/>
            <w:vMerge/>
            <w:hideMark/>
          </w:tcPr>
          <w:p w:rsidR="00F718AC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</w:tcBorders>
            <w:hideMark/>
          </w:tcPr>
          <w:p w:rsidR="00F718AC" w:rsidRPr="00F718AC" w:rsidRDefault="00F718AC" w:rsidP="00F71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hideMark/>
          </w:tcPr>
          <w:p w:rsidR="00F718AC" w:rsidRPr="00F718AC" w:rsidRDefault="00F718AC" w:rsidP="00F718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8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F7A76" w:rsidRPr="004F7A76" w:rsidTr="004F1211">
        <w:trPr>
          <w:trHeight w:val="165"/>
        </w:trPr>
        <w:tc>
          <w:tcPr>
            <w:tcW w:w="14786" w:type="dxa"/>
            <w:gridSpan w:val="23"/>
            <w:hideMark/>
          </w:tcPr>
          <w:p w:rsidR="004F7A76" w:rsidRPr="004F7A76" w:rsidRDefault="004F7A76" w:rsidP="004F7A76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Эволюционное учение (40 часов)</w:t>
            </w:r>
          </w:p>
        </w:tc>
      </w:tr>
      <w:tr w:rsidR="004F7A76" w:rsidRPr="004F7A76" w:rsidTr="004F1211">
        <w:trPr>
          <w:trHeight w:val="165"/>
        </w:trPr>
        <w:tc>
          <w:tcPr>
            <w:tcW w:w="14786" w:type="dxa"/>
            <w:gridSpan w:val="23"/>
            <w:hideMark/>
          </w:tcPr>
          <w:p w:rsidR="004F7A76" w:rsidRPr="004F7A76" w:rsidRDefault="004F7A76" w:rsidP="004F7A76">
            <w:pPr>
              <w:spacing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 Развитие представлений об эволюции живой природы (5 часов)</w:t>
            </w:r>
          </w:p>
        </w:tc>
      </w:tr>
      <w:tr w:rsidR="004F1211" w:rsidRPr="004F7A76" w:rsidTr="00F718AC">
        <w:trPr>
          <w:trHeight w:val="150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1/1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Учение об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органического мира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Макроэволюция,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Эволюция.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Сущность эволюционных преобразований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эволюционных преобразований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6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2/2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развития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представлений о развитии жизни на Земле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Креационизм.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Научные и религиозные представления об эволюции. Идеи креационизма. Создание мира Творцом и неизменность живой природы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ключевому понятию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креационизм.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представления о живой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природе в древнем мире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тличать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научную точку зрения от ненаучной.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научные представления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эволюции живой природы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Античные и средневековые представления.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6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3/3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органической природы К. Линнея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работ К. Линнея.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органического мира.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Идея о постоянстве видов.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Принцип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иерархичности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мировоззрения К. Линнея.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работ К. Линнея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Понятие: Трансформизм.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78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4/4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эволюционных идей Ж.Б.Ламарка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Ламаркизм.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учения. Естественное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происхождение живых организмов.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Изменяемость видов в зависимости от условий среды. Ошибочность взглядов на механизм эволюции. Представления о слитной наследственности. Эволюционная единица - отдельный организм.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Развитие от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простого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сложному (Принцип градации)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Первая теория эволюции.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Излагать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эволюционного учения Ж.Б.Ламарка.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эволюционного учения Ламарка.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оценку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эволюционным взглядам Ж.Б.Ламарка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катастроф Кювье.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3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5/5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«Развитие эволюционных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идей в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Эволюционные представления в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додарвиновский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из различных источников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4F1211">
        <w:trPr>
          <w:trHeight w:val="105"/>
        </w:trPr>
        <w:tc>
          <w:tcPr>
            <w:tcW w:w="14786" w:type="dxa"/>
            <w:gridSpan w:val="23"/>
            <w:hideMark/>
          </w:tcPr>
          <w:p w:rsidR="004F7A76" w:rsidRPr="004F7A76" w:rsidRDefault="004F7A76" w:rsidP="004F7A76">
            <w:pPr>
              <w:spacing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 Дарвинизм (6 часов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F1211" w:rsidRPr="004F7A76" w:rsidTr="00F718AC">
        <w:trPr>
          <w:trHeight w:val="16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6/1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Естественнонаучные предпосылки теории Ч.Дарвина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Геологические предпосылки. Достижения в области цитологии и эмбриологии. Экспедиционный материал Ч. Дарвина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наблюдения в ходе экспедиции, повлиявшие на мировоззрение Ч.Дарвина.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предпосылки эволюционной теории.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естественнонаучные предпосылки формирования эволюционных взглядов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6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7/2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Учение Ч.Дарвина об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искусственном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отборе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Искусственный отбор.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искусственного отбора: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сознательный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(методический)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бессознательный. Значение учения об отборе для формирования эволюционных взглядов.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Учение об искусственном отборе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 - искусственный отбор.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происхождения домашних животных и культурных растений от дикого предка.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 искусственного отбора.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учения об искусственном отборе для формирования эволюционных взглядов.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66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8/3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Учение Ч.Дарвина о естественном отборе. Формы борьбы за существование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Борьба за существование.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Размножение организмов в геометрической прогрессии. Формы борьбы за существование. Причины борьбы за существование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 - борьба за существование.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борьбы за существование.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напряженную форму борьбы за существование.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конкретных примерах способность живых организмов к размножению в геометрической прогрессии.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борьбы за существование.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борьбы за существование.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Взгляды Томаса Мальтуса.</w:t>
            </w:r>
          </w:p>
        </w:tc>
        <w:tc>
          <w:tcPr>
            <w:tcW w:w="1143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87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9/4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Учение Ч.Дарвина о естественном отборе. Образование новых видов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Естественный отбор.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Направленность эволюции. Значение эволюционной теории Ч.Дарвина.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Видообразование на основе дивергенции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 - естественный отбор.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естественного отбора на конкретных примерах.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учения Ч.Дарвина о естественном отборе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163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10/5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 «Сравнительная характеристика естественного и искусственного отборов»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Естественный отбор. Искусственный отбор.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естественного и искусственного отборов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ключевых понятий.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сравнительную характеристику естественному и искусственному отборам.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искусственного отбора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495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11/6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Тестирование в форме ЕГЭ </w:t>
            </w:r>
          </w:p>
        </w:tc>
        <w:tc>
          <w:tcPr>
            <w:tcW w:w="11030" w:type="dxa"/>
            <w:gridSpan w:val="1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темам "Развитие представлений об эволюции живой природы", "Дарвинизм"</w:t>
            </w:r>
          </w:p>
        </w:tc>
      </w:tr>
      <w:tr w:rsidR="004F7A76" w:rsidRPr="004F7A76" w:rsidTr="004F1211">
        <w:trPr>
          <w:trHeight w:val="75"/>
        </w:trPr>
        <w:tc>
          <w:tcPr>
            <w:tcW w:w="14786" w:type="dxa"/>
            <w:gridSpan w:val="23"/>
            <w:hideMark/>
          </w:tcPr>
          <w:p w:rsidR="004F7A76" w:rsidRPr="004F7A76" w:rsidRDefault="004F7A76" w:rsidP="004F7A7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 Синтетическая теория эволюции.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12/1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Эволюционная роль мутаций.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для эволюции мутагенеза. Источники наследственной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изменчивости в популяции.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Исследования С.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С.Четверикова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генетические закономерности.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популяционно-генетические закономерности, выявленные С.С. Четвериковым.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эволюционную роль мутаций.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Генетическая стабильность популяций.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Законы: Закономерности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наследования признаков в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популяциях разного типа.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Харди-Вайнберга</w:t>
            </w:r>
            <w:proofErr w:type="spellEnd"/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13/2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ная работа №1 «Выявление изменчивости у особей одного вида»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для эволюции мутагенеза. Источники наследственной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изменчивости в популяции.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причинно-следственного анализа для объяснения результатов лабораторной работы.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14/3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Генетические процессы в популяциях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Ключевые понятия: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Дрейф генов.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Популяция.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Популяция - элементарная единица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Движущие силы эволюции: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популяционные волны, миграции, природные катастрофы, изоляция.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частоты встречаемости гена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понятиям: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дрейф генов, популяция.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изменяющие частоты встречаемости генов в популяциях.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популяция - элементарная единица эволюции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Открытие дрейфа генов Н.П.Дубининым, Д.Д. Ромашовым,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Райтом.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21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15/4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естественного отбора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представления о естественном отборе как направляющем факторе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Формы естественного отбора: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движущий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стабилизирующий. Влияние форм естественного отбора на изменчивость признаков у организмов.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действия форм естественного отбора.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существования в природе естественного отбора.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естественный отбор - движущая сила эволюции.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факторов, определяющих интенсивность действия отбора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Половой диморфизм. Реликты.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16/5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 «Сравнение процессов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движущего и стабилизирующего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отборов»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появления форм естественного отбора.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в эволюции и механизм действия на популяцию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естественного отбора.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 на популяции форм естественного отбора.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для сравнения.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естественного отбора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по теме «Движущие силы эволюции»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Движущие силы эволюции: естественный отбор, дрейф генов, популяционные волны. Роль в процессе эволюции. Взаимодействие движущих сил. Зависимость интенсивности проявления от численности популяции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роль в эволюции движущих сил. Объяснять причины эволюции видов.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18/7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организмов к среде обитания и их относительность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Адаптация физиологическая,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маскировка, мимикрия, покровительственная окраска, предупреждающая окраска.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Давать определения ключевым понятиям. Приводить примеры приспособлений организмов на разных уровнях организации. 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19/8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Адаптация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организмов к среде обитания и их относительность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Приспособительное поведение. Проявление заботы о потомстве. Физиологическая адаптация. Относительный характер приспособлений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относительный характер приспособлений.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возникновение физиологических адаптаций.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элементы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причинно-следственного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анализа для объяснения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 лабораторной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самостоятельный поиск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из различных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20/9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работа № 2 «Выявление приспособлений у организмов к среде обитания»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21/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Вид, критерии вида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Критерии вида: морфологический, генетический, экологический, географический, репродуктивная изоляция.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концепция вида. Трудности, встречаемые биологической концепцией вида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Давать определение ключевому понятию - вид. Называть критерии вида и обосновывать важность критериев для определения вида.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Доказывать, что вид объективно существует в природе.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22/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Лабораторная работа № 3 «Наблюдение и описание особей вида по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критерию»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Критерии вида: морфологический, генетический, экологический, географический, репродуктивная изоляция.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Использовать элементы причинно-следственного анализа для объяснения результатов лабораторной работы и наблюдений за биологическими объектами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23/12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Видообразование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Ключевые понятия: изоляция биологическая, географическая,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Образование новых видов. Роль изоляции в процессе видообразования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Давать определения ключевым понятиям. Называть эволюционно значимые результаты видообразования. Описывать генетические механизмы, лежащие в основе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видообразования. Приводить примеры способов видообразования и доказывать реальное их существование.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роль эволюционных факторов в процессе видообразования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Пути видообразования: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филетическое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гибридное происхождение, дивергенция.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24/13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Видообразование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Видообразование - результат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Способы видообразования: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аллопатрическое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Генетические механизмы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видообразования. 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Описывать генетические механизмы, лежащие в основе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симпатрического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видообразования. Приводить примеры способов видообразования и доказывать реальное их существование.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роль эволюционных факторов в процессе видообразования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25/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 №3 «Сравнение процессов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экологического 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географического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видообразования»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Ключевое понятие: видообразование.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Отличительные особенности способов видообразования. Этапы географического и экологического видообразования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Давать определение ключевому понятию. Определять последовательность этапов экологического и географического видообразования.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Выделять критерии для сравнения.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Сравнивать способы видообразования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trHeight w:val="630"/>
        </w:trPr>
        <w:tc>
          <w:tcPr>
            <w:tcW w:w="938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26/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2818" w:type="dxa"/>
            <w:gridSpan w:val="7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 по теме «Основные положения синтетической теории эволюции»</w:t>
            </w:r>
          </w:p>
        </w:tc>
        <w:tc>
          <w:tcPr>
            <w:tcW w:w="306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Теория Ж.Б.Ламарка, учение Ч.Дарвина; синтетическая теория эволюции</w:t>
            </w:r>
          </w:p>
        </w:tc>
        <w:tc>
          <w:tcPr>
            <w:tcW w:w="3015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Давать сравнительную характеристику движущим силам эволюции с точки зрения теории Ламарка, учения Дарвина и синтетической теории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Объяснять роль синтетической теории эволюции в формировании </w:t>
            </w:r>
            <w:proofErr w:type="spellStart"/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мира, научного мировоззрения.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69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27/16</w:t>
            </w:r>
          </w:p>
        </w:tc>
        <w:tc>
          <w:tcPr>
            <w:tcW w:w="3041" w:type="dxa"/>
            <w:gridSpan w:val="9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Тестирование в форме ЕГЭ</w:t>
            </w:r>
          </w:p>
        </w:tc>
        <w:tc>
          <w:tcPr>
            <w:tcW w:w="3109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теме "Синтетическая теория эволюции.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6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18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 Основные закономерности эволюции. Макроэволюция (13)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2235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28/1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Макроэволюция.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эволюции.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макроэволюция, биологический прогресс,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биологический регресс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Признаки биологического прогресса и регресса.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Макроэволюция. Направления развития.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ыявлять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для сравнения ключевых понятий.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органической эволюции. 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Понятия: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стабилизация.</w:t>
            </w:r>
          </w:p>
        </w:tc>
        <w:tc>
          <w:tcPr>
            <w:tcW w:w="1143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29/2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«Сравнительна 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микро- и макроэволюции»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макроэволюция,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Макроэволюция.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Направления развития.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ыявлять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для сравнения ключевых понятий.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макроэволюции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195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30/3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достижения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биологического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прогресса.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аллогенез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ароморфоз, арогенез.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Пути биологического прогресса.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роль ароморфозов.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Учение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А.Н.Северцева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И.И.Шмальгаузена о главных направлениях эволюции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эволюции ароморфозов.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морфофизиологический прогресс и биологический прогресс.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пути эволюции 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31/4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Пути достижения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биологического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прогресса.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Дегенерация, идиоадаптация,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катагенез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роль идиоадаптаций.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эволюции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идиадаптаций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из различных источников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32/5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5 «Сравнительная характеристика путей и направлений эволюции»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Взаимосвязь главных направлений и путей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эволюции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тличительные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основных направлений эволюции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главных направлений эволюции.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изменений в строении организмов при переходе к паразитизму.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из различных источников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33/6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6 «Выявление ароморфозов у растений»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ароморфозы у растений: споровое размножение; семенное размножение; появление цветка.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ароморфозов у растений.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ароморфозы у растений.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34/7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4 «Выявление идиоадаптаций у растений»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Идиоадаптации у растений к испарению, сохранению влаги, приспособления к перенесению неблагоприятных условий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идиоадаптации у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идиоадаптаций.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35/8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7 «Выявление ароморфозов у животных»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ароморфозы у животных: появление челюстей, появление внутреннего скелета, отдельные мышцы, возникновение жабр и лёгких, появление сердца, разделение артериального и венозного кровотока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ароморфозов у животных.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ароморфозы у животных.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36/9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 5 «Выявление идиоадаптаций у животных»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идиоадаптаций у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животных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идиоадаптаций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идиоадаптации у животных.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идиоадаптаций у животных.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на основе анализа содержания рисунков.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37/10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закономерности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эволюции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аналоги, дивергенция,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гомологи,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конвергенция,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параллелизм.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проявления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гомологов и аналогов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дивергенции и конвергенции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параллелизма, конвергенции и дивергенции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38/11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эволюции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Филогенез.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и правила: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Правило необратимости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Правило чередования направлений эволюции.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эволюции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сущность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 эволюции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необратимости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эволюции.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39/12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«Основные закономерности эволюции»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Отличительные особенности форм эволюции.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дивергенции и конвергенции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на основе анализа содержания рисунков.</w:t>
            </w:r>
          </w:p>
        </w:tc>
        <w:tc>
          <w:tcPr>
            <w:tcW w:w="2734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52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40/13</w:t>
            </w:r>
          </w:p>
        </w:tc>
        <w:tc>
          <w:tcPr>
            <w:tcW w:w="209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303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"Основные закономерности эволюции. Макроэволюция"</w:t>
            </w:r>
          </w:p>
        </w:tc>
        <w:tc>
          <w:tcPr>
            <w:tcW w:w="3717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08.12.12</w:t>
            </w:r>
          </w:p>
        </w:tc>
        <w:tc>
          <w:tcPr>
            <w:tcW w:w="4869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21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Развитие органического мира (20 часов)</w:t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21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Основные черты эволюции животного и растительного мира (9 часов)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41/1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Предпосылки возникновения жизни на Земле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Предпосылки возникновения жизни на Земле: космические и планетарные. Химические предпосылки эволюции в направлении возникновения органических молекул: первичная атмосфера и эволюция химических элементов,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неорганических и органических молекул.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представление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многообразии теорий и гипотез на вопрос происхождения жизни.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химической эволюции по теории Опарина.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первичной атмосферы, первичного океана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происходящие в этих средах и результаты этих процессов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42/2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8 «Анализ и оценка различных гипотез возникновения жизни на Земле»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Гипотезы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возникновения жизни на Земле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гипотезы происхождения жизни на Земле.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оценку основным гипотезам.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43/3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жизни в архейской и протерозойской эрах</w:t>
            </w:r>
            <w:proofErr w:type="gramEnd"/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Главные эволюционные события: возникновение фотосинтеза, появление полового процесса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многоклеточности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Разнообразие водорослей. Эволюционное значение ароморфозов.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Пути эволюционных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преобразований - переход к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сидячему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олзающему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плавающему образу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жизни. Появление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многоклеточных животных: губок,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кишечнополостных,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членистоногих.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 почвообразования.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живой мир в архейскую и протерозойскую эру.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для развития живой природы перехода от гаплоидности к диплоидности.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живых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архее и протерозое.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44/4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жизни в раннем палеозое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Климатические изменения Активное горообразование Главные эволюционные события </w:t>
            </w:r>
          </w:p>
          <w:p w:rsidR="004F7A76" w:rsidRPr="004F7A76" w:rsidRDefault="004F7A76" w:rsidP="004F7A7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кембрия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большинства типов животных, появление скелетных форм.</w:t>
            </w:r>
          </w:p>
          <w:p w:rsidR="004F7A76" w:rsidRPr="004F7A76" w:rsidRDefault="004F7A76" w:rsidP="004F7A7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ордовика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разнообразие трилобитов. </w:t>
            </w:r>
          </w:p>
          <w:p w:rsidR="004F7A76" w:rsidRPr="004F7A76" w:rsidRDefault="004F7A76" w:rsidP="004F7A7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силура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появление позвоночных - бесчелюстных, появление наземных сосудистых растений, выход членистоногих на сушу.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появления наземных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изменения в раннем палеозое.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строения первых наземных растений.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эволюцию животных в раннем палеозое.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из различных источников.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45/5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жизни в позднем палеозое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Климатические изменения.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эволюционные события</w:t>
            </w:r>
          </w:p>
          <w:p w:rsidR="004F7A76" w:rsidRPr="004F7A76" w:rsidRDefault="004F7A76" w:rsidP="004F7A7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девона - появление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земноводных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осподство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рыб.</w:t>
            </w:r>
          </w:p>
          <w:p w:rsidR="004F7A76" w:rsidRPr="004F7A76" w:rsidRDefault="004F7A76" w:rsidP="004F7A7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арбона - господство амфибий, развитие споровых растений, возникновение рептилий, возникновение голосеменных.</w:t>
            </w:r>
          </w:p>
          <w:p w:rsidR="004F7A76" w:rsidRPr="004F7A76" w:rsidRDefault="004F7A76" w:rsidP="004F7A7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пермского периода - вымирание морских организмов, распространение голосеменных.</w:t>
            </w:r>
          </w:p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Ароморфозы у животных и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Эволюционные преимущества семенного размножения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появления наземных позвоночных животных.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измерения в позднем палеозое.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преимущества пе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рехода растений к се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менному размножению.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расцвета земноводных в каменноугольном периоде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появления голосемен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эволюцию животных в позднем палеозое. 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46/6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жизни в мезозое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Климатические изменения.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эволюционные события:</w:t>
            </w:r>
          </w:p>
          <w:p w:rsidR="004F7A76" w:rsidRPr="004F7A76" w:rsidRDefault="004F7A76" w:rsidP="004F7A7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триаса - вымирание папоротников, расцвет голосеменных, происхождение птиц и первых млекопитающих.</w:t>
            </w:r>
          </w:p>
          <w:p w:rsidR="004F7A76" w:rsidRPr="004F7A76" w:rsidRDefault="004F7A76" w:rsidP="004F7A7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рского периода - господство рептилий, происхождение плацентарных млекопитающих.</w:t>
            </w:r>
          </w:p>
          <w:p w:rsidR="004F7A76" w:rsidRPr="004F7A76" w:rsidRDefault="004F7A76" w:rsidP="004F7A7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мелового периода - вымирание рептилий, появление покрытосеменных.</w:t>
            </w:r>
          </w:p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Ароморфозы млекопитающих и птиц, цветковых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Процесс оледенения.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возникновения цветковых растений.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возникновения млекопитающих и птиц.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изменения в мезозое.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 цветковых растений.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эволюцию животных в мезозое.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из различных источников.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47/7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жизни в кайнозое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Климатические изменения.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Главные эволюционные события:</w:t>
            </w:r>
          </w:p>
          <w:p w:rsidR="004F7A76" w:rsidRPr="004F7A76" w:rsidRDefault="004F7A76" w:rsidP="004F7A7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палеогена - господство млекопитающих и птиц.</w:t>
            </w:r>
          </w:p>
          <w:p w:rsidR="004F7A76" w:rsidRPr="004F7A76" w:rsidRDefault="004F7A76" w:rsidP="004F7A7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неогена - появление человекообразных обезьян.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климатические изменения в кайнозое.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на развитие животных и растений оледенения.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эволюцию животных в кайнозое.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господства цветковых растений.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48/8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развития растений и животных.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ароморфозы в эволюции животных и вымирания животных и растений.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и вымирания живых организмов.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эволюции растений на Земле.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49/9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"Основные черты эволюции животного и растительного мира"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29.12.12</w:t>
            </w:r>
          </w:p>
        </w:tc>
        <w:tc>
          <w:tcPr>
            <w:tcW w:w="4855" w:type="dxa"/>
            <w:gridSpan w:val="4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75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 Происхождение человека (11 часов)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50/1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представлений о происхождении человека. Религия и наука о происхождении человека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Религиозные и материалистические представления о происхождении человека.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религиозные и материалистические взгляды на происхождение человека.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научные гипотезы происхождения человека.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51/2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человека в системе животного мира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атавизмы, антропология,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рудименты.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Доказательства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происхождения человека от животных: сравнительн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анатомические,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эмбриологические.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и правила: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Проявление биогенетического закона.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признаки, доказывающие принадлежность человека к подтипу Позвоночные, классу Млекопитающие.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позиций биогенетического закона животное происхождение человека.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человекообразных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обезьян.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систематическое положение человека.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52/3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Эволюция приматов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Происхождение человекообразных обезьян и человека от дриопитека. Отличительные признаки австралопитеков. Особенности строения, связанные с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Образ жизни: собирательство, использование палок, камней в качестве орудий.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Эволюция приматов. Переход к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прямохождению</w:t>
            </w:r>
            <w:proofErr w:type="spellEnd"/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 млекопитающих, от которых произошёл отряд Приматы.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Перечислять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биологические особенности человека, связанные с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строения и образа жизни обезьяноподобных предков, предопределивших развитие признаков вида Человек разумный.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особенность направления отбора мутаций под влиянием трудовой деятельности. 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53/4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Стадии эволюции человека. Древнейшие люди.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Древнейшие люди.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Представители: человек умелый, человек прямоходящий. Особенности строения: формирование центров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Вернике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головном мозге. Образ жизни: использование и добыча огня, приготовление пищи, изготовление орудий труда. Распространение: Африка, Западная и Центральная Европа, Индонезия, Восточная Азия.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представителей древнейших людей.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древнейших людей.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прогрессивные черты эволюции древнейших людей.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из различных источников.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54/5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Стадии эволюции человека. Древние люди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Древние люди.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пути развития неандертальцев. Особенности строения. Образ жизни: развитие внутригрупповых связей, изготовление одежды и жилищ.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Зачаточная речь. Распространение - Африка, Азия, Европа.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неандертальцев.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прогрессивные черты в эволюции древних людей.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из различных источников.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55/6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Стадии эволюции человека. Первые современные люди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Социогенез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Кроманьонец.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строения: увеличение объёма головного мозга. Образ жизни: появление членораздельной речи, зарождение культуры, строительство постоянного жилища, шитьё одежды. Роль труда в происхождении человека. Распространение - Африка, Азия, Европа, Америка.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кроманьонцев.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ведущие факторы, по мнению Ф. Энгельса, в эволюции современного человека.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56/7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эволюции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современного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 в эволюции человека его культуры. Особенности человека как вида. Генетическая и социальная наследственность. Ведущая роль законов общественной жизни в социальном прогрессе человечества.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факторы эволюции современного человека.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генетической и социальной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наследственности в эволюции человека.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57/8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этап в эволюции человека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Расы человека: негроидная, европеоидная, монголоидная. Географические и климатические условия формирования рас человека. Отличительные особенности. Социальные факторы эволюции.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Механизмы расогенеза.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расы внутри вида Человек разумный.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различий человеческих рас и объяснять причины различий.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современный этап эволюции человека.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58/9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9 «Анализ и оценка различных гипотез возникновения человека»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Человеческие расы как пример идиоадаптаций.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Моноцентризм и полицентризм.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Антинаучная сущность расизма. Доказательства расового равенства людей.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различий человеческих рас.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различий.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этап эволюции человека.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 - расизм.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факты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доказывающие ложность расизма.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единства человеческих рас.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Критика расизма и социального дарвинизма.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59/10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«Происхождение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человека»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биологических и социальных факторов в эволюции человека. Гипотезы происхождения человека: антропогенная (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,Ламарк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симиальная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(Ч.Дарвин), трудовая ( Ф. Энгельс)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Характеризовать влияние биологических и социальных факторов в эволюции человека. Доказывать, что человек - биологическое и социальное существо. Осуществлять самостоятельный поиск биологической информации из различных источников.</w:t>
            </w:r>
          </w:p>
        </w:tc>
        <w:tc>
          <w:tcPr>
            <w:tcW w:w="2720" w:type="dxa"/>
            <w:gridSpan w:val="2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Легенды различных народов о происхождении людей.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122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60/11</w:t>
            </w:r>
          </w:p>
        </w:tc>
        <w:tc>
          <w:tcPr>
            <w:tcW w:w="1996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103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"Происхождение человека"</w:t>
            </w:r>
          </w:p>
        </w:tc>
        <w:tc>
          <w:tcPr>
            <w:tcW w:w="3325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05.02.13</w:t>
            </w:r>
          </w:p>
        </w:tc>
        <w:tc>
          <w:tcPr>
            <w:tcW w:w="4855" w:type="dxa"/>
            <w:gridSpan w:val="4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6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Взаимоотношения организма и среды. Основы экологии (34 часа)</w:t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6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6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  <w:t xml:space="preserve">ТЕМА 3.1. Понятие о биосфере (6 часов) 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61/1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Биосфера - живая оболочка планеты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Биосфера.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Компоненты биосферы: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Компоненты биосферы: живое вещество, биоген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вещество, косное ве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щество.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Границы биосферы и её черты.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Учение Вернадского о биосфере.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биосферы.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верхние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нижние пределы распространения жизни в биосфере.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62/2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биосферы. Живые организмы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биомасса, живое вещество.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Функции живого вещест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ва: газовая, концентраци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онная, окислительно-вос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становительная,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биохимиическая</w:t>
            </w:r>
            <w:proofErr w:type="spellEnd"/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 функций живого вещества.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биосферы.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63/3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Круговорот воды в природе.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Круговорот углерода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Распределение воды на планете: мировой океан, грунтовые воды, снеговые шапки и ледники, атмосфера, реки, болота. Почвенная влага, озёра. Роль зелёных растений в круговороте воды: поглощение из почвы, использование в процессе фотосинтеза, транспирация. Роль соединений углерода (углекислый газ, карбонаты). Природные источники углекислого газа: вулканическая деятельность, естественные пожары, дыхание, разложение органических остатков. Антропогенные источники СО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Круговорот воды в природе. Механизмы. Биогеохимический цикл углерода. Пути миграции СО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поглощение в процессе фотосинтеза и образование органических веществ, образование карбонатной системы.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и правила: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 биогенной миграции атомов. 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круговорот воды в природе.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живых организмов в круговороте воды.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человеческой деятельности на круговорот воды.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круговорот углерода.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живых организмов в круговороте углерода.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человеческой деятельности на круговорот углерода.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64/4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Круговорот азота фосфора и серы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Запасы азота в атмосфере.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Природные соединения серы - сульфиды. Атмосферная и биологическая фиксация азота, синтез нитратов. Перевод сульфидной формы в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сульфатную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Природные источники серы и фосфора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Роль микроорганизмов в круговороте.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Биогеохимический цикл азота, фосфора и серы. Механизмы. Этапы круговорота с участием живых организмов и без их участия.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 азота, серы и фосфора в природе.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живых организмов в круговороте азота, фосфора и серы.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человеческой деятельности на круговорот азота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фосфора и серы.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65/5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10 «Составление схем круговорота углерода, кислорода, азота»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Круговорот углерода и азота.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круговорота вещества в природе.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круговорота углерода и азота.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знаний об особенностях биогенной миграции атомов.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718AC" w:rsidRPr="004F7A76" w:rsidTr="00F718AC">
        <w:trPr>
          <w:gridBefore w:val="1"/>
          <w:gridAfter w:val="1"/>
          <w:wBefore w:w="204" w:type="dxa"/>
          <w:wAfter w:w="77" w:type="dxa"/>
          <w:trHeight w:val="225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66/6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"Понятие о биосфере"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22.02.13</w:t>
            </w:r>
          </w:p>
        </w:tc>
        <w:tc>
          <w:tcPr>
            <w:tcW w:w="4829" w:type="dxa"/>
            <w:gridSpan w:val="3"/>
            <w:hideMark/>
          </w:tcPr>
          <w:p w:rsidR="004F7A76" w:rsidRPr="004F7A76" w:rsidRDefault="004F7A76" w:rsidP="004F7A76">
            <w:pPr>
              <w:spacing w:after="24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75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 Жизнь в сообществах (7 часов)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21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67/1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формирования сообществ живых организмов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Ключевое понятие: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различий животного и растительного мира: геологическая история материков, изоляция, различие климатических условий в широтном направлении.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доказывающие, что разделение материков отразилось на эволюции растений и животных.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68/2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биомы суши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Биомы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Растительный и животный мир. Фактор, определяющий тип биомы - климат. Климатические условия.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биомы суши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самостоятельный поиск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из различных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69/3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биомы суши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Биомы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Растительный и животный мир. Фактор, определяющий тип биомы - климат. Климатические условия.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биомы суши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самостоятельный поиск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из различных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70/4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биомы суши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Биомы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Растительный и животный мир. Фактор, определяющий тип биомы - климат. Климатические условия.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биомы суши палеоарктической области.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самостоятельный поиск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биологической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из различных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71/5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 № 6 «Описание экосистемы своей местности»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Степи и Лесостепи - основные биомы Альметьевска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Альметьевского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Растительный и животный мир.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биомы Альметьевска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Альметьевского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климатических условий.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 биомов в зависимости от климатических условий.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21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72/6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«Основные биомы суши».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широтная зональность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Основные биомы: тундра, хвойный лес, лиственный лес, степь, пустыня.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биомы суши различных биогеографических областей.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73/7</w:t>
            </w:r>
          </w:p>
        </w:tc>
        <w:tc>
          <w:tcPr>
            <w:tcW w:w="2206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сообщества.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естественных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сообществ...</w:t>
            </w:r>
          </w:p>
        </w:tc>
        <w:tc>
          <w:tcPr>
            <w:tcW w:w="3120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биоценоз, биомасса, биогеоценоз, первичная продукция, экосистема.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Морфологическая структура.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Характеристики биогеоценоза: биомасса, биологическая продуктивность, плотность популяций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биомассы, образующейся в различных климатических условиях.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морфологическую структуру биогеоценоза.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135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spacing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3.3.Взаимоотношения организма и среды (11 часов)</w:t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74/1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Абиотические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факторы.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абиотические факторы,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гомойотермные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организмы,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пойкилотермные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организмы, фотопериодизм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Влияние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живые организмы. Адаптации растений и животных к защите от перегрева и охлаждения. Биохимические, морфологические, физиологические и поведенческие адаптации.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Экологические группы растений: светолюбивые, теневые, теневыносливые. Влияние влажности. Адаптации растений и животных к поддерживанию водного баланса. Виды ионизирующих излучений. Воздействие ионизирующего излучения на живые организмы.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приспособления у растений и животных к изменениям температуры окружающей среды. Влияние суточных и сезонных ритмов на растения и животных. Приспособления у растений и животных к недостатку влаги.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вредное влияние ионизирующего излучения на животный и растительный мир. 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Понятия: Оптимальная температура. Стенотермные.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Эвритермные.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Смена стаций.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Правило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предверия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Действие разных участков солнечного излучения на живые организмы.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Экологические группы растений: гигрофиты, мезофиты, ксерофиты.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531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75/2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действия фактора. Взаимодействие факторов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Ключевое понятие: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пределы выносливости.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Типы изменений факторов среды: регулярно- периодические, нерегулярные, направленные. Интенсивность действия абиотических факторов среды в городе и сельской местности.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ограничивающий фактор, экологическая ниша.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Ограничивающее и оптимальное воздействие фактора среды.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Правило: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Правило минимума (Либиха)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изменений факторов среды.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интенсивность действия абиотических факторов.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ограничивающего воздействия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экологических факторов.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правила Либиха.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Стенобионты.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Эврибионты.</w:t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76/3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«Воздействие абиотических факторов на организмы»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Приспособления организмов к сезонным ритмам.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оптимального и ограничивающего воздействия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экологических факторов.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приспособления организмов к сезонному ритму.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из различных источников.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77/4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Биотические факторы среды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биотический фактор, видовое разнообразие.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сообщества.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Взаимосвязь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организмов.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Пространственная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видового многообразия биоценозов.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пространственную структуру сообщества и его видовое разнообразие.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биотические факторы среды.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78/5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Цепи питания. Правила экологических пирамид.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пищевая цепь, сеть питания, трофическая структура, трофический уровень, экологическая пирамида.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Пищевые отношения. Компоненты пищевых цепей.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Виды цепей питания: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пастбищная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детритная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и правила: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Правило экологической пирамиды биомасс.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Превращение и перенос энергии в экосистеме.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пастбищной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детритной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цепи питания.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пищевая цепь и сеть питания.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пищевые цепи.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правила пирамиды биомассы.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4F7A76" w:rsidP="00F7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79/6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11 «Составление схем переноса веществ и энергии в экосистемах (пищевых цепей и сетей)»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Структура и компоненты пищевых цепей.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Детритные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пастбищные питания.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схемы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пищевых цепей и пищевых сетей и объяснять роль взаимосвязей в жизни сообществ.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пищевых цепей.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Решать биологические задачи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«Устойчи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вость биогеоценозов»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80/7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экосистем. Смена экосистем.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саморазвитие,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устойчивость, климакс, сукцессия.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Существенные 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несущественные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компоненты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экосистемы.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Причины нарушения устойчивости экосистемы. Соотношение продуцентов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консументов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Изменения сообщества в ходе сукцессий. Виды сукцессий: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вторичная.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Механизм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Смена экосистем. Причины. Установление равновесного состояния. 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и несущественные компоненты экосистемы.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нарушения устойчивости экосистемы.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 сукцессии.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смены экосистем.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81/ 8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 12 «Решение экологических задач»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путей переноса энергии в экосистеме и выявлять взаимосвязи организмов в экосистеме.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действия экологического фактора.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устойчивой системы пищевых цепей в природе.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82/9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Агроэкосистемы</w:t>
            </w:r>
            <w:proofErr w:type="spellEnd"/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Примеры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поля, огороды, парки, сады, лесопосадки, пастбища, оранжереи, аквариум.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Отличия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возделывание монокультуры, вмешательство человека в проявление борьбы за существование; использование, кроме солнечной энергии, дополнительных источников энергии; неполный круговорот веществ; низкая устойчивость; регуляция человеком; смена происходит по воле человека; высокая продуктивность. Плодородие почвы.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биоценоза.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самостоятельный поиск биологической информации из различных источников.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F718AC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630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83/10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13 «Сравнительная характеристика экосистем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Признаки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агроценоза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биоценоза.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естественные экосистемы.</w:t>
            </w:r>
          </w:p>
        </w:tc>
        <w:tc>
          <w:tcPr>
            <w:tcW w:w="269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43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1211" w:rsidRPr="004F7A76" w:rsidTr="00F718AC">
        <w:trPr>
          <w:gridBefore w:val="1"/>
          <w:gridAfter w:val="1"/>
          <w:wBefore w:w="204" w:type="dxa"/>
          <w:wAfter w:w="77" w:type="dxa"/>
          <w:trHeight w:val="375"/>
        </w:trPr>
        <w:tc>
          <w:tcPr>
            <w:tcW w:w="949" w:type="dxa"/>
            <w:gridSpan w:val="3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84/11</w:t>
            </w:r>
          </w:p>
        </w:tc>
        <w:tc>
          <w:tcPr>
            <w:tcW w:w="2214" w:type="dxa"/>
            <w:gridSpan w:val="4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112" w:type="dxa"/>
            <w:gridSpan w:val="5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"Взаимоотношения организма и среды"</w:t>
            </w:r>
          </w:p>
        </w:tc>
        <w:tc>
          <w:tcPr>
            <w:tcW w:w="3401" w:type="dxa"/>
            <w:gridSpan w:val="6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12.04.13</w:t>
            </w:r>
          </w:p>
        </w:tc>
        <w:tc>
          <w:tcPr>
            <w:tcW w:w="4829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gridBefore w:val="1"/>
          <w:gridAfter w:val="1"/>
          <w:wBefore w:w="204" w:type="dxa"/>
          <w:wAfter w:w="77" w:type="dxa"/>
          <w:trHeight w:val="90"/>
        </w:trPr>
        <w:tc>
          <w:tcPr>
            <w:tcW w:w="14505" w:type="dxa"/>
            <w:gridSpan w:val="21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</w:tbl>
    <w:p w:rsidR="004F7A76" w:rsidRPr="004F7A76" w:rsidRDefault="004F7A76" w:rsidP="004F7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3.4. Взаимоотношения между организмами (6 часов)</w:t>
      </w:r>
    </w:p>
    <w:tbl>
      <w:tblPr>
        <w:tblStyle w:val="a4"/>
        <w:tblW w:w="0" w:type="auto"/>
        <w:tblLayout w:type="fixed"/>
        <w:tblLook w:val="04A0"/>
      </w:tblPr>
      <w:tblGrid>
        <w:gridCol w:w="1357"/>
        <w:gridCol w:w="2012"/>
        <w:gridCol w:w="3050"/>
        <w:gridCol w:w="3470"/>
        <w:gridCol w:w="2693"/>
        <w:gridCol w:w="1134"/>
        <w:gridCol w:w="1070"/>
      </w:tblGrid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85/1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взаимоотношений. Позитивные отношения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Ключевое понятие: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симбиоз.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взаимовыгодного сожительства: кооперация, мутуализм, комменсализм. Обязательный или вре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менный характер симбиотических отношений.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и эволюционное значение симбиоза. Мутуализм и переработка органики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симбиоза и выделять их особенности.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эволюционное значение симбиоза.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поиск биологической информации из различных источников.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86/2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Антибиотические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Хищничество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антибиоз.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Проявление и биологическое значение (регуляция численности, влияние на разнообразие сообщества). Математическая модель системы «Хищник-жертва». Периодические колебания численности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 </w:t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хищничества у различных групп организмов.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биологическую роль хищничества.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математической модели системы «Хищник- жертва».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хищничества.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87/3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Паразитизм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Ключевое понятие: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паразитизм.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Проявление и биологическое значение (регуляция численности). Облигатные и факультативные паразиты. Внутриклеточный паразитизм. Редукция органов пищеварительной системы, органов чувств, конечностей. Усложнение половой системы, органов прикрепления.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Специализация и специфичность.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хищничество от паразитизма.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паразитизма.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88/4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Конкуренция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Ключевое понятие: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Проявление и биологическое значение. Внутривидовая конкуренция. Конкуренция межвидовая: пассивная (потребление ресурсов среды, необходимых обоим видам); активная (подавление одного вида другим)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конкуренции на интенсивность жизнедеятельности соперничающих видов.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конкуренции.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89/5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 по теме «Взаимоотношения между организмами»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Решать задачи по теме «Взаимоотношения между организмами»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Объяснять роль взаимоотношений между организмами в обеспечении биологического равновесия в экосистеме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345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90/6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 в форме ЕГЭ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теме "Взаимоотношения между организмами"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26.04.13</w:t>
            </w:r>
          </w:p>
        </w:tc>
        <w:tc>
          <w:tcPr>
            <w:tcW w:w="4897" w:type="dxa"/>
            <w:gridSpan w:val="3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45"/>
        </w:trPr>
        <w:tc>
          <w:tcPr>
            <w:tcW w:w="14786" w:type="dxa"/>
            <w:gridSpan w:val="7"/>
            <w:hideMark/>
          </w:tcPr>
          <w:p w:rsidR="004F7A76" w:rsidRPr="004F7A76" w:rsidRDefault="004F7A76" w:rsidP="004F7A76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Биосфера и человек (11 часов)</w:t>
            </w:r>
          </w:p>
        </w:tc>
      </w:tr>
      <w:tr w:rsidR="004F7A76" w:rsidRPr="004F7A76" w:rsidTr="00F718AC">
        <w:trPr>
          <w:trHeight w:val="45"/>
        </w:trPr>
        <w:tc>
          <w:tcPr>
            <w:tcW w:w="14786" w:type="dxa"/>
            <w:gridSpan w:val="7"/>
            <w:hideMark/>
          </w:tcPr>
          <w:p w:rsidR="004F7A76" w:rsidRPr="004F7A76" w:rsidRDefault="004F7A76" w:rsidP="004F7A76">
            <w:pPr>
              <w:spacing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 Взаимосвязь природы и общества. Биология охраны природы (9 часов)</w:t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91/1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Воздействие человека на природу в процессе становления общества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антропоценозы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ноосфера.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на окружающую среду деятельности первобытного человека в эпоху палеолита и неолита.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Ноосфера - высший тип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управляющей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целостности.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Взаимосвязь законов природы с законами общества.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Теории и гипотезы: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учения о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ноосфере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В.И.Вернадского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окружающую среду деятельности первобытного человека.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учения о ноосфере В.И.Вернадским.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92/2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ресурсы и их использование.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ресурсы возобновляемые,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невозобновляемые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Неисчерпаемые ресурсы: космические, климатические, водные.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ресурсы: возобновляемые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невозобновляемые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природных ресурсов для деятельности человека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ресурсов различных групп.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93/3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Загрязнение воздуха.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загрязнения воздуха.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загрязнения воздуха на биоценоз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Влияние на климат парникового эффекта и последствия его действия на живые организмы. 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загрязнения воздуха на биоценоз.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загрязнения атмосферы.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94/4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Загрязнения пресных и морских вод.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загрязнения пресных и морских вод.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загрязнения природных водоёмов на биоценоз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Строительство гидроэлектростанций.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влияния загрязнения водоёмов на биоценоз.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загрязнения гидросферы.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истощения водных ресурсов.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1335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95/5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Антропогенные изменения почвы. 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Эрозия.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Причины загрязнения почвы, его влияние на биоценоз.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загрязнения почвы.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96/6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человека на растительный и животный мир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Прямое и косвенное влияние на изменения природной среды. Меры по охране растительного и животного мира.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 </w:t>
            </w:r>
            <w:proofErr w:type="gram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proofErr w:type="gram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находящиеся под угрозой исчезновения.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97/7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Радиоактивное загрязнение биосферы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 радиоактивного загрязнения биосферы.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Влияние на живые организмы и последствия радиоактивного загрязнения.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радиоактивного загрязнения биосферы.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радиоактивного загрязнения 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98/8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Особо охраняемые природные территории.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заповедник, заказник, национальный парк. 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 понятиям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заповедник, заказник, национальный парк.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известные ООПТ Российской федерации и республики Татарстан.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21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99/9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Природопользование.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Пути решения экологических проблем.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Стратегии развития сельского хозяйства, промышленности и энергетики и борьба с загрязнениями, сохранение природных сообществ.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ключевому понятию.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рационального природопользования.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бережного отношения к природе и её охраны.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0"/>
        </w:trPr>
        <w:tc>
          <w:tcPr>
            <w:tcW w:w="14786" w:type="dxa"/>
            <w:gridSpan w:val="7"/>
            <w:hideMark/>
          </w:tcPr>
          <w:p w:rsidR="004F7A76" w:rsidRPr="004F7A76" w:rsidRDefault="004F7A76" w:rsidP="004F7A76">
            <w:pPr>
              <w:spacing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 Бионика (2часа)</w:t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100/1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Бионика как научное обоснование использование биологических знаний для решения инженерных задач и развития техники.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понятия: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Бионика.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Биомеханика.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Биотехнология.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человеком в строительстве и промышленности особенностей строения.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Эхолокация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электролокация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Давать определения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ключевым понятиям.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эхолокации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электролокации</w:t>
            </w:r>
            <w:proofErr w:type="spellEnd"/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приспособления животных и растений, используемые человеком в строительстве, промышленности.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изучения биологии для научно-технического прогресса.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Обосновывать 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строительстве принципов организации живых организмов.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630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101/2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биологических знаний в 21 веке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Факт: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Перспективы развития биологических знаний.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Этические аспекты исследований в области биологии и биотехнологии.</w:t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этические аспекты современных исследований в области биологии.</w:t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7A76" w:rsidRPr="004F7A76" w:rsidTr="00F718AC">
        <w:trPr>
          <w:trHeight w:val="75"/>
        </w:trPr>
        <w:tc>
          <w:tcPr>
            <w:tcW w:w="14786" w:type="dxa"/>
            <w:gridSpan w:val="7"/>
            <w:hideMark/>
          </w:tcPr>
          <w:p w:rsidR="004F7A76" w:rsidRPr="004F7A76" w:rsidRDefault="004F7A76" w:rsidP="004F7A76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(1 час)</w:t>
            </w:r>
          </w:p>
        </w:tc>
      </w:tr>
      <w:tr w:rsidR="004F7A76" w:rsidRPr="004F7A76" w:rsidTr="00F718AC">
        <w:trPr>
          <w:trHeight w:val="615"/>
        </w:trPr>
        <w:tc>
          <w:tcPr>
            <w:tcW w:w="1357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102/1</w:t>
            </w:r>
          </w:p>
        </w:tc>
        <w:tc>
          <w:tcPr>
            <w:tcW w:w="2012" w:type="dxa"/>
            <w:hideMark/>
          </w:tcPr>
          <w:p w:rsidR="004F7A76" w:rsidRPr="004F7A76" w:rsidRDefault="004F7A76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7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урок по биологии</w:t>
            </w:r>
          </w:p>
        </w:tc>
        <w:tc>
          <w:tcPr>
            <w:tcW w:w="305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hideMark/>
          </w:tcPr>
          <w:p w:rsidR="004F7A76" w:rsidRPr="004F7A76" w:rsidRDefault="00F718AC" w:rsidP="004F7A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hideMark/>
          </w:tcPr>
          <w:p w:rsidR="004F7A76" w:rsidRPr="004F7A76" w:rsidRDefault="004F7A76" w:rsidP="004F7A7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F7A76" w:rsidRPr="004F7A76" w:rsidRDefault="004F7A76" w:rsidP="004F7A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D8B" w:rsidRDefault="002E5D8B"/>
    <w:sectPr w:rsidR="002E5D8B" w:rsidSect="006B3B4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68A"/>
    <w:multiLevelType w:val="multilevel"/>
    <w:tmpl w:val="292C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03A1B"/>
    <w:multiLevelType w:val="multilevel"/>
    <w:tmpl w:val="B92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0266B"/>
    <w:multiLevelType w:val="multilevel"/>
    <w:tmpl w:val="0FC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754B9"/>
    <w:multiLevelType w:val="multilevel"/>
    <w:tmpl w:val="0BA8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B7F9B"/>
    <w:multiLevelType w:val="multilevel"/>
    <w:tmpl w:val="5C56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A0389"/>
    <w:multiLevelType w:val="multilevel"/>
    <w:tmpl w:val="B24C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D3290"/>
    <w:multiLevelType w:val="multilevel"/>
    <w:tmpl w:val="153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A51FA"/>
    <w:multiLevelType w:val="multilevel"/>
    <w:tmpl w:val="6266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A76"/>
    <w:rsid w:val="00186C54"/>
    <w:rsid w:val="002E5D8B"/>
    <w:rsid w:val="004F1211"/>
    <w:rsid w:val="004F7A76"/>
    <w:rsid w:val="006B3B41"/>
    <w:rsid w:val="007D3617"/>
    <w:rsid w:val="007F3DB9"/>
    <w:rsid w:val="00D314D1"/>
    <w:rsid w:val="00DA43DF"/>
    <w:rsid w:val="00F718AC"/>
    <w:rsid w:val="00F80117"/>
    <w:rsid w:val="00FC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A76"/>
    <w:rPr>
      <w:color w:val="0000FF"/>
      <w:u w:val="single"/>
    </w:rPr>
  </w:style>
  <w:style w:type="table" w:styleId="a4">
    <w:name w:val="Table Grid"/>
    <w:basedOn w:val="a1"/>
    <w:uiPriority w:val="59"/>
    <w:rsid w:val="00186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.natur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1septemb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F003-BD93-4E5C-8C74-044D89A8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51</Pages>
  <Words>7997</Words>
  <Characters>45583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5</cp:revision>
  <dcterms:created xsi:type="dcterms:W3CDTF">2015-09-29T05:43:00Z</dcterms:created>
  <dcterms:modified xsi:type="dcterms:W3CDTF">2015-09-29T14:33:00Z</dcterms:modified>
</cp:coreProperties>
</file>