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55" w:rsidRPr="00954AAA" w:rsidRDefault="00037555" w:rsidP="00037555">
      <w:pPr>
        <w:jc w:val="center"/>
        <w:rPr>
          <w:rFonts w:ascii="Times New Roman" w:hAnsi="Times New Roman"/>
          <w:sz w:val="24"/>
          <w:szCs w:val="24"/>
        </w:rPr>
      </w:pPr>
      <w:r w:rsidRPr="00954AAA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казенное </w:t>
      </w:r>
      <w:r w:rsidRPr="00954AAA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037555" w:rsidRPr="00954AAA" w:rsidRDefault="00037555" w:rsidP="00037555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954AAA">
        <w:rPr>
          <w:rFonts w:ascii="Times New Roman" w:hAnsi="Times New Roman"/>
          <w:sz w:val="24"/>
          <w:szCs w:val="24"/>
        </w:rPr>
        <w:t xml:space="preserve">Верх – </w:t>
      </w:r>
      <w:proofErr w:type="spellStart"/>
      <w:r w:rsidRPr="00954AAA">
        <w:rPr>
          <w:rFonts w:ascii="Times New Roman" w:hAnsi="Times New Roman"/>
          <w:sz w:val="24"/>
          <w:szCs w:val="24"/>
        </w:rPr>
        <w:t>Ненинская</w:t>
      </w:r>
      <w:proofErr w:type="spellEnd"/>
      <w:r w:rsidRPr="00954AAA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83"/>
      </w:tblGrid>
      <w:tr w:rsidR="00037555" w:rsidRPr="00954AAA" w:rsidTr="00A70B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55" w:rsidRPr="00954AAA" w:rsidRDefault="00037555" w:rsidP="00A70B2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55" w:rsidRPr="00954AAA" w:rsidRDefault="00037555" w:rsidP="00A70B29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037555" w:rsidRPr="00954AAA" w:rsidTr="00A70B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55" w:rsidRPr="00890A1F" w:rsidRDefault="00037555" w:rsidP="00A70B2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 xml:space="preserve">Методическим объединением учителей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математического цикла</w:t>
            </w:r>
          </w:p>
          <w:p w:rsidR="00037555" w:rsidRPr="00954AAA" w:rsidRDefault="00037555" w:rsidP="00A7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>Прот</w:t>
            </w:r>
            <w:r w:rsidR="00492EDD">
              <w:rPr>
                <w:rFonts w:ascii="Times New Roman" w:hAnsi="Times New Roman"/>
                <w:sz w:val="24"/>
                <w:szCs w:val="24"/>
              </w:rPr>
              <w:t>окол № ___ от</w:t>
            </w:r>
            <w:proofErr w:type="gramStart"/>
            <w:r w:rsidR="00492EDD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="00492EDD">
              <w:rPr>
                <w:rFonts w:ascii="Times New Roman" w:hAnsi="Times New Roman"/>
                <w:sz w:val="24"/>
                <w:szCs w:val="24"/>
              </w:rPr>
              <w:t>_____»______</w:t>
            </w:r>
            <w:r w:rsidRPr="00954AA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92EDD">
              <w:rPr>
                <w:rFonts w:ascii="Times New Roman" w:hAnsi="Times New Roman"/>
                <w:sz w:val="24"/>
                <w:szCs w:val="24"/>
              </w:rPr>
              <w:t>5</w:t>
            </w:r>
            <w:r w:rsidRPr="00954AA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37555" w:rsidRPr="00954AAA" w:rsidRDefault="00037555" w:rsidP="00A7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>____________________/_____________/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55" w:rsidRPr="00954AAA" w:rsidRDefault="00037555" w:rsidP="00A70B29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54AAA">
              <w:rPr>
                <w:rFonts w:ascii="Times New Roman" w:hAnsi="Times New Roman"/>
                <w:sz w:val="24"/>
                <w:szCs w:val="24"/>
              </w:rPr>
              <w:t xml:space="preserve">ОУ Верх – </w:t>
            </w:r>
            <w:proofErr w:type="spellStart"/>
            <w:r w:rsidRPr="00954AAA">
              <w:rPr>
                <w:rFonts w:ascii="Times New Roman" w:hAnsi="Times New Roman"/>
                <w:sz w:val="24"/>
                <w:szCs w:val="24"/>
              </w:rPr>
              <w:t>Ненинская</w:t>
            </w:r>
            <w:proofErr w:type="spellEnd"/>
          </w:p>
          <w:p w:rsidR="00037555" w:rsidRPr="00954AAA" w:rsidRDefault="00037555" w:rsidP="00A70B29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AAA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954AAA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</w:t>
            </w:r>
          </w:p>
          <w:p w:rsidR="00037555" w:rsidRPr="00954AAA" w:rsidRDefault="00037555" w:rsidP="00A70B29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>____________________/____________/</w:t>
            </w:r>
          </w:p>
          <w:p w:rsidR="00037555" w:rsidRPr="00954AAA" w:rsidRDefault="00037555" w:rsidP="00A70B29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AAA">
              <w:rPr>
                <w:rFonts w:ascii="Times New Roman" w:hAnsi="Times New Roman"/>
                <w:sz w:val="24"/>
                <w:szCs w:val="24"/>
              </w:rPr>
              <w:t>Прик</w:t>
            </w:r>
            <w:r w:rsidR="00492EDD">
              <w:rPr>
                <w:rFonts w:ascii="Times New Roman" w:hAnsi="Times New Roman"/>
                <w:sz w:val="24"/>
                <w:szCs w:val="24"/>
              </w:rPr>
              <w:t>аз  №</w:t>
            </w:r>
            <w:proofErr w:type="gramEnd"/>
            <w:r w:rsidR="00492EDD">
              <w:rPr>
                <w:rFonts w:ascii="Times New Roman" w:hAnsi="Times New Roman"/>
                <w:sz w:val="24"/>
                <w:szCs w:val="24"/>
              </w:rPr>
              <w:t xml:space="preserve"> ___ от «_____»________</w:t>
            </w:r>
            <w:r w:rsidRPr="00954AAA">
              <w:rPr>
                <w:rFonts w:ascii="Times New Roman" w:hAnsi="Times New Roman"/>
                <w:sz w:val="24"/>
                <w:szCs w:val="24"/>
              </w:rPr>
              <w:t>201</w:t>
            </w:r>
            <w:r w:rsidR="00492EDD">
              <w:rPr>
                <w:rFonts w:ascii="Times New Roman" w:hAnsi="Times New Roman"/>
                <w:sz w:val="24"/>
                <w:szCs w:val="24"/>
              </w:rPr>
              <w:t>5</w:t>
            </w:r>
            <w:r w:rsidRPr="00954AA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37555" w:rsidRPr="00954AAA" w:rsidRDefault="00037555" w:rsidP="00B62A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555" w:rsidRPr="00954AAA" w:rsidRDefault="00037555" w:rsidP="00037555">
      <w:pPr>
        <w:pStyle w:val="11"/>
        <w:rPr>
          <w:rFonts w:ascii="Times New Roman" w:hAnsi="Times New Roman"/>
          <w:sz w:val="24"/>
          <w:szCs w:val="24"/>
        </w:rPr>
      </w:pPr>
    </w:p>
    <w:p w:rsidR="00037555" w:rsidRPr="00954AAA" w:rsidRDefault="00037555" w:rsidP="00037555">
      <w:pPr>
        <w:pStyle w:val="11"/>
        <w:rPr>
          <w:rFonts w:ascii="Times New Roman" w:hAnsi="Times New Roman"/>
          <w:sz w:val="24"/>
          <w:szCs w:val="24"/>
        </w:rPr>
      </w:pPr>
      <w:r w:rsidRPr="00954AAA">
        <w:rPr>
          <w:rFonts w:ascii="Times New Roman" w:hAnsi="Times New Roman"/>
          <w:sz w:val="24"/>
          <w:szCs w:val="24"/>
        </w:rPr>
        <w:t xml:space="preserve">      </w:t>
      </w:r>
    </w:p>
    <w:p w:rsidR="00037555" w:rsidRPr="00954AAA" w:rsidRDefault="00037555" w:rsidP="00037555">
      <w:pPr>
        <w:pStyle w:val="11"/>
        <w:rPr>
          <w:rFonts w:ascii="Times New Roman" w:hAnsi="Times New Roman"/>
          <w:sz w:val="24"/>
          <w:szCs w:val="24"/>
        </w:rPr>
      </w:pPr>
    </w:p>
    <w:p w:rsidR="00037555" w:rsidRDefault="00037555" w:rsidP="00037555">
      <w:pPr>
        <w:pStyle w:val="11"/>
        <w:rPr>
          <w:rFonts w:ascii="Times New Roman" w:hAnsi="Times New Roman"/>
          <w:sz w:val="24"/>
          <w:szCs w:val="24"/>
        </w:rPr>
      </w:pPr>
    </w:p>
    <w:p w:rsidR="00037555" w:rsidRPr="00954AAA" w:rsidRDefault="00037555" w:rsidP="00037555">
      <w:pPr>
        <w:pStyle w:val="11"/>
        <w:rPr>
          <w:rFonts w:ascii="Times New Roman" w:hAnsi="Times New Roman"/>
          <w:sz w:val="24"/>
          <w:szCs w:val="24"/>
        </w:rPr>
      </w:pPr>
    </w:p>
    <w:p w:rsidR="00037555" w:rsidRPr="00954AAA" w:rsidRDefault="00037555" w:rsidP="00037555">
      <w:pPr>
        <w:pStyle w:val="11"/>
        <w:rPr>
          <w:rFonts w:ascii="Times New Roman" w:hAnsi="Times New Roman"/>
          <w:sz w:val="24"/>
          <w:szCs w:val="24"/>
        </w:rPr>
      </w:pPr>
    </w:p>
    <w:p w:rsidR="00037555" w:rsidRPr="00954AAA" w:rsidRDefault="00037555" w:rsidP="00037555">
      <w:pPr>
        <w:pStyle w:val="11"/>
        <w:rPr>
          <w:rFonts w:ascii="Times New Roman" w:hAnsi="Times New Roman"/>
          <w:sz w:val="24"/>
          <w:szCs w:val="24"/>
        </w:rPr>
      </w:pPr>
    </w:p>
    <w:p w:rsidR="00037555" w:rsidRPr="00954AAA" w:rsidRDefault="00037555" w:rsidP="00037555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954AAA">
        <w:rPr>
          <w:rFonts w:ascii="Times New Roman" w:hAnsi="Times New Roman"/>
          <w:sz w:val="24"/>
          <w:szCs w:val="24"/>
        </w:rPr>
        <w:t>Рабочая программа</w:t>
      </w:r>
    </w:p>
    <w:p w:rsidR="00037555" w:rsidRPr="004823D9" w:rsidRDefault="00037555" w:rsidP="0003755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37555" w:rsidRPr="00890A1F" w:rsidRDefault="00037555" w:rsidP="00037555">
      <w:pPr>
        <w:spacing w:before="20" w:after="20"/>
        <w:jc w:val="center"/>
        <w:rPr>
          <w:rFonts w:ascii="Times New Roman" w:hAnsi="Times New Roman"/>
          <w:color w:val="000000"/>
          <w:sz w:val="24"/>
          <w:szCs w:val="24"/>
        </w:rPr>
      </w:pPr>
      <w:r w:rsidRPr="00890A1F">
        <w:rPr>
          <w:rFonts w:ascii="Times New Roman" w:hAnsi="Times New Roman"/>
          <w:color w:val="000000"/>
          <w:sz w:val="24"/>
          <w:szCs w:val="24"/>
        </w:rPr>
        <w:t>Математика</w:t>
      </w:r>
      <w:r>
        <w:rPr>
          <w:rFonts w:ascii="Times New Roman" w:hAnsi="Times New Roman"/>
          <w:color w:val="000000"/>
          <w:sz w:val="24"/>
          <w:szCs w:val="24"/>
        </w:rPr>
        <w:t xml:space="preserve"> 8 </w:t>
      </w:r>
      <w:r w:rsidRPr="00890A1F">
        <w:rPr>
          <w:rFonts w:ascii="Times New Roman" w:hAnsi="Times New Roman"/>
          <w:color w:val="000000"/>
          <w:sz w:val="24"/>
          <w:szCs w:val="24"/>
        </w:rPr>
        <w:t>класс, основное звено, базовый уровень</w:t>
      </w:r>
    </w:p>
    <w:p w:rsidR="00037555" w:rsidRDefault="00492EDD" w:rsidP="00037555">
      <w:pPr>
        <w:spacing w:before="20" w:after="2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2015-2016</w:t>
      </w:r>
      <w:r w:rsidR="00037555" w:rsidRPr="00890A1F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</w:p>
    <w:p w:rsidR="00037555" w:rsidRPr="00C82EB6" w:rsidRDefault="00037555" w:rsidP="00037555">
      <w:pPr>
        <w:rPr>
          <w:rFonts w:ascii="Cambria" w:hAnsi="Cambria"/>
          <w:b/>
          <w:i/>
          <w:color w:val="000000"/>
          <w:sz w:val="32"/>
          <w:szCs w:val="32"/>
        </w:rPr>
      </w:pPr>
    </w:p>
    <w:p w:rsidR="00037555" w:rsidRDefault="00037555" w:rsidP="00037555">
      <w:pPr>
        <w:jc w:val="right"/>
        <w:rPr>
          <w:rFonts w:ascii="Cambria" w:hAnsi="Cambria"/>
          <w:b/>
          <w:i/>
          <w:color w:val="000000"/>
          <w:sz w:val="32"/>
          <w:szCs w:val="32"/>
        </w:rPr>
      </w:pPr>
    </w:p>
    <w:p w:rsidR="00037555" w:rsidRDefault="00037555" w:rsidP="00037555">
      <w:pPr>
        <w:jc w:val="right"/>
        <w:rPr>
          <w:rFonts w:ascii="Cambria" w:hAnsi="Cambria"/>
          <w:b/>
          <w:i/>
          <w:color w:val="000000"/>
          <w:sz w:val="32"/>
          <w:szCs w:val="32"/>
        </w:rPr>
      </w:pPr>
    </w:p>
    <w:p w:rsidR="00037555" w:rsidRPr="00C82EB6" w:rsidRDefault="00037555" w:rsidP="00037555">
      <w:pPr>
        <w:rPr>
          <w:rFonts w:ascii="Cambria" w:hAnsi="Cambria"/>
          <w:b/>
          <w:i/>
          <w:color w:val="000000"/>
          <w:sz w:val="32"/>
          <w:szCs w:val="32"/>
        </w:rPr>
      </w:pPr>
    </w:p>
    <w:p w:rsidR="00037555" w:rsidRDefault="00037555" w:rsidP="00037555">
      <w:pPr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t xml:space="preserve">                                </w:t>
      </w:r>
    </w:p>
    <w:p w:rsidR="00037555" w:rsidRPr="00890A1F" w:rsidRDefault="00037555" w:rsidP="00037555">
      <w:pPr>
        <w:rPr>
          <w:rFonts w:ascii="Cambria" w:hAnsi="Cambria"/>
          <w:color w:val="000000"/>
          <w:sz w:val="32"/>
          <w:szCs w:val="32"/>
        </w:rPr>
      </w:pPr>
    </w:p>
    <w:p w:rsidR="00037555" w:rsidRPr="00890A1F" w:rsidRDefault="00037555" w:rsidP="0003755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890A1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890A1F">
        <w:rPr>
          <w:rFonts w:ascii="Times New Roman" w:hAnsi="Times New Roman"/>
          <w:color w:val="000000"/>
          <w:sz w:val="24"/>
          <w:szCs w:val="24"/>
        </w:rPr>
        <w:t xml:space="preserve">Составитель:  </w:t>
      </w:r>
      <w:proofErr w:type="spellStart"/>
      <w:r w:rsidRPr="00890A1F">
        <w:rPr>
          <w:rFonts w:ascii="Times New Roman" w:hAnsi="Times New Roman"/>
          <w:color w:val="000000"/>
          <w:sz w:val="24"/>
          <w:szCs w:val="24"/>
        </w:rPr>
        <w:t>Ярковая</w:t>
      </w:r>
      <w:proofErr w:type="spellEnd"/>
      <w:proofErr w:type="gramEnd"/>
      <w:r w:rsidRPr="00890A1F">
        <w:rPr>
          <w:rFonts w:ascii="Times New Roman" w:hAnsi="Times New Roman"/>
          <w:color w:val="000000"/>
          <w:sz w:val="24"/>
          <w:szCs w:val="24"/>
        </w:rPr>
        <w:t xml:space="preserve"> М.А. </w:t>
      </w:r>
    </w:p>
    <w:p w:rsidR="00037555" w:rsidRPr="00890A1F" w:rsidRDefault="00037555" w:rsidP="0003755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890A1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890A1F">
        <w:rPr>
          <w:rFonts w:ascii="Times New Roman" w:hAnsi="Times New Roman"/>
          <w:color w:val="000000"/>
          <w:sz w:val="24"/>
          <w:szCs w:val="24"/>
        </w:rPr>
        <w:t>учитель</w:t>
      </w:r>
      <w:proofErr w:type="gramEnd"/>
    </w:p>
    <w:p w:rsidR="00037555" w:rsidRPr="00954AAA" w:rsidRDefault="00037555" w:rsidP="00037555">
      <w:pPr>
        <w:pStyle w:val="11"/>
        <w:rPr>
          <w:rFonts w:ascii="Times New Roman" w:hAnsi="Times New Roman"/>
          <w:sz w:val="24"/>
          <w:szCs w:val="24"/>
        </w:rPr>
      </w:pPr>
    </w:p>
    <w:p w:rsidR="00037555" w:rsidRPr="00954AAA" w:rsidRDefault="00037555" w:rsidP="00037555">
      <w:pPr>
        <w:pStyle w:val="11"/>
        <w:rPr>
          <w:rFonts w:ascii="Times New Roman" w:hAnsi="Times New Roman"/>
          <w:sz w:val="24"/>
          <w:szCs w:val="24"/>
        </w:rPr>
      </w:pPr>
    </w:p>
    <w:p w:rsidR="00037555" w:rsidRPr="00954AAA" w:rsidRDefault="00037555" w:rsidP="00037555">
      <w:pPr>
        <w:pStyle w:val="11"/>
        <w:rPr>
          <w:rFonts w:ascii="Times New Roman" w:hAnsi="Times New Roman"/>
          <w:sz w:val="24"/>
          <w:szCs w:val="24"/>
        </w:rPr>
      </w:pPr>
    </w:p>
    <w:p w:rsidR="00037555" w:rsidRDefault="00037555" w:rsidP="00037555">
      <w:pPr>
        <w:pStyle w:val="11"/>
        <w:rPr>
          <w:rFonts w:ascii="Times New Roman" w:hAnsi="Times New Roman"/>
          <w:sz w:val="24"/>
          <w:szCs w:val="24"/>
        </w:rPr>
      </w:pPr>
    </w:p>
    <w:p w:rsidR="00037555" w:rsidRDefault="00037555" w:rsidP="00037555">
      <w:pPr>
        <w:pStyle w:val="11"/>
        <w:rPr>
          <w:rFonts w:ascii="Times New Roman" w:hAnsi="Times New Roman"/>
          <w:sz w:val="24"/>
          <w:szCs w:val="24"/>
        </w:rPr>
      </w:pPr>
    </w:p>
    <w:p w:rsidR="00037555" w:rsidRDefault="00037555" w:rsidP="00037555">
      <w:pPr>
        <w:pStyle w:val="11"/>
        <w:rPr>
          <w:rFonts w:ascii="Times New Roman" w:hAnsi="Times New Roman"/>
          <w:sz w:val="24"/>
          <w:szCs w:val="24"/>
        </w:rPr>
      </w:pPr>
    </w:p>
    <w:p w:rsidR="00037555" w:rsidRPr="00954AAA" w:rsidRDefault="00037555" w:rsidP="00037555">
      <w:pPr>
        <w:pStyle w:val="11"/>
        <w:rPr>
          <w:rFonts w:ascii="Times New Roman" w:hAnsi="Times New Roman"/>
          <w:sz w:val="24"/>
          <w:szCs w:val="24"/>
        </w:rPr>
      </w:pPr>
    </w:p>
    <w:p w:rsidR="00037555" w:rsidRDefault="00037555" w:rsidP="00037555">
      <w:pPr>
        <w:pStyle w:val="1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54AAA">
        <w:rPr>
          <w:rFonts w:ascii="Times New Roman" w:hAnsi="Times New Roman"/>
          <w:sz w:val="24"/>
          <w:szCs w:val="24"/>
        </w:rPr>
        <w:t>с.Верх</w:t>
      </w:r>
      <w:proofErr w:type="spellEnd"/>
      <w:r w:rsidRPr="00954AA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54AAA">
        <w:rPr>
          <w:rFonts w:ascii="Times New Roman" w:hAnsi="Times New Roman"/>
          <w:sz w:val="24"/>
          <w:szCs w:val="24"/>
        </w:rPr>
        <w:t>Неня</w:t>
      </w:r>
      <w:proofErr w:type="spellEnd"/>
    </w:p>
    <w:p w:rsidR="00037555" w:rsidRDefault="00037555" w:rsidP="00037555">
      <w:pPr>
        <w:jc w:val="center"/>
        <w:rPr>
          <w:rFonts w:ascii="Times New Roman" w:hAnsi="Times New Roman"/>
          <w:sz w:val="24"/>
          <w:szCs w:val="24"/>
        </w:rPr>
      </w:pPr>
      <w:r w:rsidRPr="00954AAA">
        <w:rPr>
          <w:rFonts w:ascii="Times New Roman" w:hAnsi="Times New Roman"/>
          <w:sz w:val="24"/>
          <w:szCs w:val="24"/>
        </w:rPr>
        <w:t>201</w:t>
      </w:r>
      <w:r w:rsidR="00492EDD">
        <w:rPr>
          <w:rFonts w:ascii="Times New Roman" w:hAnsi="Times New Roman"/>
          <w:sz w:val="24"/>
          <w:szCs w:val="24"/>
        </w:rPr>
        <w:t>5</w:t>
      </w:r>
    </w:p>
    <w:p w:rsidR="00DD7017" w:rsidRDefault="00DD7017">
      <w:pPr>
        <w:rPr>
          <w:rFonts w:ascii="Times New Roman" w:hAnsi="Times New Roman"/>
          <w:sz w:val="24"/>
          <w:szCs w:val="24"/>
        </w:rPr>
      </w:pPr>
    </w:p>
    <w:p w:rsidR="00AB5B03" w:rsidRDefault="00AB5B03"/>
    <w:p w:rsidR="00B62A9A" w:rsidRDefault="00B62A9A"/>
    <w:p w:rsidR="00DD7017" w:rsidRPr="00DD7017" w:rsidRDefault="00DD7017" w:rsidP="00DD7017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iCs/>
          <w:caps/>
          <w:sz w:val="24"/>
          <w:szCs w:val="24"/>
          <w:lang w:eastAsia="ru-RU"/>
        </w:rPr>
        <w:lastRenderedPageBreak/>
        <w:t>Пояснительная записка</w:t>
      </w:r>
    </w:p>
    <w:p w:rsidR="00DD7017" w:rsidRPr="00DD7017" w:rsidRDefault="00DD7017" w:rsidP="00DD7017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DD7017" w:rsidRPr="00DD7017" w:rsidRDefault="00DD7017" w:rsidP="00DD7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Рабочая программа по изучению математики в 8 классе составлена на </w:t>
      </w: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основе  следующих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документов:</w:t>
      </w:r>
    </w:p>
    <w:p w:rsidR="00DD7017" w:rsidRPr="00DD7017" w:rsidRDefault="00DD7017" w:rsidP="00DD70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Примерная программа основного общего образования по математике. </w:t>
      </w:r>
      <w:proofErr w:type="spellStart"/>
      <w:proofErr w:type="gramStart"/>
      <w:r w:rsidRPr="00DD7017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Математика..</w:t>
      </w:r>
      <w:proofErr w:type="gramEnd"/>
      <w:r w:rsidRPr="00DD7017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Содержание</w:t>
      </w:r>
      <w:proofErr w:type="spellEnd"/>
      <w:r w:rsidRPr="00DD701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образования. Сборник нормативно-правовых документов и методических материалов. -</w:t>
      </w:r>
      <w:proofErr w:type="gramStart"/>
      <w:r w:rsidRPr="00DD7017">
        <w:rPr>
          <w:rFonts w:ascii="Times New Roman" w:hAnsi="Times New Roman"/>
          <w:bCs/>
          <w:color w:val="000000"/>
          <w:sz w:val="24"/>
          <w:szCs w:val="24"/>
          <w:lang w:eastAsia="ru-RU"/>
        </w:rPr>
        <w:t>М.:</w:t>
      </w:r>
      <w:proofErr w:type="spellStart"/>
      <w:r w:rsidRPr="00DD7017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Вентана</w:t>
      </w:r>
      <w:proofErr w:type="spellEnd"/>
      <w:proofErr w:type="gramEnd"/>
      <w:r w:rsidRPr="00DD7017">
        <w:rPr>
          <w:rFonts w:ascii="Times New Roman" w:hAnsi="Times New Roman"/>
          <w:bCs/>
          <w:color w:val="000000"/>
          <w:sz w:val="24"/>
          <w:szCs w:val="24"/>
          <w:lang w:eastAsia="ru-RU"/>
        </w:rPr>
        <w:t>-Граф, 2008</w:t>
      </w:r>
    </w:p>
    <w:p w:rsidR="00DD7017" w:rsidRPr="00DD7017" w:rsidRDefault="00DD7017" w:rsidP="00DD701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Программы общеобразовательных учреждений. Алгебра. 7-9 классы. Составитель </w:t>
      </w:r>
      <w:proofErr w:type="spellStart"/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Бурмистрова</w:t>
      </w:r>
      <w:proofErr w:type="spell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 Т.А.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Авторы программы Ю.Н. Макарычев, Н.Г. </w:t>
      </w:r>
      <w:proofErr w:type="spell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Миндюк</w:t>
      </w:r>
      <w:proofErr w:type="spell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, К.И. </w:t>
      </w:r>
      <w:proofErr w:type="spell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Нешков</w:t>
      </w:r>
      <w:proofErr w:type="spellEnd"/>
      <w:r w:rsidRPr="00DD7017">
        <w:rPr>
          <w:rFonts w:ascii="Times New Roman" w:hAnsi="Times New Roman"/>
          <w:bCs/>
          <w:sz w:val="24"/>
          <w:szCs w:val="24"/>
          <w:lang w:eastAsia="ru-RU"/>
        </w:rPr>
        <w:t>, С.Б. Суворова. 3-е изд. М.: Просвещение, 2010</w:t>
      </w:r>
    </w:p>
    <w:p w:rsidR="00DD7017" w:rsidRPr="00DD7017" w:rsidRDefault="00DD7017" w:rsidP="00DD701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Программы общеобразовательных учреждений. Геометрия.  7-9 классы. Программа по геометрии. Авторы программы </w:t>
      </w:r>
      <w:proofErr w:type="spell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Л.С.Атанасян</w:t>
      </w:r>
      <w:proofErr w:type="spell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, В.Ф. Бутузов, С.Б. Кадомцев. Составитель </w:t>
      </w:r>
      <w:proofErr w:type="spellStart"/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Бурмистрова</w:t>
      </w:r>
      <w:proofErr w:type="spell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 Т.А.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3-е изд. </w:t>
      </w:r>
      <w:proofErr w:type="spell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М.:Просвещение</w:t>
      </w:r>
      <w:proofErr w:type="spell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, 2010. </w:t>
      </w:r>
    </w:p>
    <w:p w:rsidR="00DD7017" w:rsidRPr="00B62A9A" w:rsidRDefault="00DD7017" w:rsidP="00B62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Государственный стандарт начального общего, основного общего и среднего (полного) общего образования. Приказ Министерства образования РФ от 05.03.2004 </w:t>
      </w: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г  №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1089.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bCs/>
          <w:sz w:val="24"/>
          <w:szCs w:val="24"/>
          <w:lang w:eastAsia="ru-RU"/>
        </w:rPr>
        <w:t>Структура документа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Рабочая программа по математике включает разделы: пояснительную записку; цели изучения математики, основное содержание с примерным распределением учебных часов по разделам курса, требования к уровню подготовки выпускников, календарно-тематическое планирование, литературу.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bCs/>
          <w:sz w:val="24"/>
          <w:szCs w:val="24"/>
          <w:lang w:eastAsia="ru-RU"/>
        </w:rPr>
        <w:t>Цели изучения математики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DD7017" w:rsidRPr="00DD7017" w:rsidRDefault="00DD7017" w:rsidP="00DD70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17">
        <w:rPr>
          <w:rFonts w:ascii="Times New Roman" w:hAnsi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D7017" w:rsidRPr="00DD7017" w:rsidRDefault="00DD7017" w:rsidP="00DD70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17">
        <w:rPr>
          <w:rFonts w:ascii="Times New Roman" w:hAnsi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D7017" w:rsidRPr="00DD7017" w:rsidRDefault="00DD7017" w:rsidP="00DD70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17">
        <w:rPr>
          <w:rFonts w:ascii="Times New Roman" w:hAnsi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D7017" w:rsidRPr="00DD7017" w:rsidRDefault="00DD7017" w:rsidP="00DD70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17">
        <w:rPr>
          <w:rFonts w:ascii="Times New Roman" w:hAnsi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D7017" w:rsidRPr="00DD7017" w:rsidRDefault="00DD7017" w:rsidP="00DD7017">
      <w:pPr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В ходе освоения содержания курса учащиеся получают возможность: </w:t>
      </w:r>
    </w:p>
    <w:p w:rsidR="00DD7017" w:rsidRPr="00DD7017" w:rsidRDefault="00DD7017" w:rsidP="00DD70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развить представления о числе и роли вычислений в человеческой практике;</w:t>
      </w:r>
    </w:p>
    <w:p w:rsidR="00DD7017" w:rsidRPr="00DD7017" w:rsidRDefault="00DD7017" w:rsidP="00DD70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DD7017" w:rsidRPr="00DD7017" w:rsidRDefault="00DD7017" w:rsidP="00DD70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DD7017" w:rsidRPr="00DD7017" w:rsidRDefault="00DD7017" w:rsidP="00DD70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DD7017" w:rsidRPr="00DD7017" w:rsidRDefault="00DD7017" w:rsidP="00DD70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получить представления о статистических закономерностях в реальном мире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и о различных способах их изучения, об особенностях выводов и прогнозов, носящих вероятностный характер; </w:t>
      </w:r>
    </w:p>
    <w:p w:rsidR="00DD7017" w:rsidRPr="00DD7017" w:rsidRDefault="00DD7017" w:rsidP="00DD70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контрпримеры</w:t>
      </w:r>
      <w:proofErr w:type="spellEnd"/>
      <w:r w:rsidRPr="00DD7017">
        <w:rPr>
          <w:rFonts w:ascii="Times New Roman" w:hAnsi="Times New Roman"/>
          <w:bCs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доказательства.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Геометрия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DD7017" w:rsidRPr="00DD7017" w:rsidRDefault="00DD7017" w:rsidP="00DD70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овладение системой математических знаний и умений, не-обходимых для применения в практической деятельности, изучения смежных дисциплин, продолжения образования;</w:t>
      </w:r>
    </w:p>
    <w:p w:rsidR="00DD7017" w:rsidRPr="00DD7017" w:rsidRDefault="00DD7017" w:rsidP="00DD70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D7017" w:rsidRPr="00DD7017" w:rsidRDefault="00DD7017" w:rsidP="00DD70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D7017" w:rsidRPr="00DD7017" w:rsidRDefault="00DD7017" w:rsidP="00DD70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bCs/>
          <w:i/>
          <w:sz w:val="24"/>
          <w:szCs w:val="24"/>
          <w:lang w:eastAsia="ru-RU"/>
        </w:rPr>
        <w:t>Цели изучения курса 8 класса: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-развивать пространственное мышление и математическую культуру;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-учить ясно и точно излагать свои мысли ;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-формировать качества личности необходимые человеку в повседневной жизни: умение преодолевать трудности ,доводить начатое дело до конца;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-помочь приобрести опыт исследовательской работы.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Задачи курса: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-научить пользоваться геометрическим языком для описания предметов;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-начать изучение многоугольников и их свойств, научить находить их площади;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-ввести теорему Пифагора  и научить применять её при решении прямоугольных треугольников;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-ввести понятие подобия и признаки подобия треугольников, научить решать задачи на применение признаков подобия;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-ввести понятие вектора , суммы векторов, разности и произведения вектора на число;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-ознакомить с понятием касательной к окружности.</w:t>
      </w:r>
    </w:p>
    <w:p w:rsidR="00DD7017" w:rsidRDefault="00DD7017" w:rsidP="00DD7017">
      <w:pPr>
        <w:widowControl w:val="0"/>
        <w:autoSpaceDN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62A9A" w:rsidRDefault="00B62A9A" w:rsidP="00DD7017">
      <w:pPr>
        <w:widowControl w:val="0"/>
        <w:autoSpaceDN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62A9A" w:rsidRDefault="00B62A9A" w:rsidP="00DD7017">
      <w:pPr>
        <w:widowControl w:val="0"/>
        <w:autoSpaceDN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62A9A" w:rsidRPr="00DD7017" w:rsidRDefault="00B62A9A" w:rsidP="00DD7017">
      <w:pPr>
        <w:widowControl w:val="0"/>
        <w:autoSpaceDN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Содержание тем учебного курса </w:t>
      </w:r>
      <w:r w:rsidRPr="00DD7017">
        <w:rPr>
          <w:rFonts w:ascii="Times New Roman" w:hAnsi="Times New Roman"/>
          <w:b/>
          <w:bCs/>
          <w:caps/>
          <w:sz w:val="24"/>
          <w:szCs w:val="24"/>
          <w:lang w:eastAsia="ru-RU"/>
        </w:rPr>
        <w:br/>
        <w:t>и основные результаты обучения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i/>
          <w:caps/>
          <w:sz w:val="24"/>
          <w:szCs w:val="24"/>
          <w:lang w:eastAsia="ru-RU"/>
        </w:rPr>
      </w:pPr>
    </w:p>
    <w:p w:rsidR="00DD7017" w:rsidRPr="00DD7017" w:rsidRDefault="00DD7017" w:rsidP="00DD7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sz w:val="24"/>
          <w:szCs w:val="24"/>
          <w:lang w:eastAsia="ru-RU"/>
        </w:rPr>
        <w:t>Рациональные дроби (</w:t>
      </w:r>
      <w:r w:rsidRPr="00DD7017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23ч</w:t>
      </w:r>
      <w:r w:rsidRPr="00DD7017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Рациональная дробь. Основное свойство дроби, сокращение дробей. Тождественные преобразования рациональных выражений. Функция  у = к/х</w:t>
      </w:r>
      <w:r w:rsidRPr="00DD7017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и ее график.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>Понятия дробного выражения, рациональной дроби. Основное свойство дроби. Правило об изменении знака перед дробью. Правила сложения, вычитания дробей с одинаковыми и с разными знаменателями. Правила умножения, деления дробей, возведения дроби в степень. Понятие тождества, тождественно равных выражений, тождественных преобразований выражения. Рациональные выражения и их преобразования. Свойства и график функции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DD701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= </w:t>
      </w:r>
      <w:r w:rsidRPr="00DD7017">
        <w:rPr>
          <w:rFonts w:ascii="Times New Roman" w:hAnsi="Times New Roman"/>
          <w:i/>
          <w:iCs/>
          <w:color w:val="000000"/>
          <w:position w:val="-24"/>
          <w:sz w:val="24"/>
          <w:szCs w:val="24"/>
          <w:lang w:eastAsia="ru-RU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5pt" o:ole="">
            <v:imagedata r:id="rId5" o:title=""/>
          </v:shape>
          <o:OLEObject Type="Embed" ProgID="Equation.3" ShapeID="_x0000_i1025" DrawAspect="Content" ObjectID="_1503595964" r:id="rId6"/>
        </w:object>
      </w:r>
      <w:r w:rsidRPr="00DD701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</w:t>
      </w:r>
      <w:r w:rsidRPr="00DD7017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&gt; 0; при </w:t>
      </w:r>
      <w:r w:rsidRPr="00DD7017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DD701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&lt; </w:t>
      </w:r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0. 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Четырехугольники (14 ч).</w:t>
      </w:r>
      <w:r w:rsidRPr="00DD701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</w:t>
      </w:r>
    </w:p>
    <w:p w:rsidR="00DD7017" w:rsidRPr="00DD7017" w:rsidRDefault="00DD7017" w:rsidP="00DD7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sz w:val="24"/>
          <w:szCs w:val="24"/>
          <w:lang w:eastAsia="ru-RU"/>
        </w:rPr>
        <w:t>Квадратные корни (19</w:t>
      </w:r>
      <w:r w:rsidRPr="00DD7017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D7017">
        <w:rPr>
          <w:rFonts w:ascii="Times New Roman" w:hAnsi="Times New Roman"/>
          <w:sz w:val="24"/>
          <w:szCs w:val="24"/>
          <w:lang w:eastAsia="ru-RU"/>
        </w:rPr>
        <w:t>ч</w:t>
      </w:r>
      <w:r w:rsidRPr="00DD7017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DD7017" w:rsidRPr="00DD7017" w:rsidRDefault="00DD7017" w:rsidP="00DD7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</w:t>
      </w: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Функция </w:t>
      </w:r>
      <w:r w:rsidRPr="00DD7017">
        <w:rPr>
          <w:rFonts w:ascii="Times New Roman" w:hAnsi="Times New Roman"/>
          <w:bCs/>
          <w:position w:val="-10"/>
          <w:sz w:val="24"/>
          <w:szCs w:val="24"/>
          <w:lang w:eastAsia="ru-RU"/>
        </w:rPr>
        <w:object w:dxaOrig="780" w:dyaOrig="375">
          <v:shape id="_x0000_i1026" type="#_x0000_t75" style="width:39pt;height:19pt" o:ole="">
            <v:imagedata r:id="rId7" o:title=""/>
          </v:shape>
          <o:OLEObject Type="Embed" ProgID="Equation.3" ShapeID="_x0000_i1026" DrawAspect="Content" ObjectID="_1503595965" r:id="rId8"/>
        </w:objec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ее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свойства и график.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Понятие рационального, иррационального, действительно числа, определение арифметического корня, теоремы о квадратном корне из произведения, из дроби, тождество </w:t>
      </w:r>
      <w:r w:rsidRPr="00DD7017">
        <w:rPr>
          <w:rFonts w:ascii="Times New Roman" w:hAnsi="Times New Roman"/>
          <w:color w:val="000000"/>
          <w:position w:val="-8"/>
          <w:sz w:val="24"/>
          <w:szCs w:val="24"/>
          <w:lang w:eastAsia="ru-RU"/>
        </w:rPr>
        <w:object w:dxaOrig="690" w:dyaOrig="420">
          <v:shape id="_x0000_i1027" type="#_x0000_t75" style="width:34.5pt;height:20.5pt" o:ole="">
            <v:imagedata r:id="rId9" o:title=""/>
          </v:shape>
          <o:OLEObject Type="Embed" ProgID="Equation.3" ShapeID="_x0000_i1027" DrawAspect="Content" ObjectID="_1503595966" r:id="rId10"/>
        </w:object>
      </w:r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>= |</w:t>
      </w:r>
      <w:r w:rsidRPr="00DD7017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>|.</w:t>
      </w:r>
    </w:p>
    <w:p w:rsidR="00DD7017" w:rsidRPr="00DD7017" w:rsidRDefault="00DD7017" w:rsidP="00DD7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Площадь (14 ч). </w:t>
      </w:r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>Площадь прямоугольника. Площадь параллелограмма, треугольника и трапеции (основные формулы</w:t>
      </w:r>
    </w:p>
    <w:p w:rsidR="00DD7017" w:rsidRPr="00DD7017" w:rsidRDefault="00DD7017" w:rsidP="00DD7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</w:t>
      </w:r>
    </w:p>
    <w:p w:rsidR="00DD7017" w:rsidRPr="00DD7017" w:rsidRDefault="00DD7017" w:rsidP="00DD7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sz w:val="24"/>
          <w:szCs w:val="24"/>
          <w:lang w:eastAsia="ru-RU"/>
        </w:rPr>
        <w:t>Квадратные уравнения (22 ч)</w:t>
      </w:r>
    </w:p>
    <w:p w:rsidR="00DD7017" w:rsidRPr="00DD7017" w:rsidRDefault="00DD7017" w:rsidP="00DD7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DD7017" w:rsidRPr="00DD7017" w:rsidRDefault="00DD7017" w:rsidP="00DD7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Подобные треугольники (17 ч).</w:t>
      </w:r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Признаки подобия </w:t>
      </w:r>
      <w:proofErr w:type="spellStart"/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>тркугольников</w:t>
      </w:r>
      <w:proofErr w:type="spellEnd"/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D7017" w:rsidRPr="00DD7017" w:rsidRDefault="00DD7017" w:rsidP="00DD7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Соотношения между сторонами и </w:t>
      </w:r>
      <w:proofErr w:type="spellStart"/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>уг</w:t>
      </w:r>
      <w:proofErr w:type="spellEnd"/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>\</w:t>
      </w:r>
      <w:proofErr w:type="spellStart"/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>лами</w:t>
      </w:r>
      <w:proofErr w:type="spellEnd"/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прямоугольного треугольника (5 ч).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DD7017" w:rsidRPr="00DD7017" w:rsidRDefault="00DD7017" w:rsidP="00DD7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sz w:val="24"/>
          <w:szCs w:val="24"/>
          <w:lang w:eastAsia="ru-RU"/>
        </w:rPr>
        <w:t>Неравенства (18 ч)</w:t>
      </w:r>
    </w:p>
    <w:p w:rsidR="00DD7017" w:rsidRPr="00DD7017" w:rsidRDefault="00DD7017" w:rsidP="00DD7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Числовые неравенства и их свойства. </w:t>
      </w:r>
      <w:proofErr w:type="spell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Почленное</w:t>
      </w:r>
      <w:proofErr w:type="spell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DD7017" w:rsidRPr="00DD7017" w:rsidRDefault="00DD7017" w:rsidP="00DD7017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DD7017">
        <w:rPr>
          <w:rFonts w:ascii="Times New Roman" w:hAnsi="Times New Roman"/>
          <w:b/>
          <w:color w:val="000000"/>
          <w:sz w:val="24"/>
          <w:szCs w:val="24"/>
          <w:lang w:eastAsia="ru-RU"/>
        </w:rPr>
        <w:t>Окружность (10ч).</w:t>
      </w:r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Центр, радиус, диаметр. Дуга, хорда. Центральный, вписанный угол; величина вписанного угла. Взаимное расположение прямой и окружности, </w:t>
      </w:r>
      <w:r w:rsidRPr="00DD7017">
        <w:rPr>
          <w:rFonts w:ascii="Times New Roman" w:hAnsi="Times New Roman"/>
          <w:i/>
          <w:color w:val="000000"/>
          <w:sz w:val="24"/>
          <w:szCs w:val="24"/>
          <w:lang w:eastAsia="ru-RU"/>
        </w:rPr>
        <w:t>двух окружностей.</w:t>
      </w:r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Касательная и секущая к окружности; равенство касательных, проведенных из одной точки. </w:t>
      </w:r>
      <w:r w:rsidRPr="00DD7017">
        <w:rPr>
          <w:rFonts w:ascii="Times New Roman" w:hAnsi="Times New Roman"/>
          <w:i/>
          <w:color w:val="000000"/>
          <w:sz w:val="24"/>
          <w:szCs w:val="24"/>
          <w:lang w:eastAsia="ru-RU"/>
        </w:rPr>
        <w:t>Метрические соотношения в окружности: свойства секущих, касательных, хорд.</w:t>
      </w:r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B5B03" w:rsidRDefault="00DD7017" w:rsidP="00DD7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Окружность, вписанная в треугольник, и окружность, описанная около треугольника. </w:t>
      </w:r>
      <w:r w:rsidRPr="00DD701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Вписанные и описанные четырехугольники. </w:t>
      </w:r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Вписанные и описанные </w:t>
      </w:r>
    </w:p>
    <w:p w:rsidR="00DD7017" w:rsidRPr="00DD7017" w:rsidRDefault="00DD7017" w:rsidP="00DD7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окружности</w:t>
      </w:r>
      <w:proofErr w:type="gramEnd"/>
      <w:r w:rsidRPr="00DD70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правильного многоугольника.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Степень с целым показателем. </w:t>
      </w:r>
      <w:r w:rsidRPr="00DD7017">
        <w:rPr>
          <w:rFonts w:ascii="Times New Roman" w:hAnsi="Times New Roman"/>
          <w:b/>
          <w:bCs/>
          <w:sz w:val="24"/>
          <w:szCs w:val="24"/>
          <w:lang w:eastAsia="ru-RU"/>
        </w:rPr>
        <w:t>Элементы статистики</w:t>
      </w:r>
      <w:r w:rsidRPr="00DD70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DD7017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13 ч</w:t>
      </w:r>
      <w:r w:rsidRPr="00DD7017">
        <w:rPr>
          <w:rFonts w:ascii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DD7017" w:rsidRPr="00DD7017" w:rsidRDefault="00DD7017" w:rsidP="00DD7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Степень с целым показателем и ее свойства. Стандартный вид числа. Приближенный вычисления.</w:t>
      </w:r>
    </w:p>
    <w:p w:rsidR="00DD7017" w:rsidRPr="00DD7017" w:rsidRDefault="00DD7017" w:rsidP="00DD7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D7017" w:rsidRPr="00DD7017" w:rsidRDefault="00DD7017" w:rsidP="00DD7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sz w:val="24"/>
          <w:szCs w:val="24"/>
          <w:lang w:eastAsia="ru-RU"/>
        </w:rPr>
        <w:t>Повторение</w:t>
      </w:r>
      <w:r w:rsidRPr="00DD70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(18 ч)</w:t>
      </w:r>
    </w:p>
    <w:p w:rsidR="00DD7017" w:rsidRPr="00DD7017" w:rsidRDefault="00DD7017" w:rsidP="00DD7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 учебного материала</w:t>
      </w:r>
    </w:p>
    <w:p w:rsidR="009802AC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/>
          <w:bCs/>
          <w:sz w:val="24"/>
          <w:szCs w:val="24"/>
          <w:lang w:eastAsia="ru-RU"/>
        </w:rPr>
        <w:t>по</w:t>
      </w:r>
      <w:proofErr w:type="gramEnd"/>
      <w:r w:rsidRPr="00DD70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математике 8 класс</w:t>
      </w:r>
    </w:p>
    <w:tbl>
      <w:tblPr>
        <w:tblStyle w:val="ae"/>
        <w:tblW w:w="9574" w:type="dxa"/>
        <w:tblLayout w:type="fixed"/>
        <w:tblLook w:val="01E0" w:firstRow="1" w:lastRow="1" w:firstColumn="1" w:lastColumn="1" w:noHBand="0" w:noVBand="0"/>
      </w:tblPr>
      <w:tblGrid>
        <w:gridCol w:w="945"/>
        <w:gridCol w:w="3586"/>
        <w:gridCol w:w="993"/>
        <w:gridCol w:w="1275"/>
        <w:gridCol w:w="1276"/>
        <w:gridCol w:w="1499"/>
      </w:tblGrid>
      <w:tr w:rsidR="002E4C31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31" w:rsidRPr="002E4C31" w:rsidRDefault="002E4C31" w:rsidP="002E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31" w:rsidRPr="002E4C31" w:rsidRDefault="002E4C31" w:rsidP="002E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31" w:rsidRPr="002E4C31" w:rsidRDefault="002E4C31" w:rsidP="002E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31" w:rsidRPr="002E4C31" w:rsidRDefault="002E4C31" w:rsidP="002E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31" w:rsidRPr="002E4C31" w:rsidRDefault="002E4C31" w:rsidP="002E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  <w:proofErr w:type="gramEnd"/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Рациональные выражения.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Рациональные выражения.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Многоугольники. Сумма углов выпуклого </w:t>
            </w:r>
            <w:r w:rsidRPr="002E4C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 –угольника.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Многоугольники. Четырехугольник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rPr>
          <w:trHeight w:val="6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Параллелограмм. Свойство сторон и углов параллелограмма.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Параллелограмм. Свойство диагоналей параллелограмма.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Трапеция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 работа</w:t>
            </w:r>
            <w:proofErr w:type="gramEnd"/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 по теме «Сложение и вычитание дробей с одинаковыми и разными знаменателями».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Трапеция. Свойства равнобедренной трапеции.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Деление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Деление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Прямоугольник.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Преобразование </w:t>
            </w:r>
            <w:proofErr w:type="gramStart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рациональных  выражений</w:t>
            </w:r>
            <w:proofErr w:type="gramEnd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Ромб.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Преобразование </w:t>
            </w:r>
            <w:proofErr w:type="gramStart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рациональных  выражений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Преобразование </w:t>
            </w:r>
            <w:proofErr w:type="gramStart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рациональных  выражений</w:t>
            </w:r>
            <w:proofErr w:type="gramEnd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Квадрат.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Преобразование </w:t>
            </w:r>
            <w:proofErr w:type="gramStart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рациональных  выражений</w:t>
            </w:r>
            <w:proofErr w:type="gramEnd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№1по теме «Четырехугольники»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Функция   у = к/х и ее график.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Функция   у = к/х и ее график.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Площадь многоугольника, квадрата, прямоугольника.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Функция   у = к/х и ее график.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Площадь многоугольника, квадрата, прямоугольника.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 работа</w:t>
            </w:r>
            <w:proofErr w:type="gramEnd"/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  по теме «Умножение дробей. Возведение дроби в степень»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E4C31" w:rsidRPr="002E4C31" w:rsidRDefault="002E4C31" w:rsidP="002E4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ae"/>
        <w:tblW w:w="9634" w:type="dxa"/>
        <w:tblLayout w:type="fixed"/>
        <w:tblLook w:val="01E0" w:firstRow="1" w:lastRow="1" w:firstColumn="1" w:lastColumn="1" w:noHBand="0" w:noVBand="0"/>
      </w:tblPr>
      <w:tblGrid>
        <w:gridCol w:w="944"/>
        <w:gridCol w:w="3587"/>
        <w:gridCol w:w="993"/>
        <w:gridCol w:w="1276"/>
        <w:gridCol w:w="1320"/>
        <w:gridCol w:w="30"/>
        <w:gridCol w:w="15"/>
        <w:gridCol w:w="15"/>
        <w:gridCol w:w="1454"/>
      </w:tblGrid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Рациональные и иррациональные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rPr>
          <w:trHeight w:val="28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Рациональные и иррациональные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Площадь треугольника.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Уравнение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Площадь треугольника.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Нахождение </w:t>
            </w:r>
            <w:proofErr w:type="gramStart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приближенных  значений</w:t>
            </w:r>
            <w:proofErr w:type="gramEnd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 квадратного корня.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Функция  у</w:t>
            </w:r>
            <w:proofErr w:type="gramEnd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 = х  и ее график.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Площадь трапеции.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Функция  у</w:t>
            </w:r>
            <w:proofErr w:type="gramEnd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 = х  и ее график.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Площадь трапеции.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«Арифметический квадратный корень. Уравнение»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по теме «Арифметический квадратный </w:t>
            </w: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корень. Уравнение»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Теорема Пифагора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Квадратный корень из </w:t>
            </w:r>
            <w:proofErr w:type="gramStart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произведения ,</w:t>
            </w:r>
            <w:proofErr w:type="gramEnd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 дроби, степени.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Теорема Пифагора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Квадратный корень из </w:t>
            </w:r>
            <w:proofErr w:type="gramStart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произведения ,</w:t>
            </w:r>
            <w:proofErr w:type="gramEnd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 дроби, степени.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Квадратный корень из </w:t>
            </w:r>
            <w:proofErr w:type="gramStart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произведения ,</w:t>
            </w:r>
            <w:proofErr w:type="gramEnd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 дроби, степени.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Теорема Пифагора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Квадратный корень из </w:t>
            </w:r>
            <w:proofErr w:type="gramStart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произведения ,</w:t>
            </w:r>
            <w:proofErr w:type="gramEnd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 дроби,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 работа</w:t>
            </w:r>
            <w:proofErr w:type="gramEnd"/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  по теме «Квадратный корень из произведения , дроби, степени"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работа№2 по </w:t>
            </w:r>
            <w:proofErr w:type="gramStart"/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>темам  «</w:t>
            </w:r>
            <w:proofErr w:type="gramEnd"/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Площадь. Теорема Пифагора».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Отношение площадей подобных треугольников. Теорема о биссектрисе треугольника.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 работа</w:t>
            </w:r>
            <w:proofErr w:type="gramEnd"/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  по теме «Преобразование выражений, содержащих квадратные корни».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квадратного уравнения. Неполные </w:t>
            </w: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квадратные уравнения.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 Признаки подобия треугольников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«Признаки подобия треугольников»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«Признаки подобия треугольников»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№3 по теме «Подобные треугольники»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Теорема Виета.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Теорема Виета.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с помощью </w:t>
            </w:r>
            <w:proofErr w:type="gramStart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рациональных  уравнений</w:t>
            </w:r>
            <w:proofErr w:type="gramEnd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 работа</w:t>
            </w:r>
            <w:proofErr w:type="gramEnd"/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 по теме «Решение квадратных уравнений по формуле».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Применение подобия к решению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Применение подобия к решению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с помощью </w:t>
            </w:r>
            <w:proofErr w:type="gramStart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рациональных  уравнений</w:t>
            </w:r>
            <w:proofErr w:type="gramEnd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с помощью </w:t>
            </w:r>
            <w:proofErr w:type="gramStart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рациональных  уравнений</w:t>
            </w:r>
            <w:proofErr w:type="gramEnd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Применение подобия к решению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с помощью </w:t>
            </w:r>
            <w:proofErr w:type="gramStart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рациональных  уравнений</w:t>
            </w:r>
            <w:proofErr w:type="gramEnd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 работа</w:t>
            </w:r>
            <w:proofErr w:type="gramEnd"/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№6 по теме «Решение дробных рациональных уравнений».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Числовые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Числовые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Числовые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72191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Значения синуса, косинуса и тангенса для углов 30, 45 и 60 градусов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№4 по теме «Соотношения между сторонами и углами прямоугольного треугольника»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Сложение числовых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Умножение числовых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Сложение умножение числовых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Сложение умножение числовых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Абсолютная погрешность приближенного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Относительная погрешность приближенного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7 по теме «Числовые неравенства»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rPr>
          <w:trHeight w:val="54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Числовые промежутки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Пересечение и объединение числовых промежутков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Центральные и вписанные </w:t>
            </w:r>
            <w:proofErr w:type="gramStart"/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углы. 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rPr>
          <w:trHeight w:val="25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Обобщающий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№8 «Решение неравенств и систем неравенств»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Вписанные и описанные окружности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Вписанные и описанные окружности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Вписанные и описанные окружности.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Стандартный вид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Стандартный вид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Вписанные и описанные окружности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№9 «Степень с целым показателем»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№5 по теме «Окружность»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 с помощью уравнения.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 Повторение. Четырехугольники.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rPr>
          <w:trHeight w:val="3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Повторение. Подобные треугольники.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3F2F49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F49" w:rsidRPr="002E4C31" w:rsidTr="009B55F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Повторение. Окружность.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C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Default="003F2F49" w:rsidP="003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49" w:rsidRPr="002E4C31" w:rsidRDefault="003F2F49" w:rsidP="003F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84D22" w:rsidRDefault="00484D22" w:rsidP="00484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84D22" w:rsidRDefault="00484D22" w:rsidP="00484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D7017" w:rsidRPr="00DD7017" w:rsidRDefault="00DD7017" w:rsidP="00484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Требования к математической подготовке учащихся 8 класса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iCs/>
          <w:sz w:val="24"/>
          <w:szCs w:val="24"/>
          <w:lang w:eastAsia="ru-RU"/>
        </w:rPr>
        <w:t>В результате изучения алгебры ученик должен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знать</w:t>
      </w:r>
      <w:proofErr w:type="gramEnd"/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/понимать</w:t>
      </w:r>
    </w:p>
    <w:p w:rsidR="00DD7017" w:rsidRPr="00DD7017" w:rsidRDefault="00DD7017" w:rsidP="00DD70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существо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понятия математического доказательства; примеры доказательств;</w:t>
      </w:r>
    </w:p>
    <w:p w:rsidR="00DD7017" w:rsidRPr="00DD7017" w:rsidRDefault="00DD7017" w:rsidP="00DD70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существо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понятия алгоритма; примеры алгоритмов;</w:t>
      </w:r>
    </w:p>
    <w:p w:rsidR="00DD7017" w:rsidRPr="00DD7017" w:rsidRDefault="00DD7017" w:rsidP="00DD70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как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DD7017" w:rsidRPr="00DD7017" w:rsidRDefault="00DD7017" w:rsidP="00DD70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как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математически определенные функции могут описывать реальные зависимости; приводить примеры такого описания;</w:t>
      </w:r>
    </w:p>
    <w:p w:rsidR="00DD7017" w:rsidRPr="00DD7017" w:rsidRDefault="00DD7017" w:rsidP="00DD70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как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потребности практики привели математическую науку к необходимости расширения понятия числа;</w:t>
      </w:r>
    </w:p>
    <w:p w:rsidR="00DD7017" w:rsidRPr="00DD7017" w:rsidRDefault="00DD7017" w:rsidP="00DD70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вероятностный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характер многих закономерностей окружающего мира; примеры статистических закономерностей и выводов;</w:t>
      </w:r>
    </w:p>
    <w:p w:rsidR="00DD7017" w:rsidRPr="00DD7017" w:rsidRDefault="00DD7017" w:rsidP="00DD70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смысл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DD7017" w:rsidRPr="00DD7017" w:rsidRDefault="00DD7017" w:rsidP="00DD701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i/>
          <w:sz w:val="24"/>
          <w:szCs w:val="24"/>
          <w:lang w:eastAsia="ru-RU"/>
        </w:rPr>
        <w:t>уметь</w:t>
      </w:r>
      <w:proofErr w:type="gramEnd"/>
    </w:p>
    <w:p w:rsidR="00DD7017" w:rsidRPr="00DD7017" w:rsidRDefault="00DD7017" w:rsidP="00DD70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выполнять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основные действия со степенями с целыми показателями, с многочленами и с алгебраическими дробями; выполнять разложение многочленов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lastRenderedPageBreak/>
        <w:t>на множители; выполнять тождественные преобразования рациональных выражений;</w:t>
      </w:r>
    </w:p>
    <w:p w:rsidR="00DD7017" w:rsidRPr="00DD7017" w:rsidRDefault="00DD7017" w:rsidP="00DD70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применять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D7017" w:rsidRPr="00DD7017" w:rsidRDefault="00DD7017" w:rsidP="00DD70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решать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линейные, квадратные уравнения и рациональные уравнения, сводящиеся к ним;</w:t>
      </w:r>
    </w:p>
    <w:p w:rsidR="00DD7017" w:rsidRPr="00DD7017" w:rsidRDefault="00DD7017" w:rsidP="00DD70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решать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линейные неравенства с одной переменной и их системы;</w:t>
      </w:r>
    </w:p>
    <w:p w:rsidR="00DD7017" w:rsidRPr="00DD7017" w:rsidRDefault="00DD7017" w:rsidP="00DD70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находить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D7017" w:rsidRPr="00DD7017" w:rsidRDefault="00DD7017" w:rsidP="00DD70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определять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свойства функции по ее графику; применять графические представления при решении уравнений, систем, неравенств; </w:t>
      </w:r>
    </w:p>
    <w:p w:rsidR="00DD7017" w:rsidRPr="00DD7017" w:rsidRDefault="00DD7017" w:rsidP="00DD70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описывать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свойства изученных функций, строить их графики; </w:t>
      </w:r>
      <w:r w:rsidRPr="00DD7017">
        <w:rPr>
          <w:rFonts w:ascii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D7017" w:rsidRPr="00DD7017" w:rsidRDefault="00DD7017" w:rsidP="00DD70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выполнения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расчетов по формулам, составления формул, выражающих зависимости между реальными величинами; </w:t>
      </w:r>
    </w:p>
    <w:p w:rsidR="00DD7017" w:rsidRPr="00DD7017" w:rsidRDefault="00DD7017" w:rsidP="00DD70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нахождения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нужной формулы в справочных материалах;</w:t>
      </w:r>
    </w:p>
    <w:p w:rsidR="00DD7017" w:rsidRPr="00DD7017" w:rsidRDefault="00DD7017" w:rsidP="00DD70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моделирования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практических ситуаций и исследования построенных моделей с использованием аппарата алгебры; </w:t>
      </w:r>
    </w:p>
    <w:p w:rsidR="00DD7017" w:rsidRPr="00DD7017" w:rsidRDefault="00DD7017" w:rsidP="00DD70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описания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зависимостей между физическими величинами соответствующими </w:t>
      </w:r>
    </w:p>
    <w:p w:rsidR="00DD7017" w:rsidRPr="00DD7017" w:rsidRDefault="00DD7017" w:rsidP="00DD7017">
      <w:pPr>
        <w:autoSpaceDN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D7017">
        <w:rPr>
          <w:rFonts w:ascii="Times New Roman" w:hAnsi="Times New Roman"/>
          <w:b/>
          <w:iCs/>
          <w:sz w:val="24"/>
          <w:szCs w:val="24"/>
          <w:lang w:eastAsia="ru-RU"/>
        </w:rPr>
        <w:t>В результате изучения геометрии ученик должен</w:t>
      </w:r>
    </w:p>
    <w:p w:rsidR="00DD7017" w:rsidRPr="00DD7017" w:rsidRDefault="00DD7017" w:rsidP="00DD7017">
      <w:pPr>
        <w:autoSpaceDN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Уметь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объяснить, какая фигура называется многоугольником, назвать его элементы;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знать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, что такое периметр многоугольника, какой многоугольник называется выпуклым;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уметь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вывести формулу формулами при исследовании несложных практических ситуаций; суммы углов выпуклого многоугольника и решать задачи типа 364 – 370. 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Уметь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находить углы многоугольников, их периметры.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Знать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определения параллелограмма и трапеции, виды трапеций, формулировки свойств и признаки параллелограмма и равнобедренной </w:t>
      </w: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трапеции, 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уметь</w:t>
      </w:r>
      <w:proofErr w:type="gramEnd"/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их 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доказывать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и применять при решении задач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Уметь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выполнять деление отрезка на </w:t>
      </w:r>
      <w:r w:rsidRPr="00DD7017">
        <w:rPr>
          <w:rFonts w:ascii="Times New Roman" w:hAnsi="Times New Roman"/>
          <w:bCs/>
          <w:sz w:val="24"/>
          <w:szCs w:val="24"/>
          <w:lang w:val="en-US" w:eastAsia="ru-RU"/>
        </w:rPr>
        <w:t>n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равных частей с помощью циркуля и линейки; используя свойства параллелограмма и равнобедренной трапеции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уметь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доказывать некоторые утверждения.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Уметь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выполнять задачи на построение четырехугольников.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Знать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определения частных видов параллелограмма: прямоугольника, ромба и квадрата, формулировки их свойств и признаков.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Уметь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доказывать изученные теоремы и применять их при решении задач типа 401 – 415. 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нать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определения симметричных точек и фигур относительно прямой и точки.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меть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строить симметричные точки и распознавать фигуры, обладающие осевой симметрией и центральной симметрией.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Знать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основные свойства площадей и формулу для вычисления площади прямоугольника.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Уметь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вывести формулу для вычисления площади прямоугольника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Знать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формулы для вычисления площадей параллелограмма, треугольника и трапеции;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уметь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их доказывать, а также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знать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теорему об отношении площадей треугольников, имеющих по равному углу, и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уметь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применять все изученные формулы при решении задач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Уметь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Знать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теорему Пифагора и обратную ей теорему, область применения, пифагоровы тройки.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Уметь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доказывать теоремы и применять их при решении задач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lastRenderedPageBreak/>
        <w:t xml:space="preserve">Знать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определения пропорциональных отрезков и подобных треугольников, теорему об отношении подобных треугольников и свойство биссектрисы треугольника.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Уметь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определять подобные треугольники, находить неизвестные величины из пропорциональных отношений, применять теорию при решении задач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Знать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признаки подобия треугольников, определение пропорциональных отрезков.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Уметь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доказывать признаки подобия и применять их при решении задач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Знать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Уметь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доказывать эти теоремы и применять при решении задач, а также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уметь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с помощью циркуля и линейки делить отрезок в данном отношении и решать задачи на построение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Знать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sym w:font="Symbol" w:char="F0B0"/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, 45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sym w:font="Symbol" w:char="F0B0"/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и 60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sym w:font="Symbol" w:char="F0B0"/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, метрические соотношения.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Уметь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доказывать основное тригонометрическое тождество, решать задачи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Уметь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применять все изученные формулы, значения синуса, косинуса, тангенса, метрические отношения при решении задач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Знать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возможные случаи взаимного расположения прямой и окружности, определение касательной, свойство и признак касательной.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Уметь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их доказывать и применять при решении задач, выполнять задачи на построение окружностей и касательных, определять отрезки хорд окружностей.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Знать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определение центрального и вписанного углов, как определяется градусная мера дуги окружности, теорему о вписанном угле, следствия из нее и теорему о произведении отрезков пересекающихся хорд.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Уметь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доказывать эти теоремы и применять при решении задач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Знать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теоремы о биссектрисе угла и о серединном перпендикуляре к отрезку, их следствия, а также теорему о пересечении высот треугольника.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Уметь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доказывать эти теоремы и применять их при решении задач.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Уметь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выполнять построение замечательных точек треугольника.</w:t>
      </w:r>
    </w:p>
    <w:p w:rsidR="002468A5" w:rsidRDefault="002468A5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2468A5" w:rsidRDefault="002468A5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68A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Знать, </w:t>
      </w:r>
      <w:r w:rsidRPr="002468A5">
        <w:rPr>
          <w:rFonts w:ascii="Times New Roman" w:hAnsi="Times New Roman"/>
          <w:bCs/>
          <w:sz w:val="24"/>
          <w:szCs w:val="24"/>
          <w:lang w:eastAsia="ru-RU"/>
        </w:rPr>
        <w:t>какая окружность называется вписанной в многоугольник и какая описанной около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Уметь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доказывать эти теоремы и применять при решении задач, выполнять задачи на построение окружностей и касательных, определять отрезки хорд окружностей.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Знать,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>Уметь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доказывать эти теоремы и применять при решении задач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Знать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теоремы о биссектрисе угла и о серединном перпендикуляре к отрезку, их следствия, а также теорему о пересечении высот треугольника.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Уметь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доказывать эти теоремы и применять их при решении задач.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Уметь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выполнять построение замечательных точек треугольника.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Знать 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определения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вектора и равных векторов.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Уметь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изображать и обозначать векторы, откладывать от данной точки вектор, равный данному, решать задачи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Знать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законы сложения векторов, определение разности двух векторов; знать, какой вектор называется противоположным данному;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уметь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объяснить, как определяется сумма двух и более векторов; </w:t>
      </w: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уметь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строить сумму двух и более данных векторов, пользуясь правилами треугольника, параллелограмма, многоугольника, строить разность двух данных векторов двумя способами.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Знать,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какой вектор называется произведением вектора на число, какой отрезок называется средней линией трапеции. 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i/>
          <w:sz w:val="24"/>
          <w:szCs w:val="24"/>
          <w:lang w:eastAsia="ru-RU"/>
        </w:rPr>
        <w:lastRenderedPageBreak/>
        <w:t xml:space="preserve">Уметь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формулировать свойства умножения вектора на число, формулировать и доказывать теорему о средней линии трапеции.</w:t>
      </w:r>
    </w:p>
    <w:p w:rsidR="00DD7017" w:rsidRPr="00DD7017" w:rsidRDefault="00DD7017" w:rsidP="00DD701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ap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caps/>
          <w:sz w:val="24"/>
          <w:szCs w:val="24"/>
          <w:lang w:eastAsia="ru-RU"/>
        </w:rPr>
        <w:t>Литература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D7017" w:rsidRPr="00DA0F67" w:rsidRDefault="00DD7017" w:rsidP="00DA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1. Алгебра: Учеб</w:t>
      </w: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. для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8 класса </w:t>
      </w:r>
      <w:proofErr w:type="spell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общеобразоват</w:t>
      </w:r>
      <w:proofErr w:type="spell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. Учреждений /авт. Ю.Н. Макарычев, Н.Г.    </w:t>
      </w:r>
      <w:proofErr w:type="spell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Миндюк</w:t>
      </w:r>
      <w:proofErr w:type="spell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, К. И. </w:t>
      </w:r>
      <w:proofErr w:type="spell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Нешков</w:t>
      </w:r>
      <w:proofErr w:type="spell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, С. Б. </w:t>
      </w:r>
      <w:proofErr w:type="gram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Суворова.;</w:t>
      </w:r>
      <w:proofErr w:type="gram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под ред. С.А. </w:t>
      </w:r>
      <w:proofErr w:type="spell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Теляковского</w:t>
      </w:r>
      <w:proofErr w:type="spellEnd"/>
      <w:r w:rsidRPr="00DD7017">
        <w:rPr>
          <w:rFonts w:ascii="Times New Roman" w:hAnsi="Times New Roman"/>
          <w:bCs/>
          <w:sz w:val="24"/>
          <w:szCs w:val="24"/>
          <w:lang w:eastAsia="ru-RU"/>
        </w:rPr>
        <w:t>. – 16 изд.- М.: Пр</w:t>
      </w:r>
      <w:r w:rsidR="00DA0F67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свещение, 2008.</w:t>
      </w:r>
    </w:p>
    <w:p w:rsidR="00DD7017" w:rsidRPr="00DD7017" w:rsidRDefault="00DD7017" w:rsidP="00DA0F67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        2.Л.С. </w:t>
      </w:r>
      <w:proofErr w:type="spell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Анатасян</w:t>
      </w:r>
      <w:proofErr w:type="spellEnd"/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, В.Ф. Бутузов и др. Геометрия 7, 8, 9 класс. Учебник для общеобразовательных учреждений. Москва. «Просвещение» </w:t>
      </w:r>
      <w:smartTag w:uri="urn:schemas-microsoft-com:office:smarttags" w:element="metricconverter">
        <w:smartTagPr>
          <w:attr w:name="ProductID" w:val="2008 г"/>
        </w:smartTagPr>
        <w:r w:rsidRPr="00DD7017">
          <w:rPr>
            <w:rFonts w:ascii="Times New Roman" w:hAnsi="Times New Roman"/>
            <w:bCs/>
            <w:sz w:val="24"/>
            <w:szCs w:val="24"/>
            <w:lang w:eastAsia="ru-RU"/>
          </w:rPr>
          <w:t>2008 г</w:t>
        </w:r>
      </w:smartTag>
      <w:r w:rsidRPr="00DD701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D7017" w:rsidRPr="00DD7017" w:rsidRDefault="00DD7017" w:rsidP="00DA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3. Поурочное планирование по алгебре. 8 класс: к учебнику Ю. Н. Макарычева и др. «Алгебра: 8 класс»/Т.М. Ерина. – 2-изд., </w:t>
      </w:r>
      <w:proofErr w:type="spellStart"/>
      <w:r w:rsidRPr="00DD7017">
        <w:rPr>
          <w:rFonts w:ascii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DD7017">
        <w:rPr>
          <w:rFonts w:ascii="Times New Roman" w:hAnsi="Times New Roman"/>
          <w:bCs/>
          <w:sz w:val="24"/>
          <w:szCs w:val="24"/>
          <w:lang w:eastAsia="ru-RU"/>
        </w:rPr>
        <w:t>. и доп. – М.: Издательство «</w:t>
      </w:r>
      <w:proofErr w:type="spellStart"/>
      <w:r w:rsidR="00587B8F">
        <w:rPr>
          <w:rFonts w:ascii="Times New Roman" w:hAnsi="Times New Roman"/>
          <w:bCs/>
          <w:sz w:val="24"/>
          <w:szCs w:val="24"/>
          <w:lang w:eastAsia="ru-RU"/>
        </w:rPr>
        <w:t>Вако</w:t>
      </w:r>
      <w:proofErr w:type="spellEnd"/>
      <w:r w:rsidRPr="00DD7017">
        <w:rPr>
          <w:rFonts w:ascii="Times New Roman" w:hAnsi="Times New Roman"/>
          <w:bCs/>
          <w:sz w:val="24"/>
          <w:szCs w:val="24"/>
          <w:lang w:eastAsia="ru-RU"/>
        </w:rPr>
        <w:t>», 20</w:t>
      </w:r>
      <w:r w:rsidR="00587B8F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A0F67" w:rsidRDefault="00DD7017" w:rsidP="00DA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4. </w:t>
      </w:r>
      <w:r w:rsidR="00B67CA0">
        <w:rPr>
          <w:rFonts w:ascii="Times New Roman" w:hAnsi="Times New Roman"/>
          <w:bCs/>
          <w:sz w:val="24"/>
          <w:szCs w:val="24"/>
          <w:lang w:eastAsia="ru-RU"/>
        </w:rPr>
        <w:t>Поурочны</w:t>
      </w:r>
      <w:r w:rsidR="00587B8F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B67CA0">
        <w:rPr>
          <w:rFonts w:ascii="Times New Roman" w:hAnsi="Times New Roman"/>
          <w:bCs/>
          <w:sz w:val="24"/>
          <w:szCs w:val="24"/>
          <w:lang w:eastAsia="ru-RU"/>
        </w:rPr>
        <w:t xml:space="preserve"> разработки по геометрии </w:t>
      </w:r>
      <w:r w:rsidR="00587B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87B8F" w:rsidRPr="00587B8F">
        <w:rPr>
          <w:rFonts w:ascii="Times New Roman" w:hAnsi="Times New Roman"/>
          <w:bCs/>
          <w:sz w:val="24"/>
          <w:szCs w:val="24"/>
          <w:lang w:eastAsia="ru-RU"/>
        </w:rPr>
        <w:t xml:space="preserve">СД-RОМ </w:t>
      </w:r>
      <w:r w:rsidR="00587B8F">
        <w:rPr>
          <w:rFonts w:ascii="Times New Roman" w:hAnsi="Times New Roman"/>
          <w:bCs/>
          <w:sz w:val="24"/>
          <w:szCs w:val="24"/>
          <w:lang w:eastAsia="ru-RU"/>
        </w:rPr>
        <w:t xml:space="preserve"> Геометрия  5-11 классы</w:t>
      </w:r>
      <w:r w:rsidR="00DA0F6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DA0F67" w:rsidRPr="00DA0F67">
        <w:rPr>
          <w:rFonts w:ascii="Times New Roman" w:hAnsi="Times New Roman"/>
          <w:bCs/>
          <w:sz w:val="24"/>
          <w:szCs w:val="24"/>
          <w:lang w:eastAsia="ru-RU"/>
        </w:rPr>
        <w:t xml:space="preserve"> 7. Л.С. </w:t>
      </w:r>
      <w:r w:rsidR="00DA0F67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</w:p>
    <w:p w:rsidR="00DA0F67" w:rsidRPr="00DA0F67" w:rsidRDefault="00DA0F67" w:rsidP="00DA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5. </w:t>
      </w:r>
      <w:proofErr w:type="spellStart"/>
      <w:r w:rsidRPr="00DA0F67">
        <w:rPr>
          <w:rFonts w:ascii="Times New Roman" w:hAnsi="Times New Roman"/>
          <w:bCs/>
          <w:sz w:val="24"/>
          <w:szCs w:val="24"/>
          <w:lang w:eastAsia="ru-RU"/>
        </w:rPr>
        <w:t>Анатасян</w:t>
      </w:r>
      <w:proofErr w:type="spellEnd"/>
      <w:r w:rsidRPr="00DA0F67">
        <w:rPr>
          <w:rFonts w:ascii="Times New Roman" w:hAnsi="Times New Roman"/>
          <w:bCs/>
          <w:sz w:val="24"/>
          <w:szCs w:val="24"/>
          <w:lang w:eastAsia="ru-RU"/>
        </w:rPr>
        <w:t>, В.Ф. Бутузов и др. Изучение геометрии 7-9 классы. Москва. «Просвещение» 2009 г</w:t>
      </w:r>
    </w:p>
    <w:p w:rsidR="00DA0F67" w:rsidRPr="00DA0F67" w:rsidRDefault="00DA0F67" w:rsidP="00DA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DA0F67">
        <w:rPr>
          <w:rFonts w:ascii="Times New Roman" w:hAnsi="Times New Roman"/>
          <w:bCs/>
          <w:sz w:val="24"/>
          <w:szCs w:val="24"/>
          <w:lang w:eastAsia="ru-RU"/>
        </w:rPr>
        <w:t xml:space="preserve">. В.И. Жохов,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Г.Д.Карташева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  Уроки алгебры в 8</w:t>
      </w:r>
      <w:r w:rsidRPr="00DA0F67">
        <w:rPr>
          <w:rFonts w:ascii="Times New Roman" w:hAnsi="Times New Roman"/>
          <w:bCs/>
          <w:sz w:val="24"/>
          <w:szCs w:val="24"/>
          <w:lang w:eastAsia="ru-RU"/>
        </w:rPr>
        <w:t xml:space="preserve"> классе. Москва «</w:t>
      </w:r>
      <w:r>
        <w:rPr>
          <w:rFonts w:ascii="Times New Roman" w:hAnsi="Times New Roman"/>
          <w:bCs/>
          <w:sz w:val="24"/>
          <w:szCs w:val="24"/>
          <w:lang w:eastAsia="ru-RU"/>
        </w:rPr>
        <w:t>Просвещение» 2011г.</w:t>
      </w:r>
    </w:p>
    <w:p w:rsidR="00DA0F67" w:rsidRPr="00DA0F67" w:rsidRDefault="00DA0F67" w:rsidP="00DA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DA0F67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DA0F67">
        <w:rPr>
          <w:rFonts w:ascii="Times New Roman" w:hAnsi="Times New Roman"/>
          <w:bCs/>
          <w:sz w:val="24"/>
          <w:szCs w:val="24"/>
          <w:lang w:eastAsia="ru-RU"/>
        </w:rPr>
        <w:t>Ю.П.Дудицын</w:t>
      </w:r>
      <w:proofErr w:type="spellEnd"/>
      <w:r w:rsidRPr="00DA0F67">
        <w:rPr>
          <w:rFonts w:ascii="Times New Roman" w:hAnsi="Times New Roman"/>
          <w:bCs/>
          <w:sz w:val="24"/>
          <w:szCs w:val="24"/>
          <w:lang w:eastAsia="ru-RU"/>
        </w:rPr>
        <w:t xml:space="preserve">,  </w:t>
      </w:r>
      <w:proofErr w:type="spellStart"/>
      <w:r w:rsidRPr="00DA0F67">
        <w:rPr>
          <w:rFonts w:ascii="Times New Roman" w:hAnsi="Times New Roman"/>
          <w:bCs/>
          <w:sz w:val="24"/>
          <w:szCs w:val="24"/>
          <w:lang w:eastAsia="ru-RU"/>
        </w:rPr>
        <w:t>В.Л.Кронгауз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 Алгебра. Тематические тесты. 8</w:t>
      </w:r>
      <w:r w:rsidRPr="00DA0F67">
        <w:rPr>
          <w:rFonts w:ascii="Times New Roman" w:hAnsi="Times New Roman"/>
          <w:bCs/>
          <w:sz w:val="24"/>
          <w:szCs w:val="24"/>
          <w:lang w:eastAsia="ru-RU"/>
        </w:rPr>
        <w:t xml:space="preserve"> класс. </w:t>
      </w:r>
      <w:r>
        <w:rPr>
          <w:rFonts w:ascii="Times New Roman" w:hAnsi="Times New Roman"/>
          <w:bCs/>
          <w:sz w:val="24"/>
          <w:szCs w:val="24"/>
          <w:lang w:eastAsia="ru-RU"/>
        </w:rPr>
        <w:t>Москва. «Просвещение» 2012</w:t>
      </w:r>
      <w:r w:rsidRPr="00DA0F67">
        <w:rPr>
          <w:rFonts w:ascii="Times New Roman" w:hAnsi="Times New Roman"/>
          <w:bCs/>
          <w:sz w:val="24"/>
          <w:szCs w:val="24"/>
          <w:lang w:eastAsia="ru-RU"/>
        </w:rPr>
        <w:t xml:space="preserve"> г</w:t>
      </w:r>
    </w:p>
    <w:p w:rsidR="00DA0F67" w:rsidRDefault="00DA0F67" w:rsidP="00DA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A0F67" w:rsidRDefault="00DA0F67" w:rsidP="00DA0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D7017" w:rsidRPr="00DD7017" w:rsidRDefault="00587B8F" w:rsidP="00DD70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eastAsia="ru-RU"/>
        </w:rPr>
      </w:pP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D7017" w:rsidRPr="00DD7017" w:rsidRDefault="00DD7017" w:rsidP="00DD70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D7017" w:rsidRPr="00DD7017" w:rsidRDefault="00DD7017" w:rsidP="00DD7017">
      <w:pPr>
        <w:rPr>
          <w:rFonts w:eastAsia="Calibri"/>
        </w:rPr>
      </w:pPr>
    </w:p>
    <w:p w:rsidR="00DD7017" w:rsidRDefault="00DD7017"/>
    <w:sectPr w:rsidR="00DD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075E32"/>
    <w:multiLevelType w:val="hybridMultilevel"/>
    <w:tmpl w:val="4B08065E"/>
    <w:lvl w:ilvl="0" w:tplc="4FDE6F6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1EA093C"/>
    <w:multiLevelType w:val="hybridMultilevel"/>
    <w:tmpl w:val="DBD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5"/>
    <w:rsid w:val="00012D87"/>
    <w:rsid w:val="00037555"/>
    <w:rsid w:val="000564D8"/>
    <w:rsid w:val="00071BE4"/>
    <w:rsid w:val="000D5A4F"/>
    <w:rsid w:val="000E55B2"/>
    <w:rsid w:val="00133103"/>
    <w:rsid w:val="0014151D"/>
    <w:rsid w:val="001526FF"/>
    <w:rsid w:val="00166252"/>
    <w:rsid w:val="00167D62"/>
    <w:rsid w:val="001A14E1"/>
    <w:rsid w:val="001B2161"/>
    <w:rsid w:val="001F3E33"/>
    <w:rsid w:val="001F7E5D"/>
    <w:rsid w:val="002468A5"/>
    <w:rsid w:val="0024755A"/>
    <w:rsid w:val="00280057"/>
    <w:rsid w:val="00297E4C"/>
    <w:rsid w:val="002E4C31"/>
    <w:rsid w:val="003232EF"/>
    <w:rsid w:val="00335CC2"/>
    <w:rsid w:val="0035062C"/>
    <w:rsid w:val="00396FDA"/>
    <w:rsid w:val="003D5FC3"/>
    <w:rsid w:val="003F2F49"/>
    <w:rsid w:val="00484D22"/>
    <w:rsid w:val="00492EDD"/>
    <w:rsid w:val="004C303E"/>
    <w:rsid w:val="004D1E30"/>
    <w:rsid w:val="00517283"/>
    <w:rsid w:val="00530633"/>
    <w:rsid w:val="00555A6B"/>
    <w:rsid w:val="005605C8"/>
    <w:rsid w:val="00587B8F"/>
    <w:rsid w:val="0060182C"/>
    <w:rsid w:val="0062015B"/>
    <w:rsid w:val="0065162A"/>
    <w:rsid w:val="00661CD2"/>
    <w:rsid w:val="006660C3"/>
    <w:rsid w:val="0072191C"/>
    <w:rsid w:val="00741564"/>
    <w:rsid w:val="00747DB0"/>
    <w:rsid w:val="0076608F"/>
    <w:rsid w:val="00787E27"/>
    <w:rsid w:val="007A1723"/>
    <w:rsid w:val="007C3C07"/>
    <w:rsid w:val="007D0D32"/>
    <w:rsid w:val="00816CB6"/>
    <w:rsid w:val="008407C2"/>
    <w:rsid w:val="008A0F4E"/>
    <w:rsid w:val="008A344A"/>
    <w:rsid w:val="008D1421"/>
    <w:rsid w:val="008D2F58"/>
    <w:rsid w:val="008E57BB"/>
    <w:rsid w:val="0091023D"/>
    <w:rsid w:val="009134AE"/>
    <w:rsid w:val="00946696"/>
    <w:rsid w:val="009472FC"/>
    <w:rsid w:val="00960802"/>
    <w:rsid w:val="009802AC"/>
    <w:rsid w:val="00980A4F"/>
    <w:rsid w:val="009B524E"/>
    <w:rsid w:val="009C4305"/>
    <w:rsid w:val="00A10129"/>
    <w:rsid w:val="00A623EB"/>
    <w:rsid w:val="00A70B29"/>
    <w:rsid w:val="00AB5B03"/>
    <w:rsid w:val="00AE2F87"/>
    <w:rsid w:val="00B13412"/>
    <w:rsid w:val="00B25C30"/>
    <w:rsid w:val="00B4679D"/>
    <w:rsid w:val="00B62A9A"/>
    <w:rsid w:val="00B67CA0"/>
    <w:rsid w:val="00B84CBE"/>
    <w:rsid w:val="00BA05CF"/>
    <w:rsid w:val="00BB5656"/>
    <w:rsid w:val="00BC228D"/>
    <w:rsid w:val="00BD1D0F"/>
    <w:rsid w:val="00BF2033"/>
    <w:rsid w:val="00C04C30"/>
    <w:rsid w:val="00C25B78"/>
    <w:rsid w:val="00C3171A"/>
    <w:rsid w:val="00C3237E"/>
    <w:rsid w:val="00CA012A"/>
    <w:rsid w:val="00CA1CCE"/>
    <w:rsid w:val="00D03514"/>
    <w:rsid w:val="00D22A84"/>
    <w:rsid w:val="00D57F2B"/>
    <w:rsid w:val="00D74EC1"/>
    <w:rsid w:val="00DA0F67"/>
    <w:rsid w:val="00DD3FEF"/>
    <w:rsid w:val="00DD7017"/>
    <w:rsid w:val="00DF3B43"/>
    <w:rsid w:val="00E679EC"/>
    <w:rsid w:val="00E905B8"/>
    <w:rsid w:val="00EA3257"/>
    <w:rsid w:val="00EB2531"/>
    <w:rsid w:val="00EE6949"/>
    <w:rsid w:val="00F120E2"/>
    <w:rsid w:val="00F2161E"/>
    <w:rsid w:val="00F41774"/>
    <w:rsid w:val="00F43EB9"/>
    <w:rsid w:val="00F561DD"/>
    <w:rsid w:val="00FC2634"/>
    <w:rsid w:val="00F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5A250-89BB-4006-842A-C2BC010D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5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D701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outlineLvl w:val="0"/>
    </w:pPr>
    <w:rPr>
      <w:rFonts w:ascii="Times New Roman" w:hAnsi="Times New Roman" w:cs="Arial"/>
      <w:b/>
      <w:bCs/>
      <w:color w:val="000000"/>
      <w:sz w:val="28"/>
      <w:szCs w:val="33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01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cs="Arial"/>
      <w:b/>
      <w:bCs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7017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2"/>
    </w:pPr>
    <w:rPr>
      <w:rFonts w:ascii="Times New Roman" w:hAnsi="Times New Roman" w:cs="Arial"/>
      <w:b/>
      <w:bCs/>
      <w:color w:val="000000"/>
      <w:sz w:val="28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701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375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D7017"/>
    <w:rPr>
      <w:rFonts w:ascii="Times New Roman" w:eastAsia="Times New Roman" w:hAnsi="Times New Roman" w:cs="Arial"/>
      <w:b/>
      <w:bCs/>
      <w:color w:val="000000"/>
      <w:sz w:val="28"/>
      <w:szCs w:val="3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DD7017"/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D7017"/>
    <w:rPr>
      <w:rFonts w:ascii="Times New Roman" w:eastAsia="Times New Roman" w:hAnsi="Times New Roman" w:cs="Arial"/>
      <w:b/>
      <w:bCs/>
      <w:color w:val="000000"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DD70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7017"/>
  </w:style>
  <w:style w:type="numbering" w:customStyle="1" w:styleId="110">
    <w:name w:val="Нет списка11"/>
    <w:next w:val="a2"/>
    <w:uiPriority w:val="99"/>
    <w:semiHidden/>
    <w:unhideWhenUsed/>
    <w:rsid w:val="00DD7017"/>
  </w:style>
  <w:style w:type="character" w:styleId="a3">
    <w:name w:val="Hyperlink"/>
    <w:basedOn w:val="a0"/>
    <w:semiHidden/>
    <w:unhideWhenUsed/>
    <w:rsid w:val="00DD7017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DD7017"/>
    <w:rPr>
      <w:color w:val="800080"/>
      <w:u w:val="single"/>
    </w:rPr>
  </w:style>
  <w:style w:type="paragraph" w:styleId="a4">
    <w:name w:val="header"/>
    <w:basedOn w:val="a"/>
    <w:link w:val="a5"/>
    <w:semiHidden/>
    <w:unhideWhenUsed/>
    <w:rsid w:val="00DD70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D701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DD70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D7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DD7017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D701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D701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Arial"/>
      <w:color w:val="000000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D7017"/>
    <w:rPr>
      <w:rFonts w:ascii="Times New Roman" w:eastAsia="Times New Roman" w:hAnsi="Times New Roman" w:cs="Arial"/>
      <w:color w:val="000000"/>
      <w:sz w:val="28"/>
      <w:lang w:eastAsia="ru-RU"/>
    </w:rPr>
  </w:style>
  <w:style w:type="paragraph" w:styleId="21">
    <w:name w:val="Body Text Indent 2"/>
    <w:basedOn w:val="a"/>
    <w:link w:val="22"/>
    <w:semiHidden/>
    <w:unhideWhenUsed/>
    <w:rsid w:val="00DD7017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hAnsi="Times New Roman"/>
      <w:color w:val="00000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D701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Plain Text"/>
    <w:basedOn w:val="a"/>
    <w:link w:val="ad"/>
    <w:semiHidden/>
    <w:unhideWhenUsed/>
    <w:rsid w:val="00DD701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DD70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Знак1"/>
    <w:basedOn w:val="a"/>
    <w:rsid w:val="00DD70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NR">
    <w:name w:val="NR"/>
    <w:basedOn w:val="a"/>
    <w:rsid w:val="00DD7017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styleId="ae">
    <w:name w:val="Table Grid"/>
    <w:basedOn w:val="a1"/>
    <w:rsid w:val="00DD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тиль таблицы1"/>
    <w:basedOn w:val="a1"/>
    <w:rsid w:val="00DD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DD7017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D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0D32"/>
    <w:rPr>
      <w:rFonts w:ascii="Segoe UI" w:eastAsia="Times New Roman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335CC2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2E4C31"/>
  </w:style>
  <w:style w:type="numbering" w:customStyle="1" w:styleId="120">
    <w:name w:val="Нет списка12"/>
    <w:next w:val="a2"/>
    <w:uiPriority w:val="99"/>
    <w:semiHidden/>
    <w:unhideWhenUsed/>
    <w:rsid w:val="002E4C31"/>
  </w:style>
  <w:style w:type="numbering" w:customStyle="1" w:styleId="111">
    <w:name w:val="Нет списка111"/>
    <w:next w:val="a2"/>
    <w:uiPriority w:val="99"/>
    <w:semiHidden/>
    <w:unhideWhenUsed/>
    <w:rsid w:val="002E4C31"/>
  </w:style>
  <w:style w:type="numbering" w:customStyle="1" w:styleId="1111">
    <w:name w:val="Нет списка1111"/>
    <w:next w:val="a2"/>
    <w:uiPriority w:val="99"/>
    <w:semiHidden/>
    <w:unhideWhenUsed/>
    <w:rsid w:val="002E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36</cp:revision>
  <cp:lastPrinted>2015-05-21T02:21:00Z</cp:lastPrinted>
  <dcterms:created xsi:type="dcterms:W3CDTF">2014-07-10T00:25:00Z</dcterms:created>
  <dcterms:modified xsi:type="dcterms:W3CDTF">2015-09-12T14:46:00Z</dcterms:modified>
</cp:coreProperties>
</file>