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83" w:rsidRPr="00855283" w:rsidRDefault="00855283" w:rsidP="008552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55283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855283" w:rsidRPr="00855283" w:rsidTr="00855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83" w:rsidRPr="00855283" w:rsidRDefault="00855283" w:rsidP="0085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55283" w:rsidRPr="00855283" w:rsidTr="00855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83" w:rsidRPr="00855283" w:rsidRDefault="00855283" w:rsidP="0085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855283" w:rsidRPr="00855283" w:rsidRDefault="00855283" w:rsidP="0085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</w:t>
            </w:r>
            <w:proofErr w:type="gramStart"/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55283" w:rsidRPr="00855283" w:rsidRDefault="00855283" w:rsidP="0085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855283" w:rsidRPr="00855283" w:rsidRDefault="00855283" w:rsidP="0085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«_____»_________________201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Верх – Ненинская</w:t>
            </w:r>
          </w:p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52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283" w:rsidRPr="00855283" w:rsidRDefault="00855283" w:rsidP="00855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7</w:t>
      </w:r>
      <w:proofErr w:type="gramEnd"/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 базовый уровень</w:t>
      </w: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классы  </w:t>
      </w:r>
      <w:r w:rsidR="009B504E">
        <w:rPr>
          <w:rFonts w:ascii="Times New Roman" w:eastAsia="Times New Roman" w:hAnsi="Times New Roman" w:cs="Times New Roman"/>
          <w:sz w:val="24"/>
          <w:szCs w:val="24"/>
          <w:u w:val="single"/>
        </w:rPr>
        <w:t>под</w:t>
      </w:r>
      <w:proofErr w:type="gramEnd"/>
      <w:r w:rsidR="009B50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редакцией </w:t>
      </w:r>
      <w:proofErr w:type="spellStart"/>
      <w:r w:rsidR="009B504E">
        <w:rPr>
          <w:rFonts w:ascii="Times New Roman" w:eastAsia="Times New Roman" w:hAnsi="Times New Roman" w:cs="Times New Roman"/>
          <w:sz w:val="24"/>
          <w:szCs w:val="24"/>
          <w:u w:val="single"/>
        </w:rPr>
        <w:t>В.Я.Коровиной</w:t>
      </w:r>
      <w:proofErr w:type="spellEnd"/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М.: Просвещение 2010</w:t>
      </w: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283" w:rsidRPr="00855283" w:rsidRDefault="00855283" w:rsidP="00855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>Гец Елена Владимировна,</w:t>
      </w:r>
    </w:p>
    <w:p w:rsidR="00855283" w:rsidRPr="00855283" w:rsidRDefault="00855283" w:rsidP="00855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855283" w:rsidRPr="00855283" w:rsidRDefault="00855283" w:rsidP="00855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 квалификационная</w:t>
      </w:r>
      <w:proofErr w:type="gramEnd"/>
      <w:r w:rsidRPr="008552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категория</w:t>
      </w: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283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5283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855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83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bookmarkEnd w:id="0"/>
    <w:p w:rsidR="00855283" w:rsidRPr="00855283" w:rsidRDefault="00855283" w:rsidP="0085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5283" w:rsidRDefault="00855283" w:rsidP="002D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C9C" w:rsidRPr="000D25AF" w:rsidRDefault="00220C9C" w:rsidP="002D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Пояснительная записка.</w:t>
      </w:r>
    </w:p>
    <w:p w:rsidR="002D11C4" w:rsidRPr="000D25AF" w:rsidRDefault="002D11C4" w:rsidP="002D11C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F">
        <w:rPr>
          <w:rFonts w:ascii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220C9C" w:rsidRPr="000D25AF" w:rsidRDefault="00220C9C" w:rsidP="00220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</w:t>
      </w:r>
      <w:r w:rsidR="002D11C4" w:rsidRPr="000D25AF">
        <w:rPr>
          <w:rFonts w:ascii="Times New Roman" w:hAnsi="Times New Roman" w:cs="Times New Roman"/>
          <w:sz w:val="24"/>
          <w:szCs w:val="24"/>
        </w:rPr>
        <w:t>7</w:t>
      </w:r>
      <w:r w:rsidRPr="000D25AF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 5-11 классы, 12-е издание, М. Просвещение 2010. Программа детализирует и раскрывает содержание стандарта, определяет общую стратегию обучения, </w:t>
      </w:r>
      <w:proofErr w:type="gramStart"/>
      <w:r w:rsidRPr="000D25AF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0D25AF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220C9C" w:rsidRPr="000D25AF" w:rsidRDefault="00220C9C" w:rsidP="00220C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F">
        <w:rPr>
          <w:rFonts w:ascii="Times New Roman" w:hAnsi="Times New Roman" w:cs="Times New Roman"/>
          <w:b/>
          <w:sz w:val="24"/>
          <w:szCs w:val="24"/>
          <w:u w:val="single"/>
        </w:rPr>
        <w:t>Структура документа</w:t>
      </w:r>
    </w:p>
    <w:p w:rsidR="00220C9C" w:rsidRDefault="00220C9C" w:rsidP="00220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5AF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0D25AF">
        <w:rPr>
          <w:rFonts w:ascii="Times New Roman" w:hAnsi="Times New Roman" w:cs="Times New Roman"/>
          <w:sz w:val="24"/>
          <w:szCs w:val="24"/>
        </w:rPr>
        <w:t xml:space="preserve">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C3226E" w:rsidRPr="00C3226E" w:rsidRDefault="00C3226E" w:rsidP="00C3226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26E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C3226E">
        <w:rPr>
          <w:rFonts w:ascii="Times New Roman" w:eastAsia="Calibri" w:hAnsi="Times New Roman" w:cs="Times New Roman"/>
          <w:b/>
          <w:sz w:val="24"/>
          <w:szCs w:val="24"/>
        </w:rPr>
        <w:t>» в учебном плане</w:t>
      </w:r>
    </w:p>
    <w:p w:rsidR="00C3226E" w:rsidRPr="00C3226E" w:rsidRDefault="00C3226E" w:rsidP="00C3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выделяется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в неделю, 35 учебных недель). </w:t>
      </w:r>
    </w:p>
    <w:p w:rsidR="001D4E47" w:rsidRPr="001D4E47" w:rsidRDefault="001D4E47" w:rsidP="00C3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утверждённого расписания для </w:t>
      </w:r>
      <w:r w:rsidR="003106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сроков каникул и учебных четвертей общеобразовательных учреждений в 2015-2016 учебном году, а также Производственного календаря на 3 и 4 кварталы 2015 года, 1 и 2 кварталы 2016 года уроки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плановых уроков 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70</w:t>
      </w:r>
      <w:r w:rsidRPr="001D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E47" w:rsidRPr="000D25AF" w:rsidRDefault="001D4E47" w:rsidP="00220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C9C" w:rsidRPr="000D25AF" w:rsidRDefault="00220C9C" w:rsidP="00220C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F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220C9C" w:rsidRPr="000D25AF" w:rsidRDefault="00220C9C" w:rsidP="00220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D11C4" w:rsidRPr="000D25AF" w:rsidRDefault="002D11C4" w:rsidP="002D11C4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0D25AF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2D11C4" w:rsidRPr="000D25AF" w:rsidRDefault="002D11C4" w:rsidP="002D11C4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0D25AF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D11C4" w:rsidRPr="000D25AF" w:rsidRDefault="002D11C4" w:rsidP="002D11C4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bCs/>
          <w:sz w:val="24"/>
          <w:szCs w:val="24"/>
        </w:rPr>
        <w:lastRenderedPageBreak/>
        <w:t>развитие</w:t>
      </w:r>
      <w:r w:rsidRPr="000D2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5AF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D11C4" w:rsidRPr="000D25AF" w:rsidRDefault="002D11C4" w:rsidP="002D11C4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0D25AF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D11C4" w:rsidRPr="000D25AF" w:rsidRDefault="002D11C4" w:rsidP="002D11C4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0D25AF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D11C4" w:rsidRPr="000D25AF" w:rsidRDefault="002D11C4" w:rsidP="002D1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литературы в школе</w:t>
      </w:r>
      <w:r w:rsidRPr="000D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5AF">
        <w:rPr>
          <w:rFonts w:ascii="Times New Roman" w:hAnsi="Times New Roman" w:cs="Times New Roman"/>
          <w:sz w:val="24"/>
          <w:szCs w:val="24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D11C4" w:rsidRPr="000D25AF" w:rsidRDefault="002D11C4" w:rsidP="002D1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2D11C4" w:rsidRPr="000D25AF" w:rsidRDefault="002D11C4" w:rsidP="002D11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220C9C" w:rsidRPr="000D25AF" w:rsidRDefault="002D11C4" w:rsidP="001103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682887" w:rsidRPr="000D25AF" w:rsidRDefault="00682887" w:rsidP="00DE6A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D25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25AF">
        <w:rPr>
          <w:rFonts w:ascii="Times New Roman" w:hAnsi="Times New Roman" w:cs="Times New Roman"/>
          <w:b/>
          <w:sz w:val="24"/>
          <w:szCs w:val="24"/>
        </w:rPr>
        <w:t>. Учебно-тематический план.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3C1950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3C1950" w:rsidP="003C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>ревнерусск</w:t>
            </w: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3C1950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русских </w:t>
            </w:r>
            <w:r w:rsidR="000D25AF" w:rsidRPr="000D25AF">
              <w:rPr>
                <w:rFonts w:ascii="Times New Roman" w:hAnsi="Times New Roman" w:cs="Times New Roman"/>
                <w:sz w:val="24"/>
                <w:szCs w:val="24"/>
              </w:rPr>
              <w:t>писателей 18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3C1950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DE6A9A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 19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DE6A9A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DE6A9A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</w:t>
            </w:r>
            <w:r w:rsidR="000D25AF" w:rsidRPr="000D25AF">
              <w:rPr>
                <w:rFonts w:ascii="Times New Roman" w:hAnsi="Times New Roman" w:cs="Times New Roman"/>
                <w:sz w:val="24"/>
                <w:szCs w:val="24"/>
              </w:rPr>
              <w:t>писателей 20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DE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A9A" w:rsidRPr="000D2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DE6A9A" w:rsidP="00DE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887" w:rsidRPr="000D25AF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DE6A9A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103AE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392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92" w:rsidRPr="000D25AF" w:rsidRDefault="00F63392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 7 класса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92" w:rsidRPr="000D25AF" w:rsidRDefault="00F63392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87" w:rsidRPr="000D25AF" w:rsidTr="0039301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0D25AF" w:rsidRDefault="00682887" w:rsidP="0039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A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7" w:rsidRPr="00103AE7" w:rsidRDefault="00103AE7" w:rsidP="00F6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E6F3E" w:rsidRPr="000D25AF" w:rsidRDefault="006E6F3E" w:rsidP="00C32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C9C" w:rsidRPr="000D25AF" w:rsidRDefault="00220C9C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682887" w:rsidRPr="000D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887" w:rsidRPr="000D25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тем учебного курса.</w:t>
      </w:r>
    </w:p>
    <w:tbl>
      <w:tblPr>
        <w:tblW w:w="9525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0"/>
        <w:gridCol w:w="243"/>
        <w:gridCol w:w="8938"/>
        <w:gridCol w:w="20"/>
      </w:tblGrid>
      <w:tr w:rsidR="00220C9C" w:rsidRPr="000D25AF" w:rsidTr="002B0CA3">
        <w:trPr>
          <w:trHeight w:val="130"/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былине. «Вольга и Микула Селянинович». Нравственные идеалы русского народа в образе главного героя.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 «Калевала» - карело-финский мифологический эпос.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Пословицы народов мира. Особенности смысла и языка пословиц.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литература. «Поучение» Владимира Мономаха (отрывок). Поучение как жанр древнерусской литературы. Нравственные заветы Древней Руси.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D1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Петре и Февронии Муромских». Высокий моральный облик главной героини. Прославлени</w:t>
            </w:r>
            <w:r w:rsidR="002D11C4"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и верности.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письменной работе «Народная мудрость в произведениях УНТ».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«К статуе Петра Великого». «Ода на день восшествия…». Мысли автора о Родине, русской науке и ее творцах. Понятие о жанре оды.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 Державин. «река времен в своем стремленьи…», «На птичку…», «Признание». Философские размышления о смысле жизни и свобода творчества.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«Полтава» (отрывок). Мастерство в изображении Полтавской битвы, прославление мужества и отваги русских солдат.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«Медный всадник» (отрывок). Выражение чувства любви к Родине. Образ Петра I, автора.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«Песнь о вещем Олеге» и ее летописный источник. Художественное воспроизведение быта и нравов Древней Руси.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«Борис Годунов»: сцена в Чудовом монастыре. Образ летописца Пимена. Подготовка к домашнему сочинению «История России в произведениях А.С. Пушкина».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«Станционный смотритель» - произведение из цикла «Повести Белкина». Изображение «маленького человека», его положения в обществе.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Дуня и Минский. Анализ эпизода «Самсон Вырин у Минского». Развитие понятия о </w:t>
            </w:r>
            <w:r w:rsidR="000D25AF"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</w:t>
            </w: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«Песня про царя Ивана Васильевича…». Картины быта XVI века и их роль в понимании характеров и идеи поэмы.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поединок Калашникова с Кирибеевичем и Иваном Грозным. Фольклорные начала в «Песне…».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«Когда волнуется желтеющая нива…». Проблема гармонии человека и природы. «Молитва», «Ангел». Мастерство поэта в создании художественных образов.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«Тарас Бульба</w:t>
            </w:r>
            <w:r w:rsidR="000D25AF"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Историческая</w:t>
            </w: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фольклорная основа повести. Нравственный облик Тараса Бульбы и его товарищей.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противопоставления Остапа и Андрия. Патриотический пафос повести. Особенности изображения природы и людей в повести Гоголя.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сочинению по повести Н.В. Гоголя «Тарас Бульба»: «Авторская оценка образа Тараса Бульбы», «Смысл противооль картин природы в понимании человеческих характеров (по повести Н.В. Гоголя «Тарас Бульба»).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Тургенев. Цикл рассказов «Записки охотника» и их гуманистический пафос. «Бирюк» как произведение о бесправных и обездоленных.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Стихотворения в прозе. «Русский язык», «Близнецы», «Два богача». Особенности жанра.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«Русские женщины»: «Княгиня Трубецкая». Историч.  основа поэмы. Анализ эпизода «Встреча княгини Трубецкой с губернатором Иркутска».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«Размышления у парадного подъезда» и другие стихи о судьбе народа. Образ Родины.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Толстой. Исторические баллады «Василий Шибанов» и «Михайло Репнин». Правда и вымысел.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Салтыков-Щедрин. «Дикий помещик». Смысл названия сказки. Подготовка к домашнему сочинению «Средства создания комического в сказках М.Е. Салтыкова-Щедрина».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ринг «Проблемы и герои произведений Н.В. Гоголя, И.С. Тургенева, Н.А. Некрасова, М.Е Салтыкова-Щедрина».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«Детство». Автобиографический характер повести. Сложность взаимоотношений детей и взрослых.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Л.Н. Толстого «Детство». Его чувства, поступки и духовный мир.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Бунин. «Цифры». Сложность взаимопонимания детей и взрослых.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«Лапти». Нравственный смысл рассказа. Подготовка к сочинению «Золотая пора детства» в произведениях Л.Н. Толстого и И.А. Бунина».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«Хамелеон». Живая картина нравов. Осмеяние душевных пороков. Смысл названия рассказа.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создания комического в рассказе А.П. Чехова «Хамелеон». Развитие понятий о юморе и сатире.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лица России в рассказе А.П. Чехова «Злоумышленник».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Смех и слезы в рассказах А.П. Чехова «Тоска», «Размазня» и др.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XIX века о родной природе. В.А. Жуковский. А.К. Толстой. И.А. Бунин. Подготовка к домашнему сочинению по русской поэзии XIX века.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«Детство». Автобиографический характер повести. Изображение «свинцовых мерзостей жизни». Дед Каширин. Изображение быта и характеров.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жизни: бабушка Акулина Ивановна, Алеша Пешков, Цыганок, Хорошее Дело.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из повести М. Горького «Детство». Портрет как средство характеристики героя.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«Легенда о Данко» из рассказа М. Горького. «Старуха Изергиль». Романтический характер легенды.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Маяковский. «Необычайное приключение, бывшее с Владимиром Маяковским летом на даче». Юмор автора.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Маяковский. «Хорошее отношение к лошадям». Два взгляда на мир.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Андреев. «Кусака». Сострадание и бессердечие как критерии нравственности человека.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«Юшка». Друзья и враги главного героя. Призыв к состраданию и уважению.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«В прекрасном и яростном мире». Труд как основа нравственности.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Б.Л. Пастернак. «Июль», «Никого не будет в доме…». Своеобразие картин природы в лирике Пастернака.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и радости грозных лет войны в стихотворениях А. Ахматовой, К. Симонова, А. Суркова, А. Твардовского, Н. Тихонова и др.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Абрамов. «О чем плачут лошади». Эстетические и нравственно-экологические проблемы рассказа.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Носов. «Кукла» («Акимыч»). Нравственные проблемы рассказа. «Живое пламя».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 чт. Ю.П. Казаков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0A1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поэтов XX века о Родине, родной природе, восприятии окружающего мира (В. Брюсов, Ф. Сологуб, С. Есенин, Н. Рубцов, Н. Заболоцкий). Единство человека </w:t>
            </w:r>
            <w:r w:rsidR="000A14B0"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«Снега потемнеют синие…», «Июль – макушка лета…», «На дне моей жизни…». философские проблемы в лирике Твардовского.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Д.С. Лихачев. «Земля родная» как духовное напутствие молодежи. 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Зощенко. «Беда». Смешное и грустное в рассказах писателя.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XX века. А. вертинский «Доченьки»; И. Гофф «Русское поле»; Б.Ш. Окуджава «По смоленской дороге…».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Гамзатов. Размышления поэта об истоках и основах жизни. Особенности художественной образности дагестанского поэта.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Бернс. «Честная бедность» и другие стихотворения. Представления поэта о справедливости и честности.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Г. Байрон. «Ты кончил жизни путь, герой…» как прославление подвига во имя свободы Родины.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 (хайку). Особенности жанра.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в произведениях зарубежных писателей. О. Генри. «Дары волхвов». Преданность и жертвенность во имя любви.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9C" w:rsidRPr="000D25AF" w:rsidTr="002B0CA3">
        <w:trPr>
          <w:tblCellSpacing w:w="0" w:type="dxa"/>
        </w:trPr>
        <w:tc>
          <w:tcPr>
            <w:tcW w:w="304" w:type="dxa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2"/>
            <w:vAlign w:val="center"/>
            <w:hideMark/>
          </w:tcPr>
          <w:p w:rsidR="00220C9C" w:rsidRPr="000D25AF" w:rsidRDefault="00220C9C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Р.Д. Брэдбери. «Каникулы». Фантастический рассказ-предупреждение. Мечта о победе добра.</w:t>
            </w:r>
          </w:p>
        </w:tc>
        <w:tc>
          <w:tcPr>
            <w:tcW w:w="20" w:type="dxa"/>
            <w:vAlign w:val="center"/>
            <w:hideMark/>
          </w:tcPr>
          <w:p w:rsidR="00220C9C" w:rsidRPr="000D25AF" w:rsidRDefault="00220C9C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A3" w:rsidRPr="000D25AF" w:rsidTr="002B0CA3">
        <w:trPr>
          <w:gridAfter w:val="2"/>
          <w:wAfter w:w="8958" w:type="dxa"/>
          <w:tblCellSpacing w:w="0" w:type="dxa"/>
        </w:trPr>
        <w:tc>
          <w:tcPr>
            <w:tcW w:w="304" w:type="dxa"/>
            <w:vAlign w:val="center"/>
            <w:hideMark/>
          </w:tcPr>
          <w:p w:rsidR="002B0CA3" w:rsidRPr="000D25AF" w:rsidRDefault="002B0CA3" w:rsidP="00220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B0CA3" w:rsidRPr="000D25AF" w:rsidRDefault="002B0CA3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2B0CA3" w:rsidRPr="000D25AF" w:rsidRDefault="002B0CA3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A3" w:rsidRPr="000D25AF" w:rsidTr="002B0CA3">
        <w:trPr>
          <w:gridAfter w:val="2"/>
          <w:wAfter w:w="8958" w:type="dxa"/>
          <w:tblCellSpacing w:w="0" w:type="dxa"/>
        </w:trPr>
        <w:tc>
          <w:tcPr>
            <w:tcW w:w="304" w:type="dxa"/>
            <w:vAlign w:val="center"/>
            <w:hideMark/>
          </w:tcPr>
          <w:p w:rsidR="002B0CA3" w:rsidRPr="000D25AF" w:rsidRDefault="002B0CA3" w:rsidP="002B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B0CA3" w:rsidRPr="000D25AF" w:rsidRDefault="002B0CA3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2B0CA3" w:rsidRPr="000D25AF" w:rsidRDefault="002B0CA3" w:rsidP="002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C9C" w:rsidRPr="000D25AF" w:rsidRDefault="00220C9C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682887" w:rsidRPr="000D25A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82887" w:rsidRPr="000D25AF">
        <w:rPr>
          <w:rFonts w:ascii="Times New Roman" w:hAnsi="Times New Roman" w:cs="Times New Roman"/>
          <w:b/>
          <w:sz w:val="24"/>
          <w:szCs w:val="24"/>
        </w:rPr>
        <w:t>.</w:t>
      </w:r>
      <w:r w:rsidR="00682887"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</w:t>
      </w:r>
      <w:proofErr w:type="gramStart"/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proofErr w:type="gramEnd"/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за курс литературы 7 класса.</w:t>
      </w:r>
    </w:p>
    <w:p w:rsidR="00220C9C" w:rsidRPr="000D25AF" w:rsidRDefault="00220C9C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220C9C" w:rsidRPr="000D25AF" w:rsidRDefault="00220C9C" w:rsidP="0022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220C9C" w:rsidRPr="000D25AF" w:rsidRDefault="00220C9C" w:rsidP="0022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теоретико-литературные понятия: былины, руны, мифологический эпос, поучение, ода, гротеск, понятие о теме и идее произведения, лирический, тоническое стихосложение, интервью как жанр публицистики, мемуары как публицистический жанр, особенности жанра хокку (хайку), (начальное представление); предание, гипербола, пословицы, поговорки, летопись, баллада,  повесть, фольклоризм литературы, эпос, литературный герой, поэма, трехсложные размеры стиха, автобиографическое художественное произведение, герой-повествователь, сатира и юмор, лирический герой, публицистика (развитие представлений). </w:t>
      </w:r>
    </w:p>
    <w:p w:rsidR="00220C9C" w:rsidRPr="000D25AF" w:rsidRDefault="00220C9C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видеть своеобразие нравственных идеалов в произведениях литературы разных жанров;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индивидуальное, национальное и общечеловеческое в характере героя произведения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динамику чувств в выразительном чтении лирического стихотворения, монологов героев пьесы, пейзажа и описания в эпическом произведении;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основной конфликт художественного произведения и последовательно прослеживать развитие в пределах лирического стихотворения, рассказа, повести, пьесы;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разных писателей в пределах каждого литературного рода;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220C9C" w:rsidRPr="000D25AF" w:rsidRDefault="00220C9C" w:rsidP="0022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сопоставлять текст произведения и иллюстрации художников к нему.</w:t>
      </w:r>
    </w:p>
    <w:p w:rsidR="00220C9C" w:rsidRPr="000D25AF" w:rsidRDefault="00220C9C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V. Перечень учебно-методического обеспечения.</w:t>
      </w:r>
    </w:p>
    <w:p w:rsidR="006E6F3E" w:rsidRPr="000D25AF" w:rsidRDefault="006E6F3E" w:rsidP="006E6F3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D25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учащихся</w:t>
      </w:r>
    </w:p>
    <w:p w:rsidR="006E6F3E" w:rsidRPr="000D25AF" w:rsidRDefault="006E6F3E" w:rsidP="006E6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7 кл. Учебник для общеобразовательных учреждений в 2 ч. /авт.-сост. В.Я. Коровина и др. – 9-е изд. – М.: Просвещение, 2005</w:t>
      </w:r>
    </w:p>
    <w:p w:rsidR="006E6F3E" w:rsidRPr="000D25AF" w:rsidRDefault="006E6F3E" w:rsidP="006E6F3E">
      <w:pPr>
        <w:pStyle w:val="a3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Литература: 7 класс: Фонохрестоматия к учебнику «Литература. 7 класс» Сост. В.Я.Коровина, В.П..Журавлев, В.И.Коровин.</w:t>
      </w:r>
    </w:p>
    <w:p w:rsidR="006E6F3E" w:rsidRPr="000D25AF" w:rsidRDefault="006E6F3E" w:rsidP="0022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D25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учителя</w:t>
      </w:r>
    </w:p>
    <w:p w:rsidR="00220C9C" w:rsidRPr="000D25AF" w:rsidRDefault="00220C9C" w:rsidP="006828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7 кл. Учеб</w:t>
      </w:r>
      <w:r w:rsidR="00682887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87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общеобразоват</w:t>
      </w:r>
      <w:r w:rsidR="00682887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у</w:t>
      </w: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 w:rsidR="00682887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 /авт.-сост. В.Я. Коровина </w:t>
      </w:r>
      <w:r w:rsidR="00682887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9-е изд. – М.: Просвещение, 200</w:t>
      </w:r>
      <w:r w:rsidR="006E6F3E"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20C9C" w:rsidRPr="000D25AF" w:rsidRDefault="00682887" w:rsidP="0022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И.В.Золоторева Поурочные разработки по литературе 7 класс М.; ВАКО 2013</w:t>
      </w:r>
    </w:p>
    <w:p w:rsidR="003C1950" w:rsidRPr="000D25AF" w:rsidRDefault="003C1950" w:rsidP="003C1950">
      <w:pPr>
        <w:pStyle w:val="a3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Литература: 7 класс: Фонохрестоматия к учебнику «Литература. 7 класс» Сост. В.Я.Коровина, В.П..Журавлев, В.И.Коровин.</w:t>
      </w:r>
    </w:p>
    <w:p w:rsidR="003C1950" w:rsidRPr="000D25AF" w:rsidRDefault="003C1950" w:rsidP="003C1950">
      <w:pPr>
        <w:pStyle w:val="a3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Н.Н.Оглоблина Тесты по литературе 5-11 классы М.: АСТ 2002</w:t>
      </w:r>
    </w:p>
    <w:p w:rsidR="003C1950" w:rsidRPr="000D25AF" w:rsidRDefault="003C1950" w:rsidP="003C195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0D25AF">
        <w:rPr>
          <w:rFonts w:ascii="Times New Roman" w:hAnsi="Times New Roman" w:cs="Times New Roman"/>
          <w:spacing w:val="-11"/>
          <w:sz w:val="24"/>
          <w:szCs w:val="24"/>
        </w:rPr>
        <w:t>Е.Н.Попова Литература Образовательные технологии Инновации и традиции 5-11 классы В.: «Учитель» 2009</w:t>
      </w:r>
    </w:p>
    <w:p w:rsidR="003C1950" w:rsidRPr="000D25AF" w:rsidRDefault="003C1950" w:rsidP="003C1950">
      <w:pPr>
        <w:pStyle w:val="a3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 «Литература» под редакцией В.Я. Коровиной 5-11 классы, 12-е издание, М. Просвещение 2010.</w:t>
      </w:r>
    </w:p>
    <w:p w:rsidR="003C1950" w:rsidRPr="000D25AF" w:rsidRDefault="003C1950" w:rsidP="006E6F3E">
      <w:pPr>
        <w:pStyle w:val="a3"/>
        <w:shd w:val="clear" w:color="auto" w:fill="FFFFFF"/>
        <w:tabs>
          <w:tab w:val="left" w:pos="36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950" w:rsidRPr="000D25AF" w:rsidRDefault="003C1950" w:rsidP="003C1950">
      <w:pPr>
        <w:pStyle w:val="a3"/>
        <w:shd w:val="clear" w:color="auto" w:fill="FFFFFF"/>
        <w:tabs>
          <w:tab w:val="left" w:pos="36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5AF">
        <w:rPr>
          <w:rFonts w:ascii="Times New Roman" w:hAnsi="Times New Roman" w:cs="Times New Roman"/>
          <w:b/>
          <w:sz w:val="24"/>
          <w:szCs w:val="24"/>
        </w:rPr>
        <w:t>Мультимедийные пособия.</w:t>
      </w:r>
    </w:p>
    <w:p w:rsidR="00393016" w:rsidRPr="00C3226E" w:rsidRDefault="003C1950" w:rsidP="00C3226E">
      <w:pPr>
        <w:shd w:val="clear" w:color="auto" w:fill="FFFFFF"/>
        <w:tabs>
          <w:tab w:val="left" w:pos="36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25AF">
        <w:rPr>
          <w:rFonts w:ascii="Times New Roman" w:hAnsi="Times New Roman" w:cs="Times New Roman"/>
          <w:sz w:val="24"/>
          <w:szCs w:val="24"/>
        </w:rPr>
        <w:t xml:space="preserve">Фонохрестоматия к учебнику </w:t>
      </w:r>
      <w:r w:rsidR="000D25AF" w:rsidRPr="000D25AF">
        <w:rPr>
          <w:rFonts w:ascii="Times New Roman" w:hAnsi="Times New Roman" w:cs="Times New Roman"/>
          <w:sz w:val="24"/>
          <w:szCs w:val="24"/>
        </w:rPr>
        <w:t>«Литература</w:t>
      </w:r>
      <w:r w:rsidRPr="000D25AF">
        <w:rPr>
          <w:rFonts w:ascii="Times New Roman" w:hAnsi="Times New Roman" w:cs="Times New Roman"/>
          <w:sz w:val="24"/>
          <w:szCs w:val="24"/>
        </w:rPr>
        <w:t>. 7 класс».</w:t>
      </w:r>
    </w:p>
    <w:p w:rsidR="00393016" w:rsidRPr="00CA6521" w:rsidRDefault="00393016" w:rsidP="00393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2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уроков литературы в 7 классе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567"/>
        <w:gridCol w:w="850"/>
        <w:gridCol w:w="851"/>
        <w:gridCol w:w="1134"/>
      </w:tblGrid>
      <w:tr w:rsidR="00393016" w:rsidRPr="00FE227D" w:rsidTr="00393016">
        <w:trPr>
          <w:trHeight w:val="420"/>
        </w:trPr>
        <w:tc>
          <w:tcPr>
            <w:tcW w:w="567" w:type="dxa"/>
            <w:vMerge w:val="restart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63" w:type="dxa"/>
            <w:vMerge w:val="restart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 xml:space="preserve">Тема раздела </w:t>
            </w:r>
            <w:proofErr w:type="gramStart"/>
            <w:r w:rsidRPr="00FE227D">
              <w:rPr>
                <w:rFonts w:ascii="Times New Roman" w:hAnsi="Times New Roman" w:cs="Times New Roman"/>
              </w:rPr>
              <w:t>и  урока</w:t>
            </w:r>
            <w:proofErr w:type="gramEnd"/>
          </w:p>
        </w:tc>
        <w:tc>
          <w:tcPr>
            <w:tcW w:w="567" w:type="dxa"/>
            <w:vMerge w:val="restart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393016" w:rsidRPr="00FE227D" w:rsidTr="00393016">
        <w:trPr>
          <w:trHeight w:val="375"/>
        </w:trPr>
        <w:tc>
          <w:tcPr>
            <w:tcW w:w="567" w:type="dxa"/>
            <w:vMerge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rPr>
          <w:trHeight w:val="375"/>
        </w:trPr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былине. «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Нравственные идеалы русского народа в образе главного героя.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Пословицы народов мира. Особенности смысла и языка пословиц.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 xml:space="preserve">Повесть временных лет. </w:t>
            </w: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«Поучение» Владимира Мономаха (отрывок). Поучение как жанр древнерусской литературы. Нравственные заветы Древней Руси.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</w:t>
            </w:r>
          </w:p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мотивы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 любви и верности в «Повести о Петре и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Произведения русских писателей   18 века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«К статуе Петра Великого». «Ода на день восшествия…». Мысли автора о Родине, русской науке и ее творцах.</w:t>
            </w:r>
          </w:p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жанре оды.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Державин. «Река времен в своем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«На птичку…», «Признание». Философские размышления о смысле жизни и свобода творчества.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 xml:space="preserve">Произведения русских </w:t>
            </w:r>
            <w:proofErr w:type="gramStart"/>
            <w:r w:rsidRPr="00FE227D">
              <w:rPr>
                <w:rFonts w:ascii="Times New Roman" w:hAnsi="Times New Roman" w:cs="Times New Roman"/>
                <w:b/>
              </w:rPr>
              <w:t>писателей  19</w:t>
            </w:r>
            <w:proofErr w:type="gramEnd"/>
            <w:r w:rsidRPr="00FE227D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FE227D">
              <w:rPr>
                <w:rFonts w:ascii="Times New Roman" w:hAnsi="Times New Roman" w:cs="Times New Roman"/>
              </w:rPr>
              <w:t xml:space="preserve">. </w:t>
            </w: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(отрывок). Мастерство в изображении Полтавской битвы, прославление мужества и отваги русских солдат.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«Медный всадник» (отрывок). Выражение чувства любви к Родине. Образ Петра I, автора.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«Песнь о вещем Олеге» и ее летописный источник. Художественное воспроизведение быта и нравов Древней Руси.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А.С. Пушкин. «Борис Годунов»: сцена в Чудовом монастыре. Образ летописца Пимена. Подготовка к домашнему сочинению «История России в произведениях А.С. Пушкина».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«Станционный смотритель» - произведение из цикла «Повести Белкина». Изображение «маленького человека», его положения в обществе.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Дуня и Минский. Анализ эпизода «Самсон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Минского». Развитие понятия о </w:t>
            </w:r>
            <w:proofErr w:type="gram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повести..</w:t>
            </w:r>
            <w:proofErr w:type="gramEnd"/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ермонтов. «Песня про царя Ивана </w:t>
            </w: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Васильевича…». Картины быта XVI века и их роль в понимании характеров и идеи поэмы.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Фольклорные начала в «Песне…».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«Когда волнуется желтеющая нива…». Проблема гармонии человека и природы. «Молитва», «Ангел». Мастерство поэта в создании художественных образов.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А.С. Пушкина и М.Ю. Лермонтова.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«Тарас Бульба». Историческая и фольклорная основа повести. Нравственный облик Тараса Бульбы и его товарищей.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Патриотический пафос повести. 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изображения природы и людей в повести Гоголя.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Подготовка к сочинению по повести Н.В. Гоголя «Тарас Бульба»: «Авторская оценка образа Тараса Бульбы», «Смысл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противооль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природы в понимании человеческих характеров (по повести Н.В. Гоголя «Тарас Бульба»).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Цикл рассказов «Записки охотника» и их гуманистический пафос. «Бирюк» как произведение о бесправных и обездоленных.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И.С. Тургенев. Стихотворения в прозе. «Русский язык», «Близнецы», «Два богача». Особенности жанра.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Некрасов. «Русские женщины»: «Княгиня Трубецкая».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основа поэмы. Анализ эпизода «Встреча княгини Трубецкой с губернатором Иркутска».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«Размышления у парадного подъезда» и другие стихи о судьбе народа. Образ Родины.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А.К. Толстой. Исторические баллады «Василий Шибанов» и «Михайло Репнин». Правда и вымысел.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3" w:type="dxa"/>
          </w:tcPr>
          <w:p w:rsidR="00393016" w:rsidRPr="00CA6521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М.Е. Салтыков-Щедрин. «Дикий помещик». Смысл названия сказки. Подготовка к домашнему сочинению «Средства создания комического в сказках М.Е. Салтыкова-Щедрина».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«Детство». Автобиографический характер повести. Сложность взаимоотношений детей и взрослых.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Л.Н. Толстого «Детство». Его чувства, поступки и духовный мир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«Цифры». Сложность взаимопонимания детей и взрослых.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393016" w:rsidRPr="00FE227D" w:rsidTr="00393016"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63" w:type="dxa"/>
          </w:tcPr>
          <w:p w:rsidR="00393016" w:rsidRPr="00FE227D" w:rsidRDefault="00393016" w:rsidP="0039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И.А. Бунин. «Лапти». Нравственный смысл рассказа. Подготовка к сочинению «Золотая пора детства» в </w:t>
            </w: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произведениях Л.Н. Толстого и И.А. Бунина».</w:t>
            </w:r>
          </w:p>
        </w:tc>
        <w:tc>
          <w:tcPr>
            <w:tcW w:w="567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3016" w:rsidRPr="00FE227D" w:rsidRDefault="00393016" w:rsidP="00393016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«Хамелеон». Живая картина нравов. Осмеяние душевных пороков. Смысл названия рассказа.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создания комического в рассказе А.П. Чехова «Хамелеон». Развитие понятий о юморе и сатире.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лица России в рассказе А.П. Чехова «Злоумышленник».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произведениям 19 века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XIX века о родной природе. В.А. Жуковский. А.К. Толстой. И.А. Бунин. Подготовка к домашнему сочинению по русской поэзии XIX века.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Произведения русских писателей 20 века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«Детство». Автобиографический характер повести. Изображение «свинцовых мерзостей жизни». Дед Каширин. Изображение быта и характеров.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жизни: бабушка Акулина Ивановна, Алеша Пешков, Цыганок, Хорошее Дело.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из повести М. Горького «Детство». Портрет как средство характеристики героя.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«Легенда о Данко» из рассказа М. Горького. «Старуха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Маяковский. «Необычайное приключение, бывшее с Владимиром Маяковским летом на даче». Юмор автора.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В.В. Маяковский. «Хорошее отношение к лошадям». Два взгляда на мир.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Андреев. «Кусака». Сострадание и бессердечие как критерии нравственности человека.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«Юшка». Друзья и враги главного героя. Призыв к состраданию и уважению.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А.П. Платонов. «В прекрасном и яростном мире». Труд как основа нравственности.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Подготовка к сочинению «Нужны ли в жизни сочувствие и сострадание?» </w:t>
            </w:r>
          </w:p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произведениям писателей XX века).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 «Братья»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А. Ахматовой, К. Симонова, А. Суркова</w:t>
            </w:r>
            <w:proofErr w:type="gram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Тихонова и др.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Абрамов. «О чем плачут лошади». Эстетические и нравственно-экологические проблемы рассказа.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Носов. «Кукла» («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Акимыч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Нравственные проблемы рассказа. «Живое пламя».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Ю.П. Казаков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Стихи поэтов XX века о Родине, родной природе, восприятии окружающего мира (В. Брюсов, Ф. Сологуб, С. Есенин, Н. Рубцов, Н. Заболоцкий). Единство человека и природы.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«Снега потемнеют синие…», «Июль – макушка лета…», «На дне моей жизни…». философские проблемы в лирике Твардовского.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Д.С. Лихачев. «Земля родная» как духовное </w:t>
            </w: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напутствие молодежи.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Зощенко. «Беда». Смешное и грустное в рассказах писателя.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Песни на слова русских поэтов XX века. А.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вертинский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«Доченьки»; И. Гофф «Русское поле»; Б.Ш. Окуджава «По смоленской дороге…».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произведениям 20 века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Литература народов России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Гамзатов. Размышления поэта об истоках и основах жизни. Особенности художественной образности дагестанского поэта.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Из зарубежной литературы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Бернс. «Честная бедность» и другие стихотворения. Представления поэта о справедливости и честности.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Г. Байрон. «Ты кончил жизни путь, герой…» как прославление подвига во имя свободы Родины.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 (хайку). Особенности жанра.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в произведениях зарубежных писателей. О. Генри «Дары волхвов». Преданность и жертвенность во имя любви.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Генри «Дары волхвов». Преданность и жертвенность во имя любви.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Р.Д. </w:t>
            </w:r>
            <w:proofErr w:type="spellStart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FE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«Каникулы». Фантастический рассказ-предупреждение. Мечта о победе добра.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  <w:tr w:rsidR="007E2D3E" w:rsidRPr="00FE227D" w:rsidTr="00393016"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63" w:type="dxa"/>
          </w:tcPr>
          <w:p w:rsidR="007E2D3E" w:rsidRPr="00FE227D" w:rsidRDefault="007E2D3E" w:rsidP="007E2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Мечта о победе добра в рассказе Р.Д.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«Каникулы»</w:t>
            </w:r>
          </w:p>
        </w:tc>
        <w:tc>
          <w:tcPr>
            <w:tcW w:w="567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  <w:b/>
              </w:rPr>
            </w:pPr>
            <w:r w:rsidRPr="00FE22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D3E" w:rsidRPr="00FE227D" w:rsidRDefault="007E2D3E" w:rsidP="007E2D3E">
            <w:pPr>
              <w:rPr>
                <w:rFonts w:ascii="Times New Roman" w:hAnsi="Times New Roman" w:cs="Times New Roman"/>
              </w:rPr>
            </w:pPr>
          </w:p>
        </w:tc>
      </w:tr>
    </w:tbl>
    <w:p w:rsidR="00393016" w:rsidRPr="002D11C4" w:rsidRDefault="00393016">
      <w:pPr>
        <w:rPr>
          <w:rFonts w:cstheme="minorHAnsi"/>
        </w:rPr>
      </w:pPr>
    </w:p>
    <w:sectPr w:rsidR="00393016" w:rsidRPr="002D11C4" w:rsidSect="006E6F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6248"/>
    <w:multiLevelType w:val="multilevel"/>
    <w:tmpl w:val="2ABCB6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8042E"/>
    <w:multiLevelType w:val="multilevel"/>
    <w:tmpl w:val="3B4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A3BC9"/>
    <w:multiLevelType w:val="multilevel"/>
    <w:tmpl w:val="B31A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9C"/>
    <w:rsid w:val="000A14B0"/>
    <w:rsid w:val="000A7167"/>
    <w:rsid w:val="000D25AF"/>
    <w:rsid w:val="00103AE7"/>
    <w:rsid w:val="0011033D"/>
    <w:rsid w:val="00152069"/>
    <w:rsid w:val="001D4E47"/>
    <w:rsid w:val="00220C9C"/>
    <w:rsid w:val="002B0CA3"/>
    <w:rsid w:val="002D11C4"/>
    <w:rsid w:val="00310676"/>
    <w:rsid w:val="00370E16"/>
    <w:rsid w:val="00393016"/>
    <w:rsid w:val="003C1950"/>
    <w:rsid w:val="00405F16"/>
    <w:rsid w:val="005F14A2"/>
    <w:rsid w:val="00623DF9"/>
    <w:rsid w:val="00682887"/>
    <w:rsid w:val="006E6F3E"/>
    <w:rsid w:val="007E2D3E"/>
    <w:rsid w:val="00855283"/>
    <w:rsid w:val="009B504E"/>
    <w:rsid w:val="00A15A22"/>
    <w:rsid w:val="00A527E9"/>
    <w:rsid w:val="00AC56BC"/>
    <w:rsid w:val="00B05DC7"/>
    <w:rsid w:val="00C3226E"/>
    <w:rsid w:val="00DE6A9A"/>
    <w:rsid w:val="00F63392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EBAF-4AEF-44C5-9EFD-9E7A52C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20C9C"/>
  </w:style>
  <w:style w:type="paragraph" w:customStyle="1" w:styleId="c13">
    <w:name w:val="c13"/>
    <w:basedOn w:val="a"/>
    <w:rsid w:val="0022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20C9C"/>
  </w:style>
  <w:style w:type="paragraph" w:styleId="a3">
    <w:name w:val="List Paragraph"/>
    <w:basedOn w:val="a"/>
    <w:uiPriority w:val="34"/>
    <w:qFormat/>
    <w:rsid w:val="00682887"/>
    <w:pPr>
      <w:ind w:left="720"/>
      <w:contextualSpacing/>
    </w:pPr>
  </w:style>
  <w:style w:type="table" w:styleId="a4">
    <w:name w:val="Table Grid"/>
    <w:basedOn w:val="a1"/>
    <w:uiPriority w:val="59"/>
    <w:rsid w:val="0039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2015-09-08T07:25:00Z</cp:lastPrinted>
  <dcterms:created xsi:type="dcterms:W3CDTF">2013-08-07T12:18:00Z</dcterms:created>
  <dcterms:modified xsi:type="dcterms:W3CDTF">2016-03-14T04:36:00Z</dcterms:modified>
</cp:coreProperties>
</file>