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1D8" w:rsidRPr="007E563B" w:rsidRDefault="00B061D8" w:rsidP="00B06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ЖИТЕЛИ РАЙОНА!</w:t>
      </w:r>
    </w:p>
    <w:p w:rsidR="00AD5EC3" w:rsidRDefault="0030675D" w:rsidP="00AD5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Губернатора Челябинской области</w:t>
      </w:r>
      <w:r w:rsidR="000A6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20.07.2017      № 145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1D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Порядке оказания в 201</w:t>
      </w:r>
      <w:r w:rsidR="001F570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социальной поддержки родителям (законным представителям) в виде единовременного социального пособия на подготовку к учебному году каждого ребенка из многодетных малоимущих семей и каждого ребенка-инвалида из малоимущих семей в возрасте до 18 лет,</w:t>
      </w:r>
      <w:r w:rsidR="0022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по очной форме обучения в общеобразовательных организациях, профессиональных образовательных организациях, </w:t>
      </w:r>
      <w:r w:rsidR="00A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proofErr w:type="gramEnd"/>
      <w:r w:rsidR="00A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организациях высшего образования, 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общеобразовательных организациях для обучающихся с ограниченными возможностями здоровья» в </w:t>
      </w:r>
      <w:proofErr w:type="spellStart"/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Тракторозаводском</w:t>
      </w:r>
      <w:proofErr w:type="spellEnd"/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управлении социал</w:t>
      </w:r>
      <w:bookmarkStart w:id="0" w:name="_GoBack"/>
      <w:bookmarkEnd w:id="0"/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защиты населения Администрации города Челябинска организован прием документов на выплату единовременного социального пособия (ЕСП) на подготовку каждого ребенка из многодетных малоимущих семей и каждого ребенка-инвалида из малоимущих семей в возрасте до 18 лет, обучающихся по очной форме обучения в общеобразовательных организациях, профессиональных образовательных организациях</w:t>
      </w:r>
      <w:proofErr w:type="gramEnd"/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общеобразовательных организациях для обучающихся с ограниченными возможностями здоровья. </w:t>
      </w:r>
      <w:proofErr w:type="gramEnd"/>
    </w:p>
    <w:p w:rsidR="0030675D" w:rsidRPr="007924FA" w:rsidRDefault="00632756" w:rsidP="00792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</w:t>
      </w:r>
      <w:r w:rsidR="0030675D"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родители </w:t>
      </w:r>
      <w:r w:rsidR="0030675D"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30675D"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675D"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размере 1500 рублей на каждого ребенка из многодетных малоимущих семей и каждого ребенка-инвалида из малоимущих семей в возрасте до 18 лет, обучающихся по очной форме обучения в общеобразовательных организациях, профессиональных образовательных организациях, в общеобразовательных организациях для обучающихся с ограниченными возможностями здоровья, за исключением детей:</w:t>
      </w:r>
      <w:r w:rsidR="0079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75D"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местах лишения свободы;</w:t>
      </w:r>
      <w:proofErr w:type="gramEnd"/>
      <w:r w:rsidR="0079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75D"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30675D"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на полном государственном обеспечении в учреждениях для детей-сирот и детей, оставшихся без попечения родителей, и специализированных учреждениях для несовершеннолетних, нуждающихся в социальной реабилитации;</w:t>
      </w:r>
      <w:r w:rsidR="0079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75D"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на стационарном социальном обслуживании в организациях социального обслуживания Челябинской области;</w:t>
      </w:r>
      <w:r w:rsidR="00792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r w:rsidR="0030675D"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которых родители лишены родительских прав либо ограничены в родительских правах;</w:t>
      </w:r>
      <w:r w:rsidR="0001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75D"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признанных безвестно отсутствующими или умершими по решению суда;</w:t>
      </w:r>
      <w:proofErr w:type="gramEnd"/>
      <w:r w:rsidR="0030675D"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30675D" w:rsidRPr="007924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признанных в возрасте до 18 лет полностью дееспособными в соответствии с законодательством Российской Федерации.</w:t>
      </w:r>
    </w:p>
    <w:p w:rsidR="007924FA" w:rsidRPr="007924FA" w:rsidRDefault="007924FA" w:rsidP="00792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4FA">
        <w:rPr>
          <w:rFonts w:ascii="Times New Roman" w:hAnsi="Times New Roman" w:cs="Times New Roman"/>
          <w:color w:val="222222"/>
          <w:sz w:val="24"/>
          <w:szCs w:val="24"/>
        </w:rPr>
        <w:t xml:space="preserve">Семья признается малоимущей, в случае если ее среднедушевой доход не превышает величины прожиточного уровня - </w:t>
      </w:r>
      <w:r w:rsidRPr="0001263D">
        <w:rPr>
          <w:rFonts w:ascii="Times New Roman" w:hAnsi="Times New Roman" w:cs="Times New Roman"/>
          <w:b/>
          <w:color w:val="222222"/>
          <w:sz w:val="24"/>
          <w:szCs w:val="24"/>
        </w:rPr>
        <w:t>9 3</w:t>
      </w:r>
      <w:r w:rsidR="003426DB" w:rsidRPr="0001263D">
        <w:rPr>
          <w:rFonts w:ascii="Times New Roman" w:hAnsi="Times New Roman" w:cs="Times New Roman"/>
          <w:b/>
          <w:color w:val="222222"/>
          <w:sz w:val="24"/>
          <w:szCs w:val="24"/>
        </w:rPr>
        <w:t>09</w:t>
      </w:r>
      <w:r w:rsidRPr="0001263D">
        <w:rPr>
          <w:rFonts w:ascii="Times New Roman" w:hAnsi="Times New Roman" w:cs="Times New Roman"/>
          <w:b/>
          <w:color w:val="222222"/>
          <w:sz w:val="24"/>
          <w:szCs w:val="24"/>
        </w:rPr>
        <w:t>,00</w:t>
      </w:r>
      <w:r w:rsidRPr="007924FA">
        <w:rPr>
          <w:rFonts w:ascii="Times New Roman" w:hAnsi="Times New Roman" w:cs="Times New Roman"/>
          <w:color w:val="222222"/>
          <w:sz w:val="24"/>
          <w:szCs w:val="24"/>
        </w:rPr>
        <w:t xml:space="preserve"> рублей, установленного Постановлением Губернатора Челябинской области от </w:t>
      </w:r>
      <w:r w:rsidR="008035B1">
        <w:rPr>
          <w:rFonts w:ascii="Times New Roman" w:hAnsi="Times New Roman" w:cs="Times New Roman"/>
          <w:color w:val="222222"/>
          <w:sz w:val="24"/>
          <w:szCs w:val="24"/>
        </w:rPr>
        <w:t>27</w:t>
      </w:r>
      <w:r w:rsidRPr="007924FA">
        <w:rPr>
          <w:rFonts w:ascii="Times New Roman" w:hAnsi="Times New Roman" w:cs="Times New Roman"/>
          <w:color w:val="222222"/>
          <w:sz w:val="24"/>
          <w:szCs w:val="24"/>
        </w:rPr>
        <w:t>.04.201</w:t>
      </w:r>
      <w:r w:rsidR="008035B1">
        <w:rPr>
          <w:rFonts w:ascii="Times New Roman" w:hAnsi="Times New Roman" w:cs="Times New Roman"/>
          <w:color w:val="222222"/>
          <w:sz w:val="24"/>
          <w:szCs w:val="24"/>
        </w:rPr>
        <w:t>7</w:t>
      </w:r>
      <w:r w:rsidRPr="007924FA">
        <w:rPr>
          <w:rFonts w:ascii="Times New Roman" w:hAnsi="Times New Roman" w:cs="Times New Roman"/>
          <w:color w:val="222222"/>
          <w:sz w:val="24"/>
          <w:szCs w:val="24"/>
        </w:rPr>
        <w:t xml:space="preserve"> № </w:t>
      </w:r>
      <w:r w:rsidR="008035B1">
        <w:rPr>
          <w:rFonts w:ascii="Times New Roman" w:hAnsi="Times New Roman" w:cs="Times New Roman"/>
          <w:color w:val="222222"/>
          <w:sz w:val="24"/>
          <w:szCs w:val="24"/>
        </w:rPr>
        <w:t>92</w:t>
      </w:r>
      <w:r w:rsidRPr="007924FA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30675D" w:rsidRPr="0030675D" w:rsidRDefault="0030675D" w:rsidP="00792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Выплата ЕСП осуществляется по месту регистрации заявителя, либо по месту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пребывания на территории Челябинской области через отделения почтовой связи.</w:t>
      </w:r>
    </w:p>
    <w:p w:rsidR="0030675D" w:rsidRPr="0030675D" w:rsidRDefault="0030675D" w:rsidP="00306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получения ЕСП должны быть представлены одним из родителей (законным представителем) следующие документы (с копиями):</w:t>
      </w:r>
    </w:p>
    <w:p w:rsidR="0030675D" w:rsidRPr="0030675D" w:rsidRDefault="0030675D" w:rsidP="00AD5EC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 удостоверяющий личность заявителя (паспорт);</w:t>
      </w:r>
    </w:p>
    <w:p w:rsidR="0030675D" w:rsidRPr="0030675D" w:rsidRDefault="0030675D" w:rsidP="00AD5EC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вид на жительство для иностранных граждан и лиц без гражданства, постоянно проживающих на территории РФ;</w:t>
      </w:r>
    </w:p>
    <w:p w:rsidR="0030675D" w:rsidRPr="0030675D" w:rsidRDefault="0030675D" w:rsidP="00AD5EC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свидетельство о регистрации по месту пребывания для граждан, не имеющих регистрации по месту жительства в Челябинской области;</w:t>
      </w:r>
    </w:p>
    <w:p w:rsidR="0030675D" w:rsidRPr="0030675D" w:rsidRDefault="0030675D" w:rsidP="00AD5EC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разрешение на временное проживание и документ, подтверждающий наличие трудовых отношений, для иностранных граждан и лиц без гражданства, временно проживающих на территории РФ;</w:t>
      </w:r>
    </w:p>
    <w:p w:rsidR="0030675D" w:rsidRPr="0030675D" w:rsidRDefault="0030675D" w:rsidP="00AD5EC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справка с места жительства (ЖЭУ) родителя (законного представителя) о совместном проживании его с несовершеннолетними детьми с указанием всех членов семьи (срок годности - 1 месяц);</w:t>
      </w:r>
    </w:p>
    <w:p w:rsidR="0030675D" w:rsidRPr="0030675D" w:rsidRDefault="0030675D" w:rsidP="00AD5EC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удостоверение многодетной семьи Челябинской области (при отсутствии удостоверения многодетной семьи Челябинской области - свидетельства о рождении каждого ребенка</w:t>
      </w:r>
      <w:r w:rsidR="0063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копиями)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675D" w:rsidRPr="0030675D" w:rsidRDefault="0030675D" w:rsidP="00AD5EC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справка из органов ЗАГС (ф.25) об основании внесения в актовую запись о рождении ребенка сведений об отце (при отсутствии в свидетельстве о рождении ребенка сведений об отце справка не требуется) либо свидетельство об установлении отцовства;</w:t>
      </w:r>
    </w:p>
    <w:p w:rsidR="0030675D" w:rsidRPr="0030675D" w:rsidRDefault="0030675D" w:rsidP="00AD5EC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документы, подтверждающие доход </w:t>
      </w:r>
      <w:r w:rsidRPr="003F1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каждого члена семьи за три последних календарных месяца, предшествующих месяцу подачи заявления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единовременного социального пособия, либо документы, подтверждающие отсутствие доходов.</w:t>
      </w:r>
    </w:p>
    <w:p w:rsidR="0030675D" w:rsidRPr="0030675D" w:rsidRDefault="0030675D" w:rsidP="00AD5EC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справка УСЗН по месту жительства другого родителя о неполучении им единовременного социального пособия по месту жительства;</w:t>
      </w:r>
    </w:p>
    <w:p w:rsidR="0030675D" w:rsidRPr="0030675D" w:rsidRDefault="0030675D" w:rsidP="00AD5EC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справка с места учебы ребенка (детей)</w:t>
      </w:r>
      <w:r w:rsidR="0080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учебного года 2017/2018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675D" w:rsidRPr="0030675D" w:rsidRDefault="0030675D" w:rsidP="00AD5EC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</w:t>
      </w:r>
      <w:r w:rsidR="00067B4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местного самоуправления об установлении над несовершеннолетним опеки (попечительства), договора  об осуществлении опеки или попечительства;</w:t>
      </w:r>
    </w:p>
    <w:p w:rsidR="0030675D" w:rsidRPr="0030675D" w:rsidRDefault="0030675D" w:rsidP="00AD5EC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справка органов внутренних дел об объявленном в установленном порядке розыске или решение суда о признании гражданина безвестно отсутствующим либо объявлении гражданина умершим (в случае отсутствия сведений о месте нахождения одного из родителей); </w:t>
      </w:r>
    </w:p>
    <w:p w:rsidR="0030675D" w:rsidRPr="0030675D" w:rsidRDefault="0030675D" w:rsidP="00AD5EC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13)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свидетельство о рождении ребенка-инвалида и справка, подтверждающая факт установления инвалидности, выданная федеральным государственным учреждением МСЭ (для назначения единовременного социального пособия на подготовку к учебному году детей из малоимущих семей в  возрасте до 18 лет, обучающихся по очной форме обучения в общеобразовательных организациях, профессиональных образовательных организациях, в общеобразовательных организациях для обучающихся с ограниченными возможностями здоровья).</w:t>
      </w:r>
      <w:proofErr w:type="gramEnd"/>
    </w:p>
    <w:p w:rsidR="0030675D" w:rsidRPr="0030675D" w:rsidRDefault="0030675D" w:rsidP="00AD5EC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75D" w:rsidRPr="0030675D" w:rsidRDefault="0030675D" w:rsidP="00306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возникающим вопросам можно обращаться по адресу: ул. </w:t>
      </w:r>
      <w:proofErr w:type="gramStart"/>
      <w:r w:rsidRPr="00306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Артиллерийская</w:t>
      </w:r>
      <w:proofErr w:type="gramEnd"/>
      <w:r w:rsidRPr="00306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109.</w:t>
      </w:r>
    </w:p>
    <w:p w:rsidR="0030675D" w:rsidRPr="0030675D" w:rsidRDefault="0030675D" w:rsidP="00306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  </w:t>
      </w:r>
      <w:r w:rsidR="00512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306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</w:t>
      </w:r>
      <w:r w:rsidR="00512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инет </w:t>
      </w:r>
      <w:r w:rsidRPr="00306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310, пн.-чт. с 8.00 до 17.00, обед с 12.00 до 12.45, тел. 775</w:t>
      </w:r>
      <w:r w:rsidR="00512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53 2</w:t>
      </w:r>
      <w:r w:rsidRPr="00306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</w:p>
    <w:p w:rsidR="0030675D" w:rsidRPr="0030675D" w:rsidRDefault="0030675D" w:rsidP="00306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1B1" w:rsidRDefault="000731B1"/>
    <w:sectPr w:rsidR="000731B1" w:rsidSect="008555D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5D"/>
    <w:rsid w:val="0001263D"/>
    <w:rsid w:val="00067B44"/>
    <w:rsid w:val="000731B1"/>
    <w:rsid w:val="000A6171"/>
    <w:rsid w:val="001F5704"/>
    <w:rsid w:val="00220C12"/>
    <w:rsid w:val="00242A01"/>
    <w:rsid w:val="0030675D"/>
    <w:rsid w:val="003426DB"/>
    <w:rsid w:val="003F1940"/>
    <w:rsid w:val="0051293F"/>
    <w:rsid w:val="00632756"/>
    <w:rsid w:val="00735E6A"/>
    <w:rsid w:val="007924FA"/>
    <w:rsid w:val="007E563B"/>
    <w:rsid w:val="008035B1"/>
    <w:rsid w:val="008555DE"/>
    <w:rsid w:val="00A31529"/>
    <w:rsid w:val="00A3240A"/>
    <w:rsid w:val="00AD5EC3"/>
    <w:rsid w:val="00B061D8"/>
    <w:rsid w:val="00F6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umentdescription">
    <w:name w:val="documentdescription"/>
    <w:basedOn w:val="a"/>
    <w:rsid w:val="0030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0675D"/>
  </w:style>
  <w:style w:type="character" w:styleId="a3">
    <w:name w:val="Strong"/>
    <w:basedOn w:val="a0"/>
    <w:uiPriority w:val="22"/>
    <w:qFormat/>
    <w:rsid w:val="0030675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0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umentdescription">
    <w:name w:val="documentdescription"/>
    <w:basedOn w:val="a"/>
    <w:rsid w:val="0030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0675D"/>
  </w:style>
  <w:style w:type="character" w:styleId="a3">
    <w:name w:val="Strong"/>
    <w:basedOn w:val="a0"/>
    <w:uiPriority w:val="22"/>
    <w:qFormat/>
    <w:rsid w:val="0030675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0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3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5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2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23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Н.А.. Белокопытова</dc:creator>
  <cp:lastModifiedBy>User</cp:lastModifiedBy>
  <cp:revision>24</cp:revision>
  <dcterms:created xsi:type="dcterms:W3CDTF">2016-07-11T03:40:00Z</dcterms:created>
  <dcterms:modified xsi:type="dcterms:W3CDTF">2017-08-02T03:48:00Z</dcterms:modified>
</cp:coreProperties>
</file>