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Pr="00EC27E3" w:rsidRDefault="00E73DFA" w:rsidP="00E73DFA">
      <w:p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>Тестирование – это одна из важнейших форм промежуточной аттестации</w:t>
      </w:r>
      <w:proofErr w:type="gramStart"/>
      <w:r w:rsidRPr="00EC27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7E3">
        <w:rPr>
          <w:rFonts w:ascii="Times New Roman" w:hAnsi="Times New Roman" w:cs="Times New Roman"/>
          <w:sz w:val="24"/>
          <w:szCs w:val="24"/>
        </w:rPr>
        <w:t xml:space="preserve"> которая готовит учащихся к и</w:t>
      </w:r>
      <w:r>
        <w:rPr>
          <w:rFonts w:ascii="Times New Roman" w:hAnsi="Times New Roman" w:cs="Times New Roman"/>
          <w:sz w:val="24"/>
          <w:szCs w:val="24"/>
        </w:rPr>
        <w:t>тоговой аттестации в формате ГИА</w:t>
      </w:r>
      <w:r w:rsidRPr="00EC27E3">
        <w:rPr>
          <w:rFonts w:ascii="Times New Roman" w:hAnsi="Times New Roman" w:cs="Times New Roman"/>
          <w:sz w:val="24"/>
          <w:szCs w:val="24"/>
        </w:rPr>
        <w:t>, поэтому важно вырабатывать умения учащихся выполнять тестовые задания не только при контроле знаний учителем, но и самоконтроле и взаимоконтроле усвоения при изучении нового материала  и в процессе самообразования, рекомендуемые для  самостоятельной работы с учебником на уроке.</w:t>
      </w:r>
    </w:p>
    <w:p w:rsidR="00E73DFA" w:rsidRPr="00EC27E3" w:rsidRDefault="00E73DFA" w:rsidP="00E73DFA">
      <w:p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>Цели тестовой работы</w:t>
      </w:r>
      <w:r w:rsidRPr="00EC27E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3DFA" w:rsidRPr="00EC27E3" w:rsidRDefault="00E73DFA" w:rsidP="00E73D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 xml:space="preserve">Организация контроля  усвоения учебного материала учащимися, </w:t>
      </w:r>
    </w:p>
    <w:p w:rsidR="00E73DFA" w:rsidRPr="00EC27E3" w:rsidRDefault="00E73DFA" w:rsidP="00E73D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>Эффективность и экономия времени контроля усвоения учебного материала, в соответствии с учетом современных требований,</w:t>
      </w:r>
    </w:p>
    <w:p w:rsidR="00E73DFA" w:rsidRPr="00EC27E3" w:rsidRDefault="00E73DFA" w:rsidP="00E73D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>Тест не  составлен к конкретному учебнику, а основан  на обязательном минимуме содержания образования по теме «Первая мировая война» (возможность использования тестовой работы в 9 и 11 классе),</w:t>
      </w:r>
    </w:p>
    <w:p w:rsidR="00E73DFA" w:rsidRPr="00EC27E3" w:rsidRDefault="00E73DFA" w:rsidP="00E73DF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27E3">
        <w:rPr>
          <w:rFonts w:ascii="Times New Roman" w:hAnsi="Times New Roman" w:cs="Times New Roman"/>
          <w:sz w:val="24"/>
          <w:szCs w:val="24"/>
        </w:rPr>
        <w:t>Учет  возможностей ученика и может быть рекомендован для самостоятельной работы или при изучении нового материала.</w:t>
      </w: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682BC4">
      <w:pPr>
        <w:ind w:left="-851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E73DFA" w:rsidRDefault="00E73DFA" w:rsidP="00E73DFA">
      <w:pPr>
        <w:rPr>
          <w:rFonts w:ascii="Times New Roman" w:hAnsi="Times New Roman" w:cs="Times New Roman"/>
          <w:b/>
          <w:color w:val="1F497D" w:themeColor="text2"/>
        </w:rPr>
      </w:pPr>
    </w:p>
    <w:p w:rsidR="00F56D6D" w:rsidRPr="00E73DFA" w:rsidRDefault="00033F42" w:rsidP="00E73DFA">
      <w:pPr>
        <w:spacing w:line="36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73D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Тест по теме: Россия в</w:t>
      </w:r>
      <w:proofErr w:type="gramStart"/>
      <w:r w:rsidRPr="00E73D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</w:t>
      </w:r>
      <w:proofErr w:type="gramEnd"/>
      <w:r w:rsidRPr="00E73D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ервой мировой войне</w:t>
      </w:r>
    </w:p>
    <w:p w:rsidR="00FE2AD7" w:rsidRPr="00E73DFA" w:rsidRDefault="00FE2AD7" w:rsidP="00E73DFA">
      <w:pPr>
        <w:spacing w:line="36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73D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тесте необходимо выбрать только один ответ</w:t>
      </w:r>
    </w:p>
    <w:p w:rsidR="00033F42" w:rsidRPr="00E73DFA" w:rsidRDefault="00033F42" w:rsidP="00E73D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>Германия объявила войну России в … году</w:t>
      </w:r>
      <w:proofErr w:type="gramStart"/>
      <w:r w:rsidRPr="00E73D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1916"/>
          <w:tag w:val="1916"/>
          <w:id w:val="1380083"/>
          <w:placeholder>
            <w:docPart w:val="DefaultPlaceholder_22675704"/>
          </w:placeholder>
          <w:showingPlcHdr/>
          <w:dropDownList>
            <w:listItem w:value="Выберите элемент."/>
            <w:listItem w:displayText="1914" w:value="1914"/>
            <w:listItem w:displayText="1915" w:value="1915"/>
            <w:listItem w:displayText="1916" w:value="1916"/>
          </w:dropDownList>
        </w:sdtPr>
        <w:sdtContent>
          <w:r w:rsidR="0034665E"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</w:t>
          </w:r>
          <w:proofErr w:type="gramEnd"/>
          <w:r w:rsidR="0034665E"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ыберите элемент.</w:t>
          </w:r>
        </w:sdtContent>
      </w:sdt>
    </w:p>
    <w:p w:rsidR="00682BC4" w:rsidRPr="00E73DFA" w:rsidRDefault="00682BC4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 xml:space="preserve">Пост Верховного главнокомандующего русской армией в 1915 году занял: </w:t>
      </w:r>
      <w:sdt>
        <w:sdtPr>
          <w:rPr>
            <w:rFonts w:ascii="Times New Roman" w:hAnsi="Times New Roman" w:cs="Times New Roman"/>
            <w:sz w:val="24"/>
            <w:szCs w:val="24"/>
          </w:rPr>
          <w:id w:val="1380094"/>
          <w:placeholder>
            <w:docPart w:val="DefaultPlaceholder_22675704"/>
          </w:placeholder>
          <w:showingPlcHdr/>
          <w:comboBox>
            <w:listItem w:value="Выберите элемент."/>
            <w:listItem w:displayText="П.Ранненкампф" w:value="П.Ранненкампф"/>
            <w:listItem w:displayText="Николай 2" w:value="Николай 2"/>
            <w:listItem w:displayText="А.Самсонов" w:value="А.Самсонов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34665E" w:rsidRPr="00E73DFA" w:rsidRDefault="00682BC4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>Западный фронт</w:t>
      </w:r>
      <w:proofErr w:type="gramStart"/>
      <w:r w:rsidRPr="00E73DF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73DFA">
        <w:rPr>
          <w:rFonts w:ascii="Times New Roman" w:hAnsi="Times New Roman" w:cs="Times New Roman"/>
          <w:sz w:val="24"/>
          <w:szCs w:val="24"/>
        </w:rPr>
        <w:t>ервой мировой войны проходил во Франции и в …</w:t>
      </w:r>
      <w:sdt>
        <w:sdtPr>
          <w:rPr>
            <w:rFonts w:ascii="Times New Roman" w:hAnsi="Times New Roman" w:cs="Times New Roman"/>
            <w:sz w:val="24"/>
            <w:szCs w:val="24"/>
          </w:rPr>
          <w:id w:val="1380109"/>
          <w:placeholder>
            <w:docPart w:val="DefaultPlaceholder_22675704"/>
          </w:placeholder>
          <w:showingPlcHdr/>
          <w:comboBox>
            <w:listItem w:value="Выберите элемент."/>
            <w:listItem w:displayText="Голландии" w:value="Голландии"/>
            <w:listItem w:displayText="Швеции" w:value="Швеции"/>
            <w:listItem w:displayText="Бельгии" w:value="Бельгии"/>
          </w:comboBox>
        </w:sdtPr>
        <w:sdtContent>
          <w:r w:rsidR="0034665E"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34665E" w:rsidRPr="00E73DFA" w:rsidRDefault="0034665E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 xml:space="preserve">Какое из перечисленных событий произошло раньше других? </w:t>
      </w:r>
      <w:sdt>
        <w:sdtPr>
          <w:rPr>
            <w:rFonts w:ascii="Times New Roman" w:hAnsi="Times New Roman" w:cs="Times New Roman"/>
            <w:sz w:val="24"/>
            <w:szCs w:val="24"/>
          </w:rPr>
          <w:id w:val="1380122"/>
          <w:placeholder>
            <w:docPart w:val="DefaultPlaceholder_22675704"/>
          </w:placeholder>
          <w:showingPlcHdr/>
          <w:comboBox>
            <w:listItem w:value="Выберите элемент."/>
            <w:listItem w:displayText="убийство Г.Распутина" w:value="убийство Г.Распутина"/>
            <w:listItem w:displayText="Брусиловский прорыв" w:value="Брусиловский прорыв"/>
            <w:listItem w:displayText="битва на р. Марне" w:value="битва на р. Марне"/>
          </w:comboBox>
        </w:sdtPr>
        <w:sdtEndPr>
          <w:rPr>
            <w:color w:val="0F243E" w:themeColor="text2" w:themeShade="80"/>
          </w:rPr>
        </w:sdtEnd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34665E" w:rsidRPr="00E73DFA" w:rsidRDefault="0034665E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>Главнокомандующим Юго-Западным фронтом в 1916 г. был назначен</w:t>
      </w:r>
      <w:proofErr w:type="gramStart"/>
      <w:r w:rsidRPr="00E73D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80132"/>
          <w:placeholder>
            <w:docPart w:val="DefaultPlaceholder_22675704"/>
          </w:placeholder>
          <w:showingPlcHdr/>
          <w:comboBox>
            <w:listItem w:value="Выберите элемент."/>
            <w:listItem w:displayText="А.Самсонов" w:value="А.Самсонов"/>
            <w:listItem w:displayText="А. Брусилов" w:value="А. Брусилов"/>
            <w:listItem w:displayText="П.Ранн" w:value="П.Ренненкампф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</w:t>
          </w:r>
          <w:proofErr w:type="gramEnd"/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ыберите элемент.</w:t>
          </w:r>
        </w:sdtContent>
      </w:sdt>
    </w:p>
    <w:p w:rsidR="0034665E" w:rsidRPr="00E73DFA" w:rsidRDefault="0034665E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 xml:space="preserve">Какое из перечисленных исторических событий произошло в 1916 г? </w:t>
      </w:r>
      <w:sdt>
        <w:sdtPr>
          <w:rPr>
            <w:rFonts w:ascii="Times New Roman" w:hAnsi="Times New Roman" w:cs="Times New Roman"/>
            <w:sz w:val="24"/>
            <w:szCs w:val="24"/>
          </w:rPr>
          <w:id w:val="1380140"/>
          <w:placeholder>
            <w:docPart w:val="DefaultPlaceholder_22675704"/>
          </w:placeholder>
          <w:showingPlcHdr/>
          <w:comboBox>
            <w:listItem w:value="Выберите элемент."/>
            <w:listItem w:displayText="начало Первой мировой войны" w:value="начало Первой мировой войны"/>
            <w:listItem w:displayText="битва на р. Марне" w:value="битва на р. Марне"/>
            <w:listItem w:displayText="Брусиловский прорыв" w:value="Брусиловский прорыв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CF3926" w:rsidRPr="00E73DFA" w:rsidRDefault="00CF3926" w:rsidP="00E73D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id.6499a74b89dc"/>
      <w:bookmarkEnd w:id="0"/>
      <w:r w:rsidRPr="00E73DFA">
        <w:rPr>
          <w:rFonts w:ascii="Times New Roman" w:hAnsi="Times New Roman" w:cs="Times New Roman"/>
          <w:sz w:val="24"/>
          <w:szCs w:val="24"/>
          <w:lang w:eastAsia="ru-RU"/>
        </w:rPr>
        <w:t xml:space="preserve">Первая мировая война была: </w:t>
      </w:r>
      <w:sdt>
        <w:sdtPr>
          <w:rPr>
            <w:rFonts w:ascii="Times New Roman" w:hAnsi="Times New Roman" w:cs="Times New Roman"/>
            <w:sz w:val="24"/>
            <w:szCs w:val="24"/>
            <w:lang w:eastAsia="ru-RU"/>
          </w:rPr>
          <w:id w:val="1126458"/>
          <w:placeholder>
            <w:docPart w:val="DefaultPlaceholder_22675704"/>
          </w:placeholder>
          <w:showingPlcHdr/>
          <w:comboBox>
            <w:listItem w:value="Выберите элемент."/>
            <w:listItem w:displayText="1913-1917" w:value="1913-1917"/>
            <w:listItem w:displayText="1913-1918" w:value="1913-1918"/>
            <w:listItem w:displayText="1914-1918" w:value="1914-1918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682BC4" w:rsidRPr="00E73DFA" w:rsidRDefault="00071A05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французов на реке Марне произошла в…году</w:t>
      </w:r>
      <w:proofErr w:type="gramStart"/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26473"/>
          <w:placeholder>
            <w:docPart w:val="DefaultPlaceholder_22675704"/>
          </w:placeholder>
          <w:showingPlcHdr/>
          <w:comboBox>
            <w:listItem w:value="Выберите элемент."/>
            <w:listItem w:displayText="1914" w:value="1914"/>
            <w:listItem w:displayText="1916" w:value="1916"/>
            <w:listItem w:displayText="1913" w:value="1913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</w:t>
          </w:r>
          <w:proofErr w:type="gramEnd"/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ыберите элемент.</w:t>
          </w:r>
        </w:sdtContent>
      </w:sdt>
    </w:p>
    <w:p w:rsidR="00071A05" w:rsidRPr="00E73DFA" w:rsidRDefault="00071A05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DFA">
        <w:rPr>
          <w:rFonts w:ascii="Times New Roman" w:hAnsi="Times New Roman" w:cs="Times New Roman"/>
          <w:sz w:val="24"/>
          <w:szCs w:val="24"/>
        </w:rPr>
        <w:t>В каком году была захвачена русскими войсками знаменитая австрийская крепость?</w:t>
      </w:r>
    </w:p>
    <w:p w:rsidR="00071A05" w:rsidRPr="00E73DFA" w:rsidRDefault="00071A05" w:rsidP="00E73DFA">
      <w:pPr>
        <w:pStyle w:val="a3"/>
        <w:tabs>
          <w:tab w:val="left" w:pos="3876"/>
        </w:tabs>
        <w:spacing w:line="36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26480"/>
          <w:placeholder>
            <w:docPart w:val="DefaultPlaceholder_22675704"/>
          </w:placeholder>
          <w:showingPlcHdr/>
          <w:comboBox>
            <w:listItem w:value="Выберите элемент."/>
            <w:listItem w:displayText="1915" w:value="1915"/>
            <w:listItem w:displayText="1913" w:value="1913"/>
            <w:listItem w:displayText="1914" w:value="1914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sdtContent>
      </w:sdt>
    </w:p>
    <w:p w:rsidR="00071A05" w:rsidRPr="00E73DFA" w:rsidRDefault="00071A05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немецких и французских войск во время  на Западном фронте, проводившихся с 21 февраля по 18 декабря 1916 года получили </w:t>
      </w:r>
      <w:r w:rsidR="00357B30"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</w:t>
      </w:r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126485"/>
        <w:placeholder>
          <w:docPart w:val="DefaultPlaceholder_22675704"/>
        </w:placeholder>
        <w:showingPlcHdr/>
        <w:comboBox>
          <w:listItem w:value="Выберите элемент."/>
          <w:listItem w:displayText="Верденская мясорубка" w:value="Верденская мясорубка"/>
          <w:listItem w:displayText="Брусиловский прорыв" w:value="Брусиловский прорыв"/>
          <w:listItem w:displayText="Битва на Марне" w:value="Битва на Марне"/>
        </w:comboBox>
      </w:sdtPr>
      <w:sdtContent>
        <w:p w:rsidR="00357B30" w:rsidRPr="00E73DFA" w:rsidRDefault="00357B30" w:rsidP="00E73DFA">
          <w:pPr>
            <w:pStyle w:val="a3"/>
            <w:tabs>
              <w:tab w:val="left" w:pos="3876"/>
            </w:tabs>
            <w:spacing w:line="360" w:lineRule="auto"/>
            <w:ind w:left="-491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3DFA">
            <w:rPr>
              <w:rStyle w:val="a4"/>
              <w:rFonts w:ascii="Times New Roman" w:hAnsi="Times New Roman" w:cs="Times New Roman"/>
              <w:color w:val="0F243E" w:themeColor="text2" w:themeShade="80"/>
              <w:sz w:val="24"/>
              <w:szCs w:val="24"/>
            </w:rPr>
            <w:t>Выберите элемент.</w:t>
          </w:r>
        </w:p>
      </w:sdtContent>
    </w:sdt>
    <w:p w:rsidR="00071A05" w:rsidRPr="00E73DFA" w:rsidRDefault="00357B30" w:rsidP="00E73DF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</w:t>
      </w:r>
      <w:proofErr w:type="gramStart"/>
      <w:r w:rsidRPr="00E7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произошла битва на Р. Сомме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26491"/>
          <w:placeholder>
            <w:docPart w:val="DefaultPlaceholder_22675704"/>
          </w:placeholder>
          <w:showingPlcHdr/>
          <w:comboBox>
            <w:listItem w:value="Выберите элемент."/>
            <w:listItem w:displayText="1916" w:value="1916"/>
            <w:listItem w:displayText="1915" w:value="1915"/>
            <w:listItem w:displayText="1914" w:value="1914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Выберите</w:t>
          </w:r>
          <w:proofErr w:type="gramEnd"/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 элемент.</w:t>
          </w:r>
        </w:sdtContent>
      </w:sdt>
    </w:p>
    <w:p w:rsidR="00071A05" w:rsidRPr="00E73DFA" w:rsidRDefault="00871865" w:rsidP="00E73DFA">
      <w:pPr>
        <w:pStyle w:val="a3"/>
        <w:numPr>
          <w:ilvl w:val="0"/>
          <w:numId w:val="1"/>
        </w:numPr>
        <w:tabs>
          <w:tab w:val="left" w:pos="387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DFA">
        <w:rPr>
          <w:rFonts w:ascii="Times New Roman" w:eastAsia="Calibri" w:hAnsi="Times New Roman" w:cs="Times New Roman"/>
          <w:sz w:val="24"/>
          <w:szCs w:val="24"/>
        </w:rPr>
        <w:t>Верховным главнокомандующим русской армии в начальный период первой мировой войны был:</w:t>
      </w:r>
      <w:r w:rsidRPr="00E73D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id w:val="24702048"/>
          <w:placeholder>
            <w:docPart w:val="DefaultPlaceholder_22675704"/>
          </w:placeholder>
          <w:showingPlcHdr/>
          <w:comboBox>
            <w:listItem w:value="Выберите элемент."/>
            <w:listItem w:displayText="А.А. Брусилов" w:value="А.А. Брусилов"/>
            <w:listItem w:displayText="С.Д. Сазонов" w:value="С.Д. Сазонов"/>
            <w:listItem w:displayText="великий князь Николай Николаевич" w:value="великий князь Николай Николаевич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Выберите элемент.</w:t>
          </w:r>
        </w:sdtContent>
      </w:sdt>
    </w:p>
    <w:p w:rsidR="00871865" w:rsidRPr="00E73DFA" w:rsidRDefault="00871865" w:rsidP="00E73D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eastAsia="Calibri" w:hAnsi="Times New Roman" w:cs="Times New Roman"/>
          <w:sz w:val="24"/>
          <w:szCs w:val="24"/>
        </w:rPr>
        <w:t>Главнокомандующим Юго-Западного фронта в 1916 году был:</w:t>
      </w:r>
      <w:r w:rsidRPr="00E73D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17365D" w:themeColor="text2" w:themeShade="BF"/>
            <w:sz w:val="24"/>
            <w:szCs w:val="24"/>
          </w:rPr>
          <w:id w:val="24702056"/>
          <w:placeholder>
            <w:docPart w:val="DefaultPlaceholder_22675704"/>
          </w:placeholder>
          <w:showingPlcHdr/>
          <w:comboBox>
            <w:listItem w:value="Выберите элемент."/>
            <w:listItem w:displayText="А.А. Брусилов" w:value="А.А. Брусилов"/>
            <w:listItem w:displayText="Я.Г. Жилинский" w:value="Я.Г. Жилинский"/>
            <w:listItem w:displayText="П.К. Ранненкамф" w:value="П.К. Ранненкампф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Выберите элемент.</w:t>
          </w:r>
        </w:sdtContent>
      </w:sdt>
    </w:p>
    <w:p w:rsidR="004A36B4" w:rsidRPr="00E73DFA" w:rsidRDefault="004A36B4" w:rsidP="00E73DF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E73DFA">
        <w:rPr>
          <w:rFonts w:ascii="Times New Roman" w:hAnsi="Times New Roman"/>
        </w:rPr>
        <w:t xml:space="preserve">Какой год назвали «годом проигранных побед» </w:t>
      </w:r>
      <w:sdt>
        <w:sdtPr>
          <w:rPr>
            <w:rFonts w:ascii="Times New Roman" w:hAnsi="Times New Roman"/>
          </w:rPr>
          <w:id w:val="24702060"/>
          <w:placeholder>
            <w:docPart w:val="DefaultPlaceholder_22675704"/>
          </w:placeholder>
          <w:showingPlcHdr/>
          <w:comboBox>
            <w:listItem w:value="Выберите элемент."/>
            <w:listItem w:displayText="1914 г." w:value="1914 г."/>
            <w:listItem w:displayText="1915 г." w:value="1915 г."/>
            <w:listItem w:displayText="1916 г." w:value="1916 г."/>
          </w:comboBox>
        </w:sdtPr>
        <w:sdtContent>
          <w:r w:rsidRPr="00E73DFA">
            <w:rPr>
              <w:rStyle w:val="a4"/>
              <w:rFonts w:ascii="Times New Roman" w:hAnsi="Times New Roman"/>
              <w:color w:val="17365D" w:themeColor="text2" w:themeShade="BF"/>
            </w:rPr>
            <w:t>Выберите элемент.</w:t>
          </w:r>
        </w:sdtContent>
      </w:sdt>
    </w:p>
    <w:p w:rsidR="004A36B4" w:rsidRPr="00E73DFA" w:rsidRDefault="004A36B4" w:rsidP="00E73DF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>Кем впервые было применено газовое оружие</w:t>
      </w:r>
      <w:proofErr w:type="gramStart"/>
      <w:r w:rsidRPr="00E73D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4702063"/>
          <w:placeholder>
            <w:docPart w:val="DefaultPlaceholder_22675704"/>
          </w:placeholder>
          <w:showingPlcHdr/>
          <w:comboBox>
            <w:listItem w:value="Выберите элемент."/>
            <w:listItem w:displayText="Османская империя" w:value="Османская империя"/>
            <w:listItem w:displayText="Германия" w:value="Германия"/>
            <w:listItem w:displayText="Франция" w:value="Франция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</w:t>
          </w:r>
          <w:proofErr w:type="gramEnd"/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ыберите элемент.</w:t>
          </w:r>
        </w:sdtContent>
      </w:sdt>
    </w:p>
    <w:p w:rsidR="00871865" w:rsidRPr="00E73DFA" w:rsidRDefault="004A36B4" w:rsidP="00E73DF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>29 июля 1914г. Россия объявляет о</w:t>
      </w:r>
      <w:proofErr w:type="gramStart"/>
      <w:r w:rsidRPr="00E73DF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4702068"/>
          <w:placeholder>
            <w:docPart w:val="DefaultPlaceholder_22675704"/>
          </w:placeholder>
          <w:showingPlcHdr/>
          <w:comboBox>
            <w:listItem w:value="Выберите элемент."/>
            <w:listItem w:displayText="Выходе из войны" w:value="Выходе из войны"/>
            <w:listItem w:displayText="Брусиловском прорыве" w:value="Брусиловском прорыве"/>
            <w:listItem w:displayText="Всеобщей мобилизации" w:value="Всеобщей мобилизации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</w:t>
          </w:r>
          <w:proofErr w:type="gramEnd"/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ыберите элемент.</w:t>
          </w:r>
        </w:sdtContent>
      </w:sdt>
    </w:p>
    <w:p w:rsidR="004A36B4" w:rsidRPr="00E73DFA" w:rsidRDefault="004A36B4" w:rsidP="00E73DFA">
      <w:pPr>
        <w:pStyle w:val="a9"/>
        <w:numPr>
          <w:ilvl w:val="0"/>
          <w:numId w:val="1"/>
        </w:numPr>
        <w:shd w:val="clear" w:color="auto" w:fill="F7FBFC"/>
        <w:spacing w:line="360" w:lineRule="auto"/>
      </w:pPr>
      <w:r w:rsidRPr="00E73DFA">
        <w:t>Когда впервые было применено газовое оружие</w:t>
      </w:r>
      <w:proofErr w:type="gramStart"/>
      <w:r w:rsidRPr="00E73DFA">
        <w:t xml:space="preserve"> </w:t>
      </w:r>
      <w:sdt>
        <w:sdtPr>
          <w:id w:val="24702110"/>
          <w:placeholder>
            <w:docPart w:val="DefaultPlaceholder_22675704"/>
          </w:placeholder>
          <w:showingPlcHdr/>
          <w:comboBox>
            <w:listItem w:value="Выберите элемент."/>
            <w:listItem w:displayText="сентябрь 1914" w:value="сентябрь 1914"/>
            <w:listItem w:displayText="апрель 1915" w:value="апрель 1915"/>
            <w:listItem w:displayText="Декабрь 1916" w:value="Декабрь 1916"/>
          </w:comboBox>
        </w:sdtPr>
        <w:sdtContent>
          <w:r w:rsidRPr="00E73DFA">
            <w:rPr>
              <w:rStyle w:val="a4"/>
              <w:color w:val="17365D" w:themeColor="text2" w:themeShade="BF"/>
            </w:rPr>
            <w:t>В</w:t>
          </w:r>
          <w:proofErr w:type="gramEnd"/>
          <w:r w:rsidRPr="00E73DFA">
            <w:rPr>
              <w:rStyle w:val="a4"/>
              <w:color w:val="17365D" w:themeColor="text2" w:themeShade="BF"/>
            </w:rPr>
            <w:t>ыберите элемент.</w:t>
          </w:r>
        </w:sdtContent>
      </w:sdt>
    </w:p>
    <w:p w:rsidR="00E73DFA" w:rsidRPr="00E73DFA" w:rsidRDefault="00E73DFA" w:rsidP="00E73D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DFA">
        <w:rPr>
          <w:rFonts w:ascii="Times New Roman" w:hAnsi="Times New Roman" w:cs="Times New Roman"/>
          <w:sz w:val="24"/>
          <w:szCs w:val="24"/>
        </w:rPr>
        <w:t xml:space="preserve">Последствиями битвы на Марне были: </w:t>
      </w:r>
      <w:sdt>
        <w:sdtPr>
          <w:rPr>
            <w:rFonts w:ascii="Times New Roman" w:hAnsi="Times New Roman" w:cs="Times New Roman"/>
            <w:sz w:val="24"/>
            <w:szCs w:val="24"/>
          </w:rPr>
          <w:id w:val="24702115"/>
          <w:placeholder>
            <w:docPart w:val="DefaultPlaceholder_22675704"/>
          </w:placeholder>
          <w:showingPlcHdr/>
          <w:comboBox>
            <w:listItem w:value="Выберите элемент."/>
            <w:listItem w:displayText="Срыв плана блицкрига" w:value="Срыв плана блицкрига"/>
            <w:listItem w:displayText="Вступление в войну Италии" w:value="Вступление в войну Италии"/>
            <w:listItem w:displayText="Поражение русских войск в Восточной Пруссии" w:value="Поражение русских войск в Восточной Пруссии"/>
          </w:comboBox>
        </w:sdtPr>
        <w:sdtContent>
          <w:r w:rsidRPr="00E73DFA">
            <w:rPr>
              <w:rStyle w:val="a4"/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Выберите элемент.</w:t>
          </w:r>
        </w:sdtContent>
      </w:sdt>
    </w:p>
    <w:p w:rsidR="007F12E1" w:rsidRDefault="007F12E1" w:rsidP="007F12E1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eastAsia="Calibri" w:hAnsi="Times New Roman" w:cs="Times New Roman"/>
          <w:sz w:val="24"/>
          <w:szCs w:val="24"/>
        </w:rPr>
        <w:t>В состав Тройственного союза входили: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702173"/>
          <w:placeholder>
            <w:docPart w:val="DefaultPlaceholder_22675704"/>
          </w:placeholder>
          <w:showingPlcHdr/>
          <w:comboBox>
            <w:listItem w:value="Выберите элемент."/>
            <w:listItem w:displayText="Россия, Франция, Англия" w:value="Россия, Франция, Англия"/>
            <w:listItem w:displayText="Германия, Австро-Венгрия, Италия" w:value="Германия, Австро-Венгрия, Италия"/>
            <w:listItem w:displayText="Германия, Франция, Италия" w:value="Германия, Франция, Италия"/>
          </w:comboBox>
        </w:sdtPr>
        <w:sdtContent>
          <w:r w:rsidRPr="007F12E1">
            <w:rPr>
              <w:rStyle w:val="a4"/>
              <w:rFonts w:ascii="Times New Roman" w:hAnsi="Times New Roman" w:cs="Times New Roman"/>
              <w:color w:val="17365D" w:themeColor="text2" w:themeShade="BF"/>
            </w:rPr>
            <w:t>Выберите элемент.</w:t>
          </w:r>
        </w:sdtContent>
      </w:sdt>
    </w:p>
    <w:p w:rsidR="007F12E1" w:rsidRPr="007F12E1" w:rsidRDefault="007F12E1" w:rsidP="007F12E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F12E1">
        <w:rPr>
          <w:rFonts w:ascii="Times New Roman" w:eastAsia="Calibri" w:hAnsi="Times New Roman" w:cs="Times New Roman"/>
          <w:sz w:val="24"/>
          <w:szCs w:val="24"/>
        </w:rPr>
        <w:t>Дата заключения сепаратного мира Советской России и Германии: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702177"/>
          <w:placeholder>
            <w:docPart w:val="DefaultPlaceholder_22675704"/>
          </w:placeholder>
          <w:showingPlcHdr/>
          <w:comboBox>
            <w:listItem w:value="Выберите элемент."/>
            <w:listItem w:displayText="23 февраля 1917 г." w:value="23 февраля 1917 г."/>
            <w:listItem w:displayText="3 марта 1917 г." w:value="3 марта 1917 г."/>
            <w:listItem w:displayText="3 марта 1918 г." w:value="3 марта 1918 г."/>
          </w:comboBox>
        </w:sdtPr>
        <w:sdtContent>
          <w:r w:rsidRPr="007F12E1">
            <w:rPr>
              <w:rStyle w:val="a4"/>
              <w:rFonts w:ascii="Times New Roman" w:hAnsi="Times New Roman" w:cs="Times New Roman"/>
              <w:color w:val="17365D" w:themeColor="text2" w:themeShade="BF"/>
            </w:rPr>
            <w:t>Выберите элемент.</w:t>
          </w:r>
        </w:sdtContent>
      </w:sdt>
    </w:p>
    <w:p w:rsidR="007F12E1" w:rsidRDefault="007F12E1" w:rsidP="007F12E1">
      <w:pPr>
        <w:ind w:left="-851"/>
        <w:rPr>
          <w:sz w:val="28"/>
          <w:szCs w:val="28"/>
        </w:rPr>
      </w:pPr>
    </w:p>
    <w:p w:rsidR="007F12E1" w:rsidRDefault="007F12E1" w:rsidP="00682BC4">
      <w:pPr>
        <w:tabs>
          <w:tab w:val="left" w:pos="3876"/>
        </w:tabs>
        <w:jc w:val="center"/>
        <w:rPr>
          <w:sz w:val="28"/>
          <w:szCs w:val="28"/>
        </w:rPr>
      </w:pPr>
    </w:p>
    <w:p w:rsidR="007F12E1" w:rsidRDefault="007F12E1" w:rsidP="00682BC4">
      <w:pPr>
        <w:tabs>
          <w:tab w:val="left" w:pos="3876"/>
        </w:tabs>
        <w:jc w:val="center"/>
        <w:rPr>
          <w:sz w:val="28"/>
          <w:szCs w:val="28"/>
        </w:rPr>
      </w:pPr>
    </w:p>
    <w:p w:rsidR="007F12E1" w:rsidRDefault="007F12E1" w:rsidP="00682BC4">
      <w:pPr>
        <w:tabs>
          <w:tab w:val="left" w:pos="3876"/>
        </w:tabs>
        <w:jc w:val="center"/>
        <w:rPr>
          <w:sz w:val="28"/>
          <w:szCs w:val="28"/>
        </w:rPr>
      </w:pPr>
    </w:p>
    <w:p w:rsidR="007F12E1" w:rsidRDefault="007F12E1" w:rsidP="00682BC4">
      <w:pPr>
        <w:tabs>
          <w:tab w:val="left" w:pos="3876"/>
        </w:tabs>
        <w:jc w:val="center"/>
        <w:rPr>
          <w:sz w:val="28"/>
          <w:szCs w:val="28"/>
        </w:rPr>
      </w:pPr>
    </w:p>
    <w:p w:rsidR="007F12E1" w:rsidRDefault="007F12E1" w:rsidP="00682BC4">
      <w:pPr>
        <w:tabs>
          <w:tab w:val="left" w:pos="3876"/>
        </w:tabs>
        <w:jc w:val="center"/>
        <w:rPr>
          <w:sz w:val="28"/>
          <w:szCs w:val="28"/>
        </w:rPr>
      </w:pPr>
    </w:p>
    <w:p w:rsidR="00033F42" w:rsidRDefault="00682BC4" w:rsidP="00682BC4">
      <w:pPr>
        <w:tabs>
          <w:tab w:val="left" w:pos="3876"/>
        </w:tabs>
        <w:jc w:val="center"/>
        <w:rPr>
          <w:rFonts w:ascii="Times New Roman" w:hAnsi="Times New Roman" w:cs="Times New Roman"/>
          <w:b/>
        </w:rPr>
      </w:pPr>
      <w:r w:rsidRPr="00682BC4">
        <w:rPr>
          <w:rFonts w:ascii="Times New Roman" w:hAnsi="Times New Roman" w:cs="Times New Roman"/>
          <w:b/>
        </w:rPr>
        <w:lastRenderedPageBreak/>
        <w:t>Проверь себя</w:t>
      </w:r>
      <w:r w:rsidR="0034665E">
        <w:rPr>
          <w:rFonts w:ascii="Times New Roman" w:hAnsi="Times New Roman" w:cs="Times New Roman"/>
          <w:b/>
        </w:rPr>
        <w:t>!</w:t>
      </w:r>
    </w:p>
    <w:p w:rsidR="00682BC4" w:rsidRPr="007F12E1" w:rsidRDefault="00682BC4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вопрос: </w:t>
      </w:r>
      <w:r w:rsidRPr="007F12E1">
        <w:rPr>
          <w:rFonts w:ascii="Times New Roman" w:hAnsi="Times New Roman" w:cs="Times New Roman"/>
        </w:rPr>
        <w:t>1914</w:t>
      </w:r>
    </w:p>
    <w:p w:rsidR="00682BC4" w:rsidRPr="007F12E1" w:rsidRDefault="00682BC4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вопрос: </w:t>
      </w:r>
      <w:r w:rsidRPr="007F12E1">
        <w:rPr>
          <w:rFonts w:ascii="Times New Roman" w:hAnsi="Times New Roman" w:cs="Times New Roman"/>
        </w:rPr>
        <w:t>Николай 2</w:t>
      </w:r>
    </w:p>
    <w:p w:rsidR="0034665E" w:rsidRPr="007F12E1" w:rsidRDefault="0034665E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вопрос: </w:t>
      </w:r>
      <w:r w:rsidRPr="007F12E1">
        <w:rPr>
          <w:rFonts w:ascii="Times New Roman" w:hAnsi="Times New Roman" w:cs="Times New Roman"/>
        </w:rPr>
        <w:t>Бельгии</w:t>
      </w:r>
    </w:p>
    <w:p w:rsidR="0034665E" w:rsidRDefault="0034665E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вопрос: </w:t>
      </w:r>
      <w:r w:rsidRPr="007F12E1">
        <w:rPr>
          <w:rFonts w:ascii="Times New Roman" w:hAnsi="Times New Roman" w:cs="Times New Roman"/>
        </w:rPr>
        <w:t>битва на р. Марне</w:t>
      </w:r>
    </w:p>
    <w:p w:rsidR="0034665E" w:rsidRDefault="0034665E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вопрос: </w:t>
      </w:r>
      <w:r w:rsidRPr="007F12E1">
        <w:rPr>
          <w:rFonts w:ascii="Times New Roman" w:hAnsi="Times New Roman" w:cs="Times New Roman"/>
        </w:rPr>
        <w:t>А. Брусилов</w:t>
      </w:r>
    </w:p>
    <w:p w:rsidR="0034665E" w:rsidRDefault="0034665E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вопрос: </w:t>
      </w:r>
      <w:r w:rsidRPr="007F12E1">
        <w:rPr>
          <w:rFonts w:ascii="Times New Roman" w:hAnsi="Times New Roman" w:cs="Times New Roman"/>
        </w:rPr>
        <w:t>Брусиловский прорыв</w:t>
      </w:r>
    </w:p>
    <w:p w:rsidR="00CF3926" w:rsidRPr="007F12E1" w:rsidRDefault="00CF3926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 вопрос: </w:t>
      </w:r>
      <w:r w:rsidRPr="007F12E1">
        <w:rPr>
          <w:rFonts w:ascii="Times New Roman" w:hAnsi="Times New Roman" w:cs="Times New Roman"/>
        </w:rPr>
        <w:t>1914-1918</w:t>
      </w:r>
    </w:p>
    <w:p w:rsidR="00071A05" w:rsidRDefault="00071A05" w:rsidP="00071A05">
      <w:pPr>
        <w:tabs>
          <w:tab w:val="left" w:pos="3876"/>
        </w:tabs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A05">
        <w:rPr>
          <w:rFonts w:ascii="Times New Roman" w:hAnsi="Times New Roman" w:cs="Times New Roman"/>
          <w:b/>
        </w:rPr>
        <w:t xml:space="preserve">8 вопрос: </w:t>
      </w:r>
      <w:r w:rsidRPr="00071A05">
        <w:rPr>
          <w:rFonts w:ascii="Times New Roman" w:eastAsia="Times New Roman" w:hAnsi="Times New Roman" w:cs="Times New Roman"/>
          <w:sz w:val="24"/>
          <w:szCs w:val="24"/>
          <w:lang w:eastAsia="ru-RU"/>
        </w:rPr>
        <w:t>1914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1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B30" w:rsidRDefault="00071A05" w:rsidP="00871865">
      <w:pPr>
        <w:tabs>
          <w:tab w:val="left" w:pos="3876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9 вопрос:</w:t>
      </w:r>
      <w:r>
        <w:rPr>
          <w:rFonts w:ascii="Times New Roman" w:hAnsi="Times New Roman" w:cs="Times New Roman"/>
          <w:sz w:val="24"/>
          <w:szCs w:val="24"/>
        </w:rPr>
        <w:t xml:space="preserve"> 1915 г.</w:t>
      </w:r>
    </w:p>
    <w:p w:rsidR="00357B30" w:rsidRDefault="00871865" w:rsidP="00357B3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10</w:t>
      </w:r>
      <w:r w:rsidR="00357B30">
        <w:rPr>
          <w:rFonts w:ascii="Times New Roman" w:hAnsi="Times New Roman" w:cs="Times New Roman"/>
          <w:b/>
        </w:rPr>
        <w:t xml:space="preserve"> вопрос:</w:t>
      </w:r>
      <w:r w:rsidR="00357B30">
        <w:rPr>
          <w:rFonts w:ascii="Times New Roman" w:hAnsi="Times New Roman" w:cs="Times New Roman"/>
          <w:sz w:val="24"/>
          <w:szCs w:val="24"/>
        </w:rPr>
        <w:t xml:space="preserve"> </w:t>
      </w:r>
      <w:r w:rsidR="00357B30" w:rsidRPr="003A0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Верденская мясорубка</w:t>
      </w:r>
    </w:p>
    <w:p w:rsidR="00357B30" w:rsidRPr="00357B30" w:rsidRDefault="00357B30" w:rsidP="00357B3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30" w:rsidRDefault="00871865" w:rsidP="00071A05">
      <w:pPr>
        <w:tabs>
          <w:tab w:val="left" w:pos="3876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57B30" w:rsidRPr="00357B30">
        <w:rPr>
          <w:rFonts w:ascii="Times New Roman" w:hAnsi="Times New Roman" w:cs="Times New Roman"/>
          <w:b/>
          <w:sz w:val="24"/>
          <w:szCs w:val="24"/>
        </w:rPr>
        <w:t xml:space="preserve"> вопрос:</w:t>
      </w:r>
      <w:r w:rsidR="00357B30">
        <w:rPr>
          <w:rFonts w:ascii="Times New Roman" w:hAnsi="Times New Roman" w:cs="Times New Roman"/>
          <w:sz w:val="24"/>
          <w:szCs w:val="24"/>
        </w:rPr>
        <w:t xml:space="preserve"> 1916 г.</w:t>
      </w:r>
    </w:p>
    <w:p w:rsidR="00871865" w:rsidRDefault="00871865" w:rsidP="00071A05">
      <w:pPr>
        <w:tabs>
          <w:tab w:val="left" w:pos="3876"/>
        </w:tabs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A35">
        <w:rPr>
          <w:rFonts w:ascii="Times New Roman" w:eastAsia="Calibri" w:hAnsi="Times New Roman" w:cs="Times New Roman"/>
          <w:sz w:val="24"/>
          <w:szCs w:val="24"/>
        </w:rPr>
        <w:t>великий князь Николай Николаевич</w:t>
      </w:r>
    </w:p>
    <w:p w:rsidR="00871865" w:rsidRDefault="00871865" w:rsidP="00071A05">
      <w:pPr>
        <w:tabs>
          <w:tab w:val="left" w:pos="3876"/>
        </w:tabs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65">
        <w:rPr>
          <w:rFonts w:ascii="Times New Roman" w:eastAsia="Calibri" w:hAnsi="Times New Roman" w:cs="Times New Roman"/>
          <w:sz w:val="24"/>
          <w:szCs w:val="24"/>
        </w:rPr>
        <w:t>А.А. Брусилов</w:t>
      </w:r>
    </w:p>
    <w:p w:rsidR="004A36B4" w:rsidRPr="004A36B4" w:rsidRDefault="004A36B4" w:rsidP="004A36B4">
      <w:pPr>
        <w:pStyle w:val="a7"/>
        <w:ind w:left="-85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 вопрос: </w:t>
      </w:r>
      <w:r w:rsidRPr="004A36B4">
        <w:rPr>
          <w:rFonts w:ascii="Times New Roman" w:hAnsi="Times New Roman"/>
        </w:rPr>
        <w:t>1916</w:t>
      </w:r>
    </w:p>
    <w:p w:rsidR="004A36B4" w:rsidRDefault="004A36B4" w:rsidP="004A36B4">
      <w:pPr>
        <w:ind w:left="-851"/>
        <w:rPr>
          <w:rFonts w:ascii="Times New Roman" w:hAnsi="Times New Roman" w:cs="Times New Roman"/>
          <w:sz w:val="24"/>
          <w:szCs w:val="24"/>
        </w:rPr>
      </w:pPr>
      <w:r w:rsidRPr="004A36B4">
        <w:rPr>
          <w:rFonts w:ascii="Times New Roman" w:hAnsi="Times New Roman" w:cs="Times New Roman"/>
          <w:b/>
          <w:sz w:val="24"/>
          <w:szCs w:val="24"/>
        </w:rPr>
        <w:t>15 вопрос:</w:t>
      </w:r>
      <w:r w:rsidRPr="004A36B4">
        <w:rPr>
          <w:rFonts w:ascii="Times New Roman" w:hAnsi="Times New Roman" w:cs="Times New Roman"/>
          <w:sz w:val="24"/>
          <w:szCs w:val="24"/>
        </w:rPr>
        <w:t xml:space="preserve"> Германия</w:t>
      </w:r>
    </w:p>
    <w:p w:rsidR="004A36B4" w:rsidRDefault="004A36B4" w:rsidP="004A36B4">
      <w:pPr>
        <w:pStyle w:val="a9"/>
        <w:shd w:val="clear" w:color="auto" w:fill="F7FBFC"/>
        <w:spacing w:line="300" w:lineRule="atLeast"/>
        <w:ind w:left="-851"/>
      </w:pPr>
      <w:r w:rsidRPr="004A36B4">
        <w:rPr>
          <w:b/>
        </w:rPr>
        <w:t xml:space="preserve">16 вопрос: </w:t>
      </w:r>
      <w:r w:rsidRPr="004A36B4">
        <w:t>Всеобщей мобилизации</w:t>
      </w:r>
    </w:p>
    <w:p w:rsidR="00E73DFA" w:rsidRPr="007F12E1" w:rsidRDefault="00E73DFA" w:rsidP="004A36B4">
      <w:pPr>
        <w:pStyle w:val="a9"/>
        <w:shd w:val="clear" w:color="auto" w:fill="F7FBFC"/>
        <w:spacing w:line="300" w:lineRule="atLeast"/>
        <w:ind w:left="-851"/>
      </w:pPr>
      <w:r>
        <w:rPr>
          <w:b/>
        </w:rPr>
        <w:t>17 вопрос:</w:t>
      </w:r>
      <w:r w:rsidR="007F12E1">
        <w:rPr>
          <w:b/>
        </w:rPr>
        <w:t xml:space="preserve"> </w:t>
      </w:r>
      <w:r w:rsidR="007F12E1" w:rsidRPr="007F12E1">
        <w:t>апрель 1915 г.</w:t>
      </w:r>
    </w:p>
    <w:p w:rsidR="00E73DFA" w:rsidRDefault="00E73DFA" w:rsidP="004A36B4">
      <w:pPr>
        <w:pStyle w:val="a9"/>
        <w:shd w:val="clear" w:color="auto" w:fill="F7FBFC"/>
        <w:spacing w:line="300" w:lineRule="atLeast"/>
        <w:ind w:left="-851"/>
      </w:pPr>
      <w:r w:rsidRPr="007F12E1">
        <w:rPr>
          <w:b/>
        </w:rPr>
        <w:t>18 вопрос:</w:t>
      </w:r>
      <w:r>
        <w:t xml:space="preserve"> </w:t>
      </w:r>
      <w:r w:rsidRPr="00EC27E3">
        <w:t>Срыв плана блицкрига</w:t>
      </w:r>
    </w:p>
    <w:p w:rsidR="007F12E1" w:rsidRPr="007F12E1" w:rsidRDefault="007F12E1" w:rsidP="004A36B4">
      <w:pPr>
        <w:pStyle w:val="a9"/>
        <w:shd w:val="clear" w:color="auto" w:fill="F7FBFC"/>
        <w:spacing w:line="300" w:lineRule="atLeast"/>
        <w:ind w:left="-851"/>
      </w:pPr>
      <w:r w:rsidRPr="007F12E1">
        <w:rPr>
          <w:b/>
        </w:rPr>
        <w:t>19 вопрос:</w:t>
      </w:r>
      <w:r>
        <w:t xml:space="preserve"> </w:t>
      </w:r>
      <w:r w:rsidRPr="007F12E1">
        <w:t>Германия, Австро-Венгрия, Италия</w:t>
      </w:r>
    </w:p>
    <w:p w:rsidR="004A36B4" w:rsidRPr="007F12E1" w:rsidRDefault="007F12E1" w:rsidP="004A36B4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вопрос: </w:t>
      </w:r>
      <w:r w:rsidRPr="007F12E1">
        <w:rPr>
          <w:rFonts w:ascii="Times New Roman" w:eastAsia="Calibri" w:hAnsi="Times New Roman" w:cs="Times New Roman"/>
          <w:sz w:val="24"/>
          <w:szCs w:val="24"/>
        </w:rPr>
        <w:t>3 марта 1918г.</w:t>
      </w:r>
    </w:p>
    <w:p w:rsidR="004A36B4" w:rsidRDefault="004A36B4" w:rsidP="004A36B4">
      <w:pPr>
        <w:pStyle w:val="a7"/>
        <w:ind w:left="-851"/>
        <w:rPr>
          <w:rFonts w:ascii="Times New Roman" w:hAnsi="Times New Roman"/>
        </w:rPr>
      </w:pPr>
    </w:p>
    <w:p w:rsidR="004A36B4" w:rsidRPr="00071A05" w:rsidRDefault="004A36B4" w:rsidP="00071A05">
      <w:pPr>
        <w:tabs>
          <w:tab w:val="left" w:pos="3876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071A05" w:rsidRPr="00682BC4" w:rsidRDefault="00071A05" w:rsidP="00682BC4">
      <w:pPr>
        <w:tabs>
          <w:tab w:val="left" w:pos="3876"/>
        </w:tabs>
        <w:ind w:left="-851"/>
        <w:jc w:val="both"/>
        <w:rPr>
          <w:rFonts w:ascii="Times New Roman" w:hAnsi="Times New Roman" w:cs="Times New Roman"/>
          <w:b/>
        </w:rPr>
      </w:pPr>
    </w:p>
    <w:sectPr w:rsidR="00071A05" w:rsidRPr="00682BC4" w:rsidSect="00033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B3B"/>
    <w:multiLevelType w:val="hybridMultilevel"/>
    <w:tmpl w:val="420AFAEC"/>
    <w:lvl w:ilvl="0" w:tplc="B1E8BE1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D000E8"/>
    <w:multiLevelType w:val="hybridMultilevel"/>
    <w:tmpl w:val="C1FC70A8"/>
    <w:lvl w:ilvl="0" w:tplc="476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9056B"/>
    <w:multiLevelType w:val="hybridMultilevel"/>
    <w:tmpl w:val="01C2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781"/>
    <w:multiLevelType w:val="hybridMultilevel"/>
    <w:tmpl w:val="AED48BF6"/>
    <w:lvl w:ilvl="0" w:tplc="FFCE1F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547FC"/>
    <w:multiLevelType w:val="multilevel"/>
    <w:tmpl w:val="C60E98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42"/>
    <w:rsid w:val="00033F42"/>
    <w:rsid w:val="00071A05"/>
    <w:rsid w:val="0034665E"/>
    <w:rsid w:val="00357B30"/>
    <w:rsid w:val="004A36B4"/>
    <w:rsid w:val="005A70C4"/>
    <w:rsid w:val="0063612B"/>
    <w:rsid w:val="00682BC4"/>
    <w:rsid w:val="00715D8A"/>
    <w:rsid w:val="007F12E1"/>
    <w:rsid w:val="00871865"/>
    <w:rsid w:val="00CF3926"/>
    <w:rsid w:val="00E73DFA"/>
    <w:rsid w:val="00F56D6D"/>
    <w:rsid w:val="00FE2AD7"/>
    <w:rsid w:val="00FE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3F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A36B4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4A36B4"/>
    <w:rPr>
      <w:rFonts w:ascii="DejaVu Sans" w:eastAsia="DejaVu Sans" w:hAnsi="DejaVu Sans" w:cs="Times New Roman"/>
      <w:kern w:val="1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4A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874">
          <w:marLeft w:val="0"/>
          <w:marRight w:val="0"/>
          <w:marTop w:val="240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444082312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15073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19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D5D5D5"/>
                              </w:divBdr>
                              <w:divsChild>
                                <w:div w:id="16238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58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5682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852">
          <w:marLeft w:val="0"/>
          <w:marRight w:val="0"/>
          <w:marTop w:val="240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950666624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3446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81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D5D5D5"/>
                              </w:divBdr>
                              <w:divsChild>
                                <w:div w:id="2044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08291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CF026-5C38-4FAB-ACE2-AECBF1D2205C}"/>
      </w:docPartPr>
      <w:docPartBody>
        <w:p w:rsidR="00247089" w:rsidRDefault="007030B8">
          <w:r w:rsidRPr="006B061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30B8"/>
    <w:rsid w:val="001B6A61"/>
    <w:rsid w:val="00247089"/>
    <w:rsid w:val="0070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A61"/>
    <w:rPr>
      <w:color w:val="808080"/>
    </w:rPr>
  </w:style>
  <w:style w:type="paragraph" w:customStyle="1" w:styleId="BC828EE70F214CEFA520E76CFBEC37EB">
    <w:name w:val="BC828EE70F214CEFA520E76CFBEC37EB"/>
    <w:rsid w:val="00247089"/>
  </w:style>
  <w:style w:type="paragraph" w:customStyle="1" w:styleId="E25ED9E327A14512BD136020654A42DD">
    <w:name w:val="E25ED9E327A14512BD136020654A42DD"/>
    <w:rsid w:val="001B6A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CCA4-D363-47F7-B175-7160333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</cp:revision>
  <dcterms:created xsi:type="dcterms:W3CDTF">2014-03-26T04:11:00Z</dcterms:created>
  <dcterms:modified xsi:type="dcterms:W3CDTF">2014-04-01T16:43:00Z</dcterms:modified>
</cp:coreProperties>
</file>