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B10" w:rsidRDefault="00E04948" w:rsidP="00703B1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E04948">
        <w:rPr>
          <w:rFonts w:eastAsiaTheme="minorHAnsi"/>
          <w:color w:val="000000" w:themeColor="text1"/>
          <w:sz w:val="28"/>
          <w:szCs w:val="28"/>
          <w:lang w:eastAsia="en-US"/>
        </w:rPr>
        <w:t>Малообеспеченный г</w:t>
      </w:r>
      <w:r w:rsidR="00703B10">
        <w:rPr>
          <w:rFonts w:eastAsiaTheme="minorHAnsi"/>
          <w:color w:val="000000" w:themeColor="text1"/>
          <w:sz w:val="28"/>
          <w:szCs w:val="28"/>
          <w:lang w:eastAsia="en-US"/>
        </w:rPr>
        <w:t>ражданин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(семья)</w:t>
      </w:r>
      <w:r w:rsidR="00703B10">
        <w:rPr>
          <w:rFonts w:eastAsiaTheme="minorHAnsi"/>
          <w:color w:val="000000" w:themeColor="text1"/>
          <w:sz w:val="28"/>
          <w:szCs w:val="28"/>
          <w:lang w:eastAsia="en-US"/>
        </w:rPr>
        <w:t>, может получить государственную социальную помощь при условии заключения социального контракта о взаимных обязательствах по направлению «трудоустройство».</w:t>
      </w:r>
    </w:p>
    <w:p w:rsidR="00D81CF0" w:rsidRDefault="00703B10" w:rsidP="00703B1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 рамках контракта </w:t>
      </w:r>
      <w:r w:rsidR="00E04948">
        <w:rPr>
          <w:rFonts w:eastAsiaTheme="minorHAnsi"/>
          <w:color w:val="000000" w:themeColor="text1"/>
          <w:sz w:val="28"/>
          <w:szCs w:val="28"/>
          <w:lang w:eastAsia="en-US"/>
        </w:rPr>
        <w:t>заявитель в соответствии с программой социальной адаптации обязан встать на учет в органы занятости населения, зарегистрироваться в информационно – аналитической системе</w:t>
      </w:r>
      <w:r w:rsidR="00D81CF0">
        <w:rPr>
          <w:rFonts w:eastAsiaTheme="minorHAnsi"/>
          <w:color w:val="000000" w:themeColor="text1"/>
          <w:sz w:val="28"/>
          <w:szCs w:val="28"/>
          <w:lang w:eastAsia="en-US"/>
        </w:rPr>
        <w:t xml:space="preserve"> «Работа в России», самостоятельно осущес</w:t>
      </w:r>
      <w:r w:rsidR="005707A3">
        <w:rPr>
          <w:rFonts w:eastAsiaTheme="minorHAnsi"/>
          <w:color w:val="000000" w:themeColor="text1"/>
          <w:sz w:val="28"/>
          <w:szCs w:val="28"/>
          <w:lang w:eastAsia="en-US"/>
        </w:rPr>
        <w:t xml:space="preserve">твлять поиск работы и </w:t>
      </w:r>
      <w:r w:rsidR="00D81CF0">
        <w:rPr>
          <w:rFonts w:eastAsiaTheme="minorHAnsi"/>
          <w:color w:val="000000" w:themeColor="text1"/>
          <w:sz w:val="28"/>
          <w:szCs w:val="28"/>
          <w:lang w:eastAsia="en-US"/>
        </w:rPr>
        <w:t xml:space="preserve">может пройти дополнительное </w:t>
      </w:r>
      <w:r w:rsidR="00D81CF0">
        <w:rPr>
          <w:rFonts w:eastAsiaTheme="minorHAnsi"/>
          <w:color w:val="000000" w:themeColor="text1"/>
          <w:sz w:val="28"/>
          <w:szCs w:val="28"/>
          <w:lang w:eastAsia="en-US"/>
        </w:rPr>
        <w:t>профессиональное обучение</w:t>
      </w:r>
      <w:r w:rsidR="00D81CF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стажировку. </w:t>
      </w:r>
    </w:p>
    <w:p w:rsidR="00D81CF0" w:rsidRDefault="00D81CF0" w:rsidP="00703B1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Возмещение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образовательной организации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стоимости обучения (не более 30 000 руб.) 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работодателю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(</w:t>
      </w:r>
      <w:r w:rsidR="005707A3">
        <w:rPr>
          <w:rFonts w:eastAsiaTheme="minorHAnsi"/>
          <w:color w:val="000000" w:themeColor="text1"/>
          <w:sz w:val="28"/>
          <w:szCs w:val="28"/>
          <w:lang w:eastAsia="en-US"/>
        </w:rPr>
        <w:t>в течении 3-х месяцев</w:t>
      </w:r>
      <w:r w:rsidR="005707A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в размере понесенных расходов</w:t>
      </w:r>
      <w:r w:rsidR="005707A3">
        <w:rPr>
          <w:rFonts w:eastAsiaTheme="minorHAnsi"/>
          <w:color w:val="000000" w:themeColor="text1"/>
          <w:sz w:val="28"/>
          <w:szCs w:val="28"/>
          <w:lang w:eastAsia="en-US"/>
        </w:rPr>
        <w:t xml:space="preserve"> на стажировку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, но не более минимальной оплаты труда) осуществляется за счет государственной социальной помощи.</w:t>
      </w:r>
    </w:p>
    <w:p w:rsidR="00D81CF0" w:rsidRDefault="00D81CF0" w:rsidP="00703B1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При этом</w:t>
      </w:r>
      <w:r w:rsidR="00FF2970">
        <w:rPr>
          <w:rFonts w:eastAsiaTheme="minorHAnsi"/>
          <w:color w:val="000000" w:themeColor="text1"/>
          <w:sz w:val="28"/>
          <w:szCs w:val="28"/>
          <w:lang w:eastAsia="en-US"/>
        </w:rPr>
        <w:t>,</w:t>
      </w:r>
      <w:bookmarkStart w:id="0" w:name="_GoBack"/>
      <w:bookmarkEnd w:id="0"/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заявитель так же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получит денежные выплаты (</w:t>
      </w:r>
      <w:r w:rsidR="005707A3">
        <w:rPr>
          <w:rFonts w:eastAsiaTheme="minorHAnsi"/>
          <w:color w:val="000000" w:themeColor="text1"/>
          <w:sz w:val="28"/>
          <w:szCs w:val="28"/>
          <w:lang w:eastAsia="en-US"/>
        </w:rPr>
        <w:t xml:space="preserve">течении </w:t>
      </w:r>
      <w:r w:rsidR="005707A3">
        <w:rPr>
          <w:rFonts w:eastAsiaTheme="minorHAnsi"/>
          <w:color w:val="000000" w:themeColor="text1"/>
          <w:sz w:val="28"/>
          <w:szCs w:val="28"/>
          <w:lang w:eastAsia="en-US"/>
        </w:rPr>
        <w:br/>
      </w:r>
      <w:r w:rsidR="005707A3" w:rsidRPr="005707A3">
        <w:rPr>
          <w:rFonts w:eastAsiaTheme="minorHAnsi"/>
          <w:color w:val="000000" w:themeColor="text1"/>
          <w:sz w:val="28"/>
          <w:szCs w:val="28"/>
          <w:lang w:eastAsia="en-US"/>
        </w:rPr>
        <w:t>4 месяц</w:t>
      </w:r>
      <w:r w:rsidR="005707A3">
        <w:rPr>
          <w:rFonts w:eastAsiaTheme="minorHAnsi"/>
          <w:color w:val="000000" w:themeColor="text1"/>
          <w:sz w:val="28"/>
          <w:szCs w:val="28"/>
          <w:lang w:eastAsia="en-US"/>
        </w:rPr>
        <w:t>ев</w:t>
      </w:r>
      <w:r w:rsidR="005707A3" w:rsidRPr="005707A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в общей сумме 40 604 руб.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, а в период </w:t>
      </w:r>
      <w:proofErr w:type="spellStart"/>
      <w:r>
        <w:rPr>
          <w:rFonts w:eastAsiaTheme="minorHAnsi"/>
          <w:color w:val="000000" w:themeColor="text1"/>
          <w:sz w:val="28"/>
          <w:szCs w:val="28"/>
          <w:lang w:eastAsia="en-US"/>
        </w:rPr>
        <w:t>профобучения</w:t>
      </w:r>
      <w:proofErr w:type="spellEnd"/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еще </w:t>
      </w:r>
      <w:r w:rsidR="005707A3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 </w:t>
      </w:r>
      <w:r w:rsidR="005707A3">
        <w:rPr>
          <w:rFonts w:eastAsiaTheme="minorHAnsi"/>
          <w:color w:val="000000" w:themeColor="text1"/>
          <w:sz w:val="28"/>
          <w:szCs w:val="28"/>
          <w:lang w:eastAsia="en-US"/>
        </w:rPr>
        <w:br/>
        <w:t>5228 руб. ежемесячно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)</w:t>
      </w:r>
      <w:r w:rsidR="005707A3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E04948" w:rsidRDefault="005707A3" w:rsidP="00703B1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С заявлением и необходимыми документами нужно обращаться в комплексные центры социального обслуживания населения по месту жительства (адреса на сайте: </w:t>
      </w:r>
      <w:r w:rsidR="00FF2970" w:rsidRPr="00FF2970">
        <w:rPr>
          <w:rFonts w:eastAsiaTheme="minorHAnsi"/>
          <w:color w:val="000000" w:themeColor="text1"/>
          <w:sz w:val="28"/>
          <w:szCs w:val="28"/>
          <w:lang w:eastAsia="en-US"/>
        </w:rPr>
        <w:t>https://www.msr.orb.ru/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).</w:t>
      </w:r>
    </w:p>
    <w:sectPr w:rsidR="00E049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958"/>
    <w:rsid w:val="005707A3"/>
    <w:rsid w:val="00703B10"/>
    <w:rsid w:val="00CF6DB2"/>
    <w:rsid w:val="00D81CF0"/>
    <w:rsid w:val="00DE2958"/>
    <w:rsid w:val="00E04948"/>
    <w:rsid w:val="00FF2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EC825"/>
  <w15:chartTrackingRefBased/>
  <w15:docId w15:val="{BEF595C2-D335-4E01-BAA1-F440D2945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B1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Мищенко Елена Анатольевна</dc:creator>
  <cp:keywords/>
  <dc:description/>
  <cp:lastModifiedBy>Мищенко Елена Анатольевна</cp:lastModifiedBy>
  <cp:revision>2</cp:revision>
  <dcterms:created xsi:type="dcterms:W3CDTF">2021-01-11T10:50:00Z</dcterms:created>
  <dcterms:modified xsi:type="dcterms:W3CDTF">2021-01-11T11:52:00Z</dcterms:modified>
</cp:coreProperties>
</file>