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F9" w:rsidRDefault="001026E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26E9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5" name="Рисунок 1" descr="C:\Users\Berez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E9" w:rsidRDefault="001026E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6E9" w:rsidRDefault="001026E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6E9" w:rsidRPr="00C165F9" w:rsidRDefault="001026E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5F9" w:rsidRPr="00C165F9" w:rsidRDefault="00A11F24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165F9" w:rsidRPr="00C165F9">
        <w:rPr>
          <w:rFonts w:ascii="Times New Roman" w:hAnsi="Times New Roman" w:cs="Times New Roman"/>
          <w:sz w:val="28"/>
          <w:szCs w:val="28"/>
          <w:lang w:eastAsia="ru-RU"/>
        </w:rPr>
        <w:t>Актуальность выбранной темы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Современный мир требует от воспитателя формирования всесторонне развитой личности дошкольника. Всем известно, что формирование личности дошкольника происходит в семье и детском саду.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Нравственное воспитание всегда рассматривалось в педагогике как одно из центральных направлений во всестороннем формировании личности. Основой нравственности являются те качества личности, которые определяют ее моральный облик, делают человека внутренне свободным и социально ценным во всех сферах его общественной и личной жизни. Нравственные качества выступают одним из существенных внутренних механизмов, лежащих в основе морального выбора, определяют уровень социальной активности и зрелости человека, его нравственной культуры.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11F24">
        <w:rPr>
          <w:rFonts w:ascii="Times New Roman" w:hAnsi="Times New Roman" w:cs="Times New Roman"/>
          <w:sz w:val="28"/>
          <w:szCs w:val="28"/>
          <w:lang w:eastAsia="ru-RU"/>
        </w:rPr>
        <w:t>редний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дошкольный возраст - важный этап становления морального облика ребенка, когда происходит его вхождение в мир социальных отношений, усвоение элементарных морально-нравственных требований, приучению к их выполнению. На этой ступени возраста формируются дружеские взаимоотношения между детьми, уважение к старшим, трудолюбие, любовь к Родине.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Сказка является мощным средством, помогающим формировать моральные качества ребёнка. Композиция сказки,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ребенка, - все это делает сказку незаменимым инструментом формирования нравственно здоровой личности дошкольника.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приходится всё чаще наблюдать примеры детской жестокости, агрессивности по отношению друг другу, по отношению к животным и даже близким людям. Под влиянием современных, далеко не нравственных мультфильмов у детей искажаются представления о нравственных качествах: о доброте, милосердии, справедливости. Именно в этот период и происходит формирование у них основ нравственных представлений, являющихся важнейшим условием становления нравственной культуры. Кроме этого, в семье всё реже берут в руки книгу, чтобы вовлечь ребёнка в волшебный мир сказки. Всё чаще дети старшего возраста остаются наедине с  компьютером, телевизором. Поэтому считаю 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 важным показать взрослым, как влияют русские народные сказки на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>нравственных качеств ребёнка.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8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теме самообразования – изучение влияния русских народных сказок на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нравственных качеств детей с</w:t>
      </w:r>
      <w:r w:rsidR="00A11F24">
        <w:rPr>
          <w:rFonts w:ascii="Times New Roman" w:hAnsi="Times New Roman" w:cs="Times New Roman"/>
          <w:sz w:val="28"/>
          <w:szCs w:val="28"/>
          <w:lang w:eastAsia="ru-RU"/>
        </w:rPr>
        <w:t>реднего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85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- изучить и проанализировать научную литературу по проблеме использования русских народных сказок в формировании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духовно-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>нравственных качеств у дошкольников;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- выявить особенности</w:t>
      </w:r>
      <w:r w:rsidR="00A11F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духовно-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>нравственного воспитания в дошкольном возрасте;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- создать необходимые условия для знакомства детей с русскими народными сказками;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определить эффективность использования русских народных сказок для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духовно-</w:t>
      </w:r>
      <w:r w:rsidRPr="00C165F9">
        <w:rPr>
          <w:rFonts w:ascii="Times New Roman" w:hAnsi="Times New Roman" w:cs="Times New Roman"/>
          <w:sz w:val="28"/>
          <w:szCs w:val="28"/>
          <w:lang w:eastAsia="ru-RU"/>
        </w:rPr>
        <w:t>нравственных качеств в процессе специально организованной деятельности детей;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sz w:val="28"/>
          <w:szCs w:val="28"/>
          <w:lang w:eastAsia="ru-RU"/>
        </w:rPr>
        <w:t>-приобщить родителей к воспитанию ребёнка в семье с помощью русских народных сказок.</w:t>
      </w: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5F9" w:rsidRPr="00C165F9" w:rsidRDefault="00C165F9" w:rsidP="00C165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на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6"/>
        <w:gridCol w:w="1693"/>
        <w:gridCol w:w="3184"/>
        <w:gridCol w:w="2508"/>
      </w:tblGrid>
      <w:tr w:rsidR="00C165F9" w:rsidRPr="00C165F9" w:rsidTr="00C165F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C165F9" w:rsidRPr="00C165F9" w:rsidTr="00C165F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Нравственное воспитание в детском саду / Под ред. В.Г. Нечаевой. - М.: Сфера, 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2002.</w:t>
            </w:r>
          </w:p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Соловейчик, С.Л. Нравственное воспитание дошкольников/С.Л. Соловейчик // Дошкольное воспитание. - 2005. - № 4.</w:t>
            </w:r>
          </w:p>
          <w:p w:rsidR="001E49F6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E4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 И.:</w:t>
            </w:r>
          </w:p>
          <w:p w:rsidR="00C165F9" w:rsidRPr="00C165F9" w:rsidRDefault="001E49F6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«Духовный мир сказки» </w:t>
            </w:r>
          </w:p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Зинкевич - Евстигнеева Т.Д. Практикум по сказкотерапии.</w:t>
            </w:r>
          </w:p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Шорыгина Т.А. Общительные сказки. М., 2005г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изученной литературы  (в плане по самообразованию).</w:t>
            </w:r>
          </w:p>
        </w:tc>
      </w:tr>
      <w:tr w:rsidR="00C165F9" w:rsidRPr="00C165F9" w:rsidTr="00C165F9">
        <w:trPr>
          <w:trHeight w:val="59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детям русских народных сказок, беседы по их содержанию.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вечера</w:t>
            </w:r>
          </w:p>
        </w:tc>
      </w:tr>
      <w:tr w:rsidR="00C165F9" w:rsidRPr="00C165F9" w:rsidTr="00C165F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детей с помощью сказок с понятиями добра и зла.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«Спешите делать добро»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полученных знаний детей за первое полугодие.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«В гостях у сказки»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сказки «Морозко», разучивание слов, действий.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Театральная постановка сказки «Морозко».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Тематические занятия, самостоятельное 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творчество.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детского творчества «В 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стране добра и зла»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материала для игр (Игры «Отгадай сказку», «Один начинает – другой продолжает», «Из какой я сказки?» (на определение сказочного героя), «Сказочное лото»)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дидактических игр</w:t>
            </w:r>
          </w:p>
        </w:tc>
      </w:tr>
      <w:tr w:rsidR="00C165F9" w:rsidRPr="00C165F9" w:rsidTr="00C165F9">
        <w:trPr>
          <w:trHeight w:val="3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волшебных предметов из сказок в творческой мастерской.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поделок «Волшебные помощники»</w:t>
            </w:r>
          </w:p>
        </w:tc>
      </w:tr>
      <w:tr w:rsidR="00C165F9" w:rsidRPr="00C165F9" w:rsidTr="00C165F9">
        <w:trPr>
          <w:trHeight w:val="277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и оформлению группы.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группы книгами с русскими народными сказками, дисками с мультфильмами по русским народным сказкам.</w:t>
            </w:r>
          </w:p>
        </w:tc>
      </w:tr>
      <w:tr w:rsidR="00C165F9" w:rsidRPr="00C165F9" w:rsidTr="00C165F9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театрального уголка по мотивам русских народных сказок.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«Сказка, как средство </w:t>
            </w:r>
            <w:r w:rsidR="00D12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духовно-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нравственного 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ребенка».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в уголке для родителей.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творчество ребёнка и взрослого.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рисунков «Наша любимая сказка»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совместных мероприятиях в ДОУ.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Совместный досуг «Сказка  ложь, да в ней намёк…»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«Воспитание сказкой – радость встречи с книгой».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в уголке для родителей.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фотографий для презентации.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на родительском собрании «Дорогой добрых дел»</w:t>
            </w:r>
          </w:p>
        </w:tc>
      </w:tr>
      <w:tr w:rsidR="00C165F9" w:rsidRPr="00C165F9" w:rsidTr="00C165F9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материалов по формированию </w:t>
            </w:r>
            <w:r w:rsidR="00D12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духовно-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нравственных качеств у дошкольников.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конспектов нод; оформление папок-передвижек; подготовка материалов для консультаций.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консультации для педагогов ДОУ «Русская народная сказка как средство </w:t>
            </w:r>
            <w:r w:rsidR="00D12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духовно-</w:t>
            </w: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нравственного воспитания детей».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из опыта работы «Воспитание сказкой».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семинаре-практикуме.</w:t>
            </w:r>
          </w:p>
        </w:tc>
      </w:tr>
      <w:tr w:rsidR="00C165F9" w:rsidRPr="00C165F9" w:rsidTr="00C165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F9" w:rsidRPr="00C165F9" w:rsidRDefault="00C165F9" w:rsidP="00C16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</w:tbl>
    <w:p w:rsidR="00C165F9" w:rsidRDefault="00C165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A85" w:rsidRDefault="00F76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FA" w:rsidRDefault="00324CFA" w:rsidP="00324C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F342D" w:rsidRDefault="00DF342D" w:rsidP="008B7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4CFA" w:rsidRPr="00324CFA" w:rsidRDefault="00324CFA" w:rsidP="008B7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24CFA"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дошкольное образовательное учреждение</w:t>
      </w:r>
    </w:p>
    <w:p w:rsidR="00324CFA" w:rsidRPr="00324CFA" w:rsidRDefault="00324CFA" w:rsidP="008B7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 CYR" w:hAnsi="Times New Roman CYR" w:cs="Times New Roman CYR"/>
          <w:sz w:val="28"/>
          <w:szCs w:val="28"/>
        </w:rPr>
        <w:t xml:space="preserve">детский сад </w:t>
      </w:r>
      <w:r w:rsidRPr="00324CFA">
        <w:rPr>
          <w:rFonts w:ascii="Times New Roman" w:hAnsi="Times New Roman" w:cs="Times New Roman"/>
          <w:sz w:val="28"/>
          <w:szCs w:val="28"/>
        </w:rPr>
        <w:t xml:space="preserve">« </w:t>
      </w:r>
      <w:r w:rsidR="00A038B7">
        <w:rPr>
          <w:rFonts w:ascii="Times New Roman CYR" w:hAnsi="Times New Roman CYR" w:cs="Times New Roman CYR"/>
          <w:sz w:val="28"/>
          <w:szCs w:val="28"/>
        </w:rPr>
        <w:t>Колокольчик</w:t>
      </w:r>
      <w:r w:rsidRPr="00324CFA">
        <w:rPr>
          <w:rFonts w:ascii="Times New Roman" w:hAnsi="Times New Roman" w:cs="Times New Roman"/>
          <w:sz w:val="28"/>
          <w:szCs w:val="28"/>
        </w:rPr>
        <w:t>»</w:t>
      </w:r>
    </w:p>
    <w:p w:rsidR="00F76A85" w:rsidRPr="00324CFA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Pr="00324CFA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Pr="00324CFA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Pr="00324CFA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Pr="008B7D38" w:rsidRDefault="00324CFA" w:rsidP="008B7D38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8B7D3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Тема:</w:t>
      </w:r>
    </w:p>
    <w:p w:rsidR="00324CFA" w:rsidRPr="00324CFA" w:rsidRDefault="00324CFA" w:rsidP="008B7D38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4C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«Сказка, как средство духовно-нравственного воспитания дошкольников».</w:t>
      </w:r>
    </w:p>
    <w:p w:rsidR="00F76A85" w:rsidRPr="00324CFA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Pr="00324CFA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85" w:rsidRDefault="00F76A85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A038B7" w:rsidP="00A038B7">
      <w:pPr>
        <w:tabs>
          <w:tab w:val="left" w:pos="3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Младшая группа</w:t>
      </w:r>
    </w:p>
    <w:p w:rsidR="00324CFA" w:rsidRDefault="00324CFA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A038B7" w:rsidP="008B7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38B7" w:rsidRDefault="00A038B7" w:rsidP="00A0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Составитель:</w:t>
      </w:r>
    </w:p>
    <w:p w:rsidR="00A038B7" w:rsidRDefault="00A038B7" w:rsidP="00A0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Коваль Марина Валерьевна</w:t>
      </w:r>
    </w:p>
    <w:p w:rsidR="00A038B7" w:rsidRDefault="00A038B7" w:rsidP="00A0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 МДОУДС</w:t>
      </w:r>
    </w:p>
    <w:p w:rsidR="00A038B7" w:rsidRDefault="00A038B7" w:rsidP="00A0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«Колокольчик»            </w:t>
      </w:r>
    </w:p>
    <w:p w:rsidR="00324CFA" w:rsidRDefault="00324CFA" w:rsidP="00A03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324CFA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324CFA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A038B7" w:rsidP="008B7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324CFA" w:rsidRDefault="00324CFA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324CFA" w:rsidP="008B7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28"/>
          <w:szCs w:val="28"/>
        </w:rPr>
      </w:pPr>
    </w:p>
    <w:p w:rsidR="00324CFA" w:rsidRDefault="00324CFA">
      <w:pPr>
        <w:rPr>
          <w:rFonts w:ascii="Times New Roman" w:hAnsi="Times New Roman" w:cs="Times New Roman"/>
          <w:sz w:val="48"/>
          <w:szCs w:val="48"/>
        </w:rPr>
      </w:pPr>
      <w:r w:rsidRPr="00324CFA">
        <w:rPr>
          <w:rFonts w:ascii="Times New Roman" w:hAnsi="Times New Roman" w:cs="Times New Roman"/>
          <w:sz w:val="48"/>
          <w:szCs w:val="48"/>
        </w:rPr>
        <w:t>ПАПКА</w:t>
      </w:r>
      <w:r>
        <w:rPr>
          <w:rFonts w:ascii="Times New Roman" w:hAnsi="Times New Roman" w:cs="Times New Roman"/>
          <w:sz w:val="48"/>
          <w:szCs w:val="48"/>
        </w:rPr>
        <w:t xml:space="preserve">    ПО САМООБРАЗОВАНИЮ</w:t>
      </w:r>
    </w:p>
    <w:p w:rsidR="007143DE" w:rsidRDefault="00324CF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="00A11F24">
        <w:rPr>
          <w:rFonts w:ascii="Times New Roman" w:hAnsi="Times New Roman" w:cs="Times New Roman"/>
          <w:sz w:val="48"/>
          <w:szCs w:val="48"/>
        </w:rPr>
        <w:t>ВОСПИТАТЕЛЯ</w:t>
      </w:r>
    </w:p>
    <w:p w:rsidR="007143DE" w:rsidRPr="00324CFA" w:rsidRDefault="007143DE" w:rsidP="007143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905000" cy="2543175"/>
            <wp:effectExtent l="0" t="0" r="0" b="9525"/>
            <wp:docPr id="1" name="Рисунок 1" descr="C:\Documents and Settings\Администратор\Рабочий стол\подставки\mini_39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ставки\mini_39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971675" cy="2857500"/>
            <wp:effectExtent l="0" t="0" r="9525" b="0"/>
            <wp:docPr id="2" name="Рисунок 2" descr="C:\Documents and Settings\Администратор\Рабочий стол\подставки\s4436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дставки\s44369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5292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768928" cy="2476500"/>
            <wp:effectExtent l="0" t="0" r="3175" b="0"/>
            <wp:docPr id="13" name="Рисунок 13" descr="C:\Documents and Settings\Администратор\Рабочий стол\подставки\s_2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подставки\s_24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17" cy="24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4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28850" cy="2912764"/>
            <wp:effectExtent l="0" t="0" r="0" b="1905"/>
            <wp:docPr id="8" name="Рисунок 8" descr="C:\Documents and Settings\Администратор\Рабочий стол\подставки\94a9b3438d86745dbb8da8c73c582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одставки\94a9b3438d86745dbb8da8c73c5825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83" cy="29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057400" cy="2857500"/>
            <wp:effectExtent l="0" t="0" r="0" b="0"/>
            <wp:docPr id="3" name="Рисунок 3" descr="C:\Documents and Settings\Администратор\Рабочий стол\подставки\s6919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одставки\s69198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292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524000" cy="1724025"/>
            <wp:effectExtent l="0" t="0" r="0" b="9525"/>
            <wp:docPr id="12" name="Рисунок 12" descr="C:\Documents and Settings\Администратор\Рабочий стол\подставки\matiematichieskiie-raskras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подставки\matiematichieskiie-raskraski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17" cy="17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3DE" w:rsidRPr="00324CFA" w:rsidSect="003D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786"/>
    <w:rsid w:val="001026E9"/>
    <w:rsid w:val="001E49F6"/>
    <w:rsid w:val="00324CFA"/>
    <w:rsid w:val="003D0E63"/>
    <w:rsid w:val="0044635F"/>
    <w:rsid w:val="007143DE"/>
    <w:rsid w:val="008B7D38"/>
    <w:rsid w:val="009325A1"/>
    <w:rsid w:val="00963786"/>
    <w:rsid w:val="00A038B7"/>
    <w:rsid w:val="00A11F24"/>
    <w:rsid w:val="00C165F9"/>
    <w:rsid w:val="00C42513"/>
    <w:rsid w:val="00C458E8"/>
    <w:rsid w:val="00C85292"/>
    <w:rsid w:val="00CF1014"/>
    <w:rsid w:val="00D06371"/>
    <w:rsid w:val="00D12FC2"/>
    <w:rsid w:val="00DF342D"/>
    <w:rsid w:val="00F7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63"/>
  </w:style>
  <w:style w:type="paragraph" w:styleId="3">
    <w:name w:val="heading 3"/>
    <w:basedOn w:val="a"/>
    <w:link w:val="30"/>
    <w:uiPriority w:val="9"/>
    <w:qFormat/>
    <w:rsid w:val="00C16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165F9"/>
  </w:style>
  <w:style w:type="paragraph" w:styleId="a3">
    <w:name w:val="Balloon Text"/>
    <w:basedOn w:val="a"/>
    <w:link w:val="a4"/>
    <w:uiPriority w:val="99"/>
    <w:semiHidden/>
    <w:unhideWhenUsed/>
    <w:rsid w:val="007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165F9"/>
  </w:style>
  <w:style w:type="paragraph" w:styleId="a3">
    <w:name w:val="Balloon Text"/>
    <w:basedOn w:val="a"/>
    <w:link w:val="a4"/>
    <w:uiPriority w:val="99"/>
    <w:semiHidden/>
    <w:unhideWhenUsed/>
    <w:rsid w:val="0071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Berezka</cp:lastModifiedBy>
  <cp:revision>7</cp:revision>
  <cp:lastPrinted>2019-08-22T06:29:00Z</cp:lastPrinted>
  <dcterms:created xsi:type="dcterms:W3CDTF">2017-09-27T10:24:00Z</dcterms:created>
  <dcterms:modified xsi:type="dcterms:W3CDTF">2021-10-28T00:43:00Z</dcterms:modified>
</cp:coreProperties>
</file>