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70" w:rsidRPr="009C663F" w:rsidRDefault="00106570" w:rsidP="00CC1D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663F">
        <w:rPr>
          <w:rFonts w:ascii="Times New Roman" w:hAnsi="Times New Roman" w:cs="Times New Roman"/>
          <w:sz w:val="32"/>
          <w:szCs w:val="32"/>
        </w:rPr>
        <w:t>МДОУ ДС «КОЛОКОЛЬЧИК»</w:t>
      </w: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Pr="00DB094A" w:rsidRDefault="00106570" w:rsidP="001065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094A">
        <w:rPr>
          <w:rFonts w:ascii="Times New Roman" w:hAnsi="Times New Roman" w:cs="Times New Roman"/>
          <w:b/>
          <w:sz w:val="72"/>
          <w:szCs w:val="72"/>
        </w:rPr>
        <w:t>План самообразования</w:t>
      </w:r>
    </w:p>
    <w:p w:rsidR="00106570" w:rsidRPr="00DB094A" w:rsidRDefault="00106570" w:rsidP="001065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94A">
        <w:rPr>
          <w:rFonts w:ascii="Times New Roman" w:hAnsi="Times New Roman" w:cs="Times New Roman"/>
          <w:b/>
          <w:sz w:val="56"/>
          <w:szCs w:val="56"/>
        </w:rPr>
        <w:t>воспитателя  ДОУ</w:t>
      </w: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Pr="00DB094A" w:rsidRDefault="00106570" w:rsidP="00106570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DB094A">
        <w:rPr>
          <w:rFonts w:ascii="Times New Roman" w:hAnsi="Times New Roman" w:cs="Times New Roman"/>
          <w:i/>
          <w:sz w:val="24"/>
          <w:szCs w:val="24"/>
        </w:rPr>
        <w:t>«</w:t>
      </w:r>
      <w:r w:rsidR="003F2515">
        <w:rPr>
          <w:rFonts w:ascii="Times New Roman" w:hAnsi="Times New Roman" w:cs="Times New Roman"/>
          <w:sz w:val="24"/>
          <w:szCs w:val="24"/>
        </w:rPr>
        <w:t>Ознакомление детей среднего дошкольного возраста с русским народным творчеством</w:t>
      </w:r>
      <w:r w:rsidRPr="00DB094A">
        <w:rPr>
          <w:rFonts w:ascii="Times New Roman" w:hAnsi="Times New Roman" w:cs="Times New Roman"/>
          <w:i/>
          <w:sz w:val="24"/>
          <w:szCs w:val="24"/>
        </w:rPr>
        <w:t>».</w:t>
      </w: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Воспитатель: Косьяненко В.В.</w:t>
      </w: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1065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6570" w:rsidRDefault="00106570" w:rsidP="0030589E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570" w:rsidRDefault="00106570" w:rsidP="0030589E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570" w:rsidRDefault="00106570" w:rsidP="0030589E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570" w:rsidRDefault="00106570" w:rsidP="0030589E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570" w:rsidRDefault="00106570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06570" w:rsidRDefault="00106570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1DE8" w:rsidRDefault="00CC1DE8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1DE8" w:rsidRDefault="00CC1DE8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1DE8" w:rsidRDefault="00CC1DE8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C1DE8" w:rsidRDefault="00CC1DE8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0589E" w:rsidRDefault="0030589E" w:rsidP="00106570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06570" w:rsidRDefault="00106570" w:rsidP="001065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89E" w:rsidRDefault="0030589E" w:rsidP="00305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«Ознакомление детей </w:t>
      </w:r>
      <w:r w:rsidR="00C61B5B">
        <w:rPr>
          <w:rFonts w:ascii="Times New Roman" w:hAnsi="Times New Roman" w:cs="Times New Roman"/>
          <w:sz w:val="24"/>
          <w:szCs w:val="24"/>
        </w:rPr>
        <w:t xml:space="preserve">среднего дошкольного </w:t>
      </w:r>
      <w:r>
        <w:rPr>
          <w:rFonts w:ascii="Times New Roman" w:hAnsi="Times New Roman" w:cs="Times New Roman"/>
          <w:sz w:val="24"/>
          <w:szCs w:val="24"/>
        </w:rPr>
        <w:t>возраста с русским народным творчеством».</w:t>
      </w:r>
    </w:p>
    <w:p w:rsidR="00935248" w:rsidRDefault="0030589E" w:rsidP="00305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детей к истока</w:t>
      </w:r>
      <w:r w:rsidR="00935248">
        <w:rPr>
          <w:rFonts w:ascii="Times New Roman" w:hAnsi="Times New Roman" w:cs="Times New Roman"/>
          <w:sz w:val="24"/>
          <w:szCs w:val="24"/>
        </w:rPr>
        <w:t>м русской национальной культуры</w:t>
      </w:r>
      <w:r w:rsidR="00364F35">
        <w:rPr>
          <w:rFonts w:ascii="Times New Roman" w:hAnsi="Times New Roman" w:cs="Times New Roman"/>
          <w:sz w:val="24"/>
          <w:szCs w:val="24"/>
        </w:rPr>
        <w:t xml:space="preserve"> как составной части духовного потенциала человека</w:t>
      </w:r>
      <w:r w:rsidR="00935248">
        <w:rPr>
          <w:rFonts w:ascii="Times New Roman" w:hAnsi="Times New Roman" w:cs="Times New Roman"/>
          <w:sz w:val="24"/>
          <w:szCs w:val="24"/>
        </w:rPr>
        <w:t>.</w:t>
      </w:r>
    </w:p>
    <w:p w:rsidR="0030589E" w:rsidRDefault="0030589E" w:rsidP="00305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 w:rsidR="000A4842">
        <w:rPr>
          <w:rFonts w:ascii="Times New Roman" w:hAnsi="Times New Roman" w:cs="Times New Roman"/>
          <w:bCs/>
          <w:iCs/>
          <w:sz w:val="24"/>
          <w:szCs w:val="24"/>
        </w:rPr>
        <w:t xml:space="preserve"> 2022 - 2023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уч. г.</w:t>
      </w:r>
    </w:p>
    <w:p w:rsidR="0030589E" w:rsidRDefault="0030589E" w:rsidP="0010657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0589E" w:rsidRDefault="0030589E" w:rsidP="001065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Знакомить детей с русскими народными праздниками, традициями и обычаями, связанными с этими праздниками. </w:t>
      </w:r>
    </w:p>
    <w:p w:rsidR="0030589E" w:rsidRDefault="0030589E" w:rsidP="003058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 интеллектуальные способности.</w:t>
      </w:r>
    </w:p>
    <w:p w:rsidR="0030589E" w:rsidRDefault="0030589E" w:rsidP="0030589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инициативу и самостоятельность в общении.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>
        <w:rPr>
          <w:rFonts w:ascii="Times New Roman" w:hAnsi="Times New Roman" w:cs="Times New Roman"/>
          <w:sz w:val="24"/>
          <w:szCs w:val="24"/>
        </w:rPr>
        <w:t xml:space="preserve">у детей развивается художественное восприятие, эмоционально-эстетический вкус, смекалка; формируется эмоциональное отношение к произведениям устного народного творчества; обогащается словарный запас.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B01034">
        <w:rPr>
          <w:rFonts w:ascii="Times New Roman" w:hAnsi="Times New Roman" w:cs="Times New Roman"/>
          <w:sz w:val="24"/>
          <w:szCs w:val="24"/>
        </w:rPr>
        <w:t xml:space="preserve">приобщение детей к истокам народной культуры не потеряло своего значения и в настоящее время. Использование различных жанров детского фольклора способствует поддержанию эмоционального настроя, стимулирует познавательную и творческую активность в самостоятельной деятельности. Потешки, прибаутки вызывают у детей положительные эмоции, развивают воображение. Загадки направляют внимание на предметы и явления и их признаки, побуждают проникать глубже в смысл словесных обозначений этих предметов, создают интерес к разным видам деятельности. </w:t>
      </w:r>
      <w:r w:rsidR="005336DE">
        <w:rPr>
          <w:rFonts w:ascii="Times New Roman" w:hAnsi="Times New Roman" w:cs="Times New Roman"/>
          <w:sz w:val="24"/>
          <w:szCs w:val="24"/>
        </w:rPr>
        <w:t xml:space="preserve">Припевки, колядки, дразнилки, скороговорки, считалки легко воспринимаются детьми, так как содержат в себе элементы игры и способствуют развитию дыхательного аппарата, четкой дикции, выработки нормального темпа речи и ее обогащению. </w:t>
      </w:r>
      <w:r w:rsidR="00E717BB">
        <w:rPr>
          <w:rFonts w:ascii="Times New Roman" w:hAnsi="Times New Roman" w:cs="Times New Roman"/>
          <w:sz w:val="24"/>
          <w:szCs w:val="24"/>
        </w:rPr>
        <w:t xml:space="preserve">Песни поддерживают у ребят интерес к поэтическому слову, развивают чувство юмора, помогают воспитывать веселых, жизнерадостных детей. Музыка несет в себе не только эмоции, но и огромный мир идей, образов, который становится доступным ребенку именно благодаря эмоциональной окрашенности образов. </w:t>
      </w:r>
      <w:r w:rsidR="00C97963">
        <w:rPr>
          <w:rFonts w:ascii="Times New Roman" w:hAnsi="Times New Roman" w:cs="Times New Roman"/>
          <w:sz w:val="24"/>
          <w:szCs w:val="24"/>
        </w:rPr>
        <w:t xml:space="preserve">Народные игры влияют на умственное развитие ребенка, на воспитание характера, воли и нравственных чувств.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Изучение методической литературы по теме «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детей </w:t>
      </w:r>
      <w:r w:rsidR="00C61B5B">
        <w:rPr>
          <w:rFonts w:ascii="Times New Roman" w:hAnsi="Times New Roman" w:cs="Times New Roman"/>
          <w:sz w:val="24"/>
          <w:szCs w:val="24"/>
        </w:rPr>
        <w:t>среднего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с русским народным творчеством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(сентябрь)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-разработка перспективного планирования работы с дошкольниками по теме «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детей </w:t>
      </w:r>
      <w:r w:rsidR="00C61B5B">
        <w:rPr>
          <w:rFonts w:ascii="Times New Roman" w:hAnsi="Times New Roman" w:cs="Times New Roman"/>
          <w:sz w:val="24"/>
          <w:szCs w:val="24"/>
        </w:rPr>
        <w:t>среднего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возраста с русским народным творчеством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теме;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разработка дидактических игр по теме. </w:t>
      </w: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DB6" w:rsidRDefault="00E45DB6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5DB6" w:rsidRDefault="00E45DB6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89E" w:rsidRDefault="0030589E" w:rsidP="0030589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 этап (практический)</w:t>
      </w:r>
    </w:p>
    <w:tbl>
      <w:tblPr>
        <w:tblStyle w:val="a5"/>
        <w:tblW w:w="0" w:type="auto"/>
        <w:tblLook w:val="04A0"/>
      </w:tblPr>
      <w:tblGrid>
        <w:gridCol w:w="9345"/>
      </w:tblGrid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Работа с детьми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  <w:p w:rsidR="006533C1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 </w:t>
            </w:r>
            <w:r w:rsidR="005C4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«Люблю березку русс</w:t>
            </w:r>
            <w:r w:rsidR="00357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кую».</w:t>
            </w:r>
          </w:p>
          <w:p w:rsidR="003574E8" w:rsidRDefault="003574E8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рассказать детям о березе – символе России, символе красоты русской природы. </w:t>
            </w:r>
          </w:p>
          <w:p w:rsidR="003574E8" w:rsidRPr="003574E8" w:rsidRDefault="003574E8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57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«Хлеб – всему голова». </w:t>
            </w:r>
          </w:p>
          <w:p w:rsidR="003574E8" w:rsidRDefault="003574E8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дать детям представление о том, что хлеб – всему голова (он нужен человеку каждый день). Воспитание уважения к труду хлебородов. </w:t>
            </w:r>
          </w:p>
          <w:p w:rsidR="003574E8" w:rsidRPr="003574E8" w:rsidRDefault="003574E8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57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«Золотая осень». </w:t>
            </w:r>
          </w:p>
          <w:p w:rsidR="003574E8" w:rsidRDefault="003574E8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 детей интереса к поэзии, пейзажной живописи, желание любоваться пейзажем, высказывать мнения и суждения. 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Ноябрь</w:t>
            </w:r>
          </w:p>
          <w:p w:rsidR="004C5362" w:rsidRDefault="0030589E" w:rsidP="004C53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CF59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«Печь-матушка». </w:t>
            </w:r>
          </w:p>
          <w:p w:rsidR="00CF59DC" w:rsidRDefault="00CF59DC" w:rsidP="004C53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 детей интереса к истории и культуре русского народа. Ознакомление с русской печкой, назначением отдельных ее частей. </w:t>
            </w:r>
          </w:p>
          <w:p w:rsidR="00CF59DC" w:rsidRPr="00CF59DC" w:rsidRDefault="00CF59DC" w:rsidP="004C53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59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«Глиняные расписные». </w:t>
            </w:r>
          </w:p>
          <w:p w:rsidR="00CF59DC" w:rsidRDefault="00CF59DC" w:rsidP="004C53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8631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ознакомление детей с русской народной сказкой «Глиняный парень»; развитие умения воспринимать художественный образ литературного произведения. </w:t>
            </w:r>
          </w:p>
          <w:p w:rsidR="00863137" w:rsidRPr="00863137" w:rsidRDefault="00863137" w:rsidP="004C53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31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«Из-за леса, из-за гор…». </w:t>
            </w:r>
          </w:p>
          <w:p w:rsidR="00863137" w:rsidRPr="004C5362" w:rsidRDefault="00863137" w:rsidP="004C53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эмоционально- эстетических чувств при восприятии иллюстраций художника Ю. Васнецова к русским народным потешкам. 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  <w:p w:rsidR="00B547A3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="007029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«Водичка-водичка». </w:t>
            </w:r>
          </w:p>
          <w:p w:rsidR="0070296F" w:rsidRDefault="0070296F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русской народной культурой. Ознакомление с предметами обихода (корыто, стиральная доска, рукомойник). </w:t>
            </w:r>
          </w:p>
          <w:p w:rsidR="008B462C" w:rsidRPr="00992805" w:rsidRDefault="0070296F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</w:t>
            </w:r>
            <w:r w:rsidR="008B462C" w:rsidRPr="0099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«Хочешь есть калачи – не сиди на печи». </w:t>
            </w:r>
          </w:p>
          <w:p w:rsidR="00992805" w:rsidRDefault="008B462C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99280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устойчивого интереса к русскому народному творчеству: сказке, пословицам, поговоркам, загадкам.</w:t>
            </w:r>
          </w:p>
          <w:p w:rsidR="00992805" w:rsidRPr="00992805" w:rsidRDefault="00992805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9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 «Волшебный сундучок Деда Мороза».</w:t>
            </w:r>
          </w:p>
          <w:p w:rsidR="00992805" w:rsidRDefault="00992805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сообразительности, смекалки при загадывании загадок. 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  <w:p w:rsidR="003011AC" w:rsidRDefault="00E45DB6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="009928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«Зимние Святки». </w:t>
            </w:r>
          </w:p>
          <w:p w:rsidR="00992805" w:rsidRDefault="00992805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1014E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ознакомление детей с русским народным праздником «Зимние Святки»: традициями ряжения, колядования. </w:t>
            </w:r>
          </w:p>
          <w:p w:rsidR="001014E0" w:rsidRPr="001014E0" w:rsidRDefault="001014E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1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«Здравствуй, зимушка-зима, хорошо, что к нам пришла!».</w:t>
            </w:r>
          </w:p>
          <w:p w:rsidR="001014E0" w:rsidRDefault="001014E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 детей интереса к зимним явлениям в природе, умению любоваться красотой зимнего пейзажа по картинам. </w:t>
            </w:r>
          </w:p>
          <w:p w:rsidR="001014E0" w:rsidRPr="001014E0" w:rsidRDefault="001014E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14E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«В гости к нам пришли матрешки». </w:t>
            </w:r>
          </w:p>
          <w:p w:rsidR="001014E0" w:rsidRPr="003011AC" w:rsidRDefault="001014E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продолжение ознакомления с декоративно-прикладным искусством русского народа – деревянной матрешкой. 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  <w:p w:rsidR="00A929A4" w:rsidRDefault="0030589E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604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«Сказки русского народа». </w:t>
            </w:r>
          </w:p>
          <w:p w:rsidR="00604B42" w:rsidRDefault="00604B42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 детей интерес к русским народным сказкам о животных. </w:t>
            </w:r>
          </w:p>
          <w:p w:rsidR="00604B42" w:rsidRPr="00604B42" w:rsidRDefault="00604B42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4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«Солдатушки, бравы ребятушки!». </w:t>
            </w:r>
          </w:p>
          <w:p w:rsidR="00604B42" w:rsidRDefault="00604B42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дать понятие детям о традиции русской земли на примере Александра Невского; воспитание желания быть похожим на храбрых защитников Отечества. </w:t>
            </w:r>
          </w:p>
          <w:p w:rsidR="00604B42" w:rsidRPr="00604B42" w:rsidRDefault="00604B42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4B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«Едет Масленица дорогая». </w:t>
            </w:r>
          </w:p>
          <w:p w:rsidR="00866EFC" w:rsidRDefault="00604B42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866EF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ознакомление детей с русским народным праздником Масленицы; основным героем – чучелом Масленицы, обрядовой едой – блинами; обрядовыми веселыми песнями, играми. </w:t>
            </w:r>
          </w:p>
          <w:p w:rsidR="00604B42" w:rsidRDefault="00604B42" w:rsidP="00E45D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  <w:p w:rsidR="006158E2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E301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«Солнце матери лучше солнца греет». </w:t>
            </w:r>
          </w:p>
          <w:p w:rsidR="00E301DF" w:rsidRDefault="00CF0F26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Цель: развитие у детей доброты сердца, чуткости души, действенной любви к маме – самому родному человеку, уважения к ее труду. </w:t>
            </w:r>
          </w:p>
          <w:p w:rsidR="00CF0F26" w:rsidRPr="00CF0F26" w:rsidRDefault="00CF0F26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0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«Русь деревянная». </w:t>
            </w:r>
          </w:p>
          <w:p w:rsidR="00CF0F26" w:rsidRDefault="00CF0F26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умения рассматривать предметы, выделяя особенности из строения; видеть в предметах материал (дерево), связывая его качества и свойства с назначением предметов. </w:t>
            </w:r>
          </w:p>
          <w:p w:rsidR="00CF0F26" w:rsidRPr="00CF0F26" w:rsidRDefault="00CF0F26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F0F2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«Сороки». </w:t>
            </w:r>
          </w:p>
          <w:p w:rsidR="00CF0F26" w:rsidRDefault="00CF0F26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Цель: ознакомление с праздником прилета птиц Сороки, музыкально-поэтическим творческим, связанным с этим праздником, картиной А. Саврасова «Грачи прилетели</w:t>
            </w:r>
            <w:r w:rsidR="00A067B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». 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Апрель</w:t>
            </w:r>
          </w:p>
          <w:p w:rsidR="006D228A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E45D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A06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«Идет матушка – весна – отворяй-ка ворота».</w:t>
            </w:r>
          </w:p>
          <w:p w:rsidR="00A067B0" w:rsidRDefault="00A067B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 детей эмоциональной отзывчивости на весенние проявления природы, восприятие пейзажной живописи на примере картины И. Левитана «Весна. Большая вода». </w:t>
            </w:r>
          </w:p>
          <w:p w:rsidR="00A067B0" w:rsidRPr="00A067B0" w:rsidRDefault="00A067B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067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«Козонька рогатая, козонька богатая». </w:t>
            </w:r>
          </w:p>
          <w:p w:rsidR="00A067B0" w:rsidRDefault="00A067B0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B64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интереса к устному народному творчеству, желания слушать небольшие сказки, оценивать поведение героев. </w:t>
            </w:r>
          </w:p>
          <w:p w:rsidR="00DB64D7" w:rsidRPr="000B4B5B" w:rsidRDefault="00DB64D7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4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3. </w:t>
            </w:r>
            <w:r w:rsidR="000B4B5B" w:rsidRPr="000B4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«Светлая Пасха». </w:t>
            </w:r>
          </w:p>
          <w:p w:rsidR="000B4B5B" w:rsidRDefault="000B4B5B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праздником Светлой Пасхи, играми и развлечениями на Пасху. </w:t>
            </w:r>
          </w:p>
        </w:tc>
      </w:tr>
      <w:tr w:rsidR="0030589E" w:rsidTr="0030589E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89E" w:rsidRDefault="0030589E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Май</w:t>
            </w:r>
          </w:p>
          <w:p w:rsidR="001C3EFB" w:rsidRDefault="000B4B5B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«День Победы». </w:t>
            </w:r>
          </w:p>
          <w:p w:rsidR="000B4B5B" w:rsidRDefault="000B4B5B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подвигом русского народа в Великой Отечественной войне; ознакомление с музыкально-эстетическим творческим на военную тематику. </w:t>
            </w:r>
          </w:p>
          <w:p w:rsidR="000B4B5B" w:rsidRPr="000B4B5B" w:rsidRDefault="00FE1501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0B4B5B" w:rsidRPr="000B4B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«Делу – время – потехе – час». </w:t>
            </w:r>
          </w:p>
          <w:p w:rsidR="000B4B5B" w:rsidRDefault="000B4B5B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дать понятие о труде взрослых как жизненной необходимости. </w:t>
            </w:r>
          </w:p>
          <w:p w:rsidR="000B4B5B" w:rsidRPr="00FE1501" w:rsidRDefault="00FE1501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0B4B5B" w:rsidRPr="00FE15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«Волшебный мир дерева». </w:t>
            </w:r>
          </w:p>
          <w:p w:rsidR="000B4B5B" w:rsidRPr="000B4B5B" w:rsidRDefault="000B4B5B" w:rsidP="003058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расширение представления детей о многообразии изделий декоративно-прикладного искусства. </w:t>
            </w:r>
          </w:p>
        </w:tc>
      </w:tr>
    </w:tbl>
    <w:p w:rsidR="0030589E" w:rsidRDefault="0030589E" w:rsidP="003058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 этап (май)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коллегами.</w:t>
      </w:r>
    </w:p>
    <w:p w:rsidR="0030589E" w:rsidRDefault="0030589E" w:rsidP="003058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589E" w:rsidRDefault="0030589E" w:rsidP="0030589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30589E" w:rsidRDefault="0030589E" w:rsidP="0030589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Папка-передвижка «Народное искусство».</w:t>
      </w:r>
    </w:p>
    <w:p w:rsidR="0030589E" w:rsidRPr="0039034F" w:rsidRDefault="0030589E" w:rsidP="0030589E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Разучивание дома с детьми русских народных игр, песен, пословиц.</w:t>
      </w:r>
    </w:p>
    <w:p w:rsidR="0030589E" w:rsidRDefault="0030589E" w:rsidP="003058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:rsidR="004252DC" w:rsidRDefault="00C45C23" w:rsidP="00425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Бойчук «Мы гордимся стариной, стала нам она родной!».</w:t>
      </w:r>
    </w:p>
    <w:p w:rsidR="00C45C23" w:rsidRDefault="00C45C23" w:rsidP="00425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«Мир вокруг нас: Учим чувствовать, познавать и действовать». </w:t>
      </w:r>
    </w:p>
    <w:p w:rsidR="00C45C23" w:rsidRPr="004252DC" w:rsidRDefault="00C45C23" w:rsidP="004252D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«Радость творчества. Ознакомление детей 5-7 лет с народным искусством». </w:t>
      </w:r>
      <w:bookmarkStart w:id="0" w:name="_GoBack"/>
      <w:bookmarkEnd w:id="0"/>
    </w:p>
    <w:p w:rsidR="0030589E" w:rsidRDefault="0030589E" w:rsidP="0030589E">
      <w:pPr>
        <w:contextualSpacing/>
      </w:pPr>
    </w:p>
    <w:p w:rsidR="00386B66" w:rsidRDefault="00386B66" w:rsidP="0030589E">
      <w:pPr>
        <w:contextualSpacing/>
      </w:pPr>
    </w:p>
    <w:sectPr w:rsidR="00386B66" w:rsidSect="00FC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AA11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C77"/>
    <w:multiLevelType w:val="hybridMultilevel"/>
    <w:tmpl w:val="78C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62F9F"/>
    <w:multiLevelType w:val="hybridMultilevel"/>
    <w:tmpl w:val="5BC61134"/>
    <w:lvl w:ilvl="0" w:tplc="73A892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0589E"/>
    <w:rsid w:val="00094CA4"/>
    <w:rsid w:val="000A4842"/>
    <w:rsid w:val="000B4B5B"/>
    <w:rsid w:val="001014E0"/>
    <w:rsid w:val="00106570"/>
    <w:rsid w:val="001650D9"/>
    <w:rsid w:val="001C3EFB"/>
    <w:rsid w:val="002B21F9"/>
    <w:rsid w:val="003011AC"/>
    <w:rsid w:val="0030589E"/>
    <w:rsid w:val="003574E8"/>
    <w:rsid w:val="00364F35"/>
    <w:rsid w:val="00386B66"/>
    <w:rsid w:val="0039034F"/>
    <w:rsid w:val="003F2515"/>
    <w:rsid w:val="004252DC"/>
    <w:rsid w:val="004330BB"/>
    <w:rsid w:val="00490854"/>
    <w:rsid w:val="004C5362"/>
    <w:rsid w:val="004E5024"/>
    <w:rsid w:val="005336DE"/>
    <w:rsid w:val="005C4EDC"/>
    <w:rsid w:val="00604B42"/>
    <w:rsid w:val="006158E2"/>
    <w:rsid w:val="00647678"/>
    <w:rsid w:val="006533C1"/>
    <w:rsid w:val="006D228A"/>
    <w:rsid w:val="0070296F"/>
    <w:rsid w:val="00744533"/>
    <w:rsid w:val="00863137"/>
    <w:rsid w:val="00866EFC"/>
    <w:rsid w:val="00886EF3"/>
    <w:rsid w:val="008B462C"/>
    <w:rsid w:val="00935248"/>
    <w:rsid w:val="00992805"/>
    <w:rsid w:val="00A04488"/>
    <w:rsid w:val="00A067B0"/>
    <w:rsid w:val="00A929A4"/>
    <w:rsid w:val="00B01034"/>
    <w:rsid w:val="00B547A3"/>
    <w:rsid w:val="00C45C23"/>
    <w:rsid w:val="00C61B5B"/>
    <w:rsid w:val="00C97963"/>
    <w:rsid w:val="00CC1DE8"/>
    <w:rsid w:val="00CF0F26"/>
    <w:rsid w:val="00CF59DC"/>
    <w:rsid w:val="00DB64D7"/>
    <w:rsid w:val="00E301DF"/>
    <w:rsid w:val="00E45DB6"/>
    <w:rsid w:val="00E50AB9"/>
    <w:rsid w:val="00E717BB"/>
    <w:rsid w:val="00FB01DE"/>
    <w:rsid w:val="00FC7DF8"/>
    <w:rsid w:val="00FE1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589E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0589E"/>
    <w:pPr>
      <w:ind w:left="720"/>
      <w:contextualSpacing/>
    </w:pPr>
  </w:style>
  <w:style w:type="table" w:styleId="a5">
    <w:name w:val="Table Grid"/>
    <w:basedOn w:val="a2"/>
    <w:uiPriority w:val="39"/>
    <w:rsid w:val="00305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4C5362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Щербакова</dc:creator>
  <cp:lastModifiedBy>Админ</cp:lastModifiedBy>
  <cp:revision>5</cp:revision>
  <dcterms:created xsi:type="dcterms:W3CDTF">2023-03-12T07:52:00Z</dcterms:created>
  <dcterms:modified xsi:type="dcterms:W3CDTF">2023-03-12T07:56:00Z</dcterms:modified>
</cp:coreProperties>
</file>