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C6" w:rsidRPr="00F144C6" w:rsidRDefault="00F144C6" w:rsidP="00F144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proofErr w:type="gramStart"/>
      <w:r w:rsidRPr="00F144C6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Приказ Министерства здравоохранения РФ от 9 января 2020 г. N 1н</w:t>
      </w:r>
      <w:r w:rsidRPr="00F144C6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 xml:space="preserve">"Об утверждении перечня лекарственных препаратов для медицинского применения для обеспечения в течение одного года в амбулаторных условиях лиц, которые перенесли острое нарушение мозгового кровообращения, инфаркт миокарда, а также которым были выполнены аортокоронарное шунтирование, </w:t>
      </w:r>
      <w:proofErr w:type="spellStart"/>
      <w:r w:rsidRPr="00F144C6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ангиопластика</w:t>
      </w:r>
      <w:proofErr w:type="spellEnd"/>
      <w:r w:rsidRPr="00F144C6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коронарных артерий со </w:t>
      </w:r>
      <w:proofErr w:type="spellStart"/>
      <w:r w:rsidRPr="00F144C6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стентированием</w:t>
      </w:r>
      <w:proofErr w:type="spellEnd"/>
      <w:r w:rsidRPr="00F144C6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и </w:t>
      </w:r>
      <w:proofErr w:type="spellStart"/>
      <w:r w:rsidRPr="00F144C6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катетерная</w:t>
      </w:r>
      <w:proofErr w:type="spellEnd"/>
      <w:r w:rsidRPr="00F144C6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абляция по поводу сердечно-сосудистых заболеваний"</w:t>
      </w:r>
      <w:proofErr w:type="gramEnd"/>
    </w:p>
    <w:p w:rsidR="00F144C6" w:rsidRPr="00F144C6" w:rsidRDefault="00F144C6" w:rsidP="00F144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144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 </w:t>
      </w:r>
      <w:hyperlink r:id="rId5" w:anchor="/document/71848440/entry/111002" w:history="1">
        <w:r w:rsidRPr="00F144C6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пунктом 2</w:t>
        </w:r>
      </w:hyperlink>
      <w:r w:rsidRPr="00F144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Правил предоставления и распределения субсидий на 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наблюдении, бюджетам субъектов Российской Федерации на 2020 год и на плановый период 2021 и 2022 годов, прилагаемых к </w:t>
      </w:r>
      <w:hyperlink r:id="rId6" w:anchor="/document/71848440/entry/1000" w:history="1">
        <w:r w:rsidRPr="00F144C6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государственной программе</w:t>
        </w:r>
      </w:hyperlink>
      <w:r w:rsidRPr="00F144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 "Развитие здравоохранения", утвержденной </w:t>
      </w:r>
      <w:hyperlink r:id="rId7" w:anchor="/document/71848440/entry/0" w:history="1">
        <w:r w:rsidRPr="00F144C6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постановлением</w:t>
        </w:r>
      </w:hyperlink>
      <w:r w:rsidRPr="00F144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26 декабря 2017 г. N 1640 (Собрание законодательства Российской Федерации, 2018, N 1, ст. 373; Официальный интернет-портал правовой информации </w:t>
      </w:r>
      <w:hyperlink r:id="rId8" w:tgtFrame="_blank" w:history="1">
        <w:r w:rsidRPr="00F144C6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http://www.pravo.gov.ru</w:t>
        </w:r>
      </w:hyperlink>
      <w:r w:rsidRPr="00F144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30 ноября 2019 г., N 0001201912060020), приказываю:</w:t>
      </w:r>
    </w:p>
    <w:p w:rsidR="00F144C6" w:rsidRPr="00F144C6" w:rsidRDefault="00F144C6" w:rsidP="00F144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144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Утвердить прилагаемый </w:t>
      </w:r>
      <w:hyperlink r:id="rId9" w:anchor="/document/73462529/entry/1000" w:history="1">
        <w:r w:rsidRPr="00F144C6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перечень</w:t>
        </w:r>
      </w:hyperlink>
      <w:r w:rsidRPr="00F144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лекарственных препаратов для медицинского применения для обеспечения в течение одного года в амбулаторных условиях лиц, которые перенесли острое нарушение мозгового кровообращения, инфаркт миокарда, а также которым были выполнены аортокоронарное шунтирование, </w:t>
      </w:r>
      <w:proofErr w:type="spellStart"/>
      <w:r w:rsidRPr="00F144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ангиопластика</w:t>
      </w:r>
      <w:proofErr w:type="spellEnd"/>
      <w:r w:rsidRPr="00F144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коронарных артерий со </w:t>
      </w:r>
      <w:proofErr w:type="spellStart"/>
      <w:r w:rsidRPr="00F144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стентированием</w:t>
      </w:r>
      <w:proofErr w:type="spellEnd"/>
      <w:r w:rsidRPr="00F144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 </w:t>
      </w:r>
      <w:proofErr w:type="spellStart"/>
      <w:r w:rsidRPr="00F144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катетерная</w:t>
      </w:r>
      <w:proofErr w:type="spellEnd"/>
      <w:r w:rsidRPr="00F144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абляция по поводу сердечно-сосудистых заболеваний.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F144C6" w:rsidRPr="00F144C6" w:rsidTr="00F144C6">
        <w:tc>
          <w:tcPr>
            <w:tcW w:w="3300" w:type="pct"/>
            <w:vAlign w:val="bottom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F144C6" w:rsidRPr="00F144C6" w:rsidRDefault="00F144C6" w:rsidP="00F14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 Скворцова</w:t>
            </w:r>
          </w:p>
        </w:tc>
      </w:tr>
    </w:tbl>
    <w:p w:rsidR="00F144C6" w:rsidRPr="00F144C6" w:rsidRDefault="00F144C6" w:rsidP="00F144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144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F144C6" w:rsidRPr="00F144C6" w:rsidRDefault="00F144C6" w:rsidP="00F144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144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24 января 2020 г.</w:t>
      </w:r>
      <w:r w:rsidRPr="00F144C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Регистрационный N 57272</w:t>
      </w:r>
    </w:p>
    <w:p w:rsidR="005F3F50" w:rsidRDefault="005F3F50" w:rsidP="00F144C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</w:p>
    <w:p w:rsidR="005F3F50" w:rsidRDefault="005F3F50" w:rsidP="00F144C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</w:p>
    <w:p w:rsidR="00BB679A" w:rsidRDefault="00BB679A" w:rsidP="00F144C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</w:p>
    <w:p w:rsidR="00BB679A" w:rsidRDefault="00BB679A" w:rsidP="00F144C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</w:p>
    <w:p w:rsidR="00BB679A" w:rsidRDefault="00BB679A" w:rsidP="00F144C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</w:p>
    <w:p w:rsidR="00BB679A" w:rsidRDefault="00BB679A" w:rsidP="00F144C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</w:p>
    <w:p w:rsidR="00BB679A" w:rsidRDefault="00BB679A" w:rsidP="00F144C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</w:p>
    <w:p w:rsidR="00BB679A" w:rsidRDefault="00BB679A" w:rsidP="00F144C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bookmarkStart w:id="0" w:name="_GoBack"/>
      <w:bookmarkEnd w:id="0"/>
    </w:p>
    <w:p w:rsidR="005F3F50" w:rsidRDefault="005F3F50" w:rsidP="00F144C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</w:p>
    <w:p w:rsidR="00F144C6" w:rsidRPr="00F144C6" w:rsidRDefault="00F144C6" w:rsidP="00F144C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144C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lastRenderedPageBreak/>
        <w:t>УТВЕРЖДЕН</w:t>
      </w:r>
      <w:r w:rsidRPr="00F144C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hyperlink r:id="rId10" w:anchor="/document/73462529/entry/0" w:history="1">
        <w:r w:rsidRPr="00F144C6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u w:val="single"/>
            <w:lang w:eastAsia="ru-RU"/>
          </w:rPr>
          <w:t>приказом</w:t>
        </w:r>
      </w:hyperlink>
      <w:r w:rsidRPr="00F144C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Министерства здравоохранения</w:t>
      </w:r>
      <w:r w:rsidRPr="00F144C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Российской Федерации</w:t>
      </w:r>
      <w:r w:rsidRPr="00F144C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от 9 января 2020 г. N 1н</w:t>
      </w:r>
    </w:p>
    <w:p w:rsidR="00F144C6" w:rsidRPr="00F144C6" w:rsidRDefault="00F144C6" w:rsidP="00F144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F144C6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Перечень</w:t>
      </w:r>
      <w:r w:rsidRPr="00F144C6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 xml:space="preserve">лекарственных препаратов для медицинского применения для обеспечения в течение одного года в амбулаторных условиях лиц, которые перенесли острое нарушение мозгового кровообращения, инфаркт миокарда, а также которым были выполнены аортокоронарное шунтирование, </w:t>
      </w:r>
      <w:proofErr w:type="spellStart"/>
      <w:r w:rsidRPr="00F144C6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ангиопластика</w:t>
      </w:r>
      <w:proofErr w:type="spellEnd"/>
      <w:r w:rsidRPr="00F144C6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коронарных артерий со </w:t>
      </w:r>
      <w:proofErr w:type="spellStart"/>
      <w:r w:rsidRPr="00F144C6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стентированием</w:t>
      </w:r>
      <w:proofErr w:type="spellEnd"/>
      <w:r w:rsidRPr="00F144C6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и </w:t>
      </w:r>
      <w:proofErr w:type="spellStart"/>
      <w:r w:rsidRPr="00F144C6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катетерная</w:t>
      </w:r>
      <w:proofErr w:type="spellEnd"/>
      <w:r w:rsidRPr="00F144C6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абляция по поводу сердечно-сосудистых заболеваний</w:t>
      </w:r>
    </w:p>
    <w:tbl>
      <w:tblPr>
        <w:tblW w:w="10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"/>
        <w:gridCol w:w="2693"/>
        <w:gridCol w:w="4935"/>
        <w:gridCol w:w="1866"/>
      </w:tblGrid>
      <w:tr w:rsidR="00F144C6" w:rsidRPr="00F144C6" w:rsidTr="00F144C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44C6" w:rsidRPr="00F144C6" w:rsidRDefault="00F144C6" w:rsidP="00F1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44C6" w:rsidRPr="00F144C6" w:rsidRDefault="00F144C6" w:rsidP="00F1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Международное непатентованное наименование, или </w:t>
            </w:r>
            <w:proofErr w:type="spellStart"/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группировочное</w:t>
            </w:r>
            <w:proofErr w:type="spellEnd"/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наименование, или химическое наименование</w:t>
            </w:r>
          </w:p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44C6" w:rsidRPr="00F144C6" w:rsidRDefault="00F144C6" w:rsidP="00F1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форма лекарственного препарата</w:t>
            </w:r>
          </w:p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44C6" w:rsidRPr="00F144C6" w:rsidRDefault="00F144C6" w:rsidP="00F1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Дозировка</w:t>
            </w:r>
          </w:p>
          <w:p w:rsidR="00F144C6" w:rsidRPr="00F144C6" w:rsidRDefault="00F144C6" w:rsidP="00F1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лекарственного препарата</w:t>
            </w:r>
          </w:p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44C6" w:rsidRPr="00F144C6" w:rsidTr="00F144C6">
        <w:tc>
          <w:tcPr>
            <w:tcW w:w="660" w:type="dxa"/>
            <w:tcBorders>
              <w:top w:val="single" w:sz="6" w:space="0" w:color="000000"/>
            </w:tcBorders>
            <w:hideMark/>
          </w:tcPr>
          <w:p w:rsidR="00F144C6" w:rsidRPr="00F144C6" w:rsidRDefault="00F144C6" w:rsidP="00F1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85" w:type="dxa"/>
            <w:tcBorders>
              <w:top w:val="single" w:sz="6" w:space="0" w:color="000000"/>
            </w:tcBorders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Амиодарон</w:t>
            </w:r>
            <w:proofErr w:type="spellEnd"/>
          </w:p>
        </w:tc>
        <w:tc>
          <w:tcPr>
            <w:tcW w:w="4920" w:type="dxa"/>
            <w:tcBorders>
              <w:top w:val="single" w:sz="6" w:space="0" w:color="000000"/>
            </w:tcBorders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1860" w:type="dxa"/>
            <w:tcBorders>
              <w:top w:val="single" w:sz="6" w:space="0" w:color="000000"/>
            </w:tcBorders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мг</w:t>
            </w:r>
          </w:p>
        </w:tc>
      </w:tr>
      <w:tr w:rsidR="00F144C6" w:rsidRPr="00F144C6" w:rsidTr="00F144C6">
        <w:tc>
          <w:tcPr>
            <w:tcW w:w="660" w:type="dxa"/>
            <w:hideMark/>
          </w:tcPr>
          <w:p w:rsidR="00F144C6" w:rsidRPr="00F144C6" w:rsidRDefault="00F144C6" w:rsidP="00F1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85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Амлодипин</w:t>
            </w:r>
            <w:proofErr w:type="spellEnd"/>
          </w:p>
        </w:tc>
        <w:tc>
          <w:tcPr>
            <w:tcW w:w="4920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</w:tc>
        <w:tc>
          <w:tcPr>
            <w:tcW w:w="1860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мг,</w:t>
            </w:r>
          </w:p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мг</w:t>
            </w:r>
          </w:p>
        </w:tc>
      </w:tr>
      <w:tr w:rsidR="00F144C6" w:rsidRPr="00F144C6" w:rsidTr="00F144C6">
        <w:tc>
          <w:tcPr>
            <w:tcW w:w="660" w:type="dxa"/>
            <w:hideMark/>
          </w:tcPr>
          <w:p w:rsidR="00F144C6" w:rsidRPr="00F144C6" w:rsidRDefault="00F144C6" w:rsidP="00F1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85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Апиксабан</w:t>
            </w:r>
            <w:proofErr w:type="spellEnd"/>
          </w:p>
        </w:tc>
        <w:tc>
          <w:tcPr>
            <w:tcW w:w="4920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860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мг,</w:t>
            </w:r>
          </w:p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мг</w:t>
            </w:r>
          </w:p>
        </w:tc>
      </w:tr>
      <w:tr w:rsidR="00F144C6" w:rsidRPr="00F144C6" w:rsidTr="00F144C6">
        <w:tc>
          <w:tcPr>
            <w:tcW w:w="660" w:type="dxa"/>
            <w:hideMark/>
          </w:tcPr>
          <w:p w:rsidR="00F144C6" w:rsidRPr="00F144C6" w:rsidRDefault="00F144C6" w:rsidP="00F1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85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Аторвастатин</w:t>
            </w:r>
            <w:proofErr w:type="spellEnd"/>
          </w:p>
        </w:tc>
        <w:tc>
          <w:tcPr>
            <w:tcW w:w="4920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</w:t>
            </w:r>
          </w:p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</w:t>
            </w:r>
          </w:p>
        </w:tc>
        <w:tc>
          <w:tcPr>
            <w:tcW w:w="1860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мг,</w:t>
            </w:r>
          </w:p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мг,</w:t>
            </w:r>
          </w:p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мг</w:t>
            </w:r>
          </w:p>
        </w:tc>
      </w:tr>
      <w:tr w:rsidR="00F144C6" w:rsidRPr="00F144C6" w:rsidTr="00F144C6">
        <w:tc>
          <w:tcPr>
            <w:tcW w:w="660" w:type="dxa"/>
            <w:hideMark/>
          </w:tcPr>
          <w:p w:rsidR="00F144C6" w:rsidRPr="00F144C6" w:rsidRDefault="00F144C6" w:rsidP="00F1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85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4920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кишечнорастворимые, покрытые оболочкой;</w:t>
            </w:r>
          </w:p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кишечнорастворимые, покрытые пленочной оболочкой;</w:t>
            </w:r>
          </w:p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кишечнорастворимой пленочной оболочкой</w:t>
            </w:r>
          </w:p>
        </w:tc>
        <w:tc>
          <w:tcPr>
            <w:tcW w:w="1860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мг,</w:t>
            </w:r>
          </w:p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мг</w:t>
            </w:r>
          </w:p>
        </w:tc>
      </w:tr>
      <w:tr w:rsidR="00F144C6" w:rsidRPr="00F144C6" w:rsidTr="00F144C6">
        <w:tc>
          <w:tcPr>
            <w:tcW w:w="660" w:type="dxa"/>
            <w:hideMark/>
          </w:tcPr>
          <w:p w:rsidR="00F144C6" w:rsidRPr="00F144C6" w:rsidRDefault="00F144C6" w:rsidP="00F1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85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Бисопролол</w:t>
            </w:r>
            <w:proofErr w:type="spellEnd"/>
          </w:p>
        </w:tc>
        <w:tc>
          <w:tcPr>
            <w:tcW w:w="4920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860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мг,</w:t>
            </w:r>
          </w:p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мг</w:t>
            </w:r>
          </w:p>
        </w:tc>
      </w:tr>
      <w:tr w:rsidR="00F144C6" w:rsidRPr="00F144C6" w:rsidTr="00F144C6">
        <w:tc>
          <w:tcPr>
            <w:tcW w:w="660" w:type="dxa"/>
            <w:hideMark/>
          </w:tcPr>
          <w:p w:rsidR="00F144C6" w:rsidRPr="00F144C6" w:rsidRDefault="00F144C6" w:rsidP="00F1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85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Варфарин</w:t>
            </w:r>
            <w:proofErr w:type="spellEnd"/>
          </w:p>
        </w:tc>
        <w:tc>
          <w:tcPr>
            <w:tcW w:w="4920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1860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мг</w:t>
            </w:r>
          </w:p>
        </w:tc>
      </w:tr>
      <w:tr w:rsidR="00F144C6" w:rsidRPr="00F144C6" w:rsidTr="00F144C6">
        <w:tc>
          <w:tcPr>
            <w:tcW w:w="660" w:type="dxa"/>
            <w:hideMark/>
          </w:tcPr>
          <w:p w:rsidR="00F144C6" w:rsidRPr="00F144C6" w:rsidRDefault="00F144C6" w:rsidP="00F1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85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Гидрохлоротиазид</w:t>
            </w:r>
            <w:proofErr w:type="spellEnd"/>
          </w:p>
        </w:tc>
        <w:tc>
          <w:tcPr>
            <w:tcW w:w="4920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1860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мг</w:t>
            </w:r>
          </w:p>
        </w:tc>
      </w:tr>
      <w:tr w:rsidR="00F144C6" w:rsidRPr="00F144C6" w:rsidTr="00F144C6">
        <w:tc>
          <w:tcPr>
            <w:tcW w:w="660" w:type="dxa"/>
            <w:hideMark/>
          </w:tcPr>
          <w:p w:rsidR="00F144C6" w:rsidRPr="00F144C6" w:rsidRDefault="00F144C6" w:rsidP="00F1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85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Дабигатрана</w:t>
            </w:r>
            <w:proofErr w:type="spellEnd"/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этексилат</w:t>
            </w:r>
            <w:proofErr w:type="spellEnd"/>
          </w:p>
        </w:tc>
        <w:tc>
          <w:tcPr>
            <w:tcW w:w="4920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  <w:tc>
          <w:tcPr>
            <w:tcW w:w="1860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мг,</w:t>
            </w:r>
          </w:p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мг</w:t>
            </w:r>
          </w:p>
        </w:tc>
      </w:tr>
      <w:tr w:rsidR="00F144C6" w:rsidRPr="00F144C6" w:rsidTr="00F144C6">
        <w:tc>
          <w:tcPr>
            <w:tcW w:w="660" w:type="dxa"/>
            <w:hideMark/>
          </w:tcPr>
          <w:p w:rsidR="00F144C6" w:rsidRPr="00F144C6" w:rsidRDefault="00F144C6" w:rsidP="00F1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85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Изосорбида</w:t>
            </w:r>
            <w:proofErr w:type="spellEnd"/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мононитрат</w:t>
            </w:r>
            <w:proofErr w:type="spellEnd"/>
          </w:p>
        </w:tc>
        <w:tc>
          <w:tcPr>
            <w:tcW w:w="4920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капсулы </w:t>
            </w:r>
            <w:proofErr w:type="spellStart"/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ретард</w:t>
            </w:r>
            <w:proofErr w:type="spellEnd"/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капсулы с пролонгированным</w:t>
            </w:r>
          </w:p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высвобождением;</w:t>
            </w:r>
          </w:p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1860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 мг,</w:t>
            </w:r>
          </w:p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мг</w:t>
            </w:r>
          </w:p>
        </w:tc>
      </w:tr>
      <w:tr w:rsidR="00F144C6" w:rsidRPr="00F144C6" w:rsidTr="00F144C6">
        <w:tc>
          <w:tcPr>
            <w:tcW w:w="660" w:type="dxa"/>
            <w:hideMark/>
          </w:tcPr>
          <w:p w:rsidR="00F144C6" w:rsidRPr="00F144C6" w:rsidRDefault="00F144C6" w:rsidP="00F1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685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Индапамид</w:t>
            </w:r>
            <w:proofErr w:type="spellEnd"/>
          </w:p>
        </w:tc>
        <w:tc>
          <w:tcPr>
            <w:tcW w:w="4920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капсулы;</w:t>
            </w:r>
          </w:p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</w:tc>
        <w:tc>
          <w:tcPr>
            <w:tcW w:w="1860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мг</w:t>
            </w:r>
          </w:p>
        </w:tc>
      </w:tr>
      <w:tr w:rsidR="00F144C6" w:rsidRPr="00F144C6" w:rsidTr="00F144C6">
        <w:tc>
          <w:tcPr>
            <w:tcW w:w="660" w:type="dxa"/>
            <w:hideMark/>
          </w:tcPr>
          <w:p w:rsidR="00F144C6" w:rsidRPr="00F144C6" w:rsidRDefault="00F144C6" w:rsidP="00F1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85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Клопидогрел</w:t>
            </w:r>
            <w:proofErr w:type="spellEnd"/>
          </w:p>
        </w:tc>
        <w:tc>
          <w:tcPr>
            <w:tcW w:w="4920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860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мг</w:t>
            </w:r>
          </w:p>
        </w:tc>
      </w:tr>
      <w:tr w:rsidR="00F144C6" w:rsidRPr="00F144C6" w:rsidTr="00F144C6">
        <w:tc>
          <w:tcPr>
            <w:tcW w:w="660" w:type="dxa"/>
            <w:hideMark/>
          </w:tcPr>
          <w:p w:rsidR="00F144C6" w:rsidRPr="00F144C6" w:rsidRDefault="00F144C6" w:rsidP="00F1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85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Лаппаконитина</w:t>
            </w:r>
            <w:proofErr w:type="spellEnd"/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гидробромид</w:t>
            </w:r>
            <w:proofErr w:type="spellEnd"/>
          </w:p>
        </w:tc>
        <w:tc>
          <w:tcPr>
            <w:tcW w:w="4920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1860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мг</w:t>
            </w:r>
          </w:p>
        </w:tc>
      </w:tr>
      <w:tr w:rsidR="00F144C6" w:rsidRPr="00F144C6" w:rsidTr="00F144C6">
        <w:tc>
          <w:tcPr>
            <w:tcW w:w="660" w:type="dxa"/>
            <w:hideMark/>
          </w:tcPr>
          <w:p w:rsidR="00F144C6" w:rsidRPr="00F144C6" w:rsidRDefault="00F144C6" w:rsidP="00F1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685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Лозартан</w:t>
            </w:r>
            <w:proofErr w:type="spellEnd"/>
          </w:p>
        </w:tc>
        <w:tc>
          <w:tcPr>
            <w:tcW w:w="4920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 таблетки, покрытые пленочной оболочкой</w:t>
            </w:r>
          </w:p>
        </w:tc>
        <w:tc>
          <w:tcPr>
            <w:tcW w:w="1860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мг,</w:t>
            </w:r>
          </w:p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мг</w:t>
            </w:r>
          </w:p>
        </w:tc>
      </w:tr>
      <w:tr w:rsidR="00F144C6" w:rsidRPr="00F144C6" w:rsidTr="00F144C6">
        <w:tc>
          <w:tcPr>
            <w:tcW w:w="660" w:type="dxa"/>
            <w:hideMark/>
          </w:tcPr>
          <w:p w:rsidR="00F144C6" w:rsidRPr="00F144C6" w:rsidRDefault="00F144C6" w:rsidP="00F1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685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Метопролол</w:t>
            </w:r>
            <w:proofErr w:type="spellEnd"/>
          </w:p>
        </w:tc>
        <w:tc>
          <w:tcPr>
            <w:tcW w:w="4920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 высвобождением, покрытые оболочкой;</w:t>
            </w:r>
          </w:p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 с пролонгированным</w:t>
            </w:r>
          </w:p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высвобождением, покрытые пленочной</w:t>
            </w:r>
          </w:p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оболочкой</w:t>
            </w:r>
          </w:p>
        </w:tc>
        <w:tc>
          <w:tcPr>
            <w:tcW w:w="1860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мг,</w:t>
            </w:r>
          </w:p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мг</w:t>
            </w:r>
          </w:p>
        </w:tc>
      </w:tr>
      <w:tr w:rsidR="00F144C6" w:rsidRPr="00F144C6" w:rsidTr="00F144C6">
        <w:tc>
          <w:tcPr>
            <w:tcW w:w="660" w:type="dxa"/>
            <w:hideMark/>
          </w:tcPr>
          <w:p w:rsidR="00F144C6" w:rsidRPr="00F144C6" w:rsidRDefault="00F144C6" w:rsidP="00F1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685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Моксонидин</w:t>
            </w:r>
            <w:proofErr w:type="spellEnd"/>
          </w:p>
        </w:tc>
        <w:tc>
          <w:tcPr>
            <w:tcW w:w="4920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860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мг,</w:t>
            </w:r>
          </w:p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мг</w:t>
            </w:r>
          </w:p>
        </w:tc>
      </w:tr>
      <w:tr w:rsidR="00F144C6" w:rsidRPr="00F144C6" w:rsidTr="00F144C6">
        <w:tc>
          <w:tcPr>
            <w:tcW w:w="660" w:type="dxa"/>
            <w:hideMark/>
          </w:tcPr>
          <w:p w:rsidR="00F144C6" w:rsidRPr="00F144C6" w:rsidRDefault="00F144C6" w:rsidP="00F1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685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Периндоприл</w:t>
            </w:r>
            <w:proofErr w:type="spellEnd"/>
          </w:p>
        </w:tc>
        <w:tc>
          <w:tcPr>
            <w:tcW w:w="4920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таблетки;</w:t>
            </w:r>
          </w:p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таблетки, </w:t>
            </w:r>
            <w:proofErr w:type="spellStart"/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полости рта;</w:t>
            </w:r>
          </w:p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860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мг,</w:t>
            </w:r>
          </w:p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мг,</w:t>
            </w:r>
          </w:p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мг,</w:t>
            </w:r>
          </w:p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мг</w:t>
            </w:r>
          </w:p>
        </w:tc>
      </w:tr>
      <w:tr w:rsidR="00F144C6" w:rsidRPr="00F144C6" w:rsidTr="00F144C6">
        <w:tc>
          <w:tcPr>
            <w:tcW w:w="660" w:type="dxa"/>
            <w:hideMark/>
          </w:tcPr>
          <w:p w:rsidR="00F144C6" w:rsidRPr="00F144C6" w:rsidRDefault="00F144C6" w:rsidP="00F1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685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Пропафенон</w:t>
            </w:r>
            <w:proofErr w:type="spellEnd"/>
          </w:p>
        </w:tc>
        <w:tc>
          <w:tcPr>
            <w:tcW w:w="4920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860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мг</w:t>
            </w:r>
          </w:p>
        </w:tc>
      </w:tr>
      <w:tr w:rsidR="00F144C6" w:rsidRPr="00F144C6" w:rsidTr="00F144C6">
        <w:tc>
          <w:tcPr>
            <w:tcW w:w="660" w:type="dxa"/>
            <w:hideMark/>
          </w:tcPr>
          <w:p w:rsidR="00F144C6" w:rsidRPr="00F144C6" w:rsidRDefault="00F144C6" w:rsidP="00F1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685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Ривароксабан</w:t>
            </w:r>
            <w:proofErr w:type="spellEnd"/>
          </w:p>
        </w:tc>
        <w:tc>
          <w:tcPr>
            <w:tcW w:w="4920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860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г,</w:t>
            </w:r>
          </w:p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мг,</w:t>
            </w:r>
          </w:p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мг</w:t>
            </w:r>
          </w:p>
        </w:tc>
      </w:tr>
      <w:tr w:rsidR="00F144C6" w:rsidRPr="00F144C6" w:rsidTr="00F144C6">
        <w:tc>
          <w:tcPr>
            <w:tcW w:w="660" w:type="dxa"/>
            <w:hideMark/>
          </w:tcPr>
          <w:p w:rsidR="00F144C6" w:rsidRPr="00F144C6" w:rsidRDefault="00F144C6" w:rsidP="00F1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685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Симвастатин</w:t>
            </w:r>
            <w:proofErr w:type="spellEnd"/>
          </w:p>
        </w:tc>
        <w:tc>
          <w:tcPr>
            <w:tcW w:w="4920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860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мг</w:t>
            </w:r>
          </w:p>
        </w:tc>
      </w:tr>
      <w:tr w:rsidR="00F144C6" w:rsidRPr="00F144C6" w:rsidTr="00F144C6">
        <w:tc>
          <w:tcPr>
            <w:tcW w:w="660" w:type="dxa"/>
            <w:hideMark/>
          </w:tcPr>
          <w:p w:rsidR="00F144C6" w:rsidRPr="00F144C6" w:rsidRDefault="00F144C6" w:rsidP="00F1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685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Соталол</w:t>
            </w:r>
            <w:proofErr w:type="spellEnd"/>
          </w:p>
        </w:tc>
        <w:tc>
          <w:tcPr>
            <w:tcW w:w="4920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1860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мг,</w:t>
            </w:r>
          </w:p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мг</w:t>
            </w:r>
          </w:p>
        </w:tc>
      </w:tr>
      <w:tr w:rsidR="00F144C6" w:rsidRPr="00F144C6" w:rsidTr="00F144C6">
        <w:tc>
          <w:tcPr>
            <w:tcW w:w="660" w:type="dxa"/>
            <w:hideMark/>
          </w:tcPr>
          <w:p w:rsidR="00F144C6" w:rsidRPr="00F144C6" w:rsidRDefault="00F144C6" w:rsidP="00F1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685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Тикагрелор</w:t>
            </w:r>
            <w:proofErr w:type="spellEnd"/>
          </w:p>
        </w:tc>
        <w:tc>
          <w:tcPr>
            <w:tcW w:w="4920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860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мг,</w:t>
            </w:r>
          </w:p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мг</w:t>
            </w:r>
          </w:p>
        </w:tc>
      </w:tr>
      <w:tr w:rsidR="00F144C6" w:rsidRPr="00F144C6" w:rsidTr="00F144C6">
        <w:tc>
          <w:tcPr>
            <w:tcW w:w="660" w:type="dxa"/>
            <w:hideMark/>
          </w:tcPr>
          <w:p w:rsidR="00F144C6" w:rsidRPr="00F144C6" w:rsidRDefault="00F144C6" w:rsidP="00F1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685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Эналаприл</w:t>
            </w:r>
            <w:proofErr w:type="spellEnd"/>
          </w:p>
        </w:tc>
        <w:tc>
          <w:tcPr>
            <w:tcW w:w="4920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  <w:tc>
          <w:tcPr>
            <w:tcW w:w="1860" w:type="dxa"/>
            <w:hideMark/>
          </w:tcPr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мг,</w:t>
            </w:r>
          </w:p>
          <w:p w:rsidR="00F144C6" w:rsidRPr="00F144C6" w:rsidRDefault="00F144C6" w:rsidP="00F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мг</w:t>
            </w:r>
          </w:p>
        </w:tc>
      </w:tr>
    </w:tbl>
    <w:p w:rsidR="00611E62" w:rsidRDefault="00611E62"/>
    <w:sectPr w:rsidR="00611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97"/>
    <w:rsid w:val="005F3F50"/>
    <w:rsid w:val="00611E62"/>
    <w:rsid w:val="00877797"/>
    <w:rsid w:val="00BB679A"/>
    <w:rsid w:val="00F1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30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29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01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9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57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8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60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25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39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890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805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351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725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246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0227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259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7451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0768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2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266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2021-02-27T09:59:00Z</cp:lastPrinted>
  <dcterms:created xsi:type="dcterms:W3CDTF">2021-02-23T10:18:00Z</dcterms:created>
  <dcterms:modified xsi:type="dcterms:W3CDTF">2021-02-27T10:00:00Z</dcterms:modified>
</cp:coreProperties>
</file>