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E8" w:rsidRPr="00BE37BF" w:rsidRDefault="00F70BE8" w:rsidP="00F70BE8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BE37BF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Правовые последствия участия граждан </w:t>
      </w:r>
    </w:p>
    <w:p w:rsidR="00F70BE8" w:rsidRPr="00BE37BF" w:rsidRDefault="00F70BE8" w:rsidP="00F70BE8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BE37BF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в несанкционированных публичных мероприятиях</w:t>
      </w:r>
    </w:p>
    <w:p w:rsidR="00F70BE8" w:rsidRPr="00F70BE8" w:rsidRDefault="00F70BE8" w:rsidP="00F70BE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0BE8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F70BE8" w:rsidRPr="00F70BE8" w:rsidRDefault="00F70BE8" w:rsidP="00F70BE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0BE8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>Законом установлен особый порядок организации и проведения публичных мероприятий.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Если органами власти отказано в согласовании проведения мероприятия, то оно является </w:t>
      </w:r>
      <w:r w:rsidRPr="00F70B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несанкционированным.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>Проведение несанкционированных мероприятий влечет привлечение к различным видам ответственности.</w:t>
      </w:r>
      <w:r w:rsidR="00AF6CE5" w:rsidRPr="00A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законодательства о собраниях, митингах, демонстрациях, шествиях и пикетировании </w:t>
      </w:r>
      <w:r w:rsidR="00AF6C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AF6CE5"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т.5.38</w:t>
      </w:r>
      <w:r w:rsidR="00AF6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CE5"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Кодекса Российской Федерации об административных правонарушениях (далее – </w:t>
      </w:r>
      <w:proofErr w:type="spellStart"/>
      <w:r w:rsidR="00AF6CE5"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="00AF6CE5"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РФ)</w:t>
      </w:r>
      <w:r w:rsidR="00AF6CE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установленного порядка организации либо проведения собрания, митинга, демонстрации, шествия или пикетирования влечет административную ответственность, предусмотренную </w:t>
      </w:r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ст. 20.2</w:t>
      </w:r>
      <w:r w:rsidRPr="00F70B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РФ.</w:t>
      </w:r>
      <w:r w:rsidR="00AF6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Ст.212 УК РФ </w:t>
      </w:r>
      <w:r w:rsidR="00AF6CE5" w:rsidRPr="00AF6CE5">
        <w:rPr>
          <w:rFonts w:ascii="Times New Roman" w:hAnsi="Times New Roman" w:cs="Times New Roman"/>
          <w:sz w:val="24"/>
          <w:szCs w:val="24"/>
          <w:lang w:eastAsia="ru-RU"/>
        </w:rPr>
        <w:t>массовые беспорядки.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Частью 5 ст. 20.2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предусмотрена ответственность за нарушение участником публичного мероприятия порядка его проведения,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Федерации.</w:t>
      </w:r>
      <w:r w:rsidR="00F03D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Ст.19.3 </w:t>
      </w:r>
      <w:proofErr w:type="spellStart"/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="00F03DD6">
        <w:rPr>
          <w:rFonts w:ascii="Times New Roman" w:hAnsi="Times New Roman" w:cs="Times New Roman"/>
          <w:sz w:val="24"/>
          <w:szCs w:val="24"/>
          <w:lang w:eastAsia="ru-RU"/>
        </w:rPr>
        <w:t xml:space="preserve"> неповиновение законному распоряжению сотрудника полиции.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CE5" w:rsidRPr="00AF6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Ст. 317 УК РФ 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посягательство на жизнь сотрудника правоохранительного органа. </w:t>
      </w:r>
      <w:r w:rsidR="00AF6CE5" w:rsidRPr="00AF6CE5">
        <w:rPr>
          <w:rFonts w:ascii="Times New Roman" w:hAnsi="Times New Roman" w:cs="Times New Roman"/>
          <w:b/>
          <w:sz w:val="24"/>
          <w:szCs w:val="24"/>
          <w:lang w:eastAsia="ru-RU"/>
        </w:rPr>
        <w:t>Ст. 318 УК РФ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 насилия в отношении представителя власти. </w:t>
      </w:r>
      <w:r w:rsidR="00AF6CE5" w:rsidRPr="00AF6CE5">
        <w:rPr>
          <w:rFonts w:ascii="Times New Roman" w:hAnsi="Times New Roman" w:cs="Times New Roman"/>
          <w:b/>
          <w:sz w:val="24"/>
          <w:szCs w:val="24"/>
          <w:lang w:eastAsia="ru-RU"/>
        </w:rPr>
        <w:t>Ст. 319 УК РФ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 оскорбление представителя власти.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>Участие граждан в несанкционированных публичных мероприятиях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правонарушением.</w:t>
      </w:r>
    </w:p>
    <w:p w:rsidR="00F03DD6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такие деяния наступает по </w:t>
      </w:r>
      <w:proofErr w:type="gramStart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6.1 ст. 20.2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="00F03D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>Ст.7.17.КоАП РФ</w:t>
      </w:r>
      <w:r w:rsidR="00F03DD6">
        <w:rPr>
          <w:rFonts w:ascii="Times New Roman" w:hAnsi="Times New Roman" w:cs="Times New Roman"/>
          <w:sz w:val="24"/>
          <w:szCs w:val="24"/>
          <w:lang w:eastAsia="ru-RU"/>
        </w:rPr>
        <w:t xml:space="preserve"> уничтожение или повреждение чужого имущества. </w:t>
      </w:r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Ст.20.1 </w:t>
      </w:r>
      <w:proofErr w:type="spellStart"/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="00F03DD6">
        <w:rPr>
          <w:rFonts w:ascii="Times New Roman" w:hAnsi="Times New Roman" w:cs="Times New Roman"/>
          <w:sz w:val="24"/>
          <w:szCs w:val="24"/>
          <w:lang w:eastAsia="ru-RU"/>
        </w:rPr>
        <w:t xml:space="preserve"> мелкое хулиганство. </w:t>
      </w:r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Ст.20.18 </w:t>
      </w:r>
      <w:proofErr w:type="spellStart"/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="00F03DD6">
        <w:rPr>
          <w:rFonts w:ascii="Times New Roman" w:hAnsi="Times New Roman" w:cs="Times New Roman"/>
          <w:sz w:val="24"/>
          <w:szCs w:val="24"/>
          <w:lang w:eastAsia="ru-RU"/>
        </w:rPr>
        <w:t xml:space="preserve"> блокирование транспортных коммуникаций. </w:t>
      </w:r>
      <w:r w:rsidR="00F03DD6" w:rsidRPr="00F03DD6">
        <w:rPr>
          <w:rFonts w:ascii="Times New Roman" w:hAnsi="Times New Roman" w:cs="Times New Roman"/>
          <w:b/>
          <w:sz w:val="24"/>
          <w:szCs w:val="24"/>
          <w:lang w:eastAsia="ru-RU"/>
        </w:rPr>
        <w:t>Ст.167 УК РФ</w:t>
      </w:r>
      <w:r w:rsidR="00F03DD6">
        <w:rPr>
          <w:rFonts w:ascii="Times New Roman" w:hAnsi="Times New Roman" w:cs="Times New Roman"/>
          <w:sz w:val="24"/>
          <w:szCs w:val="24"/>
          <w:lang w:eastAsia="ru-RU"/>
        </w:rPr>
        <w:t xml:space="preserve"> уничтожение или повреждение имущества.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CE5" w:rsidRPr="00AF6CE5">
        <w:rPr>
          <w:rFonts w:ascii="Times New Roman" w:hAnsi="Times New Roman" w:cs="Times New Roman"/>
          <w:b/>
          <w:sz w:val="24"/>
          <w:szCs w:val="24"/>
          <w:lang w:eastAsia="ru-RU"/>
        </w:rPr>
        <w:t>Ст.213 УК РФ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 хулиганство.</w:t>
      </w:r>
      <w:r w:rsidR="00F03D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CE5" w:rsidRPr="00AF6CE5">
        <w:rPr>
          <w:rFonts w:ascii="Times New Roman" w:hAnsi="Times New Roman" w:cs="Times New Roman"/>
          <w:b/>
          <w:sz w:val="24"/>
          <w:szCs w:val="24"/>
          <w:lang w:eastAsia="ru-RU"/>
        </w:rPr>
        <w:t>Ст.214 УК РФ</w:t>
      </w:r>
      <w:r w:rsidR="00AF6CE5">
        <w:rPr>
          <w:rFonts w:ascii="Times New Roman" w:hAnsi="Times New Roman" w:cs="Times New Roman"/>
          <w:sz w:val="24"/>
          <w:szCs w:val="24"/>
          <w:lang w:eastAsia="ru-RU"/>
        </w:rPr>
        <w:t xml:space="preserve"> вандализм. 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>Призывы к участию и само участие в таких акциях предусматривает ответственность, начиная с 16 лет. Лицо, достигшее этого возраста, может быть задержано на срок до 48 часов. Впоследствии к нему может быть применено наказание в виде штрафа, обязательных работ или административного ареста.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с 10 января 2021 года вступили в силу изменения, внесенные в </w:t>
      </w:r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статью 267 УК </w:t>
      </w:r>
      <w:proofErr w:type="gramStart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РФ</w:t>
      </w:r>
      <w:r w:rsidRPr="00F70BE8">
        <w:rPr>
          <w:rFonts w:ascii="Times New Roman" w:hAnsi="Times New Roman" w:cs="Times New Roman"/>
          <w:sz w:val="24"/>
          <w:szCs w:val="24"/>
          <w:lang w:eastAsia="ru-RU"/>
        </w:rPr>
        <w:t>, предусматривающие уголовную ответственность за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сети, если эти деяния создали угрозу жизни, здоровью и безопасности граждан, либо угрозу уничтожения или повреждения имущества физических и (или) юридических лиц.</w:t>
      </w:r>
      <w:proofErr w:type="gramEnd"/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статьей </w:t>
      </w:r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20.2.2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 за аналогичные правонарушения предусмотрена административная ответственность,  если эти деяния не содержат уголовно-наказуемого деяния.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>Отдельно стоить отметить, что участие подростков в несанкционированных митингах опасно для их жизни и здоровья.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Вовлечение несовершеннолетнего в участие в несанкционированных </w:t>
      </w:r>
      <w:proofErr w:type="gramStart"/>
      <w:r w:rsidRPr="00F70BE8">
        <w:rPr>
          <w:rFonts w:ascii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, митинге, демонстрации, шествии или пикетировании, если это действие не содержит уголовно наказуемого деяния, влечет административную ответственность, предусмотренную </w:t>
      </w:r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ч. 1.1 ст. 20.2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Pr="00F70BE8">
        <w:rPr>
          <w:rFonts w:ascii="Times New Roman" w:hAnsi="Times New Roman" w:cs="Times New Roman"/>
          <w:sz w:val="24"/>
          <w:szCs w:val="24"/>
          <w:lang w:eastAsia="ru-RU"/>
        </w:rPr>
        <w:t>, и предусматривает наказание в виде штрафа в размере до 50 тысяч рублей, административный арест на срок до 15 суток.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административной ответственности при участии несовершеннолетнего ребенка в несанкционированном митинге могут быть привлечены и его родители, а именно по </w:t>
      </w:r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ст. 5.35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>КоАП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Pr="00F70BE8">
        <w:rPr>
          <w:rFonts w:ascii="Times New Roman" w:hAnsi="Times New Roman" w:cs="Times New Roman"/>
          <w:sz w:val="24"/>
          <w:szCs w:val="24"/>
          <w:lang w:eastAsia="ru-RU"/>
        </w:rPr>
        <w:t xml:space="preserve"> за неисполнение/ненадлежащее исполнение по воспитанию несовершеннолетних детей.</w:t>
      </w:r>
    </w:p>
    <w:p w:rsidR="00F70BE8" w:rsidRPr="00F70BE8" w:rsidRDefault="00F70BE8" w:rsidP="00F70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BE8">
        <w:rPr>
          <w:rFonts w:ascii="Times New Roman" w:hAnsi="Times New Roman" w:cs="Times New Roman"/>
          <w:sz w:val="24"/>
          <w:szCs w:val="24"/>
          <w:lang w:eastAsia="ru-RU"/>
        </w:rPr>
        <w:t>С целью недопущения участия несовершеннолетних в подобных мероприятиях, родителям необходимо проводить профилактическую беседу с детьми о недопустимости участия в несанкционированных публичных мероприятиях.</w:t>
      </w:r>
    </w:p>
    <w:p w:rsidR="00122931" w:rsidRPr="00F70BE8" w:rsidRDefault="00122931" w:rsidP="00F70B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22931" w:rsidRPr="00F70BE8" w:rsidSect="00AF6C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BE8"/>
    <w:rsid w:val="00122931"/>
    <w:rsid w:val="00624253"/>
    <w:rsid w:val="00AF6CE5"/>
    <w:rsid w:val="00BA3C8B"/>
    <w:rsid w:val="00BE37BF"/>
    <w:rsid w:val="00D53B36"/>
    <w:rsid w:val="00F03DD6"/>
    <w:rsid w:val="00F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70BE8"/>
  </w:style>
  <w:style w:type="character" w:customStyle="1" w:styleId="feeds-pagenavigationtooltip">
    <w:name w:val="feeds-page__navigation_tooltip"/>
    <w:basedOn w:val="a0"/>
    <w:rsid w:val="00F70BE8"/>
  </w:style>
  <w:style w:type="paragraph" w:styleId="a3">
    <w:name w:val="Normal (Web)"/>
    <w:basedOn w:val="a"/>
    <w:uiPriority w:val="99"/>
    <w:semiHidden/>
    <w:unhideWhenUsed/>
    <w:rsid w:val="00F7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BE8"/>
    <w:rPr>
      <w:b/>
      <w:bCs/>
    </w:rPr>
  </w:style>
  <w:style w:type="paragraph" w:styleId="a5">
    <w:name w:val="No Spacing"/>
    <w:uiPriority w:val="1"/>
    <w:qFormat/>
    <w:rsid w:val="00F70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11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8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8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7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2021-09-26T08:51:00Z</dcterms:created>
  <dcterms:modified xsi:type="dcterms:W3CDTF">2021-09-26T08:51:00Z</dcterms:modified>
</cp:coreProperties>
</file>