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AF" w:rsidRPr="00B01E83" w:rsidRDefault="00C95CAF" w:rsidP="009A2F76">
      <w:pPr>
        <w:ind w:right="22"/>
        <w:jc w:val="center"/>
        <w:rPr>
          <w:rFonts w:ascii="Times New Roman" w:hAnsi="Times New Roman"/>
          <w:b/>
          <w:sz w:val="48"/>
          <w:szCs w:val="48"/>
        </w:rPr>
      </w:pPr>
    </w:p>
    <w:p w:rsidR="00E22F63" w:rsidRDefault="00E22F63" w:rsidP="009A2F76">
      <w:pPr>
        <w:ind w:right="22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E22F63" w:rsidRPr="00E22F63" w:rsidRDefault="00E22F63" w:rsidP="009A2F76">
      <w:pPr>
        <w:ind w:right="22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C95CAF" w:rsidRDefault="007C7026" w:rsidP="009A2F76">
      <w:pPr>
        <w:ind w:right="22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36195</wp:posOffset>
            </wp:positionV>
            <wp:extent cx="311150" cy="266700"/>
            <wp:effectExtent l="19050" t="0" r="0" b="0"/>
            <wp:wrapTight wrapText="bothSides">
              <wp:wrapPolygon edited="0">
                <wp:start x="-1322" y="0"/>
                <wp:lineTo x="-1322" y="20057"/>
                <wp:lineTo x="21159" y="20057"/>
                <wp:lineTo x="21159" y="0"/>
                <wp:lineTo x="-1322" y="0"/>
              </wp:wrapPolygon>
            </wp:wrapTight>
            <wp:docPr id="10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CAF" w:rsidRDefault="00C95CAF" w:rsidP="009A2F76">
      <w:pPr>
        <w:ind w:right="22"/>
        <w:jc w:val="center"/>
        <w:rPr>
          <w:rFonts w:ascii="Times New Roman" w:hAnsi="Times New Roman"/>
          <w:b/>
          <w:sz w:val="48"/>
          <w:szCs w:val="48"/>
        </w:rPr>
      </w:pPr>
    </w:p>
    <w:p w:rsidR="00C95CAF" w:rsidRDefault="00C95CAF" w:rsidP="009A2F76">
      <w:pPr>
        <w:ind w:right="22"/>
        <w:jc w:val="center"/>
        <w:rPr>
          <w:rFonts w:ascii="Times New Roman" w:hAnsi="Times New Roman"/>
          <w:b/>
          <w:sz w:val="48"/>
          <w:szCs w:val="48"/>
        </w:rPr>
      </w:pPr>
    </w:p>
    <w:p w:rsidR="0031330F" w:rsidRPr="008B6A8C" w:rsidRDefault="0031330F" w:rsidP="009A2F76">
      <w:pPr>
        <w:ind w:right="22"/>
        <w:jc w:val="center"/>
        <w:rPr>
          <w:rFonts w:ascii="Times New Roman" w:hAnsi="Times New Roman"/>
          <w:b/>
          <w:sz w:val="36"/>
          <w:szCs w:val="36"/>
        </w:rPr>
      </w:pPr>
    </w:p>
    <w:p w:rsidR="005754D2" w:rsidRDefault="005754D2" w:rsidP="009A2F76">
      <w:pPr>
        <w:ind w:right="22"/>
        <w:jc w:val="center"/>
        <w:rPr>
          <w:rFonts w:ascii="Times New Roman" w:hAnsi="Times New Roman"/>
          <w:b/>
          <w:sz w:val="48"/>
          <w:szCs w:val="48"/>
        </w:rPr>
      </w:pPr>
    </w:p>
    <w:p w:rsidR="0031330F" w:rsidRPr="008556ED" w:rsidRDefault="00CC7E49" w:rsidP="0031330F">
      <w:pPr>
        <w:spacing w:line="312" w:lineRule="auto"/>
        <w:ind w:right="23"/>
        <w:jc w:val="center"/>
        <w:rPr>
          <w:rFonts w:ascii="Times New Roman" w:hAnsi="Times New Roman"/>
          <w:b/>
          <w:sz w:val="32"/>
          <w:szCs w:val="32"/>
        </w:rPr>
      </w:pPr>
      <w:r w:rsidRPr="008556ED">
        <w:rPr>
          <w:rFonts w:ascii="Times New Roman" w:hAnsi="Times New Roman"/>
          <w:b/>
          <w:sz w:val="32"/>
          <w:szCs w:val="32"/>
        </w:rPr>
        <w:t xml:space="preserve">Датчик </w:t>
      </w:r>
      <w:r w:rsidR="00D63F45" w:rsidRPr="008556ED">
        <w:rPr>
          <w:rFonts w:ascii="Times New Roman" w:hAnsi="Times New Roman"/>
          <w:b/>
          <w:sz w:val="32"/>
          <w:szCs w:val="32"/>
        </w:rPr>
        <w:t xml:space="preserve">пассивный инфракрасный </w:t>
      </w:r>
      <w:r w:rsidRPr="008556ED">
        <w:rPr>
          <w:rFonts w:ascii="Times New Roman" w:hAnsi="Times New Roman"/>
          <w:b/>
          <w:sz w:val="32"/>
          <w:szCs w:val="32"/>
        </w:rPr>
        <w:t xml:space="preserve"> </w:t>
      </w:r>
    </w:p>
    <w:p w:rsidR="00C8615C" w:rsidRPr="000A05FC" w:rsidRDefault="00D63F45" w:rsidP="0031330F">
      <w:pPr>
        <w:spacing w:before="120" w:line="312" w:lineRule="auto"/>
        <w:ind w:right="23"/>
        <w:jc w:val="center"/>
        <w:rPr>
          <w:rFonts w:ascii="Times New Roman" w:hAnsi="Times New Roman"/>
          <w:sz w:val="32"/>
          <w:szCs w:val="32"/>
        </w:rPr>
      </w:pPr>
      <w:r w:rsidRPr="00D63F45">
        <w:rPr>
          <w:rFonts w:ascii="Times New Roman" w:hAnsi="Times New Roman"/>
          <w:b/>
          <w:sz w:val="32"/>
          <w:szCs w:val="32"/>
        </w:rPr>
        <w:t>ID</w:t>
      </w:r>
      <w:r>
        <w:rPr>
          <w:rFonts w:ascii="Times New Roman" w:hAnsi="Times New Roman"/>
          <w:b/>
          <w:sz w:val="32"/>
          <w:szCs w:val="32"/>
        </w:rPr>
        <w:t>-</w:t>
      </w:r>
      <w:r w:rsidRPr="000A05FC">
        <w:rPr>
          <w:rFonts w:ascii="Times New Roman" w:hAnsi="Times New Roman"/>
          <w:b/>
          <w:sz w:val="32"/>
          <w:szCs w:val="32"/>
        </w:rPr>
        <w:t>10</w:t>
      </w:r>
    </w:p>
    <w:p w:rsidR="0031330F" w:rsidRDefault="0031330F" w:rsidP="0031330F">
      <w:pPr>
        <w:spacing w:line="312" w:lineRule="auto"/>
        <w:ind w:right="23"/>
        <w:jc w:val="center"/>
        <w:rPr>
          <w:rFonts w:ascii="Times New Roman" w:hAnsi="Times New Roman"/>
          <w:b/>
          <w:sz w:val="32"/>
          <w:szCs w:val="32"/>
        </w:rPr>
      </w:pPr>
    </w:p>
    <w:p w:rsidR="0031330F" w:rsidRDefault="0031330F" w:rsidP="0031330F">
      <w:pPr>
        <w:spacing w:line="312" w:lineRule="auto"/>
        <w:ind w:right="23"/>
        <w:jc w:val="center"/>
        <w:rPr>
          <w:rFonts w:ascii="Times New Roman" w:hAnsi="Times New Roman"/>
          <w:b/>
          <w:sz w:val="32"/>
          <w:szCs w:val="32"/>
        </w:rPr>
      </w:pPr>
    </w:p>
    <w:p w:rsidR="0031330F" w:rsidRPr="00E22F63" w:rsidRDefault="0031330F" w:rsidP="0031330F">
      <w:pPr>
        <w:ind w:right="22"/>
        <w:jc w:val="center"/>
        <w:rPr>
          <w:rFonts w:ascii="Times New Roman" w:hAnsi="Times New Roman"/>
          <w:spacing w:val="10"/>
          <w:sz w:val="28"/>
          <w:szCs w:val="28"/>
        </w:rPr>
      </w:pPr>
      <w:r w:rsidRPr="008B2B55">
        <w:rPr>
          <w:rFonts w:ascii="Times New Roman" w:hAnsi="Times New Roman"/>
          <w:spacing w:val="10"/>
          <w:sz w:val="28"/>
          <w:szCs w:val="28"/>
        </w:rPr>
        <w:t>ПАСПОРТ</w:t>
      </w:r>
    </w:p>
    <w:p w:rsidR="0031330F" w:rsidRDefault="0031330F" w:rsidP="0031330F">
      <w:pPr>
        <w:spacing w:line="312" w:lineRule="auto"/>
        <w:ind w:right="23"/>
        <w:jc w:val="center"/>
        <w:rPr>
          <w:rFonts w:ascii="Times New Roman" w:hAnsi="Times New Roman"/>
          <w:sz w:val="32"/>
          <w:szCs w:val="32"/>
        </w:rPr>
      </w:pPr>
    </w:p>
    <w:p w:rsidR="00CC7E49" w:rsidRPr="00B12C91" w:rsidRDefault="00CC7E49" w:rsidP="0031330F">
      <w:pPr>
        <w:spacing w:line="312" w:lineRule="auto"/>
        <w:ind w:right="23"/>
        <w:jc w:val="center"/>
        <w:rPr>
          <w:rFonts w:ascii="Times New Roman" w:hAnsi="Times New Roman"/>
          <w:sz w:val="32"/>
          <w:szCs w:val="32"/>
        </w:rPr>
      </w:pPr>
    </w:p>
    <w:p w:rsidR="005754D2" w:rsidRDefault="005754D2" w:rsidP="0031330F">
      <w:pPr>
        <w:spacing w:line="312" w:lineRule="auto"/>
        <w:ind w:right="23"/>
        <w:jc w:val="center"/>
        <w:rPr>
          <w:rFonts w:ascii="Times New Roman" w:hAnsi="Times New Roman"/>
          <w:sz w:val="40"/>
          <w:szCs w:val="40"/>
        </w:rPr>
      </w:pPr>
    </w:p>
    <w:p w:rsidR="0086614F" w:rsidRPr="005D3938" w:rsidRDefault="0086614F" w:rsidP="008F7E3D">
      <w:pPr>
        <w:ind w:right="22"/>
        <w:jc w:val="center"/>
        <w:rPr>
          <w:rFonts w:ascii="Times New Roman" w:hAnsi="Times New Roman"/>
          <w:sz w:val="40"/>
          <w:szCs w:val="40"/>
        </w:rPr>
      </w:pPr>
    </w:p>
    <w:p w:rsidR="00E22F63" w:rsidRPr="005D3938" w:rsidRDefault="00E22F63" w:rsidP="008F7E3D">
      <w:pPr>
        <w:ind w:right="22"/>
        <w:jc w:val="center"/>
        <w:rPr>
          <w:rFonts w:ascii="Times New Roman" w:hAnsi="Times New Roman"/>
          <w:sz w:val="40"/>
          <w:szCs w:val="40"/>
        </w:rPr>
      </w:pPr>
    </w:p>
    <w:p w:rsidR="00E22F63" w:rsidRPr="005D3938" w:rsidRDefault="00E22F63" w:rsidP="008F7E3D">
      <w:pPr>
        <w:ind w:right="22"/>
        <w:jc w:val="center"/>
        <w:rPr>
          <w:rFonts w:ascii="Times New Roman" w:hAnsi="Times New Roman"/>
          <w:sz w:val="40"/>
          <w:szCs w:val="40"/>
        </w:rPr>
      </w:pPr>
    </w:p>
    <w:p w:rsidR="008B6A8C" w:rsidRDefault="008B6A8C" w:rsidP="008F7E3D">
      <w:pPr>
        <w:ind w:right="22"/>
        <w:jc w:val="center"/>
        <w:rPr>
          <w:rFonts w:ascii="Times New Roman" w:hAnsi="Times New Roman"/>
          <w:sz w:val="40"/>
          <w:szCs w:val="40"/>
        </w:rPr>
      </w:pPr>
    </w:p>
    <w:p w:rsidR="00E22F63" w:rsidRPr="005D3938" w:rsidRDefault="0046041C" w:rsidP="008F7E3D">
      <w:pPr>
        <w:ind w:right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pict>
          <v:rect id="Rectangle 7" o:spid="_x0000_s1026" style="position:absolute;left:0;text-align:left;margin-left:173.6pt;margin-top:23.3pt;width:20.6pt;height:2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2TfAIAAPs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" stroked="f"/>
        </w:pict>
      </w:r>
    </w:p>
    <w:p w:rsidR="00650CEE" w:rsidRDefault="00D63F45" w:rsidP="00421BAE">
      <w:pPr>
        <w:ind w:right="22"/>
        <w:jc w:val="both"/>
        <w:rPr>
          <w:rFonts w:ascii="Times New Roman" w:hAnsi="Times New Roman"/>
          <w:sz w:val="24"/>
          <w:szCs w:val="24"/>
        </w:rPr>
      </w:pPr>
      <w:r w:rsidRPr="00D63F45">
        <w:rPr>
          <w:rFonts w:ascii="Times New Roman" w:hAnsi="Times New Roman"/>
          <w:b/>
          <w:sz w:val="24"/>
          <w:szCs w:val="24"/>
        </w:rPr>
        <w:lastRenderedPageBreak/>
        <w:t xml:space="preserve">Датчик пассивный инфракрасный </w:t>
      </w:r>
      <w:r w:rsidR="001F5C17">
        <w:rPr>
          <w:rFonts w:ascii="Times New Roman" w:hAnsi="Times New Roman"/>
          <w:b/>
          <w:sz w:val="24"/>
          <w:szCs w:val="24"/>
          <w:lang w:val="en-US"/>
        </w:rPr>
        <w:t>ID</w:t>
      </w:r>
      <w:r w:rsidR="001F5C17" w:rsidRPr="001F5C17">
        <w:rPr>
          <w:rFonts w:ascii="Times New Roman" w:hAnsi="Times New Roman"/>
          <w:b/>
          <w:sz w:val="24"/>
          <w:szCs w:val="24"/>
        </w:rPr>
        <w:t xml:space="preserve">-10 </w:t>
      </w:r>
      <w:r w:rsidR="00650CEE" w:rsidRPr="0031330F">
        <w:rPr>
          <w:rFonts w:ascii="Times New Roman" w:hAnsi="Times New Roman"/>
          <w:sz w:val="24"/>
          <w:szCs w:val="24"/>
        </w:rPr>
        <w:t>(далее – у</w:t>
      </w:r>
      <w:r w:rsidR="00CD0B22" w:rsidRPr="0031330F">
        <w:rPr>
          <w:rFonts w:ascii="Times New Roman" w:hAnsi="Times New Roman"/>
          <w:sz w:val="24"/>
          <w:szCs w:val="24"/>
        </w:rPr>
        <w:t>стройство</w:t>
      </w:r>
      <w:r w:rsidR="009B4D86" w:rsidRPr="0031330F">
        <w:rPr>
          <w:rFonts w:ascii="Times New Roman" w:hAnsi="Times New Roman"/>
          <w:sz w:val="24"/>
          <w:szCs w:val="24"/>
        </w:rPr>
        <w:t xml:space="preserve">) входит в состав </w:t>
      </w:r>
      <w:r w:rsidR="00035B86" w:rsidRPr="0031330F">
        <w:rPr>
          <w:rFonts w:ascii="Times New Roman" w:hAnsi="Times New Roman"/>
          <w:sz w:val="24"/>
          <w:szCs w:val="24"/>
        </w:rPr>
        <w:t>оборудования входных групп</w:t>
      </w:r>
      <w:r w:rsidR="001A5E5E" w:rsidRPr="0031330F">
        <w:rPr>
          <w:rFonts w:ascii="Times New Roman" w:hAnsi="Times New Roman"/>
          <w:sz w:val="24"/>
          <w:szCs w:val="24"/>
        </w:rPr>
        <w:t xml:space="preserve"> для беспрепятственного доступа маломобильных групп населения</w:t>
      </w:r>
      <w:r w:rsidR="00650CEE" w:rsidRPr="0031330F">
        <w:rPr>
          <w:rFonts w:ascii="Times New Roman" w:hAnsi="Times New Roman"/>
          <w:sz w:val="24"/>
          <w:szCs w:val="24"/>
        </w:rPr>
        <w:t xml:space="preserve">.  </w:t>
      </w:r>
    </w:p>
    <w:p w:rsidR="00126B32" w:rsidRDefault="00126B32" w:rsidP="00E22F63">
      <w:pPr>
        <w:ind w:right="22"/>
        <w:rPr>
          <w:rFonts w:ascii="Times New Roman" w:hAnsi="Times New Roman"/>
          <w:sz w:val="24"/>
          <w:szCs w:val="24"/>
        </w:rPr>
      </w:pPr>
    </w:p>
    <w:p w:rsidR="00126B32" w:rsidRDefault="001F5C17" w:rsidP="007E26FA">
      <w:pPr>
        <w:ind w:right="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86075" cy="1479175"/>
            <wp:effectExtent l="19050" t="0" r="9525" b="0"/>
            <wp:docPr id="3" name="Рисунок 1" descr="D:\ТОВАРЫ ОДС\ДАТЧИКИ ДВИЖЕНИЯ\фото датчики\ИД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ВАРЫ ОДС\ДАТЧИКИ ДВИЖЕНИЯ\фото датчики\ИД-1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99" cy="147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32" w:rsidRDefault="00126B32" w:rsidP="00421BAE">
      <w:pPr>
        <w:ind w:right="22"/>
        <w:jc w:val="both"/>
        <w:rPr>
          <w:rFonts w:ascii="Times New Roman" w:hAnsi="Times New Roman"/>
          <w:sz w:val="24"/>
          <w:szCs w:val="24"/>
        </w:rPr>
      </w:pPr>
    </w:p>
    <w:p w:rsidR="00340DDE" w:rsidRDefault="00650CEE" w:rsidP="00421BAE">
      <w:pPr>
        <w:ind w:right="22" w:firstLine="426"/>
        <w:jc w:val="both"/>
        <w:rPr>
          <w:rFonts w:ascii="Times New Roman" w:hAnsi="Times New Roman"/>
          <w:sz w:val="24"/>
          <w:szCs w:val="24"/>
        </w:rPr>
      </w:pPr>
      <w:r w:rsidRPr="0031330F">
        <w:rPr>
          <w:rFonts w:ascii="Times New Roman" w:hAnsi="Times New Roman"/>
          <w:sz w:val="24"/>
          <w:szCs w:val="24"/>
        </w:rPr>
        <w:t>Данн</w:t>
      </w:r>
      <w:r w:rsidR="007024F0" w:rsidRPr="0031330F">
        <w:rPr>
          <w:rFonts w:ascii="Times New Roman" w:hAnsi="Times New Roman"/>
          <w:sz w:val="24"/>
          <w:szCs w:val="24"/>
        </w:rPr>
        <w:t>ое устройство</w:t>
      </w:r>
      <w:r w:rsidRPr="0031330F">
        <w:rPr>
          <w:rFonts w:ascii="Times New Roman" w:hAnsi="Times New Roman"/>
          <w:sz w:val="24"/>
          <w:szCs w:val="24"/>
        </w:rPr>
        <w:t xml:space="preserve"> предназначен</w:t>
      </w:r>
      <w:r w:rsidR="007024F0" w:rsidRPr="0031330F">
        <w:rPr>
          <w:rFonts w:ascii="Times New Roman" w:hAnsi="Times New Roman"/>
          <w:sz w:val="24"/>
          <w:szCs w:val="24"/>
        </w:rPr>
        <w:t>о</w:t>
      </w:r>
      <w:r w:rsidRPr="0031330F">
        <w:rPr>
          <w:rFonts w:ascii="Times New Roman" w:hAnsi="Times New Roman"/>
          <w:sz w:val="24"/>
          <w:szCs w:val="24"/>
        </w:rPr>
        <w:t xml:space="preserve"> для </w:t>
      </w:r>
      <w:r w:rsidR="00340DDE">
        <w:rPr>
          <w:rFonts w:ascii="Times New Roman" w:hAnsi="Times New Roman"/>
          <w:sz w:val="24"/>
          <w:szCs w:val="24"/>
        </w:rPr>
        <w:t>подачи</w:t>
      </w:r>
      <w:r w:rsidR="009B37DC" w:rsidRPr="0031330F">
        <w:rPr>
          <w:rFonts w:ascii="Times New Roman" w:hAnsi="Times New Roman"/>
          <w:sz w:val="24"/>
          <w:szCs w:val="24"/>
        </w:rPr>
        <w:t xml:space="preserve"> управляющего сигнала</w:t>
      </w:r>
      <w:r w:rsidR="00340DDE">
        <w:rPr>
          <w:rFonts w:ascii="Times New Roman" w:hAnsi="Times New Roman"/>
          <w:sz w:val="24"/>
          <w:szCs w:val="24"/>
        </w:rPr>
        <w:t xml:space="preserve"> на  привод </w:t>
      </w:r>
      <w:r w:rsidR="00340DDE" w:rsidRPr="0031330F">
        <w:rPr>
          <w:rFonts w:ascii="Times New Roman" w:eastAsia="Calibri" w:hAnsi="Times New Roman"/>
          <w:sz w:val="24"/>
          <w:szCs w:val="24"/>
          <w:lang w:eastAsia="en-US"/>
        </w:rPr>
        <w:t xml:space="preserve"> для автоматического открывания двери ОДА-01</w:t>
      </w:r>
      <w:r w:rsidR="00340DD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330F" w:rsidRPr="0031330F" w:rsidRDefault="0031330F" w:rsidP="00E22F63">
      <w:pPr>
        <w:spacing w:before="120" w:after="60"/>
        <w:ind w:right="23" w:firstLine="425"/>
        <w:rPr>
          <w:rFonts w:ascii="Times New Roman" w:hAnsi="Times New Roman"/>
          <w:b/>
          <w:sz w:val="24"/>
          <w:szCs w:val="24"/>
        </w:rPr>
      </w:pPr>
      <w:r w:rsidRPr="0031330F">
        <w:rPr>
          <w:rFonts w:ascii="Times New Roman" w:hAnsi="Times New Roman"/>
          <w:b/>
          <w:sz w:val="24"/>
          <w:szCs w:val="24"/>
        </w:rPr>
        <w:t>Комплект поставки:</w:t>
      </w:r>
    </w:p>
    <w:p w:rsidR="0031330F" w:rsidRDefault="00CC7E49" w:rsidP="0031330F">
      <w:pPr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– 1 шт.</w:t>
      </w:r>
    </w:p>
    <w:p w:rsidR="00EE4AA3" w:rsidRDefault="005B2DA0" w:rsidP="0031330F">
      <w:pPr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Крепежный кронштейн – </w:t>
      </w:r>
      <w:r w:rsidR="00AC3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шт.</w:t>
      </w:r>
    </w:p>
    <w:p w:rsidR="00AC33D8" w:rsidRDefault="00AC33D8" w:rsidP="0031330F">
      <w:pPr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Заглушка</w:t>
      </w:r>
      <w:r w:rsidR="00F10234">
        <w:rPr>
          <w:rFonts w:ascii="Times New Roman" w:hAnsi="Times New Roman"/>
          <w:sz w:val="24"/>
          <w:szCs w:val="24"/>
        </w:rPr>
        <w:t xml:space="preserve"> </w:t>
      </w:r>
      <w:r w:rsidR="00165B9D">
        <w:rPr>
          <w:rFonts w:ascii="Times New Roman" w:hAnsi="Times New Roman"/>
          <w:sz w:val="24"/>
          <w:szCs w:val="24"/>
        </w:rPr>
        <w:t>– 1 шт.</w:t>
      </w:r>
    </w:p>
    <w:p w:rsidR="0031330F" w:rsidRPr="0031330F" w:rsidRDefault="0031330F" w:rsidP="0031330F">
      <w:pPr>
        <w:ind w:right="22"/>
        <w:rPr>
          <w:rFonts w:ascii="Times New Roman" w:hAnsi="Times New Roman"/>
          <w:sz w:val="24"/>
          <w:szCs w:val="24"/>
        </w:rPr>
      </w:pPr>
      <w:r w:rsidRPr="0031330F">
        <w:rPr>
          <w:rFonts w:ascii="Times New Roman" w:hAnsi="Times New Roman"/>
          <w:sz w:val="24"/>
          <w:szCs w:val="24"/>
        </w:rPr>
        <w:t>Паспорт – 1шт</w:t>
      </w:r>
      <w:r w:rsidR="008B6A8C">
        <w:rPr>
          <w:rFonts w:ascii="Times New Roman" w:hAnsi="Times New Roman"/>
          <w:sz w:val="24"/>
          <w:szCs w:val="24"/>
        </w:rPr>
        <w:t>.</w:t>
      </w:r>
    </w:p>
    <w:p w:rsidR="00735FF8" w:rsidRDefault="00735FF8" w:rsidP="009B4D86">
      <w:pPr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p w:rsidR="009B4D86" w:rsidRPr="0031330F" w:rsidRDefault="009B4D86" w:rsidP="00ED6B2F">
      <w:pPr>
        <w:spacing w:after="60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31330F">
        <w:rPr>
          <w:rFonts w:ascii="Times New Roman" w:hAnsi="Times New Roman"/>
          <w:b/>
          <w:sz w:val="24"/>
          <w:szCs w:val="24"/>
        </w:rPr>
        <w:t>Технические  характеристики</w:t>
      </w:r>
    </w:p>
    <w:p w:rsidR="00A97E76" w:rsidRPr="00F347D5" w:rsidRDefault="00810251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Тип датчика</w:t>
      </w:r>
      <w:r w:rsidR="00B37615" w:rsidRPr="00F347D5">
        <w:rPr>
          <w:rFonts w:ascii="Times New Roman" w:eastAsiaTheme="minorHAnsi" w:hAnsi="Times New Roman"/>
          <w:lang w:eastAsia="en-US"/>
        </w:rPr>
        <w:t xml:space="preserve">: </w:t>
      </w:r>
      <w:r w:rsidR="00C30960" w:rsidRPr="00F347D5">
        <w:rPr>
          <w:rFonts w:ascii="Times New Roman" w:eastAsiaTheme="minorHAnsi" w:hAnsi="Times New Roman"/>
          <w:lang w:eastAsia="en-US"/>
        </w:rPr>
        <w:t>И</w:t>
      </w:r>
      <w:r w:rsidRPr="00F347D5">
        <w:rPr>
          <w:rFonts w:ascii="Times New Roman" w:eastAsiaTheme="minorHAnsi" w:hAnsi="Times New Roman"/>
          <w:lang w:eastAsia="en-US"/>
        </w:rPr>
        <w:t>нфракрасный</w:t>
      </w:r>
    </w:p>
    <w:p w:rsidR="00F347D5" w:rsidRDefault="00A97E76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Габариты: 100 мм х 35 мм х 37 мм</w:t>
      </w:r>
    </w:p>
    <w:p w:rsidR="00F347D5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 xml:space="preserve">Напряжение питания: от 12 до </w:t>
      </w:r>
      <w:r w:rsidR="00C30960" w:rsidRPr="00F347D5">
        <w:rPr>
          <w:rFonts w:ascii="Times New Roman" w:eastAsiaTheme="minorHAnsi" w:hAnsi="Times New Roman"/>
          <w:lang w:eastAsia="en-US"/>
        </w:rPr>
        <w:t>30</w:t>
      </w:r>
      <w:r w:rsidRPr="00F347D5">
        <w:rPr>
          <w:rFonts w:ascii="Times New Roman" w:eastAsiaTheme="minorHAnsi" w:hAnsi="Times New Roman"/>
          <w:lang w:eastAsia="en-US"/>
        </w:rPr>
        <w:t xml:space="preserve"> В переменного тока </w:t>
      </w:r>
      <w:r w:rsidR="00C30960" w:rsidRPr="00F347D5">
        <w:rPr>
          <w:rFonts w:ascii="Times New Roman" w:eastAsiaTheme="minorHAnsi" w:hAnsi="Times New Roman"/>
          <w:lang w:eastAsia="en-US"/>
        </w:rPr>
        <w:t>-0% +</w:t>
      </w:r>
      <w:r w:rsidRPr="00F347D5">
        <w:rPr>
          <w:rFonts w:ascii="Times New Roman" w:eastAsiaTheme="minorHAnsi" w:hAnsi="Times New Roman"/>
          <w:lang w:eastAsia="en-US"/>
        </w:rPr>
        <w:t xml:space="preserve"> 10%</w:t>
      </w:r>
    </w:p>
    <w:p w:rsidR="00F6328F" w:rsidRPr="00F347D5" w:rsidRDefault="008556ED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Ток в режиме ожидания</w:t>
      </w:r>
      <w:r w:rsidR="00F6328F" w:rsidRPr="00F347D5">
        <w:rPr>
          <w:rFonts w:ascii="Times New Roman" w:eastAsiaTheme="minorHAnsi" w:hAnsi="Times New Roman"/>
          <w:lang w:eastAsia="en-US"/>
        </w:rPr>
        <w:t xml:space="preserve">: 8 мА </w:t>
      </w:r>
    </w:p>
    <w:p w:rsidR="000768E2" w:rsidRPr="00F347D5" w:rsidRDefault="008556ED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Рабочий ток</w:t>
      </w:r>
      <w:r w:rsidR="0052781F" w:rsidRPr="00F347D5">
        <w:rPr>
          <w:rFonts w:ascii="Times New Roman" w:eastAsiaTheme="minorHAnsi" w:hAnsi="Times New Roman"/>
          <w:lang w:eastAsia="en-US"/>
        </w:rPr>
        <w:t xml:space="preserve">: </w:t>
      </w:r>
      <w:r w:rsidR="00A97E76" w:rsidRPr="00F347D5">
        <w:rPr>
          <w:rFonts w:ascii="Times New Roman" w:eastAsiaTheme="minorHAnsi" w:hAnsi="Times New Roman"/>
          <w:lang w:eastAsia="en-US"/>
        </w:rPr>
        <w:t>18 мА</w:t>
      </w:r>
      <w:r w:rsidR="0052781F" w:rsidRPr="00F347D5">
        <w:rPr>
          <w:rFonts w:ascii="Times New Roman" w:eastAsiaTheme="minorHAnsi" w:hAnsi="Times New Roman"/>
          <w:lang w:eastAsia="en-US"/>
        </w:rPr>
        <w:t xml:space="preserve"> </w:t>
      </w:r>
    </w:p>
    <w:p w:rsidR="00F347D5" w:rsidRPr="00F347D5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 xml:space="preserve">Максимальная высота монтажа: </w:t>
      </w:r>
      <w:r w:rsidR="00F10234" w:rsidRPr="00F347D5">
        <w:rPr>
          <w:rFonts w:ascii="Times New Roman" w:eastAsiaTheme="minorHAnsi" w:hAnsi="Times New Roman"/>
          <w:lang w:eastAsia="en-US"/>
        </w:rPr>
        <w:t xml:space="preserve">3,5 </w:t>
      </w:r>
      <w:r w:rsidR="00C00326" w:rsidRPr="00F347D5">
        <w:rPr>
          <w:rFonts w:ascii="Times New Roman" w:eastAsiaTheme="minorHAnsi" w:hAnsi="Times New Roman"/>
          <w:lang w:eastAsia="en-US"/>
        </w:rPr>
        <w:t>м</w:t>
      </w:r>
    </w:p>
    <w:p w:rsidR="00F347D5" w:rsidRPr="00F347D5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Уг</w:t>
      </w:r>
      <w:r w:rsidR="00FC3BBB" w:rsidRPr="00F347D5">
        <w:rPr>
          <w:rFonts w:ascii="Times New Roman" w:eastAsiaTheme="minorHAnsi" w:hAnsi="Times New Roman"/>
          <w:lang w:eastAsia="en-US"/>
        </w:rPr>
        <w:t>о</w:t>
      </w:r>
      <w:r w:rsidRPr="00F347D5">
        <w:rPr>
          <w:rFonts w:ascii="Times New Roman" w:eastAsiaTheme="minorHAnsi" w:hAnsi="Times New Roman"/>
          <w:lang w:eastAsia="en-US"/>
        </w:rPr>
        <w:t>л наклона</w:t>
      </w:r>
      <w:r w:rsidR="00F10FEF" w:rsidRPr="00F347D5">
        <w:rPr>
          <w:rFonts w:ascii="Times New Roman" w:eastAsiaTheme="minorHAnsi" w:hAnsi="Times New Roman"/>
          <w:lang w:eastAsia="en-US"/>
        </w:rPr>
        <w:t>: регулируе</w:t>
      </w:r>
      <w:r w:rsidR="007E159A" w:rsidRPr="00F347D5">
        <w:rPr>
          <w:rFonts w:ascii="Times New Roman" w:eastAsiaTheme="minorHAnsi" w:hAnsi="Times New Roman"/>
          <w:lang w:eastAsia="en-US"/>
        </w:rPr>
        <w:t>тся на кронштейне</w:t>
      </w:r>
    </w:p>
    <w:p w:rsidR="00F347D5" w:rsidRPr="00F347D5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 xml:space="preserve">Площадь обнаружения: </w:t>
      </w:r>
      <w:r w:rsidR="00F10FEF" w:rsidRPr="00F347D5">
        <w:rPr>
          <w:rFonts w:ascii="Times New Roman" w:eastAsiaTheme="minorHAnsi" w:hAnsi="Times New Roman"/>
          <w:lang w:eastAsia="en-US"/>
        </w:rPr>
        <w:t>3</w:t>
      </w:r>
      <w:r w:rsidRPr="00F347D5">
        <w:rPr>
          <w:rFonts w:ascii="Times New Roman" w:eastAsiaTheme="minorHAnsi" w:hAnsi="Times New Roman"/>
          <w:lang w:eastAsia="en-US"/>
        </w:rPr>
        <w:t xml:space="preserve"> м (ширина) х </w:t>
      </w:r>
      <w:r w:rsidR="00F10FEF" w:rsidRPr="00F347D5">
        <w:rPr>
          <w:rFonts w:ascii="Times New Roman" w:eastAsiaTheme="minorHAnsi" w:hAnsi="Times New Roman"/>
          <w:lang w:eastAsia="en-US"/>
        </w:rPr>
        <w:t>1,5</w:t>
      </w:r>
      <w:r w:rsidR="000768E2" w:rsidRPr="00F347D5">
        <w:rPr>
          <w:rFonts w:ascii="Times New Roman" w:eastAsiaTheme="minorHAnsi" w:hAnsi="Times New Roman"/>
          <w:lang w:eastAsia="en-US"/>
        </w:rPr>
        <w:t xml:space="preserve"> м (длина)</w:t>
      </w:r>
      <w:r w:rsidRPr="00F347D5">
        <w:rPr>
          <w:rFonts w:ascii="Times New Roman" w:eastAsiaTheme="minorHAnsi" w:hAnsi="Times New Roman"/>
          <w:lang w:eastAsia="en-US"/>
        </w:rPr>
        <w:t xml:space="preserve"> </w:t>
      </w:r>
    </w:p>
    <w:p w:rsidR="00F347D5" w:rsidRPr="00F347D5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Минимал</w:t>
      </w:r>
      <w:r w:rsidR="007E26FA" w:rsidRPr="00F347D5">
        <w:rPr>
          <w:rFonts w:ascii="Times New Roman" w:eastAsiaTheme="minorHAnsi" w:hAnsi="Times New Roman"/>
          <w:lang w:eastAsia="en-US"/>
        </w:rPr>
        <w:t xml:space="preserve">ьная скорость обнаружения: </w:t>
      </w:r>
      <w:r w:rsidR="00C00326" w:rsidRPr="00F347D5">
        <w:rPr>
          <w:rFonts w:ascii="Times New Roman" w:eastAsiaTheme="minorHAnsi" w:hAnsi="Times New Roman"/>
          <w:lang w:eastAsia="en-US"/>
        </w:rPr>
        <w:t>10</w:t>
      </w:r>
      <w:r w:rsidR="007E26FA" w:rsidRPr="00F347D5">
        <w:rPr>
          <w:rFonts w:ascii="Times New Roman" w:eastAsiaTheme="minorHAnsi" w:hAnsi="Times New Roman"/>
          <w:lang w:eastAsia="en-US"/>
        </w:rPr>
        <w:t xml:space="preserve"> см/</w:t>
      </w:r>
      <w:r w:rsidRPr="00F347D5">
        <w:rPr>
          <w:rFonts w:ascii="Times New Roman" w:eastAsiaTheme="minorHAnsi" w:hAnsi="Times New Roman"/>
          <w:lang w:eastAsia="en-US"/>
        </w:rPr>
        <w:t>с (измеряется по оси)</w:t>
      </w:r>
    </w:p>
    <w:p w:rsidR="00F347D5" w:rsidRPr="00F347D5" w:rsidRDefault="009B5B40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 xml:space="preserve">Контакты </w:t>
      </w:r>
      <w:r w:rsidR="00874E2E" w:rsidRPr="00F347D5">
        <w:rPr>
          <w:rFonts w:ascii="Times New Roman" w:eastAsiaTheme="minorHAnsi" w:hAnsi="Times New Roman"/>
          <w:lang w:eastAsia="en-US"/>
        </w:rPr>
        <w:t>для подключения</w:t>
      </w:r>
      <w:r w:rsidR="007E159A" w:rsidRPr="00F347D5">
        <w:rPr>
          <w:rFonts w:ascii="Times New Roman" w:eastAsiaTheme="minorHAnsi" w:hAnsi="Times New Roman"/>
          <w:lang w:eastAsia="en-US"/>
        </w:rPr>
        <w:t xml:space="preserve">: </w:t>
      </w:r>
      <w:r w:rsidR="0068751D" w:rsidRPr="00F347D5">
        <w:rPr>
          <w:rFonts w:ascii="Times New Roman" w:eastAsiaTheme="minorHAnsi" w:hAnsi="Times New Roman"/>
          <w:lang w:eastAsia="en-US"/>
        </w:rPr>
        <w:t>норм</w:t>
      </w:r>
      <w:r w:rsidR="00685195" w:rsidRPr="00F347D5">
        <w:rPr>
          <w:rFonts w:ascii="Times New Roman" w:eastAsiaTheme="minorHAnsi" w:hAnsi="Times New Roman"/>
          <w:lang w:eastAsia="en-US"/>
        </w:rPr>
        <w:t>.</w:t>
      </w:r>
      <w:r w:rsidR="0068751D" w:rsidRPr="00F347D5">
        <w:rPr>
          <w:rFonts w:ascii="Times New Roman" w:eastAsiaTheme="minorHAnsi" w:hAnsi="Times New Roman"/>
          <w:lang w:eastAsia="en-US"/>
        </w:rPr>
        <w:t>замкн</w:t>
      </w:r>
      <w:r w:rsidR="00685195" w:rsidRPr="00F347D5">
        <w:rPr>
          <w:rFonts w:ascii="Times New Roman" w:eastAsiaTheme="minorHAnsi" w:hAnsi="Times New Roman"/>
          <w:lang w:eastAsia="en-US"/>
        </w:rPr>
        <w:t xml:space="preserve"> </w:t>
      </w:r>
      <w:r w:rsidR="0068751D" w:rsidRPr="00F347D5">
        <w:rPr>
          <w:rFonts w:ascii="Times New Roman" w:eastAsiaTheme="minorHAnsi" w:hAnsi="Times New Roman"/>
          <w:lang w:eastAsia="en-US"/>
        </w:rPr>
        <w:t>/</w:t>
      </w:r>
      <w:r w:rsidR="00685195" w:rsidRPr="00F347D5">
        <w:rPr>
          <w:rFonts w:ascii="Times New Roman" w:eastAsiaTheme="minorHAnsi" w:hAnsi="Times New Roman"/>
          <w:lang w:eastAsia="en-US"/>
        </w:rPr>
        <w:t xml:space="preserve"> </w:t>
      </w:r>
      <w:r w:rsidR="0068751D" w:rsidRPr="00F347D5">
        <w:rPr>
          <w:rFonts w:ascii="Times New Roman" w:eastAsiaTheme="minorHAnsi" w:hAnsi="Times New Roman"/>
          <w:lang w:eastAsia="en-US"/>
        </w:rPr>
        <w:t>норм</w:t>
      </w:r>
      <w:r w:rsidR="00685195" w:rsidRPr="00F347D5">
        <w:rPr>
          <w:rFonts w:ascii="Times New Roman" w:eastAsiaTheme="minorHAnsi" w:hAnsi="Times New Roman"/>
          <w:lang w:eastAsia="en-US"/>
        </w:rPr>
        <w:t>.</w:t>
      </w:r>
      <w:r w:rsidR="0068751D" w:rsidRPr="00F347D5">
        <w:rPr>
          <w:rFonts w:ascii="Times New Roman" w:eastAsiaTheme="minorHAnsi" w:hAnsi="Times New Roman"/>
          <w:lang w:eastAsia="en-US"/>
        </w:rPr>
        <w:t>разомкн</w:t>
      </w:r>
    </w:p>
    <w:p w:rsidR="00F347D5" w:rsidRPr="00F347D5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Время з</w:t>
      </w:r>
      <w:r w:rsidR="000768E2" w:rsidRPr="00F347D5">
        <w:rPr>
          <w:rFonts w:ascii="Times New Roman" w:eastAsiaTheme="minorHAnsi" w:hAnsi="Times New Roman"/>
          <w:lang w:eastAsia="en-US"/>
        </w:rPr>
        <w:t>адержки: 0.5 сек</w:t>
      </w:r>
    </w:p>
    <w:p w:rsidR="00F347D5" w:rsidRPr="00F347D5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Диапазон рабочих температур: от -</w:t>
      </w:r>
      <w:r w:rsidR="009370C0" w:rsidRPr="00F347D5">
        <w:rPr>
          <w:rFonts w:ascii="Times New Roman" w:eastAsiaTheme="minorHAnsi" w:hAnsi="Times New Roman"/>
          <w:lang w:eastAsia="en-US"/>
        </w:rPr>
        <w:t>4</w:t>
      </w:r>
      <w:r w:rsidRPr="00F347D5">
        <w:rPr>
          <w:rFonts w:ascii="Times New Roman" w:eastAsiaTheme="minorHAnsi" w:hAnsi="Times New Roman"/>
          <w:lang w:eastAsia="en-US"/>
        </w:rPr>
        <w:t>0 ° C до +</w:t>
      </w:r>
      <w:r w:rsidR="009370C0" w:rsidRPr="00F347D5">
        <w:rPr>
          <w:rFonts w:ascii="Times New Roman" w:eastAsiaTheme="minorHAnsi" w:hAnsi="Times New Roman"/>
          <w:lang w:eastAsia="en-US"/>
        </w:rPr>
        <w:t>60</w:t>
      </w:r>
      <w:r w:rsidR="000768E2" w:rsidRPr="00F347D5">
        <w:rPr>
          <w:rFonts w:ascii="Times New Roman" w:eastAsiaTheme="minorHAnsi" w:hAnsi="Times New Roman"/>
          <w:lang w:eastAsia="en-US"/>
        </w:rPr>
        <w:t xml:space="preserve"> ° C</w:t>
      </w:r>
    </w:p>
    <w:p w:rsidR="00C16356" w:rsidRPr="00C16356" w:rsidRDefault="00B37615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Вес 0,1</w:t>
      </w:r>
      <w:r w:rsidR="009370C0" w:rsidRPr="00F347D5">
        <w:rPr>
          <w:rFonts w:ascii="Times New Roman" w:eastAsiaTheme="minorHAnsi" w:hAnsi="Times New Roman"/>
          <w:lang w:eastAsia="en-US"/>
        </w:rPr>
        <w:t>35</w:t>
      </w:r>
      <w:r w:rsidRPr="00F347D5">
        <w:rPr>
          <w:rFonts w:ascii="Times New Roman" w:eastAsiaTheme="minorHAnsi" w:hAnsi="Times New Roman"/>
          <w:lang w:eastAsia="en-US"/>
        </w:rPr>
        <w:t xml:space="preserve"> кг</w:t>
      </w:r>
    </w:p>
    <w:p w:rsidR="00C16356" w:rsidRPr="00C16356" w:rsidRDefault="000768E2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347D5">
        <w:rPr>
          <w:rFonts w:ascii="Times New Roman" w:eastAsiaTheme="minorHAnsi" w:hAnsi="Times New Roman"/>
          <w:lang w:eastAsia="en-US"/>
        </w:rPr>
        <w:t>Материал: АБС-пластик</w:t>
      </w:r>
    </w:p>
    <w:p w:rsidR="002E3C85" w:rsidRDefault="00272A5B" w:rsidP="00F347D5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Класс</w:t>
      </w:r>
      <w:r w:rsidR="00B37615" w:rsidRPr="00F6328F">
        <w:rPr>
          <w:rFonts w:ascii="Times New Roman" w:eastAsiaTheme="minorHAnsi" w:hAnsi="Times New Roman"/>
          <w:sz w:val="24"/>
          <w:szCs w:val="24"/>
          <w:lang w:eastAsia="en-US"/>
        </w:rPr>
        <w:t xml:space="preserve"> защиты: IP52</w:t>
      </w:r>
      <w:r w:rsidR="00B37615" w:rsidRPr="00F6328F">
        <w:rPr>
          <w:rFonts w:ascii="Times New Roman" w:eastAsiaTheme="minorHAnsi" w:hAnsi="Times New Roman"/>
          <w:sz w:val="24"/>
          <w:szCs w:val="24"/>
          <w:lang w:eastAsia="en-US"/>
        </w:rPr>
        <w:br/>
      </w:r>
    </w:p>
    <w:p w:rsidR="0068751D" w:rsidRPr="00F6328F" w:rsidRDefault="0068751D" w:rsidP="00F6328F">
      <w:pPr>
        <w:pStyle w:val="a7"/>
        <w:rPr>
          <w:rFonts w:ascii="Times New Roman" w:hAnsi="Times New Roman"/>
          <w:b/>
          <w:sz w:val="24"/>
          <w:szCs w:val="24"/>
        </w:rPr>
      </w:pPr>
    </w:p>
    <w:p w:rsidR="00F373AF" w:rsidRPr="0031330F" w:rsidRDefault="00F373AF" w:rsidP="001B14E8">
      <w:pPr>
        <w:spacing w:after="120"/>
        <w:ind w:left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133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Размещение </w:t>
      </w:r>
      <w:r w:rsidR="00340DDE">
        <w:rPr>
          <w:rFonts w:ascii="Times New Roman" w:eastAsia="Calibri" w:hAnsi="Times New Roman"/>
          <w:b/>
          <w:sz w:val="24"/>
          <w:szCs w:val="24"/>
          <w:lang w:eastAsia="en-US"/>
        </w:rPr>
        <w:t>датчика</w:t>
      </w:r>
      <w:r w:rsidRPr="003133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возможного дополнительного оборудования</w:t>
      </w:r>
    </w:p>
    <w:p w:rsidR="00F373AF" w:rsidRDefault="00954A31" w:rsidP="001B14E8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330F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может крепиться </w:t>
      </w:r>
      <w:r w:rsidR="00340DDE">
        <w:rPr>
          <w:rFonts w:ascii="Times New Roman" w:eastAsia="Calibri" w:hAnsi="Times New Roman"/>
          <w:sz w:val="24"/>
          <w:szCs w:val="24"/>
          <w:lang w:eastAsia="en-US"/>
        </w:rPr>
        <w:t xml:space="preserve">к потолку </w:t>
      </w:r>
      <w:r w:rsidR="003E5887">
        <w:rPr>
          <w:rFonts w:ascii="Times New Roman" w:eastAsia="Calibri" w:hAnsi="Times New Roman"/>
          <w:sz w:val="24"/>
          <w:szCs w:val="24"/>
          <w:lang w:eastAsia="en-US"/>
        </w:rPr>
        <w:t xml:space="preserve">или </w:t>
      </w:r>
      <w:r w:rsidR="00352226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3E5887">
        <w:rPr>
          <w:rFonts w:ascii="Times New Roman" w:eastAsia="Calibri" w:hAnsi="Times New Roman"/>
          <w:sz w:val="24"/>
          <w:szCs w:val="24"/>
          <w:lang w:eastAsia="en-US"/>
        </w:rPr>
        <w:t xml:space="preserve">стене </w:t>
      </w:r>
      <w:r w:rsidR="000928C9">
        <w:rPr>
          <w:rFonts w:ascii="Times New Roman" w:eastAsia="Calibri" w:hAnsi="Times New Roman"/>
          <w:sz w:val="24"/>
          <w:szCs w:val="24"/>
          <w:lang w:eastAsia="en-US"/>
        </w:rPr>
        <w:t>в месте предполагаемого подхода посетителя к двери</w:t>
      </w:r>
      <w:r w:rsidR="00340DD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133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52226">
        <w:rPr>
          <w:rFonts w:ascii="Times New Roman" w:eastAsia="Calibri" w:hAnsi="Times New Roman"/>
          <w:sz w:val="24"/>
          <w:szCs w:val="24"/>
          <w:lang w:eastAsia="en-US"/>
        </w:rPr>
        <w:t>В отличие от микроволновых датчиков</w:t>
      </w:r>
      <w:r w:rsidR="00A40BB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52226">
        <w:rPr>
          <w:rFonts w:ascii="Times New Roman" w:eastAsia="Calibri" w:hAnsi="Times New Roman"/>
          <w:sz w:val="24"/>
          <w:szCs w:val="24"/>
          <w:lang w:eastAsia="en-US"/>
        </w:rPr>
        <w:t xml:space="preserve"> может располагаться в зоне </w:t>
      </w:r>
      <w:r w:rsidR="00A40BBE">
        <w:rPr>
          <w:rFonts w:ascii="Times New Roman" w:eastAsia="Calibri" w:hAnsi="Times New Roman"/>
          <w:sz w:val="24"/>
          <w:szCs w:val="24"/>
          <w:lang w:eastAsia="en-US"/>
        </w:rPr>
        <w:t>прохождения дверного полотна</w:t>
      </w:r>
      <w:r w:rsidR="00313410">
        <w:rPr>
          <w:rFonts w:ascii="Times New Roman" w:eastAsia="Calibri" w:hAnsi="Times New Roman"/>
          <w:sz w:val="24"/>
          <w:szCs w:val="24"/>
          <w:lang w:eastAsia="en-US"/>
        </w:rPr>
        <w:t xml:space="preserve">, так </w:t>
      </w:r>
      <w:r w:rsidR="002178EB">
        <w:rPr>
          <w:rFonts w:ascii="Times New Roman" w:eastAsia="Calibri" w:hAnsi="Times New Roman"/>
          <w:sz w:val="24"/>
          <w:szCs w:val="24"/>
          <w:lang w:eastAsia="en-US"/>
        </w:rPr>
        <w:t xml:space="preserve">как </w:t>
      </w:r>
      <w:r w:rsidR="00313410">
        <w:rPr>
          <w:rFonts w:ascii="Times New Roman" w:eastAsia="Calibri" w:hAnsi="Times New Roman"/>
          <w:sz w:val="24"/>
          <w:szCs w:val="24"/>
          <w:lang w:eastAsia="en-US"/>
        </w:rPr>
        <w:t>реагирует только на изменение</w:t>
      </w:r>
      <w:r w:rsidR="00C558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558D7" w:rsidRPr="00C558D7">
        <w:rPr>
          <w:rFonts w:ascii="Times New Roman" w:eastAsia="Calibri" w:hAnsi="Times New Roman"/>
          <w:sz w:val="24"/>
          <w:szCs w:val="24"/>
          <w:lang w:eastAsia="en-US"/>
        </w:rPr>
        <w:t>интенсивности фонового теплового излучения</w:t>
      </w:r>
      <w:r w:rsidR="005A577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340DDE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C558D7" w:rsidRPr="0031330F" w:rsidRDefault="00C558D7" w:rsidP="001B14E8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3AF" w:rsidRPr="00F373AF" w:rsidRDefault="0024598D" w:rsidP="00F373A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969997" cy="3443592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6" cy="34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AF" w:rsidRPr="002E3C85" w:rsidRDefault="00F373AF" w:rsidP="00F373AF">
      <w:pPr>
        <w:rPr>
          <w:rFonts w:ascii="Times New Roman" w:eastAsia="Calibri" w:hAnsi="Times New Roman"/>
          <w:sz w:val="8"/>
          <w:szCs w:val="8"/>
          <w:lang w:eastAsia="en-US"/>
        </w:rPr>
      </w:pPr>
    </w:p>
    <w:p w:rsidR="002E3C85" w:rsidRPr="005D3938" w:rsidRDefault="00F373AF" w:rsidP="00F373AF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2E3C85">
        <w:rPr>
          <w:rFonts w:ascii="Times New Roman" w:eastAsia="Calibri" w:hAnsi="Times New Roman"/>
          <w:sz w:val="22"/>
          <w:szCs w:val="22"/>
          <w:lang w:eastAsia="en-US"/>
        </w:rPr>
        <w:t>1 – Датчики движения; 2 – Кнопка экстренного открывания; 3 – Сенсорная панель (Кардридер); 4</w:t>
      </w:r>
      <w:r w:rsidR="007C7026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2E3C85">
        <w:rPr>
          <w:rFonts w:ascii="Times New Roman" w:eastAsia="Calibri" w:hAnsi="Times New Roman"/>
          <w:sz w:val="22"/>
          <w:szCs w:val="22"/>
          <w:lang w:eastAsia="en-US"/>
        </w:rPr>
        <w:t xml:space="preserve">5 – Датчики безопасности; 6 – Электрозамок; </w:t>
      </w:r>
    </w:p>
    <w:p w:rsidR="00F373AF" w:rsidRPr="002E3C85" w:rsidRDefault="00F373AF" w:rsidP="00F373AF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2E3C85">
        <w:rPr>
          <w:rFonts w:ascii="Times New Roman" w:eastAsia="Calibri" w:hAnsi="Times New Roman"/>
          <w:sz w:val="22"/>
          <w:szCs w:val="22"/>
          <w:lang w:eastAsia="en-US"/>
        </w:rPr>
        <w:t>7 – Автоматический открыватель двери; 8 – Напольный ограничитель</w:t>
      </w:r>
    </w:p>
    <w:p w:rsidR="00F373AF" w:rsidRPr="00074C33" w:rsidRDefault="00F373AF" w:rsidP="00F373AF">
      <w:pPr>
        <w:rPr>
          <w:rFonts w:ascii="Times New Roman" w:eastAsia="Calibri" w:hAnsi="Times New Roman"/>
          <w:lang w:eastAsia="en-US"/>
        </w:rPr>
      </w:pPr>
      <w:r w:rsidRPr="00074C33">
        <w:rPr>
          <w:rFonts w:ascii="Times New Roman" w:eastAsia="Calibri" w:hAnsi="Times New Roman"/>
          <w:lang w:eastAsia="en-US"/>
        </w:rPr>
        <w:t xml:space="preserve">     </w:t>
      </w:r>
    </w:p>
    <w:p w:rsidR="00F373AF" w:rsidRDefault="00F373AF" w:rsidP="00126B32">
      <w:pPr>
        <w:rPr>
          <w:rFonts w:ascii="Times New Roman" w:eastAsia="Calibri" w:hAnsi="Times New Roman"/>
          <w:noProof/>
        </w:rPr>
      </w:pPr>
    </w:p>
    <w:p w:rsidR="00F373AF" w:rsidRPr="0031330F" w:rsidRDefault="00F373AF" w:rsidP="00F373A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1330F">
        <w:rPr>
          <w:rFonts w:ascii="Times New Roman" w:eastAsia="Calibri" w:hAnsi="Times New Roman"/>
          <w:b/>
          <w:sz w:val="24"/>
          <w:szCs w:val="24"/>
          <w:lang w:eastAsia="en-US"/>
        </w:rPr>
        <w:t>Схем</w:t>
      </w:r>
      <w:r w:rsidR="007E26FA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3133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подключения</w:t>
      </w:r>
    </w:p>
    <w:p w:rsidR="00F373AF" w:rsidRPr="008E1592" w:rsidRDefault="00F373AF" w:rsidP="00F373AF">
      <w:pPr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7479"/>
      </w:tblGrid>
      <w:tr w:rsidR="00BC28F0" w:rsidRPr="0031330F" w:rsidTr="00BC28F0">
        <w:trPr>
          <w:trHeight w:val="344"/>
        </w:trPr>
        <w:tc>
          <w:tcPr>
            <w:tcW w:w="7479" w:type="dxa"/>
          </w:tcPr>
          <w:p w:rsidR="00BC28F0" w:rsidRPr="0031330F" w:rsidRDefault="00BC28F0" w:rsidP="0069246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330F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15903" cy="1676400"/>
                  <wp:effectExtent l="19050" t="0" r="3397" b="0"/>
                  <wp:docPr id="5" name="Рисунок 2" descr="C:\Users\Gonchar\Pictures\ОТКРЫВАТЕЛЬ ДВЕРЕЙ\датчик движ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onchar\Pictures\ОТКРЫВАТЕЛЬ ДВЕРЕЙ\датчик движ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903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8F0" w:rsidRDefault="00BC28F0" w:rsidP="0031330F">
            <w:pPr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</w:p>
          <w:p w:rsidR="00BC28F0" w:rsidRPr="00BC28F0" w:rsidRDefault="00BC28F0" w:rsidP="0031330F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C28F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Для подключения датчика движения:</w:t>
            </w:r>
          </w:p>
          <w:p w:rsidR="00BC28F0" w:rsidRPr="00BC28F0" w:rsidRDefault="00BC28F0" w:rsidP="00421BA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C28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Соединить проводом нормально-разомкнутые контакты 3 и 4 датчика ИД-10  к контактам открывателя двери  1 и 2 (группа из шести контактов слева)</w:t>
            </w:r>
          </w:p>
          <w:p w:rsidR="00BC28F0" w:rsidRPr="00BC28F0" w:rsidRDefault="00BC28F0" w:rsidP="00421BA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C28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Соединить проводом контакты питания 1 и 2 датчика ИД-10 к контактам открывателя двери  1и 2 (группа из пяти контактов справа). </w:t>
            </w:r>
          </w:p>
          <w:p w:rsidR="00BC28F0" w:rsidRPr="0031330F" w:rsidRDefault="00BC28F0" w:rsidP="00421B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28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Для микроволнового датчика:  Ж, К – питание, Б, З – НР-контакт</w:t>
            </w:r>
          </w:p>
        </w:tc>
      </w:tr>
    </w:tbl>
    <w:p w:rsidR="00126B32" w:rsidRPr="00126B32" w:rsidRDefault="00126B32" w:rsidP="00126B32"/>
    <w:p w:rsidR="00126B32" w:rsidRPr="00126B32" w:rsidRDefault="00126B32" w:rsidP="00126B32"/>
    <w:p w:rsidR="00C023E2" w:rsidRPr="001D582C" w:rsidRDefault="00C023E2" w:rsidP="00C023E2">
      <w:pPr>
        <w:rPr>
          <w:rFonts w:ascii="Times New Roman" w:hAnsi="Times New Roman"/>
          <w:b/>
          <w:sz w:val="24"/>
          <w:szCs w:val="24"/>
        </w:rPr>
      </w:pPr>
      <w:r w:rsidRPr="001D582C">
        <w:rPr>
          <w:rFonts w:ascii="Times New Roman" w:hAnsi="Times New Roman"/>
          <w:b/>
          <w:sz w:val="24"/>
          <w:szCs w:val="24"/>
        </w:rPr>
        <w:t>Указания по установке</w:t>
      </w:r>
    </w:p>
    <w:p w:rsidR="00C023E2" w:rsidRPr="001D582C" w:rsidRDefault="00C023E2" w:rsidP="00C023E2">
      <w:pPr>
        <w:jc w:val="both"/>
        <w:rPr>
          <w:rFonts w:ascii="Times New Roman" w:hAnsi="Times New Roman"/>
          <w:sz w:val="24"/>
          <w:szCs w:val="24"/>
        </w:rPr>
      </w:pPr>
      <w:r w:rsidRPr="001D582C">
        <w:rPr>
          <w:rFonts w:ascii="Times New Roman" w:hAnsi="Times New Roman"/>
          <w:sz w:val="24"/>
          <w:szCs w:val="24"/>
        </w:rPr>
        <w:t>Не рекомендуется устанавливать датчик рядом с окнами, кондиционерами, обогревателями, холодильниками, микроволновыми печами, под прямыми солнечными лучами, в местах с быстрыми перепадами т</w:t>
      </w:r>
      <w:r>
        <w:rPr>
          <w:rFonts w:ascii="Times New Roman" w:hAnsi="Times New Roman"/>
          <w:sz w:val="24"/>
          <w:szCs w:val="24"/>
        </w:rPr>
        <w:t>е</w:t>
      </w:r>
      <w:r w:rsidRPr="001D582C">
        <w:rPr>
          <w:rFonts w:ascii="Times New Roman" w:hAnsi="Times New Roman"/>
          <w:sz w:val="24"/>
          <w:szCs w:val="24"/>
        </w:rPr>
        <w:t>мпературы или где ожидается частое перемещение воздушных потоков. Чтобы избежать ложного срабатывания, необходимо исключить перекрытие рабочих зон нескольких датчиков движения.</w:t>
      </w:r>
      <w:r w:rsidRPr="001D582C">
        <w:t xml:space="preserve"> </w:t>
      </w:r>
      <w:r w:rsidRPr="001D582C">
        <w:rPr>
          <w:rFonts w:ascii="Times New Roman" w:hAnsi="Times New Roman"/>
          <w:sz w:val="24"/>
          <w:szCs w:val="24"/>
        </w:rPr>
        <w:t>Датчик обладает большей чувствительностью к горизонтальному движению, чем к вертикальному, поэтому датчик рекомендуется устанавливать вертикально по отношению к направлению движения людей.</w:t>
      </w:r>
    </w:p>
    <w:p w:rsidR="00126B32" w:rsidRDefault="00126B32" w:rsidP="00A1687B">
      <w:pPr>
        <w:spacing w:after="80"/>
        <w:rPr>
          <w:rFonts w:ascii="Times New Roman" w:hAnsi="Times New Roman"/>
          <w:b/>
          <w:sz w:val="24"/>
          <w:szCs w:val="24"/>
        </w:rPr>
      </w:pPr>
    </w:p>
    <w:p w:rsidR="00C023E2" w:rsidRDefault="00C023E2" w:rsidP="00A1687B">
      <w:pPr>
        <w:spacing w:after="80"/>
        <w:rPr>
          <w:rFonts w:ascii="Times New Roman" w:hAnsi="Times New Roman"/>
          <w:b/>
          <w:sz w:val="24"/>
          <w:szCs w:val="24"/>
        </w:rPr>
      </w:pPr>
    </w:p>
    <w:p w:rsidR="00C023E2" w:rsidRDefault="00C023E2" w:rsidP="00A1687B">
      <w:pPr>
        <w:spacing w:after="80"/>
        <w:rPr>
          <w:rFonts w:ascii="Times New Roman" w:hAnsi="Times New Roman"/>
          <w:b/>
          <w:sz w:val="24"/>
          <w:szCs w:val="24"/>
        </w:rPr>
      </w:pPr>
    </w:p>
    <w:p w:rsidR="00B93DC2" w:rsidRPr="0031330F" w:rsidRDefault="00B93DC2" w:rsidP="00A1687B">
      <w:pPr>
        <w:spacing w:after="80"/>
        <w:rPr>
          <w:rFonts w:ascii="Times New Roman" w:hAnsi="Times New Roman"/>
          <w:b/>
          <w:sz w:val="24"/>
          <w:szCs w:val="24"/>
        </w:rPr>
      </w:pPr>
      <w:r w:rsidRPr="0031330F">
        <w:rPr>
          <w:rFonts w:ascii="Times New Roman" w:hAnsi="Times New Roman"/>
          <w:b/>
          <w:sz w:val="24"/>
          <w:szCs w:val="24"/>
        </w:rPr>
        <w:t>Гарантийны</w:t>
      </w:r>
      <w:r w:rsidR="007D4ABB" w:rsidRPr="0031330F">
        <w:rPr>
          <w:rFonts w:ascii="Times New Roman" w:hAnsi="Times New Roman"/>
          <w:b/>
          <w:sz w:val="24"/>
          <w:szCs w:val="24"/>
        </w:rPr>
        <w:t>е обязательства</w:t>
      </w:r>
    </w:p>
    <w:p w:rsidR="00B93DC2" w:rsidRDefault="00B93DC2" w:rsidP="001B14E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1330F">
        <w:rPr>
          <w:rFonts w:ascii="Times New Roman" w:hAnsi="Times New Roman"/>
          <w:sz w:val="24"/>
          <w:szCs w:val="24"/>
        </w:rPr>
        <w:t>Гарантийное обслуживание</w:t>
      </w:r>
      <w:r w:rsidRPr="004959D9">
        <w:rPr>
          <w:rFonts w:ascii="Times New Roman" w:hAnsi="Times New Roman"/>
          <w:b/>
          <w:sz w:val="24"/>
          <w:szCs w:val="24"/>
        </w:rPr>
        <w:t xml:space="preserve"> </w:t>
      </w:r>
      <w:r w:rsidR="00126B32">
        <w:rPr>
          <w:rFonts w:ascii="Times New Roman" w:hAnsi="Times New Roman"/>
          <w:b/>
          <w:sz w:val="24"/>
          <w:szCs w:val="24"/>
        </w:rPr>
        <w:t>микроволновой датчик движения МД-24</w:t>
      </w:r>
      <w:r w:rsidR="0083319D" w:rsidRPr="00A1687B">
        <w:rPr>
          <w:rFonts w:ascii="Times New Roman" w:hAnsi="Times New Roman"/>
          <w:sz w:val="22"/>
          <w:szCs w:val="22"/>
        </w:rPr>
        <w:t xml:space="preserve"> </w:t>
      </w:r>
      <w:r w:rsidRPr="00A1687B">
        <w:rPr>
          <w:rFonts w:ascii="Times New Roman" w:hAnsi="Times New Roman"/>
          <w:sz w:val="22"/>
          <w:szCs w:val="22"/>
        </w:rPr>
        <w:t>(</w:t>
      </w:r>
      <w:r w:rsidR="004959D9" w:rsidRPr="00A1687B">
        <w:rPr>
          <w:rFonts w:ascii="Times New Roman" w:hAnsi="Times New Roman"/>
          <w:sz w:val="22"/>
          <w:szCs w:val="22"/>
        </w:rPr>
        <w:t>ф</w:t>
      </w:r>
      <w:r w:rsidR="0083319D" w:rsidRPr="00A1687B">
        <w:rPr>
          <w:rFonts w:ascii="Times New Roman" w:hAnsi="Times New Roman"/>
          <w:sz w:val="22"/>
          <w:szCs w:val="22"/>
        </w:rPr>
        <w:t>ирм</w:t>
      </w:r>
      <w:r w:rsidR="0006300C" w:rsidRPr="00A1687B">
        <w:rPr>
          <w:rFonts w:ascii="Times New Roman" w:hAnsi="Times New Roman"/>
          <w:sz w:val="22"/>
          <w:szCs w:val="22"/>
        </w:rPr>
        <w:t>а</w:t>
      </w:r>
      <w:r w:rsidR="004959D9" w:rsidRPr="00A1687B">
        <w:rPr>
          <w:rFonts w:ascii="Times New Roman" w:hAnsi="Times New Roman"/>
          <w:b/>
          <w:sz w:val="22"/>
          <w:szCs w:val="22"/>
        </w:rPr>
        <w:t>-</w:t>
      </w:r>
      <w:r w:rsidR="0006300C" w:rsidRPr="00A1687B">
        <w:rPr>
          <w:rFonts w:ascii="Times New Roman" w:hAnsi="Times New Roman"/>
          <w:sz w:val="22"/>
          <w:szCs w:val="22"/>
        </w:rPr>
        <w:t xml:space="preserve">производитель: </w:t>
      </w:r>
      <w:r w:rsidR="00D17E8D" w:rsidRPr="00A1687B">
        <w:rPr>
          <w:rFonts w:ascii="Times New Roman" w:hAnsi="Times New Roman"/>
          <w:sz w:val="22"/>
          <w:szCs w:val="22"/>
        </w:rPr>
        <w:t>Чайнентек Индастриал Лимитед, Блок А 1010, Кэмбридж Комьюнити, № 789 Шенхуа Роуд, Ксиху Дистрикт, Ханчжоу, провинция Чжэцзян, Китай</w:t>
      </w:r>
      <w:r w:rsidRPr="00A1687B">
        <w:rPr>
          <w:rFonts w:ascii="Times New Roman" w:hAnsi="Times New Roman"/>
          <w:sz w:val="22"/>
          <w:szCs w:val="22"/>
        </w:rPr>
        <w:t>)</w:t>
      </w:r>
      <w:r w:rsidRPr="0031330F">
        <w:rPr>
          <w:rFonts w:ascii="Times New Roman" w:hAnsi="Times New Roman"/>
          <w:sz w:val="24"/>
          <w:szCs w:val="24"/>
        </w:rPr>
        <w:t xml:space="preserve"> осуществляет предприятие ООО “Исток Аудио Трейдинг”. Бесплатное гарантийное обслуживание </w:t>
      </w:r>
      <w:r w:rsidR="00D17E8D" w:rsidRPr="0031330F">
        <w:rPr>
          <w:rFonts w:ascii="Times New Roman" w:hAnsi="Times New Roman"/>
          <w:sz w:val="24"/>
          <w:szCs w:val="24"/>
        </w:rPr>
        <w:t xml:space="preserve">Устройства </w:t>
      </w:r>
      <w:r w:rsidRPr="0031330F">
        <w:rPr>
          <w:rFonts w:ascii="Times New Roman" w:hAnsi="Times New Roman"/>
          <w:sz w:val="24"/>
          <w:szCs w:val="24"/>
        </w:rPr>
        <w:t>осуществляется в течение 12 месяцев со дня продажи.</w:t>
      </w:r>
    </w:p>
    <w:p w:rsidR="005F3EC8" w:rsidRPr="00A1687B" w:rsidRDefault="005F3EC8" w:rsidP="001B14E8">
      <w:pPr>
        <w:spacing w:before="80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A1687B">
        <w:rPr>
          <w:rFonts w:ascii="Times New Roman" w:hAnsi="Times New Roman"/>
          <w:b/>
          <w:sz w:val="22"/>
          <w:szCs w:val="22"/>
        </w:rPr>
        <w:lastRenderedPageBreak/>
        <w:t>Условия предоставления гарантии</w:t>
      </w:r>
    </w:p>
    <w:p w:rsidR="005F3EC8" w:rsidRPr="00A1687B" w:rsidRDefault="005F3EC8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1.</w:t>
      </w:r>
      <w:r w:rsidR="00E06706">
        <w:rPr>
          <w:rFonts w:ascii="Times New Roman" w:hAnsi="Times New Roman"/>
          <w:sz w:val="22"/>
          <w:szCs w:val="22"/>
        </w:rPr>
        <w:tab/>
      </w:r>
      <w:r w:rsidRPr="00A1687B">
        <w:rPr>
          <w:rFonts w:ascii="Times New Roman" w:hAnsi="Times New Roman"/>
          <w:sz w:val="22"/>
          <w:szCs w:val="22"/>
        </w:rPr>
        <w:t xml:space="preserve">Гарантийный ремонт </w:t>
      </w:r>
      <w:r w:rsidR="00FD0287" w:rsidRPr="00A1687B">
        <w:rPr>
          <w:rFonts w:ascii="Times New Roman" w:hAnsi="Times New Roman"/>
          <w:sz w:val="22"/>
          <w:szCs w:val="22"/>
        </w:rPr>
        <w:t>устройства</w:t>
      </w:r>
      <w:r w:rsidRPr="00A1687B">
        <w:rPr>
          <w:rFonts w:ascii="Times New Roman" w:hAnsi="Times New Roman"/>
          <w:sz w:val="22"/>
          <w:szCs w:val="22"/>
        </w:rPr>
        <w:t xml:space="preserve"> проводится при предъявлении клиентом полностью заполненного гарантийного талона.</w:t>
      </w:r>
    </w:p>
    <w:p w:rsidR="005F3EC8" w:rsidRPr="00A1687B" w:rsidRDefault="005F3EC8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2.</w:t>
      </w:r>
      <w:r w:rsidR="00E06706">
        <w:rPr>
          <w:rFonts w:ascii="Times New Roman" w:hAnsi="Times New Roman"/>
          <w:sz w:val="22"/>
          <w:szCs w:val="22"/>
        </w:rPr>
        <w:tab/>
      </w:r>
      <w:r w:rsidRPr="00A1687B">
        <w:rPr>
          <w:rFonts w:ascii="Times New Roman" w:hAnsi="Times New Roman"/>
          <w:sz w:val="22"/>
          <w:szCs w:val="22"/>
        </w:rPr>
        <w:t xml:space="preserve">Доставка </w:t>
      </w:r>
      <w:r w:rsidR="00FD0287" w:rsidRPr="00A1687B">
        <w:rPr>
          <w:rFonts w:ascii="Times New Roman" w:hAnsi="Times New Roman"/>
          <w:sz w:val="22"/>
          <w:szCs w:val="22"/>
        </w:rPr>
        <w:t>устройства</w:t>
      </w:r>
      <w:r w:rsidRPr="00A1687B">
        <w:rPr>
          <w:rFonts w:ascii="Times New Roman" w:hAnsi="Times New Roman"/>
          <w:sz w:val="22"/>
          <w:szCs w:val="22"/>
        </w:rPr>
        <w:t>, подлежащего гарантийному ремонту, в сервисную службу осуществляется клиентом самостоятельно и за свой счет, если иное не оговорено</w:t>
      </w:r>
      <w:r w:rsidRPr="00A1687B">
        <w:rPr>
          <w:rFonts w:ascii="Times New Roman" w:hAnsi="Times New Roman"/>
          <w:sz w:val="22"/>
          <w:szCs w:val="22"/>
        </w:rPr>
        <w:tab/>
        <w:t xml:space="preserve"> в дополнительных письменных соглашениях.</w:t>
      </w:r>
    </w:p>
    <w:p w:rsidR="005F3EC8" w:rsidRPr="005D3938" w:rsidRDefault="005F3EC8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3.</w:t>
      </w:r>
      <w:r w:rsidR="00E06706">
        <w:rPr>
          <w:rFonts w:ascii="Times New Roman" w:hAnsi="Times New Roman"/>
          <w:sz w:val="22"/>
          <w:szCs w:val="22"/>
        </w:rPr>
        <w:tab/>
      </w:r>
      <w:r w:rsidRPr="00A1687B">
        <w:rPr>
          <w:rFonts w:ascii="Times New Roman" w:hAnsi="Times New Roman"/>
          <w:sz w:val="22"/>
          <w:szCs w:val="22"/>
        </w:rPr>
        <w:t>Гарантийные обязательства не распространяются на материалы и детали, считающиеся расходуемыми в процессе эксплуатации.</w:t>
      </w:r>
    </w:p>
    <w:p w:rsidR="00CD33DB" w:rsidRPr="005D3938" w:rsidRDefault="00CD33DB" w:rsidP="001B14E8">
      <w:pPr>
        <w:ind w:left="284"/>
        <w:jc w:val="both"/>
        <w:rPr>
          <w:rFonts w:ascii="Times New Roman" w:hAnsi="Times New Roman"/>
          <w:sz w:val="12"/>
          <w:szCs w:val="12"/>
        </w:rPr>
      </w:pPr>
    </w:p>
    <w:p w:rsidR="005F3EC8" w:rsidRPr="00A1687B" w:rsidRDefault="005F3EC8" w:rsidP="001B14E8">
      <w:pPr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A1687B">
        <w:rPr>
          <w:rFonts w:ascii="Times New Roman" w:hAnsi="Times New Roman"/>
          <w:b/>
          <w:sz w:val="22"/>
          <w:szCs w:val="22"/>
        </w:rPr>
        <w:t>Условия прерывания гарантийных обязательств</w:t>
      </w:r>
    </w:p>
    <w:p w:rsidR="005F3EC8" w:rsidRPr="00A1687B" w:rsidRDefault="005F3EC8" w:rsidP="001B14E8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Гарантийные обязательства могут быть прерваны в следующих случаях:</w:t>
      </w:r>
    </w:p>
    <w:p w:rsidR="005F3EC8" w:rsidRPr="00A1687B" w:rsidRDefault="0012067B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 xml:space="preserve">1. </w:t>
      </w:r>
      <w:r w:rsidR="00E06706">
        <w:rPr>
          <w:rFonts w:ascii="Times New Roman" w:hAnsi="Times New Roman"/>
          <w:sz w:val="22"/>
          <w:szCs w:val="22"/>
        </w:rPr>
        <w:tab/>
      </w:r>
      <w:r w:rsidR="005F3EC8" w:rsidRPr="00A1687B">
        <w:rPr>
          <w:rFonts w:ascii="Times New Roman" w:hAnsi="Times New Roman"/>
          <w:sz w:val="22"/>
          <w:szCs w:val="22"/>
        </w:rPr>
        <w:t>Наличие явных или скрытых механических повреждений оборудования, вызванных нарушением правил транспортировки, хранения или эксплуатации.</w:t>
      </w:r>
    </w:p>
    <w:p w:rsidR="005F3EC8" w:rsidRPr="00A1687B" w:rsidRDefault="0012067B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2</w:t>
      </w:r>
      <w:r w:rsidR="005F3EC8" w:rsidRPr="00A1687B">
        <w:rPr>
          <w:rFonts w:ascii="Times New Roman" w:hAnsi="Times New Roman"/>
          <w:sz w:val="22"/>
          <w:szCs w:val="22"/>
        </w:rPr>
        <w:t>.</w:t>
      </w:r>
      <w:r w:rsidRPr="00A1687B">
        <w:rPr>
          <w:rFonts w:ascii="Times New Roman" w:hAnsi="Times New Roman"/>
          <w:sz w:val="22"/>
          <w:szCs w:val="22"/>
        </w:rPr>
        <w:t xml:space="preserve"> </w:t>
      </w:r>
      <w:r w:rsidR="00E06706">
        <w:rPr>
          <w:rFonts w:ascii="Times New Roman" w:hAnsi="Times New Roman"/>
          <w:sz w:val="22"/>
          <w:szCs w:val="22"/>
        </w:rPr>
        <w:tab/>
      </w:r>
      <w:r w:rsidR="005F3EC8" w:rsidRPr="00A1687B">
        <w:rPr>
          <w:rFonts w:ascii="Times New Roman" w:hAnsi="Times New Roman"/>
          <w:sz w:val="22"/>
          <w:szCs w:val="22"/>
        </w:rPr>
        <w:t>Выявленное в процессе ремонта несоответствие Правилам и условиям эксплуатации, предъявляемым к оборудованию данного типа.</w:t>
      </w:r>
    </w:p>
    <w:p w:rsidR="005F3EC8" w:rsidRPr="00A1687B" w:rsidRDefault="0012067B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3</w:t>
      </w:r>
      <w:r w:rsidR="005F3EC8" w:rsidRPr="00A1687B">
        <w:rPr>
          <w:rFonts w:ascii="Times New Roman" w:hAnsi="Times New Roman"/>
          <w:sz w:val="22"/>
          <w:szCs w:val="22"/>
        </w:rPr>
        <w:t>.</w:t>
      </w:r>
      <w:r w:rsidRPr="00A1687B">
        <w:rPr>
          <w:rFonts w:ascii="Times New Roman" w:hAnsi="Times New Roman"/>
          <w:sz w:val="22"/>
          <w:szCs w:val="22"/>
        </w:rPr>
        <w:t xml:space="preserve"> </w:t>
      </w:r>
      <w:r w:rsidR="00E06706">
        <w:rPr>
          <w:rFonts w:ascii="Times New Roman" w:hAnsi="Times New Roman"/>
          <w:sz w:val="22"/>
          <w:szCs w:val="22"/>
        </w:rPr>
        <w:tab/>
      </w:r>
      <w:r w:rsidR="005F3EC8" w:rsidRPr="00A1687B">
        <w:rPr>
          <w:rFonts w:ascii="Times New Roman" w:hAnsi="Times New Roman"/>
          <w:sz w:val="22"/>
          <w:szCs w:val="22"/>
        </w:rPr>
        <w:t>Повреждение контрольных этикеток и пломб (если таковые имеются).</w:t>
      </w:r>
    </w:p>
    <w:p w:rsidR="005F3EC8" w:rsidRPr="00A1687B" w:rsidRDefault="0012067B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4</w:t>
      </w:r>
      <w:r w:rsidR="005F3EC8" w:rsidRPr="00A1687B">
        <w:rPr>
          <w:rFonts w:ascii="Times New Roman" w:hAnsi="Times New Roman"/>
          <w:sz w:val="22"/>
          <w:szCs w:val="22"/>
        </w:rPr>
        <w:t>.</w:t>
      </w:r>
      <w:r w:rsidRPr="00A1687B">
        <w:rPr>
          <w:rFonts w:ascii="Times New Roman" w:hAnsi="Times New Roman"/>
          <w:sz w:val="22"/>
          <w:szCs w:val="22"/>
        </w:rPr>
        <w:t xml:space="preserve"> </w:t>
      </w:r>
      <w:r w:rsidR="00E06706">
        <w:rPr>
          <w:rFonts w:ascii="Times New Roman" w:hAnsi="Times New Roman"/>
          <w:sz w:val="22"/>
          <w:szCs w:val="22"/>
        </w:rPr>
        <w:tab/>
      </w:r>
      <w:r w:rsidR="005F3EC8" w:rsidRPr="00A1687B">
        <w:rPr>
          <w:rFonts w:ascii="Times New Roman" w:hAnsi="Times New Roman"/>
          <w:sz w:val="22"/>
          <w:szCs w:val="22"/>
        </w:rPr>
        <w:t xml:space="preserve">Наличие внутри корпуса </w:t>
      </w:r>
      <w:r w:rsidR="004959D9" w:rsidRPr="00A1687B">
        <w:rPr>
          <w:rFonts w:ascii="Times New Roman" w:hAnsi="Times New Roman"/>
          <w:sz w:val="22"/>
          <w:szCs w:val="22"/>
        </w:rPr>
        <w:t>устройства</w:t>
      </w:r>
      <w:r w:rsidR="005F3EC8" w:rsidRPr="00A1687B">
        <w:rPr>
          <w:rFonts w:ascii="Times New Roman" w:hAnsi="Times New Roman"/>
          <w:sz w:val="22"/>
          <w:szCs w:val="22"/>
        </w:rPr>
        <w:t xml:space="preserve"> посторонних предметов, независимо от их природы, если возможность подобного не оговорена в технической документации и Инструкциях по эксплуатации.</w:t>
      </w:r>
    </w:p>
    <w:p w:rsidR="00B93DC2" w:rsidRPr="00A1687B" w:rsidRDefault="0012067B" w:rsidP="001B14E8">
      <w:pPr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>5</w:t>
      </w:r>
      <w:r w:rsidR="005F3EC8" w:rsidRPr="00A1687B">
        <w:rPr>
          <w:rFonts w:ascii="Times New Roman" w:hAnsi="Times New Roman"/>
          <w:sz w:val="22"/>
          <w:szCs w:val="22"/>
        </w:rPr>
        <w:t>.</w:t>
      </w:r>
      <w:r w:rsidRPr="00A1687B">
        <w:rPr>
          <w:rFonts w:ascii="Times New Roman" w:hAnsi="Times New Roman"/>
          <w:sz w:val="22"/>
          <w:szCs w:val="22"/>
        </w:rPr>
        <w:t xml:space="preserve"> </w:t>
      </w:r>
      <w:r w:rsidR="00E06706">
        <w:rPr>
          <w:rFonts w:ascii="Times New Roman" w:hAnsi="Times New Roman"/>
          <w:sz w:val="22"/>
          <w:szCs w:val="22"/>
        </w:rPr>
        <w:tab/>
      </w:r>
      <w:r w:rsidR="005F3EC8" w:rsidRPr="00A1687B">
        <w:rPr>
          <w:rFonts w:ascii="Times New Roman" w:hAnsi="Times New Roman"/>
          <w:sz w:val="22"/>
          <w:szCs w:val="22"/>
        </w:rPr>
        <w:t>Отказ оборудования, вызванный воздействием факторов непреодолимой силы и/или действиями третьих лиц.</w:t>
      </w:r>
    </w:p>
    <w:p w:rsidR="00A1687B" w:rsidRDefault="004959D9" w:rsidP="000A05FC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A1687B">
        <w:rPr>
          <w:rFonts w:ascii="Times New Roman" w:hAnsi="Times New Roman"/>
          <w:sz w:val="22"/>
          <w:szCs w:val="22"/>
        </w:rPr>
        <w:t xml:space="preserve">В этих случаях ремонт </w:t>
      </w:r>
      <w:r w:rsidR="00E06706">
        <w:rPr>
          <w:rFonts w:ascii="Times New Roman" w:hAnsi="Times New Roman"/>
          <w:sz w:val="22"/>
          <w:szCs w:val="22"/>
        </w:rPr>
        <w:t>устройства</w:t>
      </w:r>
      <w:r w:rsidRPr="00A1687B">
        <w:rPr>
          <w:rFonts w:ascii="Times New Roman" w:hAnsi="Times New Roman"/>
          <w:sz w:val="22"/>
          <w:szCs w:val="22"/>
        </w:rPr>
        <w:t xml:space="preserve"> производится за счет покупателя. </w:t>
      </w:r>
      <w:bookmarkStart w:id="0" w:name="_GoBack"/>
      <w:bookmarkEnd w:id="0"/>
    </w:p>
    <w:sectPr w:rsidR="00A1687B" w:rsidSect="001B14E8">
      <w:footerReference w:type="default" r:id="rId11"/>
      <w:pgSz w:w="8419" w:h="11906" w:orient="landscape" w:code="9"/>
      <w:pgMar w:top="454" w:right="340" w:bottom="454" w:left="62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1C" w:rsidRDefault="0046041C" w:rsidP="00770D3D">
      <w:r>
        <w:separator/>
      </w:r>
    </w:p>
  </w:endnote>
  <w:endnote w:type="continuationSeparator" w:id="0">
    <w:p w:rsidR="0046041C" w:rsidRDefault="0046041C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024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1330F" w:rsidRDefault="00C83D85">
        <w:pPr>
          <w:pStyle w:val="a8"/>
          <w:jc w:val="center"/>
        </w:pPr>
        <w:r w:rsidRPr="0031330F">
          <w:rPr>
            <w:rFonts w:ascii="Times New Roman" w:hAnsi="Times New Roman"/>
          </w:rPr>
          <w:fldChar w:fldCharType="begin"/>
        </w:r>
        <w:r w:rsidR="0031330F" w:rsidRPr="0031330F">
          <w:rPr>
            <w:rFonts w:ascii="Times New Roman" w:hAnsi="Times New Roman"/>
          </w:rPr>
          <w:instrText xml:space="preserve"> PAGE   \* MERGEFORMAT </w:instrText>
        </w:r>
        <w:r w:rsidRPr="0031330F">
          <w:rPr>
            <w:rFonts w:ascii="Times New Roman" w:hAnsi="Times New Roman"/>
          </w:rPr>
          <w:fldChar w:fldCharType="separate"/>
        </w:r>
        <w:r w:rsidR="000A05FC">
          <w:rPr>
            <w:rFonts w:ascii="Times New Roman" w:hAnsi="Times New Roman"/>
            <w:noProof/>
          </w:rPr>
          <w:t>4</w:t>
        </w:r>
        <w:r w:rsidRPr="0031330F">
          <w:rPr>
            <w:rFonts w:ascii="Times New Roman" w:hAnsi="Times New Roman"/>
          </w:rPr>
          <w:fldChar w:fldCharType="end"/>
        </w:r>
      </w:p>
    </w:sdtContent>
  </w:sdt>
  <w:p w:rsidR="0031330F" w:rsidRDefault="003133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1C" w:rsidRDefault="0046041C" w:rsidP="00770D3D">
      <w:r>
        <w:separator/>
      </w:r>
    </w:p>
  </w:footnote>
  <w:footnote w:type="continuationSeparator" w:id="0">
    <w:p w:rsidR="0046041C" w:rsidRDefault="0046041C" w:rsidP="0077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297B"/>
    <w:multiLevelType w:val="hybridMultilevel"/>
    <w:tmpl w:val="326CAADE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2172C17"/>
    <w:multiLevelType w:val="hybridMultilevel"/>
    <w:tmpl w:val="5B1CD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D47363"/>
    <w:multiLevelType w:val="hybridMultilevel"/>
    <w:tmpl w:val="E72AF784"/>
    <w:lvl w:ilvl="0" w:tplc="EB2A6C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C7B"/>
    <w:multiLevelType w:val="hybridMultilevel"/>
    <w:tmpl w:val="CB0A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74FB6"/>
    <w:multiLevelType w:val="hybridMultilevel"/>
    <w:tmpl w:val="93DABE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8B"/>
    <w:rsid w:val="000027DB"/>
    <w:rsid w:val="000207C2"/>
    <w:rsid w:val="000228F3"/>
    <w:rsid w:val="00023274"/>
    <w:rsid w:val="00035B86"/>
    <w:rsid w:val="000555EE"/>
    <w:rsid w:val="00062845"/>
    <w:rsid w:val="0006300C"/>
    <w:rsid w:val="00063035"/>
    <w:rsid w:val="00074C33"/>
    <w:rsid w:val="000768E2"/>
    <w:rsid w:val="000775D3"/>
    <w:rsid w:val="0008070A"/>
    <w:rsid w:val="0009237E"/>
    <w:rsid w:val="000928C9"/>
    <w:rsid w:val="000A05FC"/>
    <w:rsid w:val="000A6BB6"/>
    <w:rsid w:val="000A7613"/>
    <w:rsid w:val="000B104E"/>
    <w:rsid w:val="000D4CAD"/>
    <w:rsid w:val="000D5FC8"/>
    <w:rsid w:val="001053D1"/>
    <w:rsid w:val="00105595"/>
    <w:rsid w:val="00116206"/>
    <w:rsid w:val="00117E04"/>
    <w:rsid w:val="0012067B"/>
    <w:rsid w:val="00122263"/>
    <w:rsid w:val="00126B32"/>
    <w:rsid w:val="001343F8"/>
    <w:rsid w:val="001636A8"/>
    <w:rsid w:val="00165B9D"/>
    <w:rsid w:val="00166A08"/>
    <w:rsid w:val="00185929"/>
    <w:rsid w:val="001A5E5E"/>
    <w:rsid w:val="001B14E8"/>
    <w:rsid w:val="001B3072"/>
    <w:rsid w:val="001C41BA"/>
    <w:rsid w:val="001C76F5"/>
    <w:rsid w:val="001D3683"/>
    <w:rsid w:val="001D5FE7"/>
    <w:rsid w:val="001D79C1"/>
    <w:rsid w:val="001E5B9A"/>
    <w:rsid w:val="001F4996"/>
    <w:rsid w:val="001F5C17"/>
    <w:rsid w:val="00212DAF"/>
    <w:rsid w:val="00213736"/>
    <w:rsid w:val="002178EB"/>
    <w:rsid w:val="002279AC"/>
    <w:rsid w:val="00234E4F"/>
    <w:rsid w:val="0024598D"/>
    <w:rsid w:val="00253413"/>
    <w:rsid w:val="00270033"/>
    <w:rsid w:val="0027045D"/>
    <w:rsid w:val="00272A5B"/>
    <w:rsid w:val="0027608C"/>
    <w:rsid w:val="00283191"/>
    <w:rsid w:val="002853CD"/>
    <w:rsid w:val="00285D79"/>
    <w:rsid w:val="002B44D0"/>
    <w:rsid w:val="002B541B"/>
    <w:rsid w:val="002D3C4E"/>
    <w:rsid w:val="002D5D18"/>
    <w:rsid w:val="002E2FE4"/>
    <w:rsid w:val="002E3C85"/>
    <w:rsid w:val="002F0090"/>
    <w:rsid w:val="00303323"/>
    <w:rsid w:val="0030373A"/>
    <w:rsid w:val="0031330F"/>
    <w:rsid w:val="00313410"/>
    <w:rsid w:val="00315136"/>
    <w:rsid w:val="003159E0"/>
    <w:rsid w:val="00322895"/>
    <w:rsid w:val="00330929"/>
    <w:rsid w:val="0033629E"/>
    <w:rsid w:val="00340DDE"/>
    <w:rsid w:val="00352226"/>
    <w:rsid w:val="003630A2"/>
    <w:rsid w:val="00365F0B"/>
    <w:rsid w:val="00377ECB"/>
    <w:rsid w:val="0038197D"/>
    <w:rsid w:val="003B3AC9"/>
    <w:rsid w:val="003D109A"/>
    <w:rsid w:val="003E5887"/>
    <w:rsid w:val="003F516B"/>
    <w:rsid w:val="003F6D27"/>
    <w:rsid w:val="0040663D"/>
    <w:rsid w:val="00421539"/>
    <w:rsid w:val="00421BAE"/>
    <w:rsid w:val="00422A6D"/>
    <w:rsid w:val="00423CDA"/>
    <w:rsid w:val="00426780"/>
    <w:rsid w:val="004319CE"/>
    <w:rsid w:val="004345E2"/>
    <w:rsid w:val="00434E3A"/>
    <w:rsid w:val="0045162F"/>
    <w:rsid w:val="00451E95"/>
    <w:rsid w:val="0045470D"/>
    <w:rsid w:val="0046041C"/>
    <w:rsid w:val="004959D9"/>
    <w:rsid w:val="004B45F3"/>
    <w:rsid w:val="004C0826"/>
    <w:rsid w:val="004E483C"/>
    <w:rsid w:val="004E623C"/>
    <w:rsid w:val="0050327C"/>
    <w:rsid w:val="00504BE7"/>
    <w:rsid w:val="0052781F"/>
    <w:rsid w:val="00534D17"/>
    <w:rsid w:val="00535D63"/>
    <w:rsid w:val="0053651C"/>
    <w:rsid w:val="00571633"/>
    <w:rsid w:val="005754D2"/>
    <w:rsid w:val="005831CC"/>
    <w:rsid w:val="005941B8"/>
    <w:rsid w:val="00594261"/>
    <w:rsid w:val="005A5772"/>
    <w:rsid w:val="005A71F1"/>
    <w:rsid w:val="005B162D"/>
    <w:rsid w:val="005B2043"/>
    <w:rsid w:val="005B2DA0"/>
    <w:rsid w:val="005C1874"/>
    <w:rsid w:val="005C261A"/>
    <w:rsid w:val="005C329F"/>
    <w:rsid w:val="005D3938"/>
    <w:rsid w:val="005F06C1"/>
    <w:rsid w:val="005F3EC8"/>
    <w:rsid w:val="005F3EE7"/>
    <w:rsid w:val="005F506C"/>
    <w:rsid w:val="00600992"/>
    <w:rsid w:val="00603187"/>
    <w:rsid w:val="00625678"/>
    <w:rsid w:val="00627499"/>
    <w:rsid w:val="00645BE6"/>
    <w:rsid w:val="00650CEE"/>
    <w:rsid w:val="00665A0C"/>
    <w:rsid w:val="00670736"/>
    <w:rsid w:val="00685195"/>
    <w:rsid w:val="0068751D"/>
    <w:rsid w:val="00692463"/>
    <w:rsid w:val="006C23D3"/>
    <w:rsid w:val="006C3DB0"/>
    <w:rsid w:val="006E2F6B"/>
    <w:rsid w:val="006E3501"/>
    <w:rsid w:val="007024F0"/>
    <w:rsid w:val="00702B97"/>
    <w:rsid w:val="00704453"/>
    <w:rsid w:val="007159BD"/>
    <w:rsid w:val="007171F1"/>
    <w:rsid w:val="00723A0D"/>
    <w:rsid w:val="00732731"/>
    <w:rsid w:val="00733D94"/>
    <w:rsid w:val="00735FF8"/>
    <w:rsid w:val="007419B9"/>
    <w:rsid w:val="00743A7A"/>
    <w:rsid w:val="00744247"/>
    <w:rsid w:val="0075400F"/>
    <w:rsid w:val="00770D3D"/>
    <w:rsid w:val="0079223A"/>
    <w:rsid w:val="007962D6"/>
    <w:rsid w:val="007B02F2"/>
    <w:rsid w:val="007C7026"/>
    <w:rsid w:val="007D4ABB"/>
    <w:rsid w:val="007D6D7C"/>
    <w:rsid w:val="007E1485"/>
    <w:rsid w:val="007E159A"/>
    <w:rsid w:val="007E26FA"/>
    <w:rsid w:val="0080296F"/>
    <w:rsid w:val="00807512"/>
    <w:rsid w:val="00807987"/>
    <w:rsid w:val="00810251"/>
    <w:rsid w:val="00816AAF"/>
    <w:rsid w:val="0082767E"/>
    <w:rsid w:val="00832C83"/>
    <w:rsid w:val="0083319D"/>
    <w:rsid w:val="00834085"/>
    <w:rsid w:val="008556ED"/>
    <w:rsid w:val="0086614F"/>
    <w:rsid w:val="00874E2E"/>
    <w:rsid w:val="00885D9F"/>
    <w:rsid w:val="00886971"/>
    <w:rsid w:val="008955CB"/>
    <w:rsid w:val="008A3909"/>
    <w:rsid w:val="008A6F4E"/>
    <w:rsid w:val="008B2B55"/>
    <w:rsid w:val="008B5FAB"/>
    <w:rsid w:val="008B6A8C"/>
    <w:rsid w:val="008D6142"/>
    <w:rsid w:val="008D7848"/>
    <w:rsid w:val="008E1592"/>
    <w:rsid w:val="008E62D5"/>
    <w:rsid w:val="008F163B"/>
    <w:rsid w:val="008F7E3D"/>
    <w:rsid w:val="00906971"/>
    <w:rsid w:val="009370C0"/>
    <w:rsid w:val="00937E6C"/>
    <w:rsid w:val="00954A31"/>
    <w:rsid w:val="00962F80"/>
    <w:rsid w:val="009754CF"/>
    <w:rsid w:val="00983FF6"/>
    <w:rsid w:val="00984F69"/>
    <w:rsid w:val="00985DB1"/>
    <w:rsid w:val="00986B48"/>
    <w:rsid w:val="00986EF8"/>
    <w:rsid w:val="009A2F76"/>
    <w:rsid w:val="009B37DC"/>
    <w:rsid w:val="009B3EF7"/>
    <w:rsid w:val="009B4D86"/>
    <w:rsid w:val="009B508E"/>
    <w:rsid w:val="009B5B40"/>
    <w:rsid w:val="009C5DCB"/>
    <w:rsid w:val="009D4757"/>
    <w:rsid w:val="009E5843"/>
    <w:rsid w:val="009F0183"/>
    <w:rsid w:val="00A02A31"/>
    <w:rsid w:val="00A03FA8"/>
    <w:rsid w:val="00A07D75"/>
    <w:rsid w:val="00A13647"/>
    <w:rsid w:val="00A1687B"/>
    <w:rsid w:val="00A304F0"/>
    <w:rsid w:val="00A35BBF"/>
    <w:rsid w:val="00A40BBE"/>
    <w:rsid w:val="00A52DA4"/>
    <w:rsid w:val="00A769A3"/>
    <w:rsid w:val="00A83CB8"/>
    <w:rsid w:val="00A84116"/>
    <w:rsid w:val="00A97E76"/>
    <w:rsid w:val="00AA2370"/>
    <w:rsid w:val="00AA743D"/>
    <w:rsid w:val="00AB44E7"/>
    <w:rsid w:val="00AC33D8"/>
    <w:rsid w:val="00AF4811"/>
    <w:rsid w:val="00AF4825"/>
    <w:rsid w:val="00AF7415"/>
    <w:rsid w:val="00B01E83"/>
    <w:rsid w:val="00B01F9F"/>
    <w:rsid w:val="00B04D81"/>
    <w:rsid w:val="00B0633D"/>
    <w:rsid w:val="00B10C66"/>
    <w:rsid w:val="00B12C91"/>
    <w:rsid w:val="00B14382"/>
    <w:rsid w:val="00B15056"/>
    <w:rsid w:val="00B37615"/>
    <w:rsid w:val="00B37FAE"/>
    <w:rsid w:val="00B40529"/>
    <w:rsid w:val="00B4435B"/>
    <w:rsid w:val="00B45363"/>
    <w:rsid w:val="00B46F3B"/>
    <w:rsid w:val="00B47B38"/>
    <w:rsid w:val="00B537E9"/>
    <w:rsid w:val="00B56516"/>
    <w:rsid w:val="00B57AB5"/>
    <w:rsid w:val="00B60D7A"/>
    <w:rsid w:val="00B63E13"/>
    <w:rsid w:val="00B71D66"/>
    <w:rsid w:val="00B721F7"/>
    <w:rsid w:val="00B7250D"/>
    <w:rsid w:val="00B84A9B"/>
    <w:rsid w:val="00B93DC2"/>
    <w:rsid w:val="00B97DEB"/>
    <w:rsid w:val="00BB1123"/>
    <w:rsid w:val="00BB6E4D"/>
    <w:rsid w:val="00BB795F"/>
    <w:rsid w:val="00BC28F0"/>
    <w:rsid w:val="00C00326"/>
    <w:rsid w:val="00C023E2"/>
    <w:rsid w:val="00C02631"/>
    <w:rsid w:val="00C10D02"/>
    <w:rsid w:val="00C16356"/>
    <w:rsid w:val="00C20CA6"/>
    <w:rsid w:val="00C30960"/>
    <w:rsid w:val="00C44B4D"/>
    <w:rsid w:val="00C55372"/>
    <w:rsid w:val="00C558D7"/>
    <w:rsid w:val="00C56655"/>
    <w:rsid w:val="00C82FA5"/>
    <w:rsid w:val="00C83D85"/>
    <w:rsid w:val="00C84BE5"/>
    <w:rsid w:val="00C8615C"/>
    <w:rsid w:val="00C876B5"/>
    <w:rsid w:val="00C95CAF"/>
    <w:rsid w:val="00C965C5"/>
    <w:rsid w:val="00CB3F27"/>
    <w:rsid w:val="00CC5B40"/>
    <w:rsid w:val="00CC7E49"/>
    <w:rsid w:val="00CD0B22"/>
    <w:rsid w:val="00CD33DB"/>
    <w:rsid w:val="00CF425D"/>
    <w:rsid w:val="00CF4C99"/>
    <w:rsid w:val="00D12E79"/>
    <w:rsid w:val="00D154C8"/>
    <w:rsid w:val="00D17E8D"/>
    <w:rsid w:val="00D20881"/>
    <w:rsid w:val="00D21995"/>
    <w:rsid w:val="00D25EEB"/>
    <w:rsid w:val="00D53809"/>
    <w:rsid w:val="00D6038B"/>
    <w:rsid w:val="00D60870"/>
    <w:rsid w:val="00D63F45"/>
    <w:rsid w:val="00D93F39"/>
    <w:rsid w:val="00D95257"/>
    <w:rsid w:val="00D97ABB"/>
    <w:rsid w:val="00D97B09"/>
    <w:rsid w:val="00DA2F10"/>
    <w:rsid w:val="00DF00A3"/>
    <w:rsid w:val="00DF65B1"/>
    <w:rsid w:val="00DF7F08"/>
    <w:rsid w:val="00E06706"/>
    <w:rsid w:val="00E20E47"/>
    <w:rsid w:val="00E22F63"/>
    <w:rsid w:val="00E23188"/>
    <w:rsid w:val="00E2605E"/>
    <w:rsid w:val="00E31A73"/>
    <w:rsid w:val="00E3407A"/>
    <w:rsid w:val="00E43F26"/>
    <w:rsid w:val="00E45638"/>
    <w:rsid w:val="00E70C1D"/>
    <w:rsid w:val="00E77F03"/>
    <w:rsid w:val="00E909E5"/>
    <w:rsid w:val="00EA3016"/>
    <w:rsid w:val="00EB111C"/>
    <w:rsid w:val="00EB15FA"/>
    <w:rsid w:val="00EB43ED"/>
    <w:rsid w:val="00EB5FE2"/>
    <w:rsid w:val="00EB757F"/>
    <w:rsid w:val="00EC6547"/>
    <w:rsid w:val="00ED58EC"/>
    <w:rsid w:val="00ED6B2F"/>
    <w:rsid w:val="00EE4AA3"/>
    <w:rsid w:val="00EE760F"/>
    <w:rsid w:val="00EF0EC4"/>
    <w:rsid w:val="00EF19A0"/>
    <w:rsid w:val="00EF422D"/>
    <w:rsid w:val="00EF580C"/>
    <w:rsid w:val="00F10234"/>
    <w:rsid w:val="00F10FEF"/>
    <w:rsid w:val="00F22743"/>
    <w:rsid w:val="00F347D5"/>
    <w:rsid w:val="00F373AF"/>
    <w:rsid w:val="00F4249B"/>
    <w:rsid w:val="00F6328F"/>
    <w:rsid w:val="00F7058B"/>
    <w:rsid w:val="00F76070"/>
    <w:rsid w:val="00F80E28"/>
    <w:rsid w:val="00F810B6"/>
    <w:rsid w:val="00F85DE1"/>
    <w:rsid w:val="00F937D3"/>
    <w:rsid w:val="00F9673B"/>
    <w:rsid w:val="00FB41C8"/>
    <w:rsid w:val="00FB63F0"/>
    <w:rsid w:val="00FC023A"/>
    <w:rsid w:val="00FC3BBB"/>
    <w:rsid w:val="00FD0287"/>
    <w:rsid w:val="00FD0DEA"/>
    <w:rsid w:val="00FD18DD"/>
    <w:rsid w:val="00FE08A9"/>
    <w:rsid w:val="00FE2C6F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4EF1FF8-A5E6-4CF4-8A62-9E8DC40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8B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95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5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34D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D17"/>
    <w:rPr>
      <w:color w:val="0000FF"/>
      <w:u w:val="single"/>
    </w:rPr>
  </w:style>
  <w:style w:type="paragraph" w:styleId="a4">
    <w:name w:val="header"/>
    <w:basedOn w:val="a"/>
    <w:rsid w:val="00534D17"/>
    <w:pPr>
      <w:tabs>
        <w:tab w:val="center" w:pos="4677"/>
        <w:tab w:val="right" w:pos="9355"/>
      </w:tabs>
    </w:pPr>
    <w:rPr>
      <w:rFonts w:ascii="Times New Roman" w:hAnsi="Times New Roman"/>
      <w:sz w:val="22"/>
      <w:szCs w:val="24"/>
    </w:rPr>
  </w:style>
  <w:style w:type="paragraph" w:styleId="a5">
    <w:name w:val="Title"/>
    <w:basedOn w:val="a"/>
    <w:next w:val="a"/>
    <w:link w:val="a6"/>
    <w:qFormat/>
    <w:rsid w:val="00B47B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B47B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C02631"/>
    <w:rPr>
      <w:rFonts w:ascii="Arial" w:hAnsi="Arial"/>
    </w:rPr>
  </w:style>
  <w:style w:type="paragraph" w:styleId="a8">
    <w:name w:val="footer"/>
    <w:basedOn w:val="a"/>
    <w:link w:val="a9"/>
    <w:uiPriority w:val="99"/>
    <w:rsid w:val="00770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D3D"/>
    <w:rPr>
      <w:rFonts w:ascii="Arial" w:hAnsi="Arial"/>
    </w:rPr>
  </w:style>
  <w:style w:type="table" w:styleId="aa">
    <w:name w:val="Table Grid"/>
    <w:basedOn w:val="a1"/>
    <w:rsid w:val="0027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636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F37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95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49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rsid w:val="00B01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Гарантийный талон</vt:lpstr>
    </vt:vector>
  </TitlesOfParts>
  <Company>Исток Аудио Трейдинг</Company>
  <LinksUpToDate>false</LinksUpToDate>
  <CharactersWithSpaces>4207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mailto:ds@istok-audio.com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Гарантийный талон</dc:title>
  <dc:creator>Adam</dc:creator>
  <cp:lastModifiedBy>Черный</cp:lastModifiedBy>
  <cp:revision>5</cp:revision>
  <cp:lastPrinted>2016-01-20T12:57:00Z</cp:lastPrinted>
  <dcterms:created xsi:type="dcterms:W3CDTF">2016-01-25T14:13:00Z</dcterms:created>
  <dcterms:modified xsi:type="dcterms:W3CDTF">2017-08-03T11:31:00Z</dcterms:modified>
</cp:coreProperties>
</file>