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0E" w:rsidRDefault="003D570E" w:rsidP="003D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ДМИНИСТРАЦИЯ ЕЛЫКАЕВСКОГО СЕЛЬСКОГО ПОСЕЛЕНИЯ</w:t>
      </w:r>
    </w:p>
    <w:p w:rsidR="003D570E" w:rsidRDefault="003D570E" w:rsidP="003D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КЕМЕРОВСКОГО РАЙОНА КЕМЕРОВСКОЙ ОБЛАСТИ</w:t>
      </w:r>
    </w:p>
    <w:p w:rsidR="003D570E" w:rsidRDefault="003D570E" w:rsidP="003D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0E" w:rsidRDefault="003D570E" w:rsidP="003D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D570E" w:rsidRDefault="003D570E" w:rsidP="003D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70E" w:rsidRDefault="003D570E" w:rsidP="003D570E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13 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2014г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№01-р                              </w:t>
      </w:r>
      <w:r w:rsidRPr="0071639A">
        <w:rPr>
          <w:rFonts w:ascii="Times New Roman" w:hAnsi="Times New Roman" w:cs="Times New Roman"/>
          <w:b/>
          <w:sz w:val="28"/>
          <w:szCs w:val="28"/>
          <w:u w:val="single"/>
        </w:rPr>
        <w:t>с.Елыкаево</w:t>
      </w:r>
    </w:p>
    <w:p w:rsidR="003D570E" w:rsidRDefault="003D570E" w:rsidP="003D570E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70E" w:rsidRDefault="003D570E" w:rsidP="003D570E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70E" w:rsidRDefault="003D570E" w:rsidP="003D570E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«О разрешении строительства </w:t>
      </w:r>
    </w:p>
    <w:p w:rsidR="003D570E" w:rsidRPr="003D570E" w:rsidRDefault="003D570E" w:rsidP="003D570E">
      <w:pPr>
        <w:tabs>
          <w:tab w:val="left" w:pos="7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пешеходной ледовой переправы</w:t>
      </w:r>
    </w:p>
    <w:p w:rsidR="003D570E" w:rsidRDefault="003D570E" w:rsidP="003D57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70E">
        <w:rPr>
          <w:rFonts w:ascii="Times New Roman" w:hAnsi="Times New Roman" w:cs="Times New Roman"/>
          <w:b/>
          <w:sz w:val="28"/>
          <w:szCs w:val="28"/>
        </w:rPr>
        <w:t>на территории Елыкаевского</w:t>
      </w:r>
    </w:p>
    <w:p w:rsidR="003D570E" w:rsidRDefault="003D570E" w:rsidP="003D5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через реку Томь»</w:t>
      </w:r>
    </w:p>
    <w:bookmarkEnd w:id="0"/>
    <w:p w:rsidR="003D570E" w:rsidRDefault="003D570E" w:rsidP="003D5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70E" w:rsidRDefault="003D570E" w:rsidP="0057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9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мер безопасности людей при переходе по льду, руководствуясь ст.14 п.26 ФЗ №131 от 06.10.2003г, а также в соответствии с постановлением Коллегии администрации Кемеровской области от 26.04.2007г №104 «Об утверждении правил охраны жизни людей на водных объектах </w:t>
      </w:r>
      <w:r w:rsidR="00435196">
        <w:rPr>
          <w:rFonts w:ascii="Times New Roman" w:hAnsi="Times New Roman" w:cs="Times New Roman"/>
          <w:sz w:val="28"/>
          <w:szCs w:val="28"/>
        </w:rPr>
        <w:t>Кемеровской области»:</w:t>
      </w:r>
    </w:p>
    <w:p w:rsidR="00435196" w:rsidRDefault="00435196" w:rsidP="005709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196" w:rsidRPr="00570979" w:rsidRDefault="00435196" w:rsidP="00570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96">
        <w:rPr>
          <w:rFonts w:ascii="Times New Roman" w:hAnsi="Times New Roman" w:cs="Times New Roman"/>
          <w:sz w:val="28"/>
          <w:szCs w:val="28"/>
        </w:rPr>
        <w:t xml:space="preserve">Разрешить строительство пешеходной переправы через реку Томь в районе 10 км от </w:t>
      </w:r>
      <w:proofErr w:type="gramStart"/>
      <w:r w:rsidRPr="00435196">
        <w:rPr>
          <w:rFonts w:ascii="Times New Roman" w:hAnsi="Times New Roman" w:cs="Times New Roman"/>
          <w:sz w:val="28"/>
          <w:szCs w:val="28"/>
        </w:rPr>
        <w:t xml:space="preserve">д.Старочервово </w:t>
      </w:r>
      <w:proofErr w:type="spellStart"/>
      <w:r w:rsidRPr="00435196">
        <w:rPr>
          <w:rFonts w:ascii="Times New Roman" w:hAnsi="Times New Roman" w:cs="Times New Roman"/>
          <w:sz w:val="28"/>
          <w:szCs w:val="28"/>
        </w:rPr>
        <w:t>экомузею</w:t>
      </w:r>
      <w:proofErr w:type="spellEnd"/>
      <w:r w:rsidRPr="00435196">
        <w:rPr>
          <w:rFonts w:ascii="Times New Roman" w:hAnsi="Times New Roman" w:cs="Times New Roman"/>
          <w:sz w:val="28"/>
          <w:szCs w:val="28"/>
        </w:rPr>
        <w:t>-заповеднику</w:t>
      </w:r>
      <w:proofErr w:type="gramEnd"/>
      <w:r w:rsidRPr="004351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196">
        <w:rPr>
          <w:rFonts w:ascii="Times New Roman" w:hAnsi="Times New Roman" w:cs="Times New Roman"/>
          <w:sz w:val="28"/>
          <w:szCs w:val="28"/>
        </w:rPr>
        <w:t>Тюльберский</w:t>
      </w:r>
      <w:proofErr w:type="spellEnd"/>
      <w:r w:rsidRPr="00435196">
        <w:rPr>
          <w:rFonts w:ascii="Times New Roman" w:hAnsi="Times New Roman" w:cs="Times New Roman"/>
          <w:sz w:val="28"/>
          <w:szCs w:val="28"/>
        </w:rPr>
        <w:t xml:space="preserve"> городок» для обеспечения зимнего экскурсионного обслуживан</w:t>
      </w:r>
      <w:r w:rsidR="00570979">
        <w:rPr>
          <w:rFonts w:ascii="Times New Roman" w:hAnsi="Times New Roman" w:cs="Times New Roman"/>
          <w:sz w:val="28"/>
          <w:szCs w:val="28"/>
        </w:rPr>
        <w:t>и</w:t>
      </w:r>
      <w:r w:rsidR="00FD27EC">
        <w:rPr>
          <w:rFonts w:ascii="Times New Roman" w:hAnsi="Times New Roman" w:cs="Times New Roman"/>
          <w:sz w:val="28"/>
          <w:szCs w:val="28"/>
        </w:rPr>
        <w:t>я на основании письма от 10.01.2014г № 32-01/14</w:t>
      </w:r>
      <w:r w:rsidRPr="00435196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435196">
        <w:rPr>
          <w:rFonts w:ascii="Times New Roman" w:hAnsi="Times New Roman" w:cs="Times New Roman"/>
          <w:sz w:val="28"/>
          <w:szCs w:val="28"/>
        </w:rPr>
        <w:t>Кимеева</w:t>
      </w:r>
      <w:proofErr w:type="spellEnd"/>
      <w:r w:rsidRPr="00435196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435196" w:rsidRPr="00570979" w:rsidRDefault="00435196" w:rsidP="00570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 безопасной эксплуатации пешеходной ледовой переправы назначить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экомузея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заповедника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Тюльберский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рофессора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В.М.Кимеева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5196" w:rsidRPr="00570979" w:rsidRDefault="00435196" w:rsidP="005709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В.М.Кимееву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согласовать строительство и получить разрешение на открытие пешеходной ледовой переправы с органами ГИМС Кемеровской области.</w:t>
      </w:r>
    </w:p>
    <w:p w:rsidR="00570979" w:rsidRPr="00570979" w:rsidRDefault="00435196" w:rsidP="00570979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196">
        <w:rPr>
          <w:rFonts w:ascii="Times New Roman" w:eastAsia="Calibri" w:hAnsi="Times New Roman" w:cs="Times New Roman"/>
          <w:sz w:val="28"/>
          <w:szCs w:val="28"/>
        </w:rPr>
        <w:t>Обнародовать настоящее распоряжение на информационном стенде администрации Елыкаевского сельского поселения и на официальном сайте администрации Елыкаевского сельского поселения и Совета народных депутатов Елыкаевского сельского поселения.</w:t>
      </w:r>
    </w:p>
    <w:p w:rsidR="00435196" w:rsidRPr="00570979" w:rsidRDefault="00570979" w:rsidP="00570979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распоряжения возложить на главного специалиста администрации Елыкаевского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С.В.Найданову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979" w:rsidRDefault="00570979" w:rsidP="0057097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:rsidR="00570979" w:rsidRDefault="00570979" w:rsidP="005709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79" w:rsidRDefault="00570979" w:rsidP="005709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79" w:rsidRDefault="00570979" w:rsidP="005709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979" w:rsidRDefault="00570979" w:rsidP="005709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Елыкаевского </w:t>
      </w:r>
    </w:p>
    <w:p w:rsidR="00570979" w:rsidRPr="00570979" w:rsidRDefault="00570979" w:rsidP="005709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Л.И.Зонова</w:t>
      </w:r>
    </w:p>
    <w:sectPr w:rsidR="00570979" w:rsidRPr="0057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09B"/>
    <w:multiLevelType w:val="hybridMultilevel"/>
    <w:tmpl w:val="9F4A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43CB"/>
    <w:multiLevelType w:val="hybridMultilevel"/>
    <w:tmpl w:val="16925030"/>
    <w:lvl w:ilvl="0" w:tplc="4DDA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6696F"/>
    <w:multiLevelType w:val="hybridMultilevel"/>
    <w:tmpl w:val="1284B5F0"/>
    <w:lvl w:ilvl="0" w:tplc="977AB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0E1141"/>
    <w:multiLevelType w:val="hybridMultilevel"/>
    <w:tmpl w:val="215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D0"/>
    <w:rsid w:val="000A5FAE"/>
    <w:rsid w:val="003D570E"/>
    <w:rsid w:val="00435196"/>
    <w:rsid w:val="004D2804"/>
    <w:rsid w:val="00570979"/>
    <w:rsid w:val="005B21D0"/>
    <w:rsid w:val="00E82AA1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АКР</cp:lastModifiedBy>
  <cp:revision>2</cp:revision>
  <cp:lastPrinted>2014-01-13T06:31:00Z</cp:lastPrinted>
  <dcterms:created xsi:type="dcterms:W3CDTF">2014-03-27T06:11:00Z</dcterms:created>
  <dcterms:modified xsi:type="dcterms:W3CDTF">2014-03-27T06:11:00Z</dcterms:modified>
</cp:coreProperties>
</file>