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C" w:rsidRDefault="0001050C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  <w:lang w:val="en-US"/>
        </w:rPr>
      </w:pPr>
    </w:p>
    <w:p w:rsidR="00CE0246" w:rsidRPr="000C50C0" w:rsidRDefault="00CE0246" w:rsidP="00CE0246">
      <w:pPr>
        <w:pStyle w:val="a3"/>
        <w:rPr>
          <w:bCs/>
          <w:caps/>
          <w:shadow/>
          <w:color w:val="000000"/>
          <w:spacing w:val="40"/>
          <w:sz w:val="28"/>
          <w:szCs w:val="28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CE0246" w:rsidRPr="000C50C0" w:rsidRDefault="00CE0246" w:rsidP="00CE0246">
      <w:pPr>
        <w:jc w:val="center"/>
        <w:rPr>
          <w:rFonts w:ascii="Arial" w:hAnsi="Arial" w:cs="Arial"/>
          <w:bCs/>
          <w:cap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1"/>
        <w:rPr>
          <w:bCs/>
          <w:caps/>
          <w:shadow/>
          <w:color w:val="000000"/>
          <w:spacing w:val="40"/>
          <w:sz w:val="28"/>
          <w:szCs w:val="28"/>
          <w:u w:val="none"/>
        </w:rPr>
      </w:pPr>
      <w:r w:rsidRPr="000C50C0">
        <w:rPr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70.35pt" o:ole="" fillcolor="window">
            <v:imagedata r:id="rId7" o:title=""/>
          </v:shape>
          <o:OLEObject Type="Embed" ProgID="PBrush" ShapeID="_x0000_i1025" DrawAspect="Content" ObjectID="_1533468209" r:id="rId8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497CE5" w:rsidRPr="00EE0162" w:rsidRDefault="00497CE5" w:rsidP="00497CE5">
      <w:pPr>
        <w:pStyle w:val="a5"/>
        <w:spacing w:line="360" w:lineRule="auto"/>
        <w:jc w:val="center"/>
        <w:rPr>
          <w:rFonts w:ascii="Arial" w:hAnsi="Arial"/>
          <w:b/>
          <w:caps/>
          <w:shadow/>
          <w:color w:val="000000"/>
          <w:sz w:val="32"/>
        </w:rPr>
      </w:pPr>
      <w:r w:rsidRPr="00EE0162">
        <w:rPr>
          <w:rFonts w:ascii="Arial" w:hAnsi="Arial"/>
          <w:b/>
          <w:caps/>
          <w:shadow/>
          <w:color w:val="000000"/>
          <w:sz w:val="32"/>
        </w:rPr>
        <w:t xml:space="preserve">тележка сервировочная </w:t>
      </w:r>
    </w:p>
    <w:p w:rsidR="00497CE5" w:rsidRPr="00C866A6" w:rsidRDefault="00497CE5" w:rsidP="00497CE5">
      <w:pPr>
        <w:ind w:right="1142"/>
        <w:jc w:val="center"/>
        <w:rPr>
          <w:rFonts w:ascii="Arial" w:hAnsi="Arial"/>
          <w:b/>
          <w:caps/>
          <w:shadow/>
          <w:color w:val="000000"/>
          <w:sz w:val="32"/>
        </w:rPr>
      </w:pPr>
      <w:r w:rsidRPr="00EE0162">
        <w:rPr>
          <w:rFonts w:ascii="Arial" w:hAnsi="Arial"/>
          <w:b/>
          <w:caps/>
          <w:shadow/>
          <w:color w:val="000000"/>
          <w:sz w:val="32"/>
        </w:rPr>
        <w:t xml:space="preserve">ТС-         </w:t>
      </w:r>
    </w:p>
    <w:p w:rsidR="00497CE5" w:rsidRPr="00C866A6" w:rsidRDefault="00497CE5" w:rsidP="00497CE5">
      <w:pPr>
        <w:ind w:right="1142"/>
        <w:jc w:val="center"/>
        <w:rPr>
          <w:rFonts w:ascii="Arial" w:hAnsi="Arial"/>
          <w:shadow/>
          <w:color w:val="000000"/>
          <w:sz w:val="32"/>
          <w:szCs w:val="32"/>
        </w:rPr>
      </w:pPr>
    </w:p>
    <w:p w:rsidR="00497CE5" w:rsidRPr="00EE0162" w:rsidRDefault="00497CE5" w:rsidP="00497CE5">
      <w:pPr>
        <w:pStyle w:val="a5"/>
        <w:spacing w:line="360" w:lineRule="auto"/>
        <w:jc w:val="center"/>
        <w:rPr>
          <w:rFonts w:ascii="Arial" w:hAnsi="Arial"/>
          <w:b/>
          <w:caps/>
          <w:shadow/>
          <w:color w:val="000000"/>
          <w:sz w:val="32"/>
        </w:rPr>
      </w:pPr>
      <w:r w:rsidRPr="00EE0162">
        <w:rPr>
          <w:rFonts w:ascii="Arial" w:hAnsi="Arial"/>
          <w:b/>
          <w:caps/>
          <w:shadow/>
          <w:color w:val="000000"/>
          <w:sz w:val="32"/>
        </w:rPr>
        <w:t xml:space="preserve"> </w:t>
      </w:r>
    </w:p>
    <w:p w:rsidR="00497CE5" w:rsidRDefault="00497CE5" w:rsidP="00497CE5">
      <w:pPr>
        <w:pStyle w:val="a5"/>
        <w:tabs>
          <w:tab w:val="left" w:pos="5355"/>
        </w:tabs>
      </w:pPr>
      <w:r>
        <w:tab/>
      </w:r>
    </w:p>
    <w:p w:rsidR="00497CE5" w:rsidRPr="00EE0162" w:rsidRDefault="00497CE5" w:rsidP="00497CE5">
      <w:pPr>
        <w:jc w:val="center"/>
        <w:rPr>
          <w:rFonts w:ascii="Arial" w:hAnsi="Arial"/>
          <w:shadow/>
          <w:color w:val="000000"/>
          <w:sz w:val="32"/>
          <w:szCs w:val="32"/>
        </w:rPr>
      </w:pPr>
      <w:r w:rsidRPr="00EE0162">
        <w:rPr>
          <w:rFonts w:ascii="Arial" w:hAnsi="Arial"/>
          <w:shadow/>
          <w:color w:val="000000"/>
          <w:sz w:val="32"/>
          <w:szCs w:val="32"/>
        </w:rPr>
        <w:t xml:space="preserve">Паспорт </w:t>
      </w:r>
    </w:p>
    <w:p w:rsidR="00CE0246" w:rsidRPr="000C50C0" w:rsidRDefault="00497CE5" w:rsidP="00497CE5">
      <w:pPr>
        <w:widowControl w:val="0"/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E0162">
        <w:rPr>
          <w:rFonts w:ascii="Arial" w:hAnsi="Arial"/>
          <w:shadow/>
          <w:color w:val="000000"/>
          <w:sz w:val="32"/>
          <w:szCs w:val="32"/>
        </w:rPr>
        <w:t>руководство по эксплуатации</w:t>
      </w:r>
    </w:p>
    <w:p w:rsidR="006C3FAD" w:rsidRDefault="006C3FAD" w:rsidP="006C3FAD">
      <w:pPr>
        <w:jc w:val="center"/>
        <w:rPr>
          <w:rFonts w:ascii="Arial" w:hAnsi="Arial" w:cs="Arial"/>
          <w:shadow/>
          <w:sz w:val="22"/>
        </w:rPr>
      </w:pPr>
    </w:p>
    <w:p w:rsidR="00881DA3" w:rsidRDefault="00881DA3" w:rsidP="006C3FAD">
      <w:pPr>
        <w:jc w:val="center"/>
        <w:rPr>
          <w:rFonts w:ascii="Arial" w:hAnsi="Arial" w:cs="Arial"/>
          <w:shadow/>
          <w:sz w:val="22"/>
        </w:rPr>
      </w:pPr>
    </w:p>
    <w:p w:rsidR="002417FD" w:rsidRPr="00B55874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shadow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shadow/>
          <w:color w:val="000000"/>
          <w:spacing w:val="40"/>
          <w:sz w:val="28"/>
          <w:szCs w:val="28"/>
        </w:rPr>
      </w:pPr>
    </w:p>
    <w:p w:rsidR="00CE0246" w:rsidRPr="000C50C0" w:rsidRDefault="00CE0246" w:rsidP="00CE0246">
      <w:pPr>
        <w:pStyle w:val="2"/>
        <w:rPr>
          <w:b w:val="0"/>
          <w:shadow/>
          <w:color w:val="000000"/>
          <w:spacing w:val="40"/>
          <w:sz w:val="28"/>
          <w:szCs w:val="28"/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36C0" w:rsidRDefault="0008393D" w:rsidP="0008393D">
      <w:pPr>
        <w:pStyle w:val="ab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lastRenderedPageBreak/>
        <w:t>Назначение</w:t>
      </w:r>
    </w:p>
    <w:p w:rsidR="007D4BF3" w:rsidRPr="0008393D" w:rsidRDefault="007D4BF3" w:rsidP="007D4BF3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08393D" w:rsidRDefault="0008393D" w:rsidP="0008393D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Тележка сервировочная ТС (далее - тележка) являются вспомогательным оборудованием для предприятий общественного питания и используются в </w:t>
      </w:r>
      <w:proofErr w:type="spellStart"/>
      <w:r w:rsidRPr="0008393D">
        <w:rPr>
          <w:rFonts w:ascii="Arial" w:hAnsi="Arial" w:cs="Arial"/>
          <w:sz w:val="28"/>
          <w:szCs w:val="28"/>
        </w:rPr>
        <w:t>качест-ве</w:t>
      </w:r>
      <w:proofErr w:type="spellEnd"/>
      <w:r w:rsidRPr="0008393D">
        <w:rPr>
          <w:rFonts w:ascii="Arial" w:hAnsi="Arial" w:cs="Arial"/>
          <w:sz w:val="28"/>
          <w:szCs w:val="28"/>
        </w:rPr>
        <w:t xml:space="preserve"> межоперационного транспортного средства:</w:t>
      </w:r>
    </w:p>
    <w:p w:rsidR="0008393D" w:rsidRPr="0008393D" w:rsidRDefault="0008393D" w:rsidP="0008393D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- ТС 80 при сервировке столов;</w:t>
      </w:r>
    </w:p>
    <w:p w:rsidR="0008393D" w:rsidRPr="0008393D" w:rsidRDefault="0008393D" w:rsidP="0008393D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- ТС 100 при уборке использованной посуды со столов.</w:t>
      </w:r>
    </w:p>
    <w:p w:rsidR="0008393D" w:rsidRPr="0008393D" w:rsidRDefault="0008393D" w:rsidP="0008393D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.АУ04.В.05445. Срок действия с 25.11.2014 г. по 24.11.2019 г.</w:t>
      </w:r>
    </w:p>
    <w:p w:rsidR="0008393D" w:rsidRPr="0008393D" w:rsidRDefault="0008393D" w:rsidP="001824A1">
      <w:pPr>
        <w:ind w:right="335"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08393D" w:rsidRPr="0008393D" w:rsidRDefault="0008393D" w:rsidP="001824A1">
      <w:pPr>
        <w:ind w:right="335"/>
        <w:jc w:val="both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ab/>
      </w:r>
    </w:p>
    <w:p w:rsidR="0008393D" w:rsidRPr="0008393D" w:rsidRDefault="0008393D" w:rsidP="001824A1">
      <w:pPr>
        <w:pStyle w:val="ab"/>
        <w:numPr>
          <w:ilvl w:val="0"/>
          <w:numId w:val="12"/>
        </w:numPr>
        <w:overflowPunct/>
        <w:autoSpaceDE/>
        <w:autoSpaceDN/>
        <w:adjustRightInd/>
        <w:ind w:right="335"/>
        <w:textAlignment w:val="auto"/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t>Технические характеристики</w:t>
      </w:r>
    </w:p>
    <w:p w:rsidR="0008393D" w:rsidRPr="0008393D" w:rsidRDefault="0008393D" w:rsidP="001824A1">
      <w:pPr>
        <w:ind w:right="-1"/>
        <w:jc w:val="right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843"/>
        <w:gridCol w:w="1842"/>
      </w:tblGrid>
      <w:tr w:rsidR="0008393D" w:rsidRPr="0008393D" w:rsidTr="0008393D">
        <w:trPr>
          <w:trHeight w:val="129"/>
        </w:trPr>
        <w:tc>
          <w:tcPr>
            <w:tcW w:w="7088" w:type="dxa"/>
            <w:vMerge w:val="restart"/>
            <w:vAlign w:val="center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gridSpan w:val="2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Норма</w:t>
            </w:r>
          </w:p>
        </w:tc>
      </w:tr>
      <w:tr w:rsidR="0008393D" w:rsidRPr="0008393D" w:rsidTr="0008393D">
        <w:trPr>
          <w:trHeight w:val="128"/>
        </w:trPr>
        <w:tc>
          <w:tcPr>
            <w:tcW w:w="7088" w:type="dxa"/>
            <w:vMerge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ТС 80</w:t>
            </w:r>
          </w:p>
        </w:tc>
        <w:tc>
          <w:tcPr>
            <w:tcW w:w="1842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ТС 100</w:t>
            </w:r>
          </w:p>
        </w:tc>
      </w:tr>
      <w:tr w:rsidR="0008393D" w:rsidRPr="0008393D" w:rsidTr="0008393D">
        <w:tc>
          <w:tcPr>
            <w:tcW w:w="7088" w:type="dxa"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Количество полок</w:t>
            </w:r>
          </w:p>
        </w:tc>
        <w:tc>
          <w:tcPr>
            <w:tcW w:w="1843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08393D" w:rsidRPr="0008393D" w:rsidTr="0008393D">
        <w:tc>
          <w:tcPr>
            <w:tcW w:w="7088" w:type="dxa"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Количество гастроемкостей</w:t>
            </w:r>
          </w:p>
        </w:tc>
        <w:tc>
          <w:tcPr>
            <w:tcW w:w="1843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8393D" w:rsidRPr="0008393D" w:rsidTr="0008393D">
        <w:tc>
          <w:tcPr>
            <w:tcW w:w="7088" w:type="dxa"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Допустимая нагрузка, кг.</w:t>
            </w:r>
          </w:p>
        </w:tc>
        <w:tc>
          <w:tcPr>
            <w:tcW w:w="1843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08393D" w:rsidRPr="0008393D" w:rsidTr="0008393D">
        <w:tc>
          <w:tcPr>
            <w:tcW w:w="7088" w:type="dxa"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Габаритные размеры, мм., не более</w:t>
            </w:r>
          </w:p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 xml:space="preserve"> длина</w:t>
            </w:r>
          </w:p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 xml:space="preserve"> ши</w:t>
            </w:r>
            <w:bookmarkStart w:id="0" w:name="_GoBack"/>
            <w:bookmarkEnd w:id="0"/>
            <w:r w:rsidRPr="0008393D">
              <w:rPr>
                <w:rFonts w:ascii="Arial" w:hAnsi="Arial" w:cs="Arial"/>
                <w:sz w:val="28"/>
                <w:szCs w:val="28"/>
              </w:rPr>
              <w:t>рина</w:t>
            </w:r>
          </w:p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 xml:space="preserve"> высота до верхней полки</w:t>
            </w:r>
          </w:p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 xml:space="preserve"> высота </w:t>
            </w:r>
          </w:p>
        </w:tc>
        <w:tc>
          <w:tcPr>
            <w:tcW w:w="1843" w:type="dxa"/>
            <w:vAlign w:val="bottom"/>
          </w:tcPr>
          <w:p w:rsidR="0008393D" w:rsidRPr="0008393D" w:rsidRDefault="00353237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963</w:t>
            </w:r>
          </w:p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5</w:t>
            </w:r>
            <w:r w:rsidR="00353237"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8</w:t>
            </w:r>
            <w:r w:rsidR="00353237">
              <w:rPr>
                <w:rFonts w:ascii="Arial" w:hAnsi="Arial" w:cs="Arial"/>
                <w:sz w:val="28"/>
                <w:szCs w:val="28"/>
              </w:rPr>
              <w:t>2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  <w:p w:rsidR="0008393D" w:rsidRPr="0008393D" w:rsidRDefault="0008393D" w:rsidP="00353237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9</w:t>
            </w:r>
            <w:r w:rsidR="00353237"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1842" w:type="dxa"/>
            <w:vAlign w:val="bottom"/>
          </w:tcPr>
          <w:p w:rsidR="0008393D" w:rsidRPr="00353237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</w:t>
            </w:r>
            <w:proofErr w:type="spellStart"/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proofErr w:type="spellEnd"/>
            <w:r w:rsidR="00353237">
              <w:rPr>
                <w:rFonts w:ascii="Arial" w:hAnsi="Arial" w:cs="Arial"/>
                <w:sz w:val="28"/>
                <w:szCs w:val="28"/>
              </w:rPr>
              <w:t>68</w:t>
            </w:r>
          </w:p>
          <w:p w:rsidR="0008393D" w:rsidRPr="00353237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="00353237">
              <w:rPr>
                <w:rFonts w:ascii="Arial" w:hAnsi="Arial" w:cs="Arial"/>
                <w:sz w:val="28"/>
                <w:szCs w:val="28"/>
              </w:rPr>
              <w:t>74</w:t>
            </w:r>
          </w:p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8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50</w:t>
            </w:r>
          </w:p>
          <w:p w:rsidR="0008393D" w:rsidRPr="0008393D" w:rsidRDefault="0008393D" w:rsidP="00353237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98</w:t>
            </w:r>
            <w:r w:rsidR="00353237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8393D" w:rsidRPr="0008393D" w:rsidTr="0008393D">
        <w:tc>
          <w:tcPr>
            <w:tcW w:w="7088" w:type="dxa"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1843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</w:tbl>
    <w:p w:rsidR="0008393D" w:rsidRPr="0008393D" w:rsidRDefault="0008393D" w:rsidP="0008393D">
      <w:pPr>
        <w:ind w:left="851" w:right="337"/>
        <w:rPr>
          <w:rFonts w:ascii="Arial" w:hAnsi="Arial" w:cs="Arial"/>
          <w:b/>
          <w:sz w:val="28"/>
          <w:szCs w:val="28"/>
        </w:rPr>
      </w:pPr>
    </w:p>
    <w:p w:rsidR="0008393D" w:rsidRDefault="0008393D" w:rsidP="001824A1">
      <w:pPr>
        <w:pStyle w:val="ab"/>
        <w:numPr>
          <w:ilvl w:val="0"/>
          <w:numId w:val="12"/>
        </w:numPr>
        <w:ind w:left="0" w:right="337" w:firstLine="567"/>
        <w:rPr>
          <w:rFonts w:ascii="Arial" w:hAnsi="Arial" w:cs="Arial"/>
          <w:b/>
          <w:sz w:val="28"/>
          <w:szCs w:val="28"/>
        </w:rPr>
      </w:pPr>
      <w:r w:rsidRPr="0008393D">
        <w:rPr>
          <w:rFonts w:ascii="Arial" w:hAnsi="Arial" w:cs="Arial"/>
          <w:b/>
          <w:sz w:val="28"/>
          <w:szCs w:val="28"/>
        </w:rPr>
        <w:t>Комплект поставки</w:t>
      </w:r>
    </w:p>
    <w:p w:rsidR="007D4BF3" w:rsidRPr="0008393D" w:rsidRDefault="007D4BF3" w:rsidP="007D4BF3">
      <w:pPr>
        <w:pStyle w:val="ab"/>
        <w:ind w:left="567" w:right="337"/>
        <w:rPr>
          <w:rFonts w:ascii="Arial" w:hAnsi="Arial" w:cs="Arial"/>
          <w:b/>
          <w:sz w:val="28"/>
          <w:szCs w:val="28"/>
        </w:rPr>
      </w:pPr>
    </w:p>
    <w:p w:rsidR="0008393D" w:rsidRPr="0008393D" w:rsidRDefault="0008393D" w:rsidP="001824A1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Комплектность приведена в таблице 2.</w:t>
      </w:r>
      <w:r w:rsidRPr="0008393D">
        <w:rPr>
          <w:rFonts w:ascii="Arial" w:hAnsi="Arial" w:cs="Arial"/>
          <w:i/>
          <w:sz w:val="28"/>
          <w:szCs w:val="28"/>
        </w:rPr>
        <w:t xml:space="preserve">                                            </w:t>
      </w:r>
    </w:p>
    <w:p w:rsidR="0008393D" w:rsidRPr="0008393D" w:rsidRDefault="0008393D" w:rsidP="001824A1">
      <w:pPr>
        <w:ind w:right="-1"/>
        <w:jc w:val="right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   Таблица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88"/>
        <w:gridCol w:w="1843"/>
        <w:gridCol w:w="1842"/>
      </w:tblGrid>
      <w:tr w:rsidR="0008393D" w:rsidRPr="0008393D" w:rsidTr="0008393D">
        <w:trPr>
          <w:trHeight w:val="250"/>
        </w:trPr>
        <w:tc>
          <w:tcPr>
            <w:tcW w:w="7088" w:type="dxa"/>
            <w:vMerge w:val="restart"/>
            <w:tcBorders>
              <w:right w:val="single" w:sz="8" w:space="0" w:color="auto"/>
            </w:tcBorders>
            <w:vAlign w:val="center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8393D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ТС 80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ТС 100</w:t>
            </w:r>
          </w:p>
        </w:tc>
      </w:tr>
      <w:tr w:rsidR="0008393D" w:rsidRPr="0008393D" w:rsidTr="0008393D">
        <w:trPr>
          <w:trHeight w:val="249"/>
        </w:trPr>
        <w:tc>
          <w:tcPr>
            <w:tcW w:w="7088" w:type="dxa"/>
            <w:vMerge/>
            <w:tcBorders>
              <w:right w:val="single" w:sz="8" w:space="0" w:color="auto"/>
            </w:tcBorders>
            <w:vAlign w:val="center"/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vAlign w:val="center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Стойка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Боковина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Столешница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Облицовка торцовая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Шайба   ТС-1027.00.002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2A4648" w:rsidRDefault="002A4648" w:rsidP="0008393D">
            <w:pPr>
              <w:ind w:right="337"/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393D">
              <w:rPr>
                <w:rFonts w:ascii="Arial" w:hAnsi="Arial" w:cs="Arial"/>
                <w:sz w:val="28"/>
                <w:szCs w:val="28"/>
              </w:rPr>
              <w:t>Гастроемкость</w:t>
            </w:r>
            <w:proofErr w:type="spellEnd"/>
            <w:r w:rsidRPr="0008393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GN</w:t>
            </w:r>
            <w:r w:rsidRPr="0008393D">
              <w:rPr>
                <w:rFonts w:ascii="Arial" w:hAnsi="Arial" w:cs="Arial"/>
                <w:sz w:val="28"/>
                <w:szCs w:val="28"/>
              </w:rPr>
              <w:t xml:space="preserve"> 1/1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08393D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393D">
              <w:rPr>
                <w:rFonts w:ascii="Arial" w:hAnsi="Arial" w:cs="Arial"/>
                <w:sz w:val="28"/>
                <w:szCs w:val="28"/>
              </w:rPr>
              <w:t>Гастроемкость</w:t>
            </w:r>
            <w:proofErr w:type="spellEnd"/>
            <w:r w:rsidRPr="0008393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GN</w:t>
            </w:r>
            <w:r w:rsidRPr="0008393D">
              <w:rPr>
                <w:rFonts w:ascii="Arial" w:hAnsi="Arial" w:cs="Arial"/>
                <w:sz w:val="28"/>
                <w:szCs w:val="28"/>
              </w:rPr>
              <w:t xml:space="preserve"> 2/1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x</w:t>
            </w:r>
            <w:r w:rsidRPr="0008393D">
              <w:rPr>
                <w:rFonts w:ascii="Arial" w:hAnsi="Arial" w:cs="Arial"/>
                <w:sz w:val="28"/>
                <w:szCs w:val="28"/>
              </w:rPr>
              <w:t>200*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Швеллер ТС 1114.00.001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Колесные опоры (тормозные) 2800-МТВ-125-</w:t>
            </w: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Pr="0008393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vAlign w:val="bottom"/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Колесные опоры 2800-МТВ-125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Болт М5х12 ГОСТ 7805-70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08393D" w:rsidRPr="002A4648" w:rsidRDefault="002A4648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Болт М12х35 ГОСТ 7805-70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Шайба 12 65Г 016 ГОСТ 6402-70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08393D" w:rsidRPr="0008393D" w:rsidRDefault="0008393D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8393D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</w:tr>
      <w:tr w:rsidR="0008393D" w:rsidRPr="0008393D" w:rsidTr="0008393D">
        <w:tc>
          <w:tcPr>
            <w:tcW w:w="7088" w:type="dxa"/>
            <w:tcBorders>
              <w:right w:val="single" w:sz="8" w:space="0" w:color="auto"/>
            </w:tcBorders>
          </w:tcPr>
          <w:p w:rsidR="0008393D" w:rsidRPr="0008393D" w:rsidRDefault="0008393D" w:rsidP="0008393D">
            <w:pPr>
              <w:ind w:right="337"/>
              <w:rPr>
                <w:rFonts w:ascii="Arial" w:hAnsi="Arial" w:cs="Arial"/>
                <w:sz w:val="28"/>
                <w:szCs w:val="28"/>
              </w:rPr>
            </w:pPr>
            <w:r w:rsidRPr="0008393D">
              <w:rPr>
                <w:rFonts w:ascii="Arial" w:hAnsi="Arial" w:cs="Arial"/>
                <w:sz w:val="28"/>
                <w:szCs w:val="28"/>
              </w:rPr>
              <w:t>Шайба 5 65Г 016 ГОСТ 6402-70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08393D" w:rsidRPr="002A4648" w:rsidRDefault="002A4648" w:rsidP="0008393D">
            <w:pPr>
              <w:ind w:right="337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</w:p>
        </w:tc>
      </w:tr>
    </w:tbl>
    <w:p w:rsidR="00963301" w:rsidRDefault="00963301" w:rsidP="00963301">
      <w:pPr>
        <w:ind w:left="432"/>
        <w:rPr>
          <w:rFonts w:ascii="Arial" w:hAnsi="Arial" w:cs="Arial"/>
          <w:sz w:val="16"/>
          <w:szCs w:val="16"/>
        </w:rPr>
      </w:pPr>
    </w:p>
    <w:p w:rsidR="00963301" w:rsidRPr="00963301" w:rsidRDefault="00963301" w:rsidP="00963301">
      <w:pPr>
        <w:ind w:left="432"/>
        <w:jc w:val="right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lastRenderedPageBreak/>
        <w:t>Продолжение таблицы 2</w:t>
      </w:r>
    </w:p>
    <w:tbl>
      <w:tblPr>
        <w:tblW w:w="0" w:type="auto"/>
        <w:tblInd w:w="4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72"/>
        <w:gridCol w:w="1843"/>
        <w:gridCol w:w="1842"/>
      </w:tblGrid>
      <w:tr w:rsidR="00963301" w:rsidRPr="00963301" w:rsidTr="00963301">
        <w:trPr>
          <w:trHeight w:val="250"/>
        </w:trPr>
        <w:tc>
          <w:tcPr>
            <w:tcW w:w="6772" w:type="dxa"/>
            <w:vMerge w:val="restart"/>
            <w:tcBorders>
              <w:right w:val="single" w:sz="8" w:space="0" w:color="auto"/>
            </w:tcBorders>
            <w:vAlign w:val="center"/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3301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ТС 80</w:t>
            </w:r>
          </w:p>
        </w:tc>
        <w:tc>
          <w:tcPr>
            <w:tcW w:w="1842" w:type="dxa"/>
            <w:tcBorders>
              <w:left w:val="single" w:sz="8" w:space="0" w:color="auto"/>
            </w:tcBorders>
            <w:vAlign w:val="center"/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ТС 100</w:t>
            </w:r>
          </w:p>
        </w:tc>
      </w:tr>
      <w:tr w:rsidR="00963301" w:rsidRPr="00963301" w:rsidTr="00963301">
        <w:trPr>
          <w:trHeight w:val="249"/>
        </w:trPr>
        <w:tc>
          <w:tcPr>
            <w:tcW w:w="6772" w:type="dxa"/>
            <w:vMerge/>
            <w:tcBorders>
              <w:right w:val="single" w:sz="8" w:space="0" w:color="auto"/>
            </w:tcBorders>
            <w:vAlign w:val="center"/>
          </w:tcPr>
          <w:p w:rsidR="00963301" w:rsidRPr="00963301" w:rsidRDefault="00963301" w:rsidP="00963301">
            <w:pPr>
              <w:ind w:left="432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vAlign w:val="center"/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963301" w:rsidRPr="00963301" w:rsidTr="00963301">
        <w:tc>
          <w:tcPr>
            <w:tcW w:w="6772" w:type="dxa"/>
            <w:tcBorders>
              <w:right w:val="single" w:sz="8" w:space="0" w:color="auto"/>
            </w:tcBorders>
          </w:tcPr>
          <w:p w:rsidR="00963301" w:rsidRPr="00963301" w:rsidRDefault="00963301" w:rsidP="00963301">
            <w:pPr>
              <w:ind w:left="432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Шайба 5. 08кп. 016 ГОСТ 11371-78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963301" w:rsidRPr="00963301" w:rsidRDefault="00963301" w:rsidP="00963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left w:val="single" w:sz="8" w:space="0" w:color="auto"/>
            </w:tcBorders>
          </w:tcPr>
          <w:p w:rsidR="00963301" w:rsidRPr="00963301" w:rsidRDefault="00963301" w:rsidP="00963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963301" w:rsidRPr="00963301" w:rsidTr="00963301">
        <w:tc>
          <w:tcPr>
            <w:tcW w:w="6772" w:type="dxa"/>
            <w:tcBorders>
              <w:right w:val="single" w:sz="8" w:space="0" w:color="auto"/>
            </w:tcBorders>
          </w:tcPr>
          <w:p w:rsidR="00963301" w:rsidRPr="00963301" w:rsidRDefault="00963301" w:rsidP="00963301">
            <w:pPr>
              <w:ind w:left="432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301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963301" w:rsidRPr="00963301" w:rsidTr="00963301">
        <w:tc>
          <w:tcPr>
            <w:tcW w:w="6772" w:type="dxa"/>
            <w:tcBorders>
              <w:right w:val="single" w:sz="8" w:space="0" w:color="auto"/>
            </w:tcBorders>
          </w:tcPr>
          <w:p w:rsidR="00963301" w:rsidRPr="00963301" w:rsidRDefault="00963301" w:rsidP="00963301">
            <w:pPr>
              <w:ind w:left="432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301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</w:tr>
      <w:tr w:rsidR="00963301" w:rsidRPr="00963301" w:rsidTr="00963301">
        <w:tc>
          <w:tcPr>
            <w:tcW w:w="6772" w:type="dxa"/>
            <w:tcBorders>
              <w:right w:val="single" w:sz="8" w:space="0" w:color="auto"/>
            </w:tcBorders>
          </w:tcPr>
          <w:p w:rsidR="00963301" w:rsidRPr="00963301" w:rsidRDefault="00963301" w:rsidP="00963301">
            <w:pPr>
              <w:ind w:left="432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Упаковка</w:t>
            </w: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</w:tcPr>
          <w:p w:rsidR="00963301" w:rsidRPr="00963301" w:rsidRDefault="00963301" w:rsidP="00963301">
            <w:pPr>
              <w:ind w:left="4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330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963301" w:rsidRPr="00963301" w:rsidRDefault="00963301" w:rsidP="00963301">
      <w:pPr>
        <w:ind w:firstLine="567"/>
        <w:jc w:val="both"/>
        <w:rPr>
          <w:rFonts w:ascii="Arial" w:hAnsi="Arial"/>
          <w:sz w:val="28"/>
          <w:szCs w:val="28"/>
        </w:rPr>
      </w:pPr>
      <w:r w:rsidRPr="00963301">
        <w:rPr>
          <w:rFonts w:ascii="Arial" w:hAnsi="Arial"/>
          <w:sz w:val="28"/>
          <w:szCs w:val="28"/>
        </w:rPr>
        <w:t xml:space="preserve">* Допускается замена на </w:t>
      </w:r>
      <w:r w:rsidRPr="00963301">
        <w:rPr>
          <w:rFonts w:ascii="Arial" w:hAnsi="Arial" w:cs="Arial"/>
          <w:sz w:val="28"/>
          <w:szCs w:val="28"/>
          <w:lang w:val="en-US"/>
        </w:rPr>
        <w:t>GN</w:t>
      </w:r>
      <w:r w:rsidRPr="00963301">
        <w:rPr>
          <w:rFonts w:ascii="Arial" w:hAnsi="Arial" w:cs="Arial"/>
          <w:sz w:val="28"/>
          <w:szCs w:val="28"/>
        </w:rPr>
        <w:t xml:space="preserve"> 2/1</w:t>
      </w:r>
      <w:r w:rsidRPr="00963301">
        <w:rPr>
          <w:rFonts w:ascii="Arial" w:hAnsi="Arial" w:cs="Arial"/>
          <w:sz w:val="28"/>
          <w:szCs w:val="28"/>
          <w:lang w:val="en-US"/>
        </w:rPr>
        <w:t>x</w:t>
      </w:r>
      <w:r w:rsidRPr="00963301">
        <w:rPr>
          <w:rFonts w:ascii="Arial" w:hAnsi="Arial" w:cs="Arial"/>
          <w:sz w:val="28"/>
          <w:szCs w:val="28"/>
        </w:rPr>
        <w:t>150</w:t>
      </w:r>
    </w:p>
    <w:p w:rsidR="00963301" w:rsidRPr="00963301" w:rsidRDefault="00963301" w:rsidP="00963301">
      <w:pPr>
        <w:ind w:left="432"/>
        <w:jc w:val="both"/>
        <w:rPr>
          <w:rFonts w:ascii="Arial" w:hAnsi="Arial"/>
          <w:sz w:val="28"/>
          <w:szCs w:val="28"/>
        </w:rPr>
      </w:pPr>
    </w:p>
    <w:p w:rsidR="00963301" w:rsidRPr="00963301" w:rsidRDefault="00963301" w:rsidP="00963301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6330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Pr="00963301">
        <w:rPr>
          <w:rFonts w:ascii="Arial" w:hAnsi="Arial" w:cs="Arial"/>
          <w:b/>
          <w:sz w:val="28"/>
          <w:szCs w:val="28"/>
        </w:rPr>
        <w:t xml:space="preserve">   Свидетельство о приемке</w:t>
      </w:r>
    </w:p>
    <w:p w:rsidR="00963301" w:rsidRPr="00963301" w:rsidRDefault="00963301" w:rsidP="008F168A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 xml:space="preserve">Тележка сервировочная ТС 80, ТС 100 </w:t>
      </w:r>
      <w:r w:rsidRPr="00963301">
        <w:rPr>
          <w:rFonts w:ascii="Arial" w:hAnsi="Arial"/>
          <w:color w:val="000000"/>
          <w:sz w:val="28"/>
          <w:szCs w:val="28"/>
        </w:rPr>
        <w:t>(нужное подчеркнуть)</w:t>
      </w:r>
      <w:r w:rsidRPr="00963301">
        <w:rPr>
          <w:rFonts w:ascii="Arial" w:hAnsi="Arial" w:cs="Arial"/>
          <w:sz w:val="28"/>
          <w:szCs w:val="28"/>
        </w:rPr>
        <w:t xml:space="preserve"> соответствует ТУ 5600-022-01439034-2008  и  признана годной для эксплуатации.</w:t>
      </w:r>
    </w:p>
    <w:p w:rsidR="00963301" w:rsidRPr="00963301" w:rsidRDefault="00963301" w:rsidP="00963301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>Дата выпуска___________________________________________________</w:t>
      </w:r>
    </w:p>
    <w:p w:rsidR="00963301" w:rsidRPr="00963301" w:rsidRDefault="00963301" w:rsidP="00963301">
      <w:pPr>
        <w:widowControl w:val="0"/>
        <w:ind w:left="432" w:firstLine="851"/>
        <w:jc w:val="both"/>
        <w:rPr>
          <w:rFonts w:ascii="Arial" w:hAnsi="Arial" w:cs="Arial"/>
          <w:sz w:val="28"/>
          <w:szCs w:val="28"/>
        </w:rPr>
      </w:pPr>
    </w:p>
    <w:p w:rsidR="00963301" w:rsidRPr="00963301" w:rsidRDefault="00963301" w:rsidP="00963301">
      <w:pPr>
        <w:widowControl w:val="0"/>
        <w:ind w:left="432"/>
        <w:jc w:val="center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 xml:space="preserve">__________________________________________________________________ </w:t>
      </w:r>
    </w:p>
    <w:p w:rsidR="00963301" w:rsidRPr="00963301" w:rsidRDefault="00963301" w:rsidP="00963301">
      <w:pPr>
        <w:widowControl w:val="0"/>
        <w:ind w:left="432"/>
        <w:jc w:val="center"/>
        <w:rPr>
          <w:rFonts w:ascii="Arial" w:hAnsi="Arial" w:cs="Arial"/>
        </w:rPr>
      </w:pPr>
      <w:r w:rsidRPr="00963301">
        <w:rPr>
          <w:rFonts w:ascii="Arial" w:hAnsi="Arial" w:cs="Arial"/>
        </w:rPr>
        <w:t>личные подписи</w:t>
      </w:r>
      <w:r w:rsidRPr="00963301">
        <w:rPr>
          <w:rFonts w:ascii="Arial" w:hAnsi="Arial" w:cs="Arial"/>
          <w:noProof/>
        </w:rPr>
        <w:t xml:space="preserve"> (</w:t>
      </w:r>
      <w:r w:rsidRPr="0096330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963301" w:rsidRPr="00963301" w:rsidRDefault="00963301" w:rsidP="00963301">
      <w:pPr>
        <w:ind w:left="432"/>
        <w:jc w:val="both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 xml:space="preserve">    </w:t>
      </w:r>
    </w:p>
    <w:p w:rsidR="00963301" w:rsidRPr="00963301" w:rsidRDefault="00963301" w:rsidP="00B23CCC">
      <w:pPr>
        <w:widowControl w:val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63301">
        <w:rPr>
          <w:rFonts w:ascii="Arial" w:hAnsi="Arial" w:cs="Arial"/>
          <w:b/>
          <w:noProof/>
          <w:sz w:val="28"/>
          <w:szCs w:val="28"/>
        </w:rPr>
        <w:t>5</w:t>
      </w:r>
      <w:r w:rsidR="00B23CCC">
        <w:rPr>
          <w:rFonts w:ascii="Arial" w:hAnsi="Arial" w:cs="Arial"/>
          <w:b/>
          <w:noProof/>
          <w:sz w:val="28"/>
          <w:szCs w:val="28"/>
        </w:rPr>
        <w:t>.</w:t>
      </w:r>
      <w:r w:rsidRPr="00963301">
        <w:rPr>
          <w:rFonts w:ascii="Arial" w:hAnsi="Arial" w:cs="Arial"/>
          <w:b/>
          <w:sz w:val="28"/>
          <w:szCs w:val="28"/>
        </w:rPr>
        <w:t xml:space="preserve">  Свидетельство об упаковке</w:t>
      </w:r>
    </w:p>
    <w:p w:rsidR="00963301" w:rsidRPr="00963301" w:rsidRDefault="00963301" w:rsidP="008F168A">
      <w:pPr>
        <w:widowControl w:val="0"/>
        <w:ind w:firstLine="567"/>
        <w:jc w:val="both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 xml:space="preserve">Тележка сервировочная ТС 80,  ТС 100 </w:t>
      </w:r>
      <w:r w:rsidRPr="00963301">
        <w:rPr>
          <w:rFonts w:ascii="Arial" w:hAnsi="Arial"/>
          <w:color w:val="000000"/>
          <w:sz w:val="28"/>
          <w:szCs w:val="28"/>
        </w:rPr>
        <w:t>(нужное подчеркнуть)</w:t>
      </w:r>
      <w:r w:rsidRPr="00963301">
        <w:rPr>
          <w:rFonts w:ascii="Arial" w:hAnsi="Arial" w:cs="Arial"/>
          <w:sz w:val="28"/>
          <w:szCs w:val="28"/>
        </w:rPr>
        <w:t xml:space="preserve">  упакована на ООО «ЭЛИНОКС» согласно требованиям, предусмотренным конструкторской документацией.</w:t>
      </w:r>
    </w:p>
    <w:p w:rsidR="00963301" w:rsidRPr="00963301" w:rsidRDefault="00963301" w:rsidP="00B23CCC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>Дата упаковки</w:t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  <w:t xml:space="preserve">     </w:t>
      </w:r>
      <w:r w:rsidR="00B23CCC">
        <w:rPr>
          <w:rFonts w:ascii="Arial" w:hAnsi="Arial" w:cs="Arial"/>
          <w:sz w:val="28"/>
          <w:szCs w:val="28"/>
        </w:rPr>
        <w:t xml:space="preserve">                </w:t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="00B23CCC">
        <w:rPr>
          <w:rFonts w:ascii="Arial" w:hAnsi="Arial" w:cs="Arial"/>
          <w:sz w:val="28"/>
          <w:szCs w:val="28"/>
          <w:u w:val="single"/>
        </w:rPr>
        <w:t>________</w:t>
      </w:r>
      <w:r w:rsidRPr="00963301">
        <w:rPr>
          <w:rFonts w:ascii="Arial" w:hAnsi="Arial" w:cs="Arial"/>
          <w:sz w:val="28"/>
          <w:szCs w:val="28"/>
        </w:rPr>
        <w:tab/>
      </w:r>
      <w:r w:rsidR="00B23CCC">
        <w:rPr>
          <w:rFonts w:ascii="Arial" w:hAnsi="Arial" w:cs="Arial"/>
          <w:sz w:val="28"/>
          <w:szCs w:val="28"/>
        </w:rPr>
        <w:t xml:space="preserve">        </w:t>
      </w:r>
      <w:r w:rsidRPr="00963301">
        <w:rPr>
          <w:rFonts w:ascii="Arial" w:hAnsi="Arial" w:cs="Arial"/>
          <w:sz w:val="28"/>
          <w:szCs w:val="28"/>
        </w:rPr>
        <w:t>М. П.</w:t>
      </w:r>
    </w:p>
    <w:p w:rsidR="00963301" w:rsidRPr="00B23CCC" w:rsidRDefault="00963301" w:rsidP="00963301">
      <w:pPr>
        <w:widowControl w:val="0"/>
        <w:ind w:left="432"/>
        <w:rPr>
          <w:rFonts w:ascii="Arial" w:hAnsi="Arial" w:cs="Arial"/>
          <w:sz w:val="24"/>
          <w:szCs w:val="24"/>
        </w:rPr>
      </w:pPr>
      <w:r w:rsidRPr="00963301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B23CCC" w:rsidRPr="00B23CCC">
        <w:rPr>
          <w:rFonts w:ascii="Arial" w:hAnsi="Arial" w:cs="Arial"/>
          <w:sz w:val="24"/>
          <w:szCs w:val="24"/>
        </w:rPr>
        <w:t>(подпись)</w:t>
      </w:r>
      <w:r w:rsidRPr="00B23CC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23CCC" w:rsidRPr="00B23CCC">
        <w:rPr>
          <w:rFonts w:ascii="Arial" w:hAnsi="Arial" w:cs="Arial"/>
          <w:sz w:val="24"/>
          <w:szCs w:val="24"/>
        </w:rPr>
        <w:t xml:space="preserve">                            </w:t>
      </w:r>
    </w:p>
    <w:p w:rsidR="00963301" w:rsidRPr="00963301" w:rsidRDefault="00963301" w:rsidP="00963301">
      <w:pPr>
        <w:widowControl w:val="0"/>
        <w:ind w:left="432"/>
        <w:jc w:val="both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ab/>
        <w:t>Упаковку произвел</w:t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  <w:t xml:space="preserve">             </w:t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="00B23CCC">
        <w:rPr>
          <w:rFonts w:ascii="Arial" w:hAnsi="Arial" w:cs="Arial"/>
          <w:sz w:val="28"/>
          <w:szCs w:val="28"/>
          <w:u w:val="single"/>
        </w:rPr>
        <w:t>________</w:t>
      </w:r>
    </w:p>
    <w:p w:rsidR="00963301" w:rsidRPr="00B23CCC" w:rsidRDefault="00963301" w:rsidP="00963301">
      <w:pPr>
        <w:widowControl w:val="0"/>
        <w:ind w:left="432"/>
        <w:jc w:val="both"/>
        <w:rPr>
          <w:rFonts w:ascii="Arial" w:hAnsi="Arial" w:cs="Arial"/>
          <w:sz w:val="24"/>
          <w:szCs w:val="24"/>
        </w:rPr>
      </w:pP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  <w:t xml:space="preserve">            </w:t>
      </w:r>
      <w:r w:rsidR="00B23CCC">
        <w:rPr>
          <w:rFonts w:ascii="Arial" w:hAnsi="Arial" w:cs="Arial"/>
          <w:sz w:val="28"/>
          <w:szCs w:val="28"/>
        </w:rPr>
        <w:t xml:space="preserve">            </w:t>
      </w:r>
      <w:r w:rsidRPr="00963301">
        <w:rPr>
          <w:rFonts w:ascii="Arial" w:hAnsi="Arial" w:cs="Arial"/>
          <w:sz w:val="28"/>
          <w:szCs w:val="28"/>
        </w:rPr>
        <w:t xml:space="preserve"> </w:t>
      </w:r>
      <w:r w:rsidRPr="00B23CCC">
        <w:rPr>
          <w:rFonts w:ascii="Arial" w:hAnsi="Arial" w:cs="Arial"/>
          <w:sz w:val="24"/>
          <w:szCs w:val="24"/>
        </w:rPr>
        <w:t>(подпись)</w:t>
      </w:r>
    </w:p>
    <w:p w:rsidR="00963301" w:rsidRPr="00963301" w:rsidRDefault="00963301" w:rsidP="00963301">
      <w:pPr>
        <w:widowControl w:val="0"/>
        <w:ind w:left="432"/>
        <w:jc w:val="both"/>
        <w:rPr>
          <w:rFonts w:ascii="Arial" w:hAnsi="Arial" w:cs="Arial"/>
          <w:sz w:val="28"/>
          <w:szCs w:val="28"/>
          <w:u w:val="single"/>
        </w:rPr>
      </w:pPr>
      <w:r w:rsidRPr="00963301">
        <w:rPr>
          <w:rFonts w:ascii="Arial" w:hAnsi="Arial" w:cs="Arial"/>
          <w:sz w:val="28"/>
          <w:szCs w:val="28"/>
        </w:rPr>
        <w:tab/>
        <w:t xml:space="preserve">Изделие после упаковки принял   </w:t>
      </w:r>
      <w:r w:rsidRPr="00963301">
        <w:rPr>
          <w:rFonts w:ascii="Arial" w:hAnsi="Arial" w:cs="Arial"/>
          <w:sz w:val="28"/>
          <w:szCs w:val="28"/>
          <w:u w:val="single"/>
        </w:rPr>
        <w:t xml:space="preserve">      </w:t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Pr="00963301">
        <w:rPr>
          <w:rFonts w:ascii="Arial" w:hAnsi="Arial" w:cs="Arial"/>
          <w:sz w:val="28"/>
          <w:szCs w:val="28"/>
          <w:u w:val="single"/>
        </w:rPr>
        <w:tab/>
      </w:r>
      <w:r w:rsidR="00B23CCC">
        <w:rPr>
          <w:rFonts w:ascii="Arial" w:hAnsi="Arial" w:cs="Arial"/>
          <w:sz w:val="28"/>
          <w:szCs w:val="28"/>
          <w:u w:val="single"/>
        </w:rPr>
        <w:t>________</w:t>
      </w:r>
    </w:p>
    <w:p w:rsidR="00963301" w:rsidRPr="00B23CCC" w:rsidRDefault="00963301" w:rsidP="00963301">
      <w:pPr>
        <w:widowControl w:val="0"/>
        <w:ind w:left="432"/>
        <w:jc w:val="both"/>
        <w:rPr>
          <w:rFonts w:ascii="Arial" w:hAnsi="Arial" w:cs="Arial"/>
          <w:sz w:val="24"/>
          <w:szCs w:val="24"/>
        </w:rPr>
      </w:pP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</w:r>
      <w:r w:rsidRPr="00963301">
        <w:rPr>
          <w:rFonts w:ascii="Arial" w:hAnsi="Arial" w:cs="Arial"/>
          <w:sz w:val="28"/>
          <w:szCs w:val="28"/>
        </w:rPr>
        <w:tab/>
        <w:t xml:space="preserve">            </w:t>
      </w:r>
      <w:r w:rsidR="00B23CCC">
        <w:rPr>
          <w:rFonts w:ascii="Arial" w:hAnsi="Arial" w:cs="Arial"/>
          <w:sz w:val="28"/>
          <w:szCs w:val="28"/>
        </w:rPr>
        <w:t xml:space="preserve">            </w:t>
      </w:r>
      <w:r w:rsidRPr="00963301">
        <w:rPr>
          <w:rFonts w:ascii="Arial" w:hAnsi="Arial" w:cs="Arial"/>
          <w:sz w:val="28"/>
          <w:szCs w:val="28"/>
        </w:rPr>
        <w:t xml:space="preserve"> </w:t>
      </w:r>
      <w:r w:rsidRPr="00B23CCC">
        <w:rPr>
          <w:rFonts w:ascii="Arial" w:hAnsi="Arial" w:cs="Arial"/>
          <w:sz w:val="24"/>
          <w:szCs w:val="24"/>
        </w:rPr>
        <w:t>(подпись)</w:t>
      </w:r>
    </w:p>
    <w:p w:rsidR="00963301" w:rsidRPr="00963301" w:rsidRDefault="00963301" w:rsidP="00963301">
      <w:pPr>
        <w:widowControl w:val="0"/>
        <w:spacing w:line="360" w:lineRule="auto"/>
        <w:ind w:left="432"/>
        <w:jc w:val="both"/>
        <w:rPr>
          <w:rFonts w:ascii="Arial" w:hAnsi="Arial" w:cs="Arial"/>
          <w:sz w:val="28"/>
          <w:szCs w:val="28"/>
        </w:rPr>
      </w:pPr>
    </w:p>
    <w:p w:rsidR="00963301" w:rsidRPr="00963301" w:rsidRDefault="00963301" w:rsidP="00B23CCC">
      <w:pPr>
        <w:widowControl w:val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63301">
        <w:rPr>
          <w:rFonts w:ascii="Arial" w:hAnsi="Arial" w:cs="Arial"/>
          <w:b/>
          <w:sz w:val="28"/>
          <w:szCs w:val="28"/>
        </w:rPr>
        <w:t>6</w:t>
      </w:r>
      <w:r w:rsidR="00B23CCC">
        <w:rPr>
          <w:rFonts w:ascii="Arial" w:hAnsi="Arial" w:cs="Arial"/>
          <w:b/>
          <w:sz w:val="28"/>
          <w:szCs w:val="28"/>
        </w:rPr>
        <w:t>.</w:t>
      </w:r>
      <w:r w:rsidRPr="00963301">
        <w:rPr>
          <w:rFonts w:ascii="Arial" w:hAnsi="Arial" w:cs="Arial"/>
          <w:b/>
          <w:sz w:val="28"/>
          <w:szCs w:val="28"/>
        </w:rPr>
        <w:t xml:space="preserve">  Гарантии изготовителя</w:t>
      </w:r>
    </w:p>
    <w:p w:rsidR="00963301" w:rsidRPr="00963301" w:rsidRDefault="00963301" w:rsidP="00B23CC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63301">
        <w:rPr>
          <w:rFonts w:ascii="Arial" w:hAnsi="Arial" w:cs="Arial"/>
          <w:color w:val="000000"/>
          <w:sz w:val="28"/>
          <w:szCs w:val="28"/>
        </w:rPr>
        <w:t>Гарантийный срок эксплуатации  тележки - 1 год со дня ввода в эксплуатацию.</w:t>
      </w:r>
    </w:p>
    <w:p w:rsidR="00963301" w:rsidRPr="00963301" w:rsidRDefault="00963301" w:rsidP="00B23CC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63301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963301" w:rsidRPr="00963301" w:rsidRDefault="00963301" w:rsidP="00B23CC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63301">
        <w:rPr>
          <w:rFonts w:ascii="Arial" w:hAnsi="Arial" w:cs="Arial"/>
          <w:color w:val="000000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тележки,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963301" w:rsidRPr="00963301" w:rsidRDefault="00963301" w:rsidP="00B23CC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63301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тележка вышла из строя по вине потребителя в результате несоблюдения требований, указанных в паспорте.</w:t>
      </w:r>
    </w:p>
    <w:p w:rsidR="00963301" w:rsidRPr="00963301" w:rsidRDefault="00963301" w:rsidP="00B23CC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63301">
        <w:rPr>
          <w:rFonts w:ascii="Arial" w:hAnsi="Arial" w:cs="Arial"/>
          <w:color w:val="000000"/>
          <w:sz w:val="28"/>
          <w:szCs w:val="28"/>
        </w:rPr>
        <w:t>Время нахождения тележки в ремонте в гарантийный срок не включается.</w:t>
      </w:r>
    </w:p>
    <w:p w:rsidR="00963301" w:rsidRPr="00963301" w:rsidRDefault="00963301" w:rsidP="00B23CCC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63301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тележку.</w:t>
      </w:r>
    </w:p>
    <w:p w:rsidR="00AB36C0" w:rsidRDefault="00963301" w:rsidP="00921F64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963301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тележки для детального анализа причин выхода из строя и своевременного принятия мер для их исключения.</w:t>
      </w:r>
    </w:p>
    <w:p w:rsidR="00921F64" w:rsidRPr="00921F64" w:rsidRDefault="00921F64" w:rsidP="00921F64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21F64">
        <w:rPr>
          <w:rFonts w:ascii="Arial" w:hAnsi="Arial" w:cs="Arial"/>
          <w:color w:val="000000"/>
          <w:sz w:val="28"/>
          <w:szCs w:val="28"/>
        </w:rPr>
        <w:lastRenderedPageBreak/>
        <w:t>Рекламация рассматривается только в случае поступления отказавшего узла, детали или комплектующего изделия с указанием обозначения тележки, срока изготовления и установки.</w:t>
      </w:r>
    </w:p>
    <w:p w:rsidR="00921F64" w:rsidRPr="00921F64" w:rsidRDefault="00921F64" w:rsidP="00921F64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:rsidR="00921F64" w:rsidRPr="00921F64" w:rsidRDefault="00921F64" w:rsidP="00921F64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21F6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Pr="00921F64">
        <w:rPr>
          <w:rFonts w:ascii="Arial" w:hAnsi="Arial" w:cs="Arial"/>
          <w:b/>
          <w:sz w:val="28"/>
          <w:szCs w:val="28"/>
        </w:rPr>
        <w:t xml:space="preserve">   Сведения о рекламациях</w:t>
      </w:r>
    </w:p>
    <w:p w:rsidR="00921F64" w:rsidRPr="00921F64" w:rsidRDefault="00921F64" w:rsidP="00921F64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921F64" w:rsidRPr="00921F64" w:rsidRDefault="00921F64" w:rsidP="00921F64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21F64">
        <w:rPr>
          <w:rFonts w:ascii="Arial" w:hAnsi="Arial" w:cs="Arial"/>
          <w:color w:val="000000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  12.07.2003г., 01.02.2005г.; 08.02, 15.05, 15.12.2000г., 27.03.2007г., 27.01.2009г.</w:t>
      </w:r>
    </w:p>
    <w:p w:rsidR="00921F64" w:rsidRPr="00921F64" w:rsidRDefault="00921F64" w:rsidP="00921F64">
      <w:pPr>
        <w:widowControl w:val="0"/>
        <w:ind w:firstLine="567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921F64">
        <w:rPr>
          <w:rFonts w:ascii="Arial" w:hAnsi="Arial"/>
          <w:color w:val="000000"/>
          <w:sz w:val="28"/>
          <w:szCs w:val="28"/>
        </w:rPr>
        <w:t xml:space="preserve">Рекламации направлять по адресу:  </w:t>
      </w:r>
      <w:r w:rsidRPr="00921F64">
        <w:rPr>
          <w:rFonts w:ascii="Arial" w:hAnsi="Arial"/>
          <w:color w:val="000000"/>
          <w:sz w:val="28"/>
          <w:szCs w:val="28"/>
        </w:rPr>
        <w:tab/>
      </w:r>
      <w:r w:rsidRPr="00921F64">
        <w:rPr>
          <w:rFonts w:ascii="Arial" w:hAnsi="Arial"/>
          <w:b/>
          <w:bCs/>
          <w:color w:val="000000"/>
          <w:sz w:val="28"/>
          <w:szCs w:val="28"/>
        </w:rPr>
        <w:t xml:space="preserve">Чувашская Республика, </w:t>
      </w:r>
    </w:p>
    <w:p w:rsidR="00921F64" w:rsidRPr="00921F64" w:rsidRDefault="00921F64" w:rsidP="00921F64">
      <w:pPr>
        <w:widowControl w:val="0"/>
        <w:ind w:firstLine="709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921F64"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      </w:t>
      </w:r>
      <w:r w:rsidRPr="00921F64">
        <w:rPr>
          <w:rFonts w:ascii="Arial" w:hAnsi="Arial"/>
          <w:b/>
          <w:bCs/>
          <w:color w:val="000000"/>
          <w:sz w:val="28"/>
          <w:szCs w:val="28"/>
        </w:rPr>
        <w:tab/>
        <w:t xml:space="preserve">г. Чебоксары, </w:t>
      </w:r>
    </w:p>
    <w:p w:rsidR="00921F64" w:rsidRPr="00921F64" w:rsidRDefault="00921F64" w:rsidP="00921F64">
      <w:pPr>
        <w:widowControl w:val="0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921F64"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</w:t>
      </w:r>
      <w:r w:rsidRPr="00921F64">
        <w:rPr>
          <w:rFonts w:ascii="Arial" w:hAnsi="Arial"/>
          <w:b/>
          <w:bCs/>
          <w:color w:val="000000"/>
          <w:sz w:val="28"/>
          <w:szCs w:val="28"/>
        </w:rPr>
        <w:tab/>
        <w:t xml:space="preserve">Базовый проезд, 17. </w:t>
      </w:r>
    </w:p>
    <w:p w:rsidR="00921F64" w:rsidRPr="00921F64" w:rsidRDefault="00921F64" w:rsidP="00921F64">
      <w:pPr>
        <w:widowControl w:val="0"/>
        <w:ind w:firstLine="426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921F64">
        <w:rPr>
          <w:rFonts w:ascii="Arial" w:hAnsi="Arial"/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              </w:t>
      </w:r>
      <w:r w:rsidRPr="00921F64">
        <w:rPr>
          <w:rFonts w:ascii="Arial" w:hAnsi="Arial"/>
          <w:b/>
          <w:bCs/>
          <w:color w:val="000000"/>
          <w:sz w:val="28"/>
          <w:szCs w:val="28"/>
        </w:rPr>
        <w:t>Тел./факс: (8352)  56-06-26, 28-96-65.</w:t>
      </w:r>
    </w:p>
    <w:p w:rsidR="00921F64" w:rsidRPr="00921F64" w:rsidRDefault="00921F64" w:rsidP="00921F64">
      <w:pPr>
        <w:widowControl w:val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F64" w:rsidRPr="00921F64" w:rsidRDefault="00921F64" w:rsidP="0080415E">
      <w:pPr>
        <w:ind w:firstLine="567"/>
        <w:jc w:val="both"/>
        <w:rPr>
          <w:rFonts w:ascii="Arial" w:hAnsi="Arial"/>
          <w:b/>
          <w:color w:val="000000"/>
          <w:sz w:val="28"/>
          <w:szCs w:val="28"/>
        </w:rPr>
      </w:pPr>
      <w:r w:rsidRPr="00921F64">
        <w:rPr>
          <w:rFonts w:ascii="Arial" w:hAnsi="Arial"/>
          <w:b/>
          <w:color w:val="000000"/>
          <w:sz w:val="28"/>
          <w:szCs w:val="28"/>
        </w:rPr>
        <w:t>8</w:t>
      </w:r>
      <w:r>
        <w:rPr>
          <w:rFonts w:ascii="Arial" w:hAnsi="Arial"/>
          <w:b/>
          <w:color w:val="000000"/>
          <w:sz w:val="28"/>
          <w:szCs w:val="28"/>
        </w:rPr>
        <w:t>.</w:t>
      </w:r>
      <w:r w:rsidRPr="00921F64">
        <w:rPr>
          <w:rFonts w:ascii="Arial" w:hAnsi="Arial"/>
          <w:b/>
          <w:color w:val="000000"/>
          <w:sz w:val="28"/>
          <w:szCs w:val="28"/>
        </w:rPr>
        <w:t xml:space="preserve">   Сведения об утилизации</w:t>
      </w:r>
    </w:p>
    <w:p w:rsidR="00921F64" w:rsidRPr="00921F64" w:rsidRDefault="00921F64" w:rsidP="00921F64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921F64">
        <w:rPr>
          <w:rFonts w:ascii="Arial" w:hAnsi="Arial"/>
          <w:color w:val="000000"/>
          <w:sz w:val="28"/>
          <w:szCs w:val="28"/>
        </w:rPr>
        <w:t>При  подготовке и отправке тележки на утилизацию необходимо разобрать и рассортировать составные части тележки по материалам, из которых они изготовлены.</w:t>
      </w:r>
    </w:p>
    <w:p w:rsidR="00921F64" w:rsidRPr="00921F64" w:rsidRDefault="00921F64" w:rsidP="00921F64">
      <w:pPr>
        <w:ind w:firstLine="567"/>
        <w:jc w:val="both"/>
        <w:rPr>
          <w:rFonts w:ascii="Arial" w:hAnsi="Arial"/>
          <w:color w:val="000000"/>
          <w:sz w:val="28"/>
          <w:szCs w:val="28"/>
        </w:rPr>
      </w:pPr>
      <w:r w:rsidRPr="00921F64">
        <w:rPr>
          <w:rFonts w:ascii="Arial" w:hAnsi="Arial"/>
          <w:b/>
          <w:color w:val="000000"/>
          <w:sz w:val="28"/>
          <w:szCs w:val="28"/>
        </w:rPr>
        <w:t xml:space="preserve">Внимание! </w:t>
      </w:r>
      <w:r w:rsidRPr="00921F64">
        <w:rPr>
          <w:rFonts w:ascii="Arial" w:hAnsi="Arial"/>
          <w:color w:val="000000"/>
          <w:sz w:val="28"/>
          <w:szCs w:val="28"/>
        </w:rPr>
        <w:t>Конструкция тележки постоянно совершенствуется, поэтому возможны незначительные изменения, не отраженные в настоящем  паспорте.</w:t>
      </w:r>
    </w:p>
    <w:p w:rsidR="00921F64" w:rsidRPr="00921F64" w:rsidRDefault="00921F64" w:rsidP="00921F64">
      <w:pPr>
        <w:spacing w:line="360" w:lineRule="auto"/>
        <w:ind w:firstLine="567"/>
        <w:jc w:val="both"/>
        <w:rPr>
          <w:rFonts w:ascii="Arial" w:hAnsi="Arial"/>
          <w:color w:val="000000"/>
          <w:sz w:val="28"/>
          <w:szCs w:val="28"/>
        </w:rPr>
      </w:pPr>
    </w:p>
    <w:p w:rsidR="00921F64" w:rsidRPr="00921F64" w:rsidRDefault="00921F64" w:rsidP="00921F64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21F6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</w:t>
      </w:r>
      <w:r w:rsidRPr="00921F64">
        <w:rPr>
          <w:rFonts w:ascii="Arial" w:hAnsi="Arial" w:cs="Arial"/>
          <w:b/>
          <w:sz w:val="28"/>
          <w:szCs w:val="28"/>
        </w:rPr>
        <w:t xml:space="preserve">   Хранение, транспортирование и складирование </w:t>
      </w:r>
    </w:p>
    <w:p w:rsidR="00921F64" w:rsidRPr="00921F64" w:rsidRDefault="00921F64" w:rsidP="0080415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b/>
          <w:sz w:val="28"/>
          <w:szCs w:val="28"/>
        </w:rPr>
        <w:t xml:space="preserve"> </w:t>
      </w:r>
      <w:r w:rsidRPr="00921F64">
        <w:rPr>
          <w:rFonts w:ascii="Arial" w:hAnsi="Arial" w:cs="Arial"/>
          <w:sz w:val="28"/>
          <w:szCs w:val="28"/>
        </w:rPr>
        <w:t>Хранение тележки должно осуществляться в транспортной таре предприятия изготовителя по группе условий хранения 4 по ГОСТ 15150.</w:t>
      </w:r>
    </w:p>
    <w:p w:rsidR="00921F64" w:rsidRPr="00921F64" w:rsidRDefault="00921F64" w:rsidP="00921F6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 xml:space="preserve"> Срок хранения не более 12 месяцев.</w:t>
      </w:r>
    </w:p>
    <w:p w:rsidR="00921F64" w:rsidRPr="00921F64" w:rsidRDefault="00921F64" w:rsidP="00921F64">
      <w:pPr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921F64">
        <w:rPr>
          <w:rFonts w:ascii="Arial" w:hAnsi="Arial" w:cs="Arial"/>
          <w:sz w:val="28"/>
          <w:szCs w:val="28"/>
        </w:rPr>
        <w:t xml:space="preserve">При сроке хранения свыше 12 месяцев владелец </w:t>
      </w:r>
      <w:r w:rsidRPr="00921F64">
        <w:rPr>
          <w:rFonts w:ascii="Arial" w:hAnsi="Arial"/>
          <w:color w:val="000000"/>
          <w:sz w:val="28"/>
          <w:szCs w:val="28"/>
        </w:rPr>
        <w:t>тележки</w:t>
      </w:r>
      <w:r w:rsidRPr="00921F64">
        <w:rPr>
          <w:rFonts w:ascii="Arial" w:hAnsi="Arial" w:cs="Arial"/>
          <w:sz w:val="28"/>
          <w:szCs w:val="28"/>
        </w:rPr>
        <w:t xml:space="preserve"> обязан произвести </w:t>
      </w:r>
      <w:proofErr w:type="spellStart"/>
      <w:r w:rsidRPr="00921F64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921F64">
        <w:rPr>
          <w:rFonts w:ascii="Arial" w:hAnsi="Arial" w:cs="Arial"/>
          <w:sz w:val="28"/>
          <w:szCs w:val="28"/>
        </w:rPr>
        <w:t xml:space="preserve"> крепежных изделия по ГОСТ 9.014. </w:t>
      </w:r>
    </w:p>
    <w:p w:rsidR="00921F64" w:rsidRPr="00921F64" w:rsidRDefault="00921F64" w:rsidP="0080415E">
      <w:pPr>
        <w:pStyle w:val="31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Pr="00921F64">
        <w:rPr>
          <w:rFonts w:ascii="Arial" w:hAnsi="Arial" w:cs="Arial"/>
          <w:sz w:val="28"/>
          <w:szCs w:val="28"/>
        </w:rPr>
        <w:t xml:space="preserve">Упакованную </w:t>
      </w:r>
      <w:r w:rsidRPr="00921F64">
        <w:rPr>
          <w:rFonts w:ascii="Arial" w:hAnsi="Arial"/>
          <w:color w:val="000000"/>
          <w:sz w:val="28"/>
          <w:szCs w:val="28"/>
        </w:rPr>
        <w:t>тележку</w:t>
      </w:r>
      <w:r w:rsidRPr="00921F64">
        <w:rPr>
          <w:rFonts w:ascii="Arial" w:hAnsi="Arial" w:cs="Arial"/>
          <w:sz w:val="28"/>
          <w:szCs w:val="28"/>
        </w:rPr>
        <w:t xml:space="preserve"> следует транспортировать железнодорожным, речным, автомобильным транспортом в соответствии с действующими правилами перевозки</w:t>
      </w:r>
      <w:r>
        <w:rPr>
          <w:rFonts w:ascii="Arial" w:hAnsi="Arial" w:cs="Arial"/>
          <w:sz w:val="28"/>
          <w:szCs w:val="28"/>
        </w:rPr>
        <w:t xml:space="preserve"> </w:t>
      </w:r>
      <w:r w:rsidRPr="00921F64">
        <w:rPr>
          <w:rFonts w:ascii="Arial" w:hAnsi="Arial" w:cs="Arial"/>
          <w:sz w:val="28"/>
          <w:szCs w:val="28"/>
        </w:rPr>
        <w:t xml:space="preserve">на этих видах транспорта.  Морской и другие виды транспорта применяются по особому соглашению. </w:t>
      </w:r>
    </w:p>
    <w:p w:rsidR="00921F64" w:rsidRPr="00921F64" w:rsidRDefault="00921F64" w:rsidP="0080415E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21F64">
        <w:rPr>
          <w:sz w:val="28"/>
          <w:szCs w:val="28"/>
        </w:rPr>
        <w:t xml:space="preserve">  </w:t>
      </w:r>
      <w:r w:rsidR="0080415E">
        <w:rPr>
          <w:sz w:val="28"/>
          <w:szCs w:val="28"/>
        </w:rPr>
        <w:t xml:space="preserve"> </w:t>
      </w:r>
      <w:r w:rsidRPr="00921F64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</w:p>
    <w:p w:rsidR="00921F64" w:rsidRPr="00921F64" w:rsidRDefault="00921F64" w:rsidP="0080415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>– группа 8 по ГОСТ 15150, в части воздействия механических факторов – С по ГОСТ 23170.</w:t>
      </w:r>
    </w:p>
    <w:p w:rsidR="00921F64" w:rsidRPr="00921F64" w:rsidRDefault="00921F64" w:rsidP="0080415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 xml:space="preserve">Погрузка и разгрузка </w:t>
      </w:r>
      <w:r w:rsidRPr="00921F64">
        <w:rPr>
          <w:rFonts w:ascii="Arial" w:hAnsi="Arial"/>
          <w:color w:val="000000"/>
          <w:sz w:val="28"/>
          <w:szCs w:val="28"/>
        </w:rPr>
        <w:t>тележки</w:t>
      </w:r>
      <w:r w:rsidRPr="00921F64">
        <w:rPr>
          <w:rFonts w:ascii="Arial" w:hAnsi="Arial" w:cs="Arial"/>
          <w:sz w:val="28"/>
          <w:szCs w:val="28"/>
        </w:rPr>
        <w:t xml:space="preserve"> из транспортных средств должна производиться осторожно, не допуская ударов и толчков.</w:t>
      </w:r>
    </w:p>
    <w:p w:rsidR="00921F64" w:rsidRPr="00921F64" w:rsidRDefault="00921F64" w:rsidP="00921F64">
      <w:pPr>
        <w:ind w:left="612" w:firstLine="72"/>
        <w:jc w:val="both"/>
        <w:rPr>
          <w:rFonts w:ascii="Arial" w:hAnsi="Arial" w:cs="Arial"/>
          <w:b/>
          <w:sz w:val="28"/>
          <w:szCs w:val="28"/>
        </w:rPr>
      </w:pPr>
    </w:p>
    <w:p w:rsidR="00921F64" w:rsidRPr="00921F64" w:rsidRDefault="00921F64" w:rsidP="00921F64">
      <w:pPr>
        <w:ind w:left="612" w:firstLine="72"/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b/>
          <w:sz w:val="28"/>
          <w:szCs w:val="28"/>
        </w:rPr>
        <w:t xml:space="preserve">ВНИМАНИЕ!  </w:t>
      </w:r>
      <w:r w:rsidRPr="00921F64">
        <w:rPr>
          <w:rFonts w:ascii="Arial" w:hAnsi="Arial" w:cs="Arial"/>
          <w:sz w:val="28"/>
          <w:szCs w:val="28"/>
        </w:rPr>
        <w:t>Допускается</w:t>
      </w:r>
      <w:r w:rsidRPr="00921F64">
        <w:rPr>
          <w:rFonts w:ascii="Arial" w:hAnsi="Arial" w:cs="Arial"/>
          <w:b/>
          <w:sz w:val="28"/>
          <w:szCs w:val="28"/>
        </w:rPr>
        <w:t xml:space="preserve"> </w:t>
      </w:r>
      <w:r w:rsidRPr="00921F64">
        <w:rPr>
          <w:rFonts w:ascii="Arial" w:hAnsi="Arial" w:cs="Arial"/>
          <w:sz w:val="28"/>
          <w:szCs w:val="28"/>
        </w:rPr>
        <w:t xml:space="preserve">складирование упакованных </w:t>
      </w:r>
      <w:r w:rsidRPr="00921F64">
        <w:rPr>
          <w:rFonts w:ascii="Arial" w:hAnsi="Arial"/>
          <w:color w:val="000000"/>
          <w:sz w:val="28"/>
          <w:szCs w:val="28"/>
        </w:rPr>
        <w:t>тележек</w:t>
      </w:r>
      <w:r w:rsidRPr="00921F64">
        <w:rPr>
          <w:rFonts w:ascii="Arial" w:hAnsi="Arial" w:cs="Arial"/>
          <w:sz w:val="28"/>
          <w:szCs w:val="28"/>
        </w:rPr>
        <w:t xml:space="preserve"> по высоте в десять ярусов для хранения.</w:t>
      </w:r>
    </w:p>
    <w:p w:rsidR="00921F64" w:rsidRPr="00921F64" w:rsidRDefault="00921F64" w:rsidP="00921F64">
      <w:pPr>
        <w:spacing w:line="360" w:lineRule="auto"/>
        <w:ind w:left="612" w:firstLine="72"/>
        <w:jc w:val="both"/>
        <w:rPr>
          <w:b/>
          <w:sz w:val="28"/>
          <w:szCs w:val="28"/>
        </w:rPr>
      </w:pPr>
      <w:r w:rsidRPr="00921F64">
        <w:rPr>
          <w:b/>
          <w:sz w:val="28"/>
          <w:szCs w:val="28"/>
        </w:rPr>
        <w:t xml:space="preserve">           </w:t>
      </w:r>
    </w:p>
    <w:p w:rsidR="00921F64" w:rsidRPr="00921F64" w:rsidRDefault="00921F64" w:rsidP="0080415E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921F64">
        <w:rPr>
          <w:b/>
          <w:sz w:val="28"/>
          <w:szCs w:val="28"/>
        </w:rPr>
        <w:t xml:space="preserve">   </w:t>
      </w:r>
      <w:r w:rsidRPr="00921F64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.</w:t>
      </w:r>
      <w:r w:rsidRPr="00921F64">
        <w:rPr>
          <w:rFonts w:ascii="Arial" w:hAnsi="Arial" w:cs="Arial"/>
          <w:b/>
          <w:sz w:val="28"/>
          <w:szCs w:val="28"/>
        </w:rPr>
        <w:t xml:space="preserve">  Инструкция по сборке  сервировочной тележки  ТС 80</w:t>
      </w:r>
    </w:p>
    <w:p w:rsidR="00921F64" w:rsidRPr="00921F64" w:rsidRDefault="00921F64" w:rsidP="0080415E">
      <w:pPr>
        <w:ind w:firstLine="567"/>
        <w:jc w:val="both"/>
        <w:rPr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 xml:space="preserve">Для установки колесной опоры на стойку, необходимо снять колесо, отвернув гайку М8 ключом 13, снять болт М8 который является осью вращения колеса. Установить в отверстие корпуса опоры болт М12х35,  подложив пружинную шайбу 12 65Г. Корпус опоры с болтом и шайбой совместить с гайкой стойки, </w:t>
      </w:r>
      <w:r w:rsidRPr="00921F64">
        <w:rPr>
          <w:sz w:val="28"/>
          <w:szCs w:val="28"/>
        </w:rPr>
        <w:t xml:space="preserve"> </w:t>
      </w:r>
      <w:r w:rsidRPr="00921F64">
        <w:rPr>
          <w:rFonts w:ascii="Arial" w:hAnsi="Arial" w:cs="Arial"/>
          <w:sz w:val="28"/>
          <w:szCs w:val="28"/>
        </w:rPr>
        <w:t>на первой стойке с торца трубы и закрепить болтом  М12х35,  две колесные опоры  (тормозные) 2800-МТВ-125-</w:t>
      </w:r>
      <w:r w:rsidRPr="00921F64">
        <w:rPr>
          <w:rFonts w:ascii="Arial" w:hAnsi="Arial" w:cs="Arial"/>
          <w:sz w:val="28"/>
          <w:szCs w:val="28"/>
          <w:lang w:val="en-US"/>
        </w:rPr>
        <w:t>F</w:t>
      </w:r>
      <w:r w:rsidRPr="00921F64">
        <w:rPr>
          <w:rFonts w:ascii="Arial" w:hAnsi="Arial" w:cs="Arial"/>
          <w:sz w:val="28"/>
          <w:szCs w:val="28"/>
        </w:rPr>
        <w:t>18, а на другую стойку, колесные опоры 2800-МТВ-125.</w:t>
      </w:r>
    </w:p>
    <w:p w:rsidR="00921F64" w:rsidRPr="00921F64" w:rsidRDefault="00921F64" w:rsidP="0080415E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>Начать сборку тележки  необходимо с верхних отверстий стойки. Совместить торцовые отверстия  столешницы с верхними отверстиями первой стойки и закрепить болтами М5х12, подложив</w:t>
      </w:r>
      <w:r w:rsidR="003270C0" w:rsidRPr="003270C0">
        <w:rPr>
          <w:rFonts w:ascii="Arial" w:hAnsi="Arial" w:cs="Arial"/>
          <w:sz w:val="28"/>
          <w:szCs w:val="28"/>
        </w:rPr>
        <w:t xml:space="preserve"> </w:t>
      </w:r>
      <w:r w:rsidR="003270C0">
        <w:rPr>
          <w:rFonts w:ascii="Arial" w:hAnsi="Arial" w:cs="Arial"/>
          <w:sz w:val="28"/>
          <w:szCs w:val="28"/>
        </w:rPr>
        <w:t>квадратные шайбы, плоские и шайбы</w:t>
      </w:r>
      <w:r w:rsidRPr="00921F6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1F64">
        <w:rPr>
          <w:rFonts w:ascii="Arial" w:hAnsi="Arial" w:cs="Arial"/>
          <w:sz w:val="28"/>
          <w:szCs w:val="28"/>
        </w:rPr>
        <w:t>гр</w:t>
      </w:r>
      <w:r w:rsidR="00E4291A">
        <w:rPr>
          <w:rFonts w:ascii="Arial" w:hAnsi="Arial" w:cs="Arial"/>
          <w:sz w:val="28"/>
          <w:szCs w:val="28"/>
        </w:rPr>
        <w:t>о</w:t>
      </w:r>
      <w:r w:rsidRPr="00921F64">
        <w:rPr>
          <w:rFonts w:ascii="Arial" w:hAnsi="Arial" w:cs="Arial"/>
          <w:sz w:val="28"/>
          <w:szCs w:val="28"/>
        </w:rPr>
        <w:t>вер</w:t>
      </w:r>
      <w:r w:rsidR="00E4291A">
        <w:rPr>
          <w:rFonts w:ascii="Arial" w:hAnsi="Arial" w:cs="Arial"/>
          <w:sz w:val="28"/>
          <w:szCs w:val="28"/>
        </w:rPr>
        <w:t>а</w:t>
      </w:r>
      <w:proofErr w:type="spellEnd"/>
      <w:r w:rsidRPr="00921F64">
        <w:rPr>
          <w:rFonts w:ascii="Arial" w:hAnsi="Arial" w:cs="Arial"/>
          <w:sz w:val="28"/>
          <w:szCs w:val="28"/>
        </w:rPr>
        <w:t xml:space="preserve"> под головку болта и таким же путем столешницу закрепить с другой стойкой.  Закрепить среднюю, а потом и нижнюю столешницу.</w:t>
      </w:r>
    </w:p>
    <w:p w:rsidR="00921F64" w:rsidRPr="00921F64" w:rsidRDefault="007B0BC3" w:rsidP="0080415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555423" cy="3779211"/>
            <wp:effectExtent l="19050" t="0" r="6927" b="0"/>
            <wp:docPr id="7" name="Рисунок 6" descr="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480" cy="37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BC3" w:rsidRDefault="00921F64" w:rsidP="0080415E">
      <w:pPr>
        <w:pStyle w:val="af1"/>
        <w:ind w:left="0" w:firstLine="567"/>
        <w:jc w:val="center"/>
        <w:rPr>
          <w:rFonts w:ascii="Arial" w:hAnsi="Arial" w:cs="Arial"/>
          <w:sz w:val="28"/>
          <w:szCs w:val="28"/>
        </w:rPr>
      </w:pPr>
      <w:r w:rsidRPr="00921F64">
        <w:rPr>
          <w:rFonts w:ascii="Arial" w:hAnsi="Arial" w:cs="Arial"/>
          <w:sz w:val="28"/>
          <w:szCs w:val="28"/>
        </w:rPr>
        <w:t>Рис.1</w:t>
      </w:r>
    </w:p>
    <w:p w:rsidR="00921F64" w:rsidRPr="00963301" w:rsidRDefault="007B0BC3" w:rsidP="007B0BC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4192" w:rsidRPr="00754192" w:rsidRDefault="00754192" w:rsidP="00754192">
      <w:pPr>
        <w:overflowPunct/>
        <w:autoSpaceDE/>
        <w:autoSpaceDN/>
        <w:adjustRightInd/>
        <w:spacing w:line="360" w:lineRule="auto"/>
        <w:ind w:left="570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11. </w:t>
      </w:r>
      <w:r w:rsidRPr="00754192">
        <w:rPr>
          <w:rFonts w:ascii="Arial" w:hAnsi="Arial" w:cs="Arial"/>
          <w:b/>
          <w:sz w:val="28"/>
          <w:szCs w:val="28"/>
        </w:rPr>
        <w:t>Инструкция по сборке  сервировочной тележки  ТС 100</w:t>
      </w:r>
    </w:p>
    <w:p w:rsidR="00754192" w:rsidRPr="00754192" w:rsidRDefault="00754192" w:rsidP="0075419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54192" w:rsidRPr="00754192" w:rsidRDefault="00754192" w:rsidP="00754192">
      <w:pPr>
        <w:ind w:firstLine="567"/>
        <w:jc w:val="both"/>
        <w:rPr>
          <w:sz w:val="28"/>
          <w:szCs w:val="28"/>
        </w:rPr>
      </w:pPr>
      <w:r w:rsidRPr="00754192">
        <w:rPr>
          <w:rFonts w:ascii="Arial" w:hAnsi="Arial" w:cs="Arial"/>
          <w:sz w:val="28"/>
          <w:szCs w:val="28"/>
        </w:rPr>
        <w:t xml:space="preserve">Для установки колесной опоры на стойку, необходимо снять колесо, отвернув гайку М8 ключом 13, снять болт М8 который является осью вращения колеса. Установить в отверстие корпуса опоры болт М12х35,  подложив пружинную шайбу 12 65Г. Корпус опоры с болтом и шайбой совместить с гайкой стойки, </w:t>
      </w:r>
      <w:r w:rsidRPr="00754192">
        <w:rPr>
          <w:sz w:val="28"/>
          <w:szCs w:val="28"/>
        </w:rPr>
        <w:t xml:space="preserve"> </w:t>
      </w:r>
      <w:r w:rsidRPr="00754192">
        <w:rPr>
          <w:rFonts w:ascii="Arial" w:hAnsi="Arial" w:cs="Arial"/>
          <w:sz w:val="28"/>
          <w:szCs w:val="28"/>
        </w:rPr>
        <w:t>на первой стойке с торца трубы и закрепить болтом  М12х35,  две колесные опоры  (тормозные) 2800-МТВ-125-</w:t>
      </w:r>
      <w:r w:rsidRPr="00754192">
        <w:rPr>
          <w:rFonts w:ascii="Arial" w:hAnsi="Arial" w:cs="Arial"/>
          <w:sz w:val="28"/>
          <w:szCs w:val="28"/>
          <w:lang w:val="en-US"/>
        </w:rPr>
        <w:t>F</w:t>
      </w:r>
      <w:r w:rsidRPr="00754192">
        <w:rPr>
          <w:rFonts w:ascii="Arial" w:hAnsi="Arial" w:cs="Arial"/>
          <w:sz w:val="28"/>
          <w:szCs w:val="28"/>
        </w:rPr>
        <w:t>18, а на другую стойку, колесные опоры 2800-МТВ-125.</w:t>
      </w:r>
    </w:p>
    <w:p w:rsidR="00754192" w:rsidRDefault="00754192" w:rsidP="00E9781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54192">
        <w:rPr>
          <w:rFonts w:ascii="Arial" w:hAnsi="Arial" w:cs="Arial"/>
          <w:sz w:val="28"/>
          <w:szCs w:val="28"/>
        </w:rPr>
        <w:t>Начать сборк</w:t>
      </w:r>
      <w:r w:rsidR="00B9732B">
        <w:rPr>
          <w:rFonts w:ascii="Arial" w:hAnsi="Arial" w:cs="Arial"/>
          <w:sz w:val="28"/>
          <w:szCs w:val="28"/>
        </w:rPr>
        <w:t>у тележки  необходимо</w:t>
      </w:r>
      <w:r w:rsidR="00B9732B" w:rsidRPr="00B9732B">
        <w:rPr>
          <w:rFonts w:ascii="Arial" w:hAnsi="Arial" w:cs="Arial"/>
          <w:sz w:val="28"/>
          <w:szCs w:val="28"/>
        </w:rPr>
        <w:t xml:space="preserve"> </w:t>
      </w:r>
      <w:r w:rsidR="00B9732B">
        <w:rPr>
          <w:rFonts w:ascii="Arial" w:hAnsi="Arial" w:cs="Arial"/>
          <w:sz w:val="28"/>
          <w:szCs w:val="28"/>
          <w:lang w:val="en-US"/>
        </w:rPr>
        <w:t>c</w:t>
      </w:r>
      <w:r w:rsidR="00B9732B" w:rsidRPr="00B9732B">
        <w:rPr>
          <w:rFonts w:ascii="Arial" w:hAnsi="Arial" w:cs="Arial"/>
          <w:sz w:val="28"/>
          <w:szCs w:val="28"/>
        </w:rPr>
        <w:t xml:space="preserve"> </w:t>
      </w:r>
      <w:r w:rsidR="00B9732B">
        <w:rPr>
          <w:rFonts w:ascii="Arial" w:hAnsi="Arial" w:cs="Arial"/>
          <w:sz w:val="28"/>
          <w:szCs w:val="28"/>
        </w:rPr>
        <w:t xml:space="preserve">верхних отверстий стойки. Совместить торцевые отверстия рамы с верхними отверстиями первой стойки и закрепить болтами М5х12, подложив квадратные шайбы и шайбы </w:t>
      </w:r>
      <w:proofErr w:type="spellStart"/>
      <w:r w:rsidR="00B9732B">
        <w:rPr>
          <w:rFonts w:ascii="Arial" w:hAnsi="Arial" w:cs="Arial"/>
          <w:sz w:val="28"/>
          <w:szCs w:val="28"/>
        </w:rPr>
        <w:t>гровера</w:t>
      </w:r>
      <w:proofErr w:type="spellEnd"/>
      <w:r w:rsidR="00B9732B">
        <w:rPr>
          <w:rFonts w:ascii="Arial" w:hAnsi="Arial" w:cs="Arial"/>
          <w:sz w:val="28"/>
          <w:szCs w:val="28"/>
        </w:rPr>
        <w:t xml:space="preserve"> под головку болта и таким же путем закрепить и с другой стойкой.</w:t>
      </w:r>
      <w:r w:rsidR="00E97813">
        <w:rPr>
          <w:rFonts w:ascii="Arial" w:hAnsi="Arial" w:cs="Arial"/>
          <w:sz w:val="28"/>
          <w:szCs w:val="28"/>
        </w:rPr>
        <w:t xml:space="preserve"> Далее </w:t>
      </w:r>
      <w:r w:rsidR="00AF16E5">
        <w:rPr>
          <w:rFonts w:ascii="Arial" w:hAnsi="Arial" w:cs="Arial"/>
          <w:sz w:val="28"/>
          <w:szCs w:val="28"/>
        </w:rPr>
        <w:t xml:space="preserve">к стойкам крепить столешницу с кронштейнами, подложив квадратные и круглые шайбы соответственно, с помощью болтов М5 с </w:t>
      </w:r>
      <w:proofErr w:type="spellStart"/>
      <w:r w:rsidR="00AF16E5">
        <w:rPr>
          <w:rFonts w:ascii="Arial" w:hAnsi="Arial" w:cs="Arial"/>
          <w:sz w:val="28"/>
          <w:szCs w:val="28"/>
        </w:rPr>
        <w:t>гроверами</w:t>
      </w:r>
      <w:proofErr w:type="spellEnd"/>
      <w:r w:rsidR="00AF16E5">
        <w:rPr>
          <w:rFonts w:ascii="Arial" w:hAnsi="Arial" w:cs="Arial"/>
          <w:sz w:val="28"/>
          <w:szCs w:val="28"/>
        </w:rPr>
        <w:t>.</w:t>
      </w:r>
    </w:p>
    <w:p w:rsidR="00F63C78" w:rsidRPr="00754192" w:rsidRDefault="00F63C78" w:rsidP="00754192">
      <w:pPr>
        <w:jc w:val="both"/>
        <w:rPr>
          <w:rFonts w:ascii="Arial" w:hAnsi="Arial" w:cs="Arial"/>
          <w:sz w:val="28"/>
          <w:szCs w:val="28"/>
        </w:rPr>
      </w:pPr>
    </w:p>
    <w:p w:rsidR="00754192" w:rsidRPr="00754192" w:rsidRDefault="0056550E" w:rsidP="00754192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361688" cy="4965192"/>
            <wp:effectExtent l="19050" t="0" r="762" b="0"/>
            <wp:docPr id="3" name="Рисунок 2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496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192" w:rsidRPr="00754192" w:rsidRDefault="00754192" w:rsidP="00754192">
      <w:pPr>
        <w:tabs>
          <w:tab w:val="left" w:pos="3330"/>
        </w:tabs>
        <w:jc w:val="center"/>
        <w:rPr>
          <w:rFonts w:ascii="Arial" w:hAnsi="Arial" w:cs="Arial"/>
          <w:sz w:val="28"/>
          <w:szCs w:val="28"/>
        </w:rPr>
      </w:pPr>
      <w:r w:rsidRPr="00754192">
        <w:rPr>
          <w:rFonts w:ascii="Arial" w:hAnsi="Arial" w:cs="Arial"/>
          <w:sz w:val="28"/>
          <w:szCs w:val="28"/>
        </w:rPr>
        <w:t>Рис.2</w:t>
      </w:r>
    </w:p>
    <w:p w:rsidR="00CE7163" w:rsidRDefault="00CE7163" w:rsidP="00963301">
      <w:pPr>
        <w:pStyle w:val="af1"/>
        <w:ind w:left="284"/>
        <w:jc w:val="both"/>
        <w:rPr>
          <w:rFonts w:ascii="Arial" w:hAnsi="Arial" w:cs="Arial"/>
          <w:sz w:val="24"/>
          <w:szCs w:val="24"/>
        </w:rPr>
      </w:pPr>
    </w:p>
    <w:p w:rsidR="00CE7163" w:rsidRDefault="00CE7163" w:rsidP="00FB6AAF">
      <w:pPr>
        <w:pStyle w:val="af1"/>
        <w:ind w:left="284"/>
        <w:jc w:val="right"/>
        <w:rPr>
          <w:rFonts w:ascii="Arial" w:hAnsi="Arial" w:cs="Arial"/>
          <w:sz w:val="24"/>
          <w:szCs w:val="24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FB6AAF" w:rsidRDefault="00FB6AAF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</w:rPr>
      </w:pPr>
    </w:p>
    <w:p w:rsidR="008A5EB7" w:rsidRDefault="008A5EB7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C866A6" w:rsidRDefault="00C866A6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C866A6" w:rsidRPr="00C866A6" w:rsidRDefault="00C866A6" w:rsidP="00CE0246">
      <w:pPr>
        <w:overflowPunct/>
        <w:ind w:firstLine="708"/>
        <w:textAlignment w:val="auto"/>
        <w:rPr>
          <w:rFonts w:ascii="Arial" w:hAnsi="Arial" w:cs="Arial"/>
          <w:sz w:val="28"/>
          <w:szCs w:val="28"/>
          <w:lang w:val="en-US"/>
        </w:rPr>
      </w:pPr>
      <w:r w:rsidRPr="00C866A6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40930" cy="9993600"/>
            <wp:effectExtent l="19050" t="0" r="0" b="0"/>
            <wp:docPr id="2" name="Рисунок 9" descr="Безымянн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9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EA" w:rsidRPr="000C50C0" w:rsidRDefault="008908D3" w:rsidP="00BD2A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6757000" cy="10260000"/>
            <wp:effectExtent l="19050" t="0" r="5750" b="0"/>
            <wp:docPr id="1" name="Рисунок 6" descr="Безымян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67" cy="102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4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13" w:rsidRDefault="00E97813" w:rsidP="00CE0246">
      <w:r>
        <w:separator/>
      </w:r>
    </w:p>
  </w:endnote>
  <w:endnote w:type="continuationSeparator" w:id="0">
    <w:p w:rsidR="00E97813" w:rsidRDefault="00E97813" w:rsidP="00CE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13" w:rsidRDefault="00E97813" w:rsidP="00CE0246">
      <w:r>
        <w:separator/>
      </w:r>
    </w:p>
  </w:footnote>
  <w:footnote w:type="continuationSeparator" w:id="0">
    <w:p w:rsidR="00E97813" w:rsidRDefault="00E97813" w:rsidP="00CE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9467"/>
      <w:docPartObj>
        <w:docPartGallery w:val="Page Numbers (Top of Page)"/>
        <w:docPartUnique/>
      </w:docPartObj>
    </w:sdtPr>
    <w:sdtContent>
      <w:p w:rsidR="00E97813" w:rsidRDefault="008119BA">
        <w:pPr>
          <w:pStyle w:val="a7"/>
          <w:jc w:val="center"/>
        </w:pPr>
        <w:fldSimple w:instr=" PAGE   \* MERGEFORMAT ">
          <w:r w:rsidR="0035323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1F40"/>
    <w:multiLevelType w:val="hybridMultilevel"/>
    <w:tmpl w:val="6DE0A1AC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C0"/>
    <w:rsid w:val="000008AC"/>
    <w:rsid w:val="0001050C"/>
    <w:rsid w:val="00061453"/>
    <w:rsid w:val="00062C2C"/>
    <w:rsid w:val="0008393D"/>
    <w:rsid w:val="000A75D4"/>
    <w:rsid w:val="000B4F8B"/>
    <w:rsid w:val="000C50C0"/>
    <w:rsid w:val="00133016"/>
    <w:rsid w:val="00142A42"/>
    <w:rsid w:val="00176954"/>
    <w:rsid w:val="001824A1"/>
    <w:rsid w:val="001900BD"/>
    <w:rsid w:val="001A0DC6"/>
    <w:rsid w:val="001A200C"/>
    <w:rsid w:val="001B72C8"/>
    <w:rsid w:val="001C42DF"/>
    <w:rsid w:val="001C7344"/>
    <w:rsid w:val="001D2BA5"/>
    <w:rsid w:val="00204449"/>
    <w:rsid w:val="00227A83"/>
    <w:rsid w:val="002417FD"/>
    <w:rsid w:val="00253A9B"/>
    <w:rsid w:val="00290DD4"/>
    <w:rsid w:val="002A4648"/>
    <w:rsid w:val="002C55DA"/>
    <w:rsid w:val="002C5E87"/>
    <w:rsid w:val="002E3E15"/>
    <w:rsid w:val="002F17FA"/>
    <w:rsid w:val="002F40D5"/>
    <w:rsid w:val="00305075"/>
    <w:rsid w:val="003153D5"/>
    <w:rsid w:val="0032313C"/>
    <w:rsid w:val="003270C0"/>
    <w:rsid w:val="00335471"/>
    <w:rsid w:val="00353237"/>
    <w:rsid w:val="003579DB"/>
    <w:rsid w:val="00370377"/>
    <w:rsid w:val="00385D1E"/>
    <w:rsid w:val="00386059"/>
    <w:rsid w:val="003A02B9"/>
    <w:rsid w:val="003B7DBC"/>
    <w:rsid w:val="003C4BCD"/>
    <w:rsid w:val="003D7C16"/>
    <w:rsid w:val="00406E36"/>
    <w:rsid w:val="004103CF"/>
    <w:rsid w:val="00437F8B"/>
    <w:rsid w:val="00440574"/>
    <w:rsid w:val="0049530E"/>
    <w:rsid w:val="00497933"/>
    <w:rsid w:val="00497CE5"/>
    <w:rsid w:val="004A0B26"/>
    <w:rsid w:val="004E1B92"/>
    <w:rsid w:val="005126DA"/>
    <w:rsid w:val="00547020"/>
    <w:rsid w:val="0056550E"/>
    <w:rsid w:val="005668C7"/>
    <w:rsid w:val="00585187"/>
    <w:rsid w:val="0059103C"/>
    <w:rsid w:val="005A60D9"/>
    <w:rsid w:val="005A7AE9"/>
    <w:rsid w:val="005B1F08"/>
    <w:rsid w:val="005D5568"/>
    <w:rsid w:val="005F3C4B"/>
    <w:rsid w:val="00623A16"/>
    <w:rsid w:val="00626B86"/>
    <w:rsid w:val="006274C4"/>
    <w:rsid w:val="00646545"/>
    <w:rsid w:val="00650F0A"/>
    <w:rsid w:val="006B33E9"/>
    <w:rsid w:val="006C3FAD"/>
    <w:rsid w:val="006C5998"/>
    <w:rsid w:val="00700CE5"/>
    <w:rsid w:val="00716AFB"/>
    <w:rsid w:val="00754192"/>
    <w:rsid w:val="007A54CA"/>
    <w:rsid w:val="007B0BC3"/>
    <w:rsid w:val="007D1A1B"/>
    <w:rsid w:val="007D4BF3"/>
    <w:rsid w:val="007D5FAD"/>
    <w:rsid w:val="007F5C98"/>
    <w:rsid w:val="00800DBF"/>
    <w:rsid w:val="0080251C"/>
    <w:rsid w:val="0080415E"/>
    <w:rsid w:val="008119BA"/>
    <w:rsid w:val="0082079B"/>
    <w:rsid w:val="00837D63"/>
    <w:rsid w:val="0085656A"/>
    <w:rsid w:val="00873120"/>
    <w:rsid w:val="008818D8"/>
    <w:rsid w:val="00881DA3"/>
    <w:rsid w:val="0088543B"/>
    <w:rsid w:val="008908D3"/>
    <w:rsid w:val="00895CBF"/>
    <w:rsid w:val="00897285"/>
    <w:rsid w:val="008A3D60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21F64"/>
    <w:rsid w:val="009315B8"/>
    <w:rsid w:val="00963301"/>
    <w:rsid w:val="00971DCD"/>
    <w:rsid w:val="00993E00"/>
    <w:rsid w:val="009A24EA"/>
    <w:rsid w:val="009F3F5E"/>
    <w:rsid w:val="00A656B7"/>
    <w:rsid w:val="00A66D90"/>
    <w:rsid w:val="00A8487E"/>
    <w:rsid w:val="00A85471"/>
    <w:rsid w:val="00A9273B"/>
    <w:rsid w:val="00A97D55"/>
    <w:rsid w:val="00AA7ACD"/>
    <w:rsid w:val="00AB36C0"/>
    <w:rsid w:val="00AD4A95"/>
    <w:rsid w:val="00AF16E5"/>
    <w:rsid w:val="00B14708"/>
    <w:rsid w:val="00B23CCC"/>
    <w:rsid w:val="00B333B3"/>
    <w:rsid w:val="00B45B7C"/>
    <w:rsid w:val="00B467D3"/>
    <w:rsid w:val="00B531D2"/>
    <w:rsid w:val="00B55874"/>
    <w:rsid w:val="00B940B8"/>
    <w:rsid w:val="00B9732B"/>
    <w:rsid w:val="00BA2379"/>
    <w:rsid w:val="00BA7DA0"/>
    <w:rsid w:val="00BB7D6B"/>
    <w:rsid w:val="00BC38E1"/>
    <w:rsid w:val="00BD2AC9"/>
    <w:rsid w:val="00BD7B80"/>
    <w:rsid w:val="00BF2182"/>
    <w:rsid w:val="00C241F8"/>
    <w:rsid w:val="00C73800"/>
    <w:rsid w:val="00C866A6"/>
    <w:rsid w:val="00CA6FDD"/>
    <w:rsid w:val="00CD58B3"/>
    <w:rsid w:val="00CD60B1"/>
    <w:rsid w:val="00CD6684"/>
    <w:rsid w:val="00CE0246"/>
    <w:rsid w:val="00CE7163"/>
    <w:rsid w:val="00CF23FE"/>
    <w:rsid w:val="00CF6EBC"/>
    <w:rsid w:val="00D024F2"/>
    <w:rsid w:val="00D06DDE"/>
    <w:rsid w:val="00D11919"/>
    <w:rsid w:val="00D231EA"/>
    <w:rsid w:val="00D2645A"/>
    <w:rsid w:val="00D92594"/>
    <w:rsid w:val="00DD5C0B"/>
    <w:rsid w:val="00DD719F"/>
    <w:rsid w:val="00E02388"/>
    <w:rsid w:val="00E11CB7"/>
    <w:rsid w:val="00E33766"/>
    <w:rsid w:val="00E3559E"/>
    <w:rsid w:val="00E4291A"/>
    <w:rsid w:val="00E5169F"/>
    <w:rsid w:val="00E5405B"/>
    <w:rsid w:val="00E63BC3"/>
    <w:rsid w:val="00E70475"/>
    <w:rsid w:val="00E9752E"/>
    <w:rsid w:val="00E97813"/>
    <w:rsid w:val="00EB4037"/>
    <w:rsid w:val="00F0303E"/>
    <w:rsid w:val="00F134E9"/>
    <w:rsid w:val="00F15423"/>
    <w:rsid w:val="00F226A0"/>
    <w:rsid w:val="00F30206"/>
    <w:rsid w:val="00F32E67"/>
    <w:rsid w:val="00F41E79"/>
    <w:rsid w:val="00F445C5"/>
    <w:rsid w:val="00F53C1E"/>
    <w:rsid w:val="00F57E67"/>
    <w:rsid w:val="00F63C78"/>
    <w:rsid w:val="00F911BC"/>
    <w:rsid w:val="00FA7E6F"/>
    <w:rsid w:val="00FB6AAF"/>
    <w:rsid w:val="00FC11B4"/>
    <w:rsid w:val="00FC7DFB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texno3</cp:lastModifiedBy>
  <cp:revision>105</cp:revision>
  <cp:lastPrinted>2015-12-04T08:23:00Z</cp:lastPrinted>
  <dcterms:created xsi:type="dcterms:W3CDTF">2013-12-24T05:58:00Z</dcterms:created>
  <dcterms:modified xsi:type="dcterms:W3CDTF">2016-08-23T11:37:00Z</dcterms:modified>
</cp:coreProperties>
</file>