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2C" w:rsidRPr="00182553" w:rsidRDefault="009F072C" w:rsidP="009F072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53">
        <w:rPr>
          <w:rFonts w:ascii="Times New Roman" w:hAnsi="Times New Roman" w:cs="Times New Roman"/>
          <w:b/>
          <w:sz w:val="26"/>
          <w:szCs w:val="26"/>
        </w:rPr>
        <w:t>4.2. Административно-хозяйственная деятельность</w:t>
      </w:r>
    </w:p>
    <w:p w:rsidR="009F072C" w:rsidRPr="00182553" w:rsidRDefault="009F072C" w:rsidP="009F072C">
      <w:pPr>
        <w:ind w:firstLine="709"/>
        <w:contextualSpacing/>
        <w:jc w:val="right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785"/>
        <w:gridCol w:w="1843"/>
      </w:tblGrid>
      <w:tr w:rsidR="009F072C" w:rsidRPr="00182553" w:rsidTr="005B57CB">
        <w:trPr>
          <w:trHeight w:val="5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Сформировать предложения в бюджет города Слободского на 2022- 2023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Разработать  мероприятия по оптимизации использования бюджетных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Просить учредителя о дополнительных средствах для  выполнения санитарных норм и пожарной безопасности, антитеррористической защищенности в целях создания безопасных условий пребывания людей в здании и на территории 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Составить муниципальные контракты на коммунальные услуги для ДОО. Анализировать ежемесячно потребление энергоресурсов.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Заключить договоры с обслуживающими организациями (в т.ч. по питанию).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Заключить муниципальный контракт для проведения производственного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Обследовать здание, объекты ДОО и составить дефектную ведомость.   Составить проектно-сметную документацию на замену пожарной сигнализации, и систему видеонаблюдения.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ревизию и ремонт запорной арматуры водопроводной системы, заменить неисправные смесители и краны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Провести испытание качества огнезащитной обработки деревянных конструкций чердачного помещения на соответствие требованиям п.6.4. ГОСТ </w:t>
            </w:r>
            <w:proofErr w:type="gram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</w:t>
            </w:r>
            <w:proofErr w:type="gram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53292- 2009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Провести </w:t>
            </w:r>
            <w:proofErr w:type="spell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опрессовку</w:t>
            </w:r>
            <w:proofErr w:type="spell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и промывку системы отопления.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инвентаризацию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технический осмотр огнетушителей.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Проверить размеров мебели в групповых ячейках и ее расстановка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Обновить маркировку (мебель, посуда, мягкий инвентарь, инструменты, оборудование)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Организовать питьевой режим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Приобрести  лампы освещения.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Приобрести дезинфицирующие и обеззараживающие средства в целях профилактики риска 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COVID</w:t>
            </w: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Организовать выдачу работникам пищеблока дополнительных средств защиты и санитарной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Скосить траву на </w:t>
            </w:r>
            <w:proofErr w:type="gramStart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прогулочных</w:t>
            </w:r>
            <w:proofErr w:type="gramEnd"/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и спортивном участке.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Организовать обрезку ветвей деревьев на территории  ДОО.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Оформить цветники и клумбы.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Провести декоративный ремонт в групповых помещениях, на пищеблоке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Заменить песок в песочницах.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Подготовка детского сада к приемке к новому учебному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F072C" w:rsidRPr="00182553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255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2C" w:rsidRPr="00182553" w:rsidRDefault="009F072C" w:rsidP="005B57C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553">
              <w:rPr>
                <w:rFonts w:ascii="Times New Roman" w:hAnsi="Times New Roman" w:cs="Times New Roman"/>
                <w:sz w:val="26"/>
                <w:szCs w:val="26"/>
              </w:rPr>
              <w:t>Организовать мероприятия по приборке прилегающей территории 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2C" w:rsidRPr="00182553" w:rsidRDefault="009F072C" w:rsidP="005B57C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DA2D31" w:rsidRDefault="009F072C"/>
    <w:sectPr w:rsidR="00DA2D31" w:rsidSect="009F07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72C"/>
    <w:rsid w:val="00464335"/>
    <w:rsid w:val="005F1CCC"/>
    <w:rsid w:val="009F072C"/>
    <w:rsid w:val="00C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2022-02-28T12:46:00Z</dcterms:created>
  <dcterms:modified xsi:type="dcterms:W3CDTF">2022-02-28T12:47:00Z</dcterms:modified>
</cp:coreProperties>
</file>