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3B8" w:rsidRDefault="00C023B8" w:rsidP="00C023B8">
      <w:pPr>
        <w:ind w:left="480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Утверждено:</w:t>
      </w:r>
    </w:p>
    <w:p w:rsidR="00C023B8" w:rsidRDefault="00C023B8" w:rsidP="00C023B8">
      <w:pPr>
        <w:ind w:left="480"/>
        <w:jc w:val="right"/>
        <w:rPr>
          <w:sz w:val="28"/>
          <w:szCs w:val="28"/>
        </w:rPr>
      </w:pPr>
      <w:r>
        <w:rPr>
          <w:sz w:val="28"/>
          <w:szCs w:val="28"/>
        </w:rPr>
        <w:t>Приказом Южного управления</w:t>
      </w:r>
    </w:p>
    <w:p w:rsidR="00C023B8" w:rsidRDefault="00C023B8" w:rsidP="00C023B8">
      <w:pPr>
        <w:ind w:left="480"/>
        <w:jc w:val="right"/>
        <w:rPr>
          <w:sz w:val="28"/>
          <w:szCs w:val="28"/>
        </w:rPr>
      </w:pPr>
      <w:r>
        <w:rPr>
          <w:sz w:val="28"/>
          <w:szCs w:val="28"/>
        </w:rPr>
        <w:t>от 17 марта 2017г.</w:t>
      </w:r>
    </w:p>
    <w:p w:rsidR="00C023B8" w:rsidRDefault="00C023B8" w:rsidP="00C023B8">
      <w:pPr>
        <w:ind w:left="480"/>
        <w:jc w:val="right"/>
        <w:rPr>
          <w:sz w:val="28"/>
          <w:szCs w:val="28"/>
        </w:rPr>
      </w:pPr>
    </w:p>
    <w:p w:rsidR="00C023B8" w:rsidRDefault="00C023B8" w:rsidP="006131A1">
      <w:pPr>
        <w:ind w:left="480"/>
        <w:jc w:val="center"/>
        <w:rPr>
          <w:sz w:val="28"/>
          <w:szCs w:val="28"/>
        </w:rPr>
      </w:pPr>
    </w:p>
    <w:p w:rsidR="006131A1" w:rsidRDefault="006131A1" w:rsidP="006131A1">
      <w:pPr>
        <w:ind w:left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6131A1" w:rsidRDefault="006131A1" w:rsidP="006131A1">
      <w:pPr>
        <w:ind w:left="48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XII</w:t>
      </w:r>
      <w:r w:rsidR="00AB30AC">
        <w:rPr>
          <w:b/>
          <w:sz w:val="28"/>
          <w:szCs w:val="28"/>
        </w:rPr>
        <w:t xml:space="preserve"> районный</w:t>
      </w:r>
      <w:r>
        <w:rPr>
          <w:b/>
          <w:sz w:val="28"/>
          <w:szCs w:val="28"/>
        </w:rPr>
        <w:t xml:space="preserve"> конкурс творческих работ учащихся</w:t>
      </w:r>
    </w:p>
    <w:p w:rsidR="006131A1" w:rsidRDefault="006131A1" w:rsidP="006131A1">
      <w:pPr>
        <w:ind w:left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«Война глазами детей»</w:t>
      </w:r>
    </w:p>
    <w:p w:rsidR="006131A1" w:rsidRDefault="006131A1" w:rsidP="006131A1">
      <w:pPr>
        <w:ind w:left="480"/>
        <w:jc w:val="both"/>
        <w:rPr>
          <w:b/>
          <w:color w:val="FF6600"/>
          <w:sz w:val="28"/>
          <w:szCs w:val="28"/>
        </w:rPr>
      </w:pPr>
    </w:p>
    <w:p w:rsidR="006131A1" w:rsidRDefault="006131A1" w:rsidP="00874ED9">
      <w:pPr>
        <w:ind w:left="4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положения.</w:t>
      </w:r>
    </w:p>
    <w:p w:rsidR="00AB30AC" w:rsidRDefault="00AB30AC" w:rsidP="006131A1">
      <w:pPr>
        <w:ind w:left="480"/>
        <w:jc w:val="both"/>
        <w:rPr>
          <w:b/>
          <w:sz w:val="28"/>
          <w:szCs w:val="28"/>
        </w:rPr>
      </w:pPr>
    </w:p>
    <w:p w:rsidR="00874ED9" w:rsidRDefault="00874ED9" w:rsidP="00874ED9">
      <w:pPr>
        <w:tabs>
          <w:tab w:val="num" w:pos="72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Учредитель конкурса -  Южное управление министерства образования и науки Самарской области.</w:t>
      </w:r>
    </w:p>
    <w:p w:rsidR="00AB30AC" w:rsidRPr="00874ED9" w:rsidRDefault="00874ED9" w:rsidP="00874ED9">
      <w:pPr>
        <w:tabs>
          <w:tab w:val="num" w:pos="72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Организатором конкурса является СП ГБОУ СОШ № 1 «ОЦ»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Большая</w:t>
      </w:r>
      <w:proofErr w:type="gramEnd"/>
      <w:r>
        <w:rPr>
          <w:sz w:val="28"/>
          <w:szCs w:val="28"/>
        </w:rPr>
        <w:t xml:space="preserve"> Глушица – «Дом детского творчества»</w:t>
      </w:r>
    </w:p>
    <w:p w:rsidR="00AB30AC" w:rsidRPr="00AB30AC" w:rsidRDefault="00AB30AC" w:rsidP="00874ED9">
      <w:pPr>
        <w:ind w:left="426"/>
        <w:jc w:val="both"/>
        <w:rPr>
          <w:sz w:val="28"/>
          <w:szCs w:val="28"/>
        </w:rPr>
      </w:pPr>
    </w:p>
    <w:p w:rsidR="006131A1" w:rsidRDefault="006131A1" w:rsidP="006131A1">
      <w:pPr>
        <w:ind w:left="480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Конкурс проводится ежегодно с целью воспитания гражданского самосознания подрастающего поколения.</w:t>
      </w:r>
    </w:p>
    <w:p w:rsidR="006131A1" w:rsidRDefault="006131A1" w:rsidP="006131A1">
      <w:pPr>
        <w:shd w:val="clear" w:color="auto" w:fill="FFFFFF"/>
        <w:spacing w:before="5" w:line="317" w:lineRule="exact"/>
        <w:ind w:left="480" w:right="14" w:firstLine="696"/>
        <w:jc w:val="both"/>
        <w:rPr>
          <w:color w:val="000000"/>
          <w:spacing w:val="-2"/>
          <w:sz w:val="28"/>
          <w:szCs w:val="28"/>
        </w:rPr>
      </w:pPr>
    </w:p>
    <w:p w:rsidR="006131A1" w:rsidRDefault="006131A1" w:rsidP="006131A1">
      <w:pPr>
        <w:shd w:val="clear" w:color="auto" w:fill="FFFFFF"/>
        <w:spacing w:before="5" w:line="317" w:lineRule="exact"/>
        <w:ind w:left="480" w:right="1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конкурса:</w:t>
      </w:r>
    </w:p>
    <w:p w:rsidR="006131A1" w:rsidRDefault="006131A1" w:rsidP="006131A1">
      <w:pPr>
        <w:shd w:val="clear" w:color="auto" w:fill="FFFFFF"/>
        <w:spacing w:before="5" w:line="317" w:lineRule="exact"/>
        <w:ind w:left="480" w:right="14"/>
        <w:jc w:val="both"/>
        <w:rPr>
          <w:sz w:val="28"/>
          <w:szCs w:val="28"/>
        </w:rPr>
      </w:pPr>
      <w:r>
        <w:rPr>
          <w:sz w:val="28"/>
          <w:szCs w:val="28"/>
        </w:rPr>
        <w:t>В конкурсе могут принять участие школьники, учащиеся учреждений начального и среднего профессионального образования, студенты высших учебных заведений и учреждений дополнительного образования.</w:t>
      </w:r>
    </w:p>
    <w:p w:rsidR="006131A1" w:rsidRDefault="006131A1" w:rsidP="006131A1">
      <w:pPr>
        <w:shd w:val="clear" w:color="auto" w:fill="FFFFFF"/>
        <w:spacing w:before="5" w:line="317" w:lineRule="exact"/>
        <w:ind w:left="480" w:right="14" w:firstLine="696"/>
        <w:jc w:val="both"/>
        <w:rPr>
          <w:b/>
          <w:sz w:val="28"/>
          <w:szCs w:val="28"/>
        </w:rPr>
      </w:pPr>
    </w:p>
    <w:p w:rsidR="006131A1" w:rsidRDefault="006131A1" w:rsidP="006131A1">
      <w:pPr>
        <w:shd w:val="clear" w:color="auto" w:fill="FFFFFF"/>
        <w:spacing w:before="5" w:line="317" w:lineRule="exact"/>
        <w:ind w:left="480" w:right="14" w:firstLine="69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Конкурс проводится в следующих возрастных группах:</w:t>
      </w:r>
    </w:p>
    <w:p w:rsidR="006131A1" w:rsidRDefault="006131A1" w:rsidP="006131A1">
      <w:pPr>
        <w:shd w:val="clear" w:color="auto" w:fill="FFFFFF"/>
        <w:spacing w:before="5" w:line="317" w:lineRule="exact"/>
        <w:ind w:left="480" w:right="14" w:firstLine="696"/>
        <w:jc w:val="both"/>
        <w:rPr>
          <w:sz w:val="28"/>
          <w:szCs w:val="28"/>
        </w:rPr>
      </w:pPr>
      <w:r>
        <w:rPr>
          <w:sz w:val="28"/>
          <w:szCs w:val="28"/>
        </w:rPr>
        <w:t>1-ая возрастная группа: 7 – 11 лет;</w:t>
      </w:r>
    </w:p>
    <w:p w:rsidR="006131A1" w:rsidRDefault="006131A1" w:rsidP="006131A1">
      <w:pPr>
        <w:shd w:val="clear" w:color="auto" w:fill="FFFFFF"/>
        <w:spacing w:before="5" w:line="317" w:lineRule="exact"/>
        <w:ind w:left="480" w:right="14" w:firstLine="696"/>
        <w:jc w:val="both"/>
        <w:rPr>
          <w:sz w:val="28"/>
          <w:szCs w:val="28"/>
        </w:rPr>
      </w:pPr>
      <w:r>
        <w:rPr>
          <w:sz w:val="28"/>
          <w:szCs w:val="28"/>
        </w:rPr>
        <w:t>2-ая возрастная группа: 12 – 15 лет;</w:t>
      </w:r>
    </w:p>
    <w:p w:rsidR="006131A1" w:rsidRDefault="006131A1" w:rsidP="006131A1">
      <w:pPr>
        <w:shd w:val="clear" w:color="auto" w:fill="FFFFFF"/>
        <w:spacing w:before="5" w:line="317" w:lineRule="exact"/>
        <w:ind w:left="480" w:right="14" w:firstLine="696"/>
        <w:jc w:val="both"/>
        <w:rPr>
          <w:sz w:val="28"/>
          <w:szCs w:val="28"/>
        </w:rPr>
      </w:pPr>
      <w:r>
        <w:rPr>
          <w:sz w:val="28"/>
          <w:szCs w:val="28"/>
        </w:rPr>
        <w:t>3-ая возрастная группа: 16 – 19 лет.</w:t>
      </w:r>
    </w:p>
    <w:p w:rsidR="006131A1" w:rsidRDefault="006131A1" w:rsidP="006131A1">
      <w:pPr>
        <w:shd w:val="clear" w:color="auto" w:fill="FFFFFF"/>
        <w:spacing w:before="5" w:line="317" w:lineRule="exact"/>
        <w:ind w:left="480" w:right="14" w:firstLine="696"/>
        <w:jc w:val="both"/>
        <w:rPr>
          <w:sz w:val="28"/>
          <w:szCs w:val="28"/>
        </w:rPr>
      </w:pPr>
    </w:p>
    <w:p w:rsidR="006131A1" w:rsidRDefault="006131A1" w:rsidP="006131A1">
      <w:pPr>
        <w:shd w:val="clear" w:color="auto" w:fill="FFFFFF"/>
        <w:spacing w:before="5" w:line="317" w:lineRule="exact"/>
        <w:ind w:left="480" w:right="1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номинациям:</w:t>
      </w:r>
    </w:p>
    <w:p w:rsidR="006131A1" w:rsidRDefault="006131A1" w:rsidP="006131A1">
      <w:pPr>
        <w:shd w:val="clear" w:color="auto" w:fill="FFFFFF"/>
        <w:spacing w:before="5" w:line="317" w:lineRule="exact"/>
        <w:ind w:left="480" w:right="14" w:firstLine="696"/>
        <w:jc w:val="both"/>
        <w:rPr>
          <w:sz w:val="28"/>
          <w:szCs w:val="28"/>
        </w:rPr>
      </w:pPr>
      <w:r>
        <w:rPr>
          <w:sz w:val="28"/>
          <w:szCs w:val="28"/>
        </w:rPr>
        <w:t>«Сочинение»</w:t>
      </w:r>
    </w:p>
    <w:p w:rsidR="006131A1" w:rsidRDefault="006131A1" w:rsidP="006131A1">
      <w:pPr>
        <w:shd w:val="clear" w:color="auto" w:fill="FFFFFF"/>
        <w:spacing w:before="5" w:line="317" w:lineRule="exact"/>
        <w:ind w:left="480" w:right="14" w:firstLine="696"/>
        <w:jc w:val="both"/>
        <w:rPr>
          <w:sz w:val="28"/>
          <w:szCs w:val="28"/>
        </w:rPr>
      </w:pPr>
      <w:r>
        <w:rPr>
          <w:sz w:val="28"/>
          <w:szCs w:val="28"/>
        </w:rPr>
        <w:t>«Авторское стихотворение»</w:t>
      </w:r>
    </w:p>
    <w:p w:rsidR="006131A1" w:rsidRDefault="006131A1" w:rsidP="006131A1">
      <w:pPr>
        <w:shd w:val="clear" w:color="auto" w:fill="FFFFFF"/>
        <w:spacing w:before="5" w:line="317" w:lineRule="exact"/>
        <w:ind w:left="480" w:right="14" w:firstLine="696"/>
        <w:jc w:val="both"/>
        <w:rPr>
          <w:sz w:val="28"/>
          <w:szCs w:val="28"/>
        </w:rPr>
      </w:pPr>
      <w:r>
        <w:rPr>
          <w:sz w:val="28"/>
          <w:szCs w:val="28"/>
        </w:rPr>
        <w:t>«Рисунок»</w:t>
      </w:r>
    </w:p>
    <w:p w:rsidR="006131A1" w:rsidRDefault="006131A1" w:rsidP="006131A1">
      <w:pPr>
        <w:shd w:val="clear" w:color="auto" w:fill="FFFFFF"/>
        <w:spacing w:before="5" w:line="317" w:lineRule="exact"/>
        <w:ind w:left="480" w:right="14" w:firstLine="696"/>
        <w:jc w:val="both"/>
        <w:rPr>
          <w:sz w:val="28"/>
          <w:szCs w:val="28"/>
        </w:rPr>
      </w:pPr>
      <w:r>
        <w:rPr>
          <w:sz w:val="28"/>
          <w:szCs w:val="28"/>
        </w:rPr>
        <w:t>«Плакат»</w:t>
      </w:r>
    </w:p>
    <w:p w:rsidR="006131A1" w:rsidRDefault="006131A1" w:rsidP="006131A1">
      <w:pPr>
        <w:shd w:val="clear" w:color="auto" w:fill="FFFFFF"/>
        <w:spacing w:before="5" w:line="317" w:lineRule="exact"/>
        <w:ind w:left="600" w:right="470" w:firstLine="696"/>
        <w:jc w:val="both"/>
        <w:rPr>
          <w:b/>
          <w:sz w:val="28"/>
          <w:szCs w:val="28"/>
        </w:rPr>
      </w:pPr>
    </w:p>
    <w:p w:rsidR="006131A1" w:rsidRDefault="006131A1" w:rsidP="006131A1">
      <w:pPr>
        <w:shd w:val="clear" w:color="auto" w:fill="FFFFFF"/>
        <w:spacing w:before="5" w:line="317" w:lineRule="exact"/>
        <w:ind w:left="600" w:right="470" w:firstLine="69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работ:</w:t>
      </w:r>
    </w:p>
    <w:p w:rsidR="006131A1" w:rsidRDefault="006131A1" w:rsidP="006131A1">
      <w:pPr>
        <w:shd w:val="clear" w:color="auto" w:fill="FFFFFF"/>
        <w:spacing w:before="5" w:line="317" w:lineRule="exact"/>
        <w:ind w:left="600" w:right="470"/>
        <w:jc w:val="both"/>
        <w:rPr>
          <w:color w:val="000000"/>
          <w:spacing w:val="-2"/>
          <w:sz w:val="28"/>
          <w:szCs w:val="28"/>
        </w:rPr>
      </w:pPr>
    </w:p>
    <w:p w:rsidR="006131A1" w:rsidRDefault="006131A1" w:rsidP="006131A1">
      <w:pPr>
        <w:numPr>
          <w:ilvl w:val="0"/>
          <w:numId w:val="1"/>
        </w:numPr>
        <w:shd w:val="clear" w:color="auto" w:fill="FFFFFF"/>
        <w:spacing w:before="5" w:line="317" w:lineRule="exact"/>
        <w:ind w:left="600" w:right="47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«Есть такая профессия – Родину защищать!»</w:t>
      </w:r>
    </w:p>
    <w:p w:rsidR="006131A1" w:rsidRDefault="006131A1" w:rsidP="006131A1">
      <w:pPr>
        <w:numPr>
          <w:ilvl w:val="0"/>
          <w:numId w:val="1"/>
        </w:numPr>
        <w:shd w:val="clear" w:color="auto" w:fill="FFFFFF"/>
        <w:spacing w:before="5" w:line="317" w:lineRule="exact"/>
        <w:ind w:left="600" w:right="47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«Трудные дороги памяти. Афганистан, Чечня – конфликты 2-ой половины ХХ века»</w:t>
      </w:r>
    </w:p>
    <w:p w:rsidR="006131A1" w:rsidRDefault="006131A1" w:rsidP="006131A1">
      <w:pPr>
        <w:numPr>
          <w:ilvl w:val="0"/>
          <w:numId w:val="1"/>
        </w:numPr>
        <w:shd w:val="clear" w:color="auto" w:fill="FFFFFF"/>
        <w:spacing w:before="5" w:line="317" w:lineRule="exact"/>
        <w:ind w:left="600" w:right="47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«Здесь тыл был фронтом» (Самара в годы Великой Отечественной войны)</w:t>
      </w:r>
    </w:p>
    <w:p w:rsidR="006131A1" w:rsidRDefault="006131A1" w:rsidP="006131A1">
      <w:pPr>
        <w:numPr>
          <w:ilvl w:val="0"/>
          <w:numId w:val="1"/>
        </w:numPr>
        <w:shd w:val="clear" w:color="auto" w:fill="FFFFFF"/>
        <w:spacing w:before="5" w:line="317" w:lineRule="exact"/>
        <w:ind w:left="600" w:right="47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«Пусть всегда будет солнце!»</w:t>
      </w:r>
    </w:p>
    <w:p w:rsidR="006131A1" w:rsidRDefault="006131A1" w:rsidP="006131A1">
      <w:pPr>
        <w:shd w:val="clear" w:color="auto" w:fill="FFFFFF"/>
        <w:spacing w:before="5" w:line="317" w:lineRule="exact"/>
        <w:ind w:left="480" w:right="14"/>
        <w:jc w:val="both"/>
        <w:rPr>
          <w:b/>
          <w:sz w:val="28"/>
          <w:szCs w:val="28"/>
        </w:rPr>
      </w:pPr>
    </w:p>
    <w:p w:rsidR="006131A1" w:rsidRDefault="006131A1" w:rsidP="006131A1">
      <w:pPr>
        <w:shd w:val="clear" w:color="auto" w:fill="FFFFFF"/>
        <w:spacing w:before="5" w:line="317" w:lineRule="exact"/>
        <w:ind w:left="480" w:right="14"/>
        <w:jc w:val="both"/>
        <w:rPr>
          <w:b/>
          <w:sz w:val="28"/>
          <w:szCs w:val="28"/>
        </w:rPr>
      </w:pPr>
    </w:p>
    <w:p w:rsidR="006131A1" w:rsidRDefault="006131A1" w:rsidP="006131A1">
      <w:pPr>
        <w:shd w:val="clear" w:color="auto" w:fill="FFFFFF"/>
        <w:spacing w:before="5" w:line="317" w:lineRule="exact"/>
        <w:ind w:left="480" w:right="1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Порядок и сроки проведения конкурса.</w:t>
      </w:r>
    </w:p>
    <w:p w:rsidR="006131A1" w:rsidRDefault="006131A1" w:rsidP="006131A1">
      <w:pPr>
        <w:shd w:val="clear" w:color="auto" w:fill="FFFFFF"/>
        <w:spacing w:before="5" w:line="317" w:lineRule="exact"/>
        <w:ind w:left="480" w:right="14"/>
        <w:jc w:val="both"/>
        <w:rPr>
          <w:sz w:val="28"/>
          <w:szCs w:val="28"/>
        </w:rPr>
      </w:pPr>
      <w:r>
        <w:rPr>
          <w:sz w:val="28"/>
          <w:szCs w:val="28"/>
        </w:rPr>
        <w:t>Конкурс проводится в 2 этапа. Для организации и проведения Конкурса создаётся оргкомитет (Приложение 1), который формирует жюри Конкурса.</w:t>
      </w:r>
    </w:p>
    <w:p w:rsidR="006131A1" w:rsidRDefault="006131A1" w:rsidP="006131A1">
      <w:pPr>
        <w:shd w:val="clear" w:color="auto" w:fill="FFFFFF"/>
        <w:spacing w:before="5" w:line="317" w:lineRule="exact"/>
        <w:ind w:left="480" w:right="14"/>
        <w:jc w:val="both"/>
        <w:rPr>
          <w:sz w:val="28"/>
          <w:szCs w:val="28"/>
        </w:rPr>
      </w:pPr>
    </w:p>
    <w:p w:rsidR="006131A1" w:rsidRDefault="006131A1" w:rsidP="006131A1">
      <w:pPr>
        <w:shd w:val="clear" w:color="auto" w:fill="FFFFFF"/>
        <w:spacing w:before="5" w:line="317" w:lineRule="exact"/>
        <w:ind w:left="480" w:right="1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 этап – </w:t>
      </w:r>
      <w:r>
        <w:rPr>
          <w:sz w:val="28"/>
          <w:szCs w:val="28"/>
        </w:rPr>
        <w:t>учрежденческий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>проводится с 1 февраля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 1апреля 2017года по месту учебы участников Конкурса. На областной тур предоставляются лучшие работы, получившие за содержание и грамотность оценку </w:t>
      </w:r>
      <w:r>
        <w:rPr>
          <w:b/>
          <w:sz w:val="28"/>
          <w:szCs w:val="28"/>
        </w:rPr>
        <w:t>не ниже 5/4.</w:t>
      </w:r>
      <w:r>
        <w:rPr>
          <w:sz w:val="28"/>
          <w:szCs w:val="28"/>
        </w:rPr>
        <w:t xml:space="preserve"> Работы оцениваются по существующим нормам оценки за сочинение.</w:t>
      </w:r>
    </w:p>
    <w:p w:rsidR="006131A1" w:rsidRDefault="006131A1" w:rsidP="006131A1">
      <w:pPr>
        <w:shd w:val="clear" w:color="auto" w:fill="FFFFFF"/>
        <w:spacing w:before="5" w:line="317" w:lineRule="exact"/>
        <w:ind w:left="480" w:right="14"/>
        <w:jc w:val="both"/>
        <w:rPr>
          <w:sz w:val="28"/>
          <w:szCs w:val="28"/>
        </w:rPr>
      </w:pPr>
    </w:p>
    <w:p w:rsidR="006131A1" w:rsidRDefault="006131A1" w:rsidP="006131A1">
      <w:pPr>
        <w:shd w:val="clear" w:color="auto" w:fill="FFFFFF"/>
        <w:spacing w:before="5" w:line="317" w:lineRule="exact"/>
        <w:ind w:left="480" w:right="14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 этап – </w:t>
      </w:r>
      <w:r>
        <w:rPr>
          <w:sz w:val="28"/>
          <w:szCs w:val="28"/>
        </w:rPr>
        <w:t xml:space="preserve">областной – проводится с 1 апреля по 1 мая 2017 года. На данном этапе работы участников высылаются в оргкомитет Конкурса по адресу: </w:t>
      </w:r>
    </w:p>
    <w:p w:rsidR="006131A1" w:rsidRDefault="006131A1" w:rsidP="006131A1">
      <w:pPr>
        <w:shd w:val="clear" w:color="auto" w:fill="FFFFFF"/>
        <w:spacing w:before="5" w:line="317" w:lineRule="exact"/>
        <w:ind w:left="480" w:right="1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г. Самара, ул. Куйбышева, 131 кабинет 19.</w:t>
      </w:r>
    </w:p>
    <w:p w:rsidR="006131A1" w:rsidRDefault="006131A1" w:rsidP="006131A1">
      <w:pPr>
        <w:shd w:val="clear" w:color="auto" w:fill="FFFFFF"/>
        <w:spacing w:before="5" w:line="317" w:lineRule="exact"/>
        <w:ind w:left="480" w:right="14"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пометкой: «На конкурс «Война глазами детей».</w:t>
      </w:r>
    </w:p>
    <w:p w:rsidR="006131A1" w:rsidRDefault="006131A1" w:rsidP="006131A1">
      <w:pPr>
        <w:shd w:val="clear" w:color="auto" w:fill="FFFFFF"/>
        <w:spacing w:before="5" w:line="317" w:lineRule="exact"/>
        <w:ind w:left="480" w:right="14" w:firstLine="708"/>
        <w:jc w:val="both"/>
        <w:rPr>
          <w:sz w:val="28"/>
          <w:szCs w:val="28"/>
        </w:rPr>
      </w:pPr>
    </w:p>
    <w:p w:rsidR="006131A1" w:rsidRDefault="006131A1" w:rsidP="006131A1">
      <w:pPr>
        <w:shd w:val="clear" w:color="auto" w:fill="FFFFFF"/>
        <w:spacing w:before="5" w:line="317" w:lineRule="exact"/>
        <w:ind w:left="480" w:right="14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 к работам.</w:t>
      </w:r>
    </w:p>
    <w:p w:rsidR="006131A1" w:rsidRDefault="006131A1" w:rsidP="006131A1">
      <w:pPr>
        <w:shd w:val="clear" w:color="auto" w:fill="FFFFFF"/>
        <w:spacing w:before="5" w:line="317" w:lineRule="exact"/>
        <w:ind w:left="480" w:right="1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номинации «Сочинение» и «Авторское стихотворение» работы должны быть напечатаны шрифтом </w:t>
      </w:r>
      <w:r>
        <w:rPr>
          <w:sz w:val="28"/>
          <w:szCs w:val="28"/>
          <w:lang w:val="en-US"/>
        </w:rPr>
        <w:t>Times</w:t>
      </w:r>
      <w:r w:rsidRPr="006131A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 w:rsidRPr="006131A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>
        <w:rPr>
          <w:sz w:val="28"/>
          <w:szCs w:val="28"/>
        </w:rPr>
        <w:t>, кегль 14, интервал 1,5.  Работы предоставляются в печатном и электронном варианте.</w:t>
      </w:r>
    </w:p>
    <w:p w:rsidR="006131A1" w:rsidRDefault="006131A1" w:rsidP="006131A1">
      <w:pPr>
        <w:shd w:val="clear" w:color="auto" w:fill="FFFFFF"/>
        <w:spacing w:before="5" w:line="317" w:lineRule="exact"/>
        <w:ind w:left="480" w:right="14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Работы должны иметь титульный лист с указанием полного названия образовательного учреждения, фамилии, имени и возраста учащегося, номинации, темы работы, Ф.И.О. учителя.</w:t>
      </w:r>
    </w:p>
    <w:p w:rsidR="006131A1" w:rsidRDefault="006131A1" w:rsidP="006131A1">
      <w:pPr>
        <w:shd w:val="clear" w:color="auto" w:fill="FFFFFF"/>
        <w:spacing w:before="5" w:line="317" w:lineRule="exact"/>
        <w:ind w:left="480" w:right="14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номинации «Рисунок» работы предоставляются на стандартных листах формата А3 и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в паспорту и этикетажем в правом нижнем углу. Этикетаж должен содержать: название работы, фамилию, имя и возраст участника Конкурса, название образовательного учреждения, Ф.И.О. педагога.  Работы могут быть выполнены в любой технике.</w:t>
      </w:r>
    </w:p>
    <w:p w:rsidR="006131A1" w:rsidRDefault="006131A1" w:rsidP="006131A1">
      <w:pPr>
        <w:shd w:val="clear" w:color="auto" w:fill="FFFFFF"/>
        <w:spacing w:before="5" w:line="317" w:lineRule="exact"/>
        <w:ind w:left="480" w:right="14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номинации «Плакат»  работы предоставляются на листах формата А3 и А</w:t>
      </w:r>
      <w:proofErr w:type="gramStart"/>
      <w:r>
        <w:rPr>
          <w:sz w:val="28"/>
          <w:szCs w:val="28"/>
        </w:rPr>
        <w:t>0</w:t>
      </w:r>
      <w:proofErr w:type="gramEnd"/>
      <w:r>
        <w:rPr>
          <w:sz w:val="28"/>
          <w:szCs w:val="28"/>
        </w:rPr>
        <w:t xml:space="preserve"> с этикетажем в правом нижнем углу. Этикетаж должен содержать: название работы, фамилию и имя участника Конкурса, название образовательного учреждения, Ф.И.О. педагога.  Работы могут быть выполнены в любой технике, и соответствовать требованиям, предъявляемым к плакату.</w:t>
      </w:r>
    </w:p>
    <w:p w:rsidR="006131A1" w:rsidRDefault="006131A1" w:rsidP="006131A1">
      <w:pPr>
        <w:shd w:val="clear" w:color="auto" w:fill="FFFFFF"/>
        <w:spacing w:before="5" w:line="317" w:lineRule="exact"/>
        <w:ind w:left="480" w:right="14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 работ:</w:t>
      </w:r>
    </w:p>
    <w:p w:rsidR="006131A1" w:rsidRDefault="006131A1" w:rsidP="006131A1">
      <w:pPr>
        <w:pStyle w:val="a3"/>
        <w:numPr>
          <w:ilvl w:val="0"/>
          <w:numId w:val="2"/>
        </w:numPr>
        <w:shd w:val="clear" w:color="auto" w:fill="FFFFFF"/>
        <w:spacing w:before="5" w:line="317" w:lineRule="exact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содержания тематике работ;</w:t>
      </w:r>
    </w:p>
    <w:p w:rsidR="006131A1" w:rsidRDefault="006131A1" w:rsidP="006131A1">
      <w:pPr>
        <w:pStyle w:val="a3"/>
        <w:numPr>
          <w:ilvl w:val="0"/>
          <w:numId w:val="2"/>
        </w:numPr>
        <w:shd w:val="clear" w:color="auto" w:fill="FFFFFF"/>
        <w:spacing w:before="5" w:line="317" w:lineRule="exact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Выдержанность стилистики, логичность изложения событий;</w:t>
      </w:r>
    </w:p>
    <w:p w:rsidR="006131A1" w:rsidRDefault="006131A1" w:rsidP="006131A1">
      <w:pPr>
        <w:pStyle w:val="a3"/>
        <w:numPr>
          <w:ilvl w:val="0"/>
          <w:numId w:val="2"/>
        </w:numPr>
        <w:shd w:val="clear" w:color="auto" w:fill="FFFFFF"/>
        <w:spacing w:before="5" w:line="317" w:lineRule="exact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Собственное отношение к описываемому событию (для сочинений и авторских стихотворений);</w:t>
      </w:r>
    </w:p>
    <w:p w:rsidR="006131A1" w:rsidRDefault="006131A1" w:rsidP="006131A1">
      <w:pPr>
        <w:pStyle w:val="a3"/>
        <w:numPr>
          <w:ilvl w:val="0"/>
          <w:numId w:val="2"/>
        </w:numPr>
        <w:shd w:val="clear" w:color="auto" w:fill="FFFFFF"/>
        <w:spacing w:before="5" w:line="317" w:lineRule="exact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Эстетика оформления творческих работ.</w:t>
      </w:r>
    </w:p>
    <w:p w:rsidR="005222BB" w:rsidRPr="00AB30AC" w:rsidRDefault="005222BB" w:rsidP="00AB30AC">
      <w:pPr>
        <w:rPr>
          <w:sz w:val="28"/>
          <w:szCs w:val="28"/>
        </w:rPr>
      </w:pPr>
    </w:p>
    <w:sectPr w:rsidR="005222BB" w:rsidRPr="00AB3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B3F53"/>
    <w:multiLevelType w:val="hybridMultilevel"/>
    <w:tmpl w:val="46824D6A"/>
    <w:lvl w:ilvl="0" w:tplc="04190001">
      <w:start w:val="1"/>
      <w:numFmt w:val="bullet"/>
      <w:lvlText w:val=""/>
      <w:lvlJc w:val="left"/>
      <w:pPr>
        <w:ind w:left="19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1">
    <w:nsid w:val="52B93E75"/>
    <w:multiLevelType w:val="hybridMultilevel"/>
    <w:tmpl w:val="8CDC64E0"/>
    <w:lvl w:ilvl="0" w:tplc="04190001">
      <w:start w:val="1"/>
      <w:numFmt w:val="bullet"/>
      <w:lvlText w:val=""/>
      <w:lvlJc w:val="left"/>
      <w:pPr>
        <w:tabs>
          <w:tab w:val="num" w:pos="1478"/>
        </w:tabs>
        <w:ind w:left="14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98"/>
        </w:tabs>
        <w:ind w:left="21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18"/>
        </w:tabs>
        <w:ind w:left="29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38"/>
        </w:tabs>
        <w:ind w:left="36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58"/>
        </w:tabs>
        <w:ind w:left="43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78"/>
        </w:tabs>
        <w:ind w:left="50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98"/>
        </w:tabs>
        <w:ind w:left="57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18"/>
        </w:tabs>
        <w:ind w:left="65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38"/>
        </w:tabs>
        <w:ind w:left="72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F1B"/>
    <w:rsid w:val="005222BB"/>
    <w:rsid w:val="006131A1"/>
    <w:rsid w:val="00874ED9"/>
    <w:rsid w:val="00976F1B"/>
    <w:rsid w:val="009E74A5"/>
    <w:rsid w:val="00AB30AC"/>
    <w:rsid w:val="00C0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1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470</Words>
  <Characters>2680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11</cp:revision>
  <dcterms:created xsi:type="dcterms:W3CDTF">2017-02-20T09:58:00Z</dcterms:created>
  <dcterms:modified xsi:type="dcterms:W3CDTF">2017-03-22T07:01:00Z</dcterms:modified>
</cp:coreProperties>
</file>