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12" w:rsidRPr="00FA74F7" w:rsidRDefault="00612E12" w:rsidP="0068719E">
      <w:pPr>
        <w:pStyle w:val="a3"/>
        <w:spacing w:before="0" w:after="0"/>
        <w:jc w:val="both"/>
      </w:pPr>
      <w:r w:rsidRPr="00FA74F7">
        <w:t xml:space="preserve">Театральное искусство имеет незаменимые возможности духовно-нравственного воздействия. Ребёнок, оказавшийся в позиции актёра-исполнителя, может пройти все этапы художественно-творческого осмысления мира, а это значит – задуматься о том, что и зачем человек говорит и делает, как это понимают люди, зачем показывать зрителю то, что ты можешь и хочешь сыграть, что ты считаешь дорогим и важным в жизни. </w:t>
      </w:r>
    </w:p>
    <w:p w:rsidR="00612E12" w:rsidRPr="00FA74F7" w:rsidRDefault="00612E12" w:rsidP="0068719E">
      <w:pPr>
        <w:pStyle w:val="a3"/>
        <w:spacing w:before="0" w:after="0"/>
        <w:jc w:val="both"/>
      </w:pPr>
      <w:r w:rsidRPr="00FA74F7">
        <w:tab/>
      </w:r>
      <w:r w:rsidR="00FA74F7" w:rsidRPr="00FA74F7">
        <w:t xml:space="preserve">В 2016 году было создано детское объединение  «Театр теней». </w:t>
      </w:r>
      <w:r w:rsidRPr="00FA74F7">
        <w:t xml:space="preserve">Театр - искусство коллективное, и творцом в театральном искусстве является не отдельно взятый человек, а коллектив, творческий ансамбль, который, по сути, и есть автор спектакля. Посему процесс его коллективной подготовки, где у каждого воспитанника - своя творческая задача, дает ребятам возможность заявить о себе и приобщиться к коллективному делу. Поэтому это направление художественного творчества вызывает вполне закономерный интерес у детей. </w:t>
      </w:r>
    </w:p>
    <w:p w:rsidR="00FA74F7" w:rsidRPr="00FA74F7" w:rsidRDefault="00FA74F7" w:rsidP="0068719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74F7">
        <w:rPr>
          <w:rFonts w:ascii="Times New Roman" w:eastAsia="Calibri" w:hAnsi="Times New Roman" w:cs="Times New Roman"/>
          <w:b/>
          <w:sz w:val="24"/>
          <w:szCs w:val="24"/>
        </w:rPr>
        <w:t>Новизна дополнительной общеразвивающей образовательной программы</w:t>
      </w:r>
      <w:r w:rsidRPr="00FA74F7">
        <w:rPr>
          <w:rFonts w:ascii="Times New Roman" w:eastAsia="Calibri" w:hAnsi="Times New Roman" w:cs="Times New Roman"/>
          <w:sz w:val="24"/>
          <w:szCs w:val="24"/>
        </w:rPr>
        <w:t xml:space="preserve"> 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обучающихся объединения.</w:t>
      </w:r>
      <w:proofErr w:type="gramEnd"/>
    </w:p>
    <w:p w:rsidR="0068719E" w:rsidRDefault="00FA74F7" w:rsidP="006871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4F7">
        <w:rPr>
          <w:rFonts w:ascii="Times New Roman" w:hAnsi="Times New Roman" w:cs="Times New Roman"/>
          <w:sz w:val="24"/>
          <w:szCs w:val="24"/>
        </w:rPr>
        <w:t xml:space="preserve">Решив заняться «Театром теней», каждый должен понимать, какие возможности и перспективы открывает перед ним это увлекательное занятие. </w:t>
      </w:r>
      <w:r w:rsidRPr="00FA74F7">
        <w:rPr>
          <w:rFonts w:ascii="Times New Roman" w:eastAsia="Calibri" w:hAnsi="Times New Roman" w:cs="Times New Roman"/>
          <w:b/>
          <w:sz w:val="24"/>
          <w:szCs w:val="24"/>
        </w:rPr>
        <w:t>В основе программы лежит идея</w:t>
      </w:r>
      <w:r w:rsidRPr="00FA74F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  </w:t>
      </w:r>
      <w:r w:rsidRPr="00FA74F7">
        <w:rPr>
          <w:rFonts w:ascii="Times New Roman" w:eastAsia="Calibri" w:hAnsi="Times New Roman" w:cs="Times New Roman"/>
          <w:sz w:val="24"/>
          <w:szCs w:val="24"/>
        </w:rPr>
        <w:t>использования потенциала театральной педагогики, позволяющей развивать личность ребенка, оптимизировать процесс развития речи, голоса, чувства ритма, пластики движений,</w:t>
      </w:r>
      <w:r w:rsidRPr="00FA74F7">
        <w:rPr>
          <w:rFonts w:ascii="Times New Roman" w:hAnsi="Times New Roman" w:cs="Times New Roman"/>
          <w:sz w:val="24"/>
          <w:szCs w:val="24"/>
        </w:rPr>
        <w:t xml:space="preserve"> </w:t>
      </w:r>
      <w:r w:rsidRPr="00FA74F7">
        <w:rPr>
          <w:rFonts w:ascii="Times New Roman" w:eastAsia="Calibri" w:hAnsi="Times New Roman" w:cs="Times New Roman"/>
          <w:sz w:val="24"/>
          <w:szCs w:val="24"/>
        </w:rPr>
        <w:t>актерского мастерства</w:t>
      </w:r>
      <w:r w:rsidRPr="00FA74F7">
        <w:rPr>
          <w:rFonts w:ascii="Times New Roman" w:hAnsi="Times New Roman" w:cs="Times New Roman"/>
          <w:sz w:val="24"/>
          <w:szCs w:val="24"/>
        </w:rPr>
        <w:t xml:space="preserve">, а также знаний по конструктивному рисованию, графике, композиции, декоративно – прикладному искусству. Вопросы изучения линейной и воздушной перспективы и даже </w:t>
      </w:r>
      <w:proofErr w:type="spellStart"/>
      <w:r w:rsidRPr="00FA74F7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FA74F7">
        <w:rPr>
          <w:rFonts w:ascii="Times New Roman" w:hAnsi="Times New Roman" w:cs="Times New Roman"/>
          <w:sz w:val="24"/>
          <w:szCs w:val="24"/>
        </w:rPr>
        <w:t>, также может находиться в области задач постановки.  При работе над теневым театром нужно знать</w:t>
      </w:r>
      <w:proofErr w:type="gramStart"/>
      <w:r w:rsidRPr="00FA74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A74F7">
        <w:rPr>
          <w:rFonts w:ascii="Times New Roman" w:hAnsi="Times New Roman" w:cs="Times New Roman"/>
          <w:sz w:val="24"/>
          <w:szCs w:val="24"/>
        </w:rPr>
        <w:br/>
        <w:t>- принципы и законы конструктивного рисования – основа для изображения объектов и явлений, представляемых в теневом театре: также имеются возможности для изучения линейной и воздушной перспективы. Театр теней интересен в любом возрасте. Стоит отметить, что подростки старших возрастных групп, особенно стремятся к демонстрационной деятельности. Особенно им нравится показывать спектакли детям младшего возраста. Занятия - спектакли способствует созданию дружного коллектива. </w:t>
      </w:r>
      <w:r w:rsidRPr="00FA74F7">
        <w:rPr>
          <w:rFonts w:ascii="Times New Roman" w:hAnsi="Times New Roman" w:cs="Times New Roman"/>
          <w:sz w:val="24"/>
          <w:szCs w:val="24"/>
        </w:rPr>
        <w:br/>
        <w:t>Конструкторско-проектная деятельность ребенка - основа создания представления </w:t>
      </w:r>
      <w:r w:rsidRPr="00FA74F7">
        <w:rPr>
          <w:rFonts w:ascii="Times New Roman" w:hAnsi="Times New Roman" w:cs="Times New Roman"/>
          <w:sz w:val="24"/>
          <w:szCs w:val="24"/>
        </w:rPr>
        <w:br/>
        <w:t>В процессе создания мини спектакля, ребенок вынужде</w:t>
      </w:r>
      <w:r w:rsidR="0068719E">
        <w:rPr>
          <w:rFonts w:ascii="Times New Roman" w:hAnsi="Times New Roman" w:cs="Times New Roman"/>
          <w:sz w:val="24"/>
          <w:szCs w:val="24"/>
        </w:rPr>
        <w:t xml:space="preserve">н придумывать не только Что , </w:t>
      </w:r>
      <w:r w:rsidRPr="00FA74F7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FA74F7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FA74F7">
        <w:rPr>
          <w:rFonts w:ascii="Times New Roman" w:hAnsi="Times New Roman" w:cs="Times New Roman"/>
          <w:sz w:val="24"/>
          <w:szCs w:val="24"/>
        </w:rPr>
        <w:t xml:space="preserve">ак. Сделать – Как: вот </w:t>
      </w:r>
      <w:r w:rsidRPr="00FA74F7">
        <w:rPr>
          <w:rFonts w:ascii="Times New Roman" w:hAnsi="Times New Roman" w:cs="Times New Roman"/>
          <w:b/>
          <w:sz w:val="24"/>
          <w:szCs w:val="24"/>
        </w:rPr>
        <w:t>основа любой проектной деятельности</w:t>
      </w:r>
    </w:p>
    <w:p w:rsidR="00A7455B" w:rsidRPr="00FA74F7" w:rsidRDefault="00FA74F7" w:rsidP="006871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4F7">
        <w:rPr>
          <w:rFonts w:ascii="Times New Roman" w:hAnsi="Times New Roman" w:cs="Times New Roman"/>
          <w:sz w:val="24"/>
          <w:szCs w:val="24"/>
        </w:rPr>
        <w:br/>
      </w:r>
      <w:r w:rsidR="0068719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24250" cy="2643188"/>
            <wp:effectExtent l="0" t="0" r="0" b="5080"/>
            <wp:docPr id="1" name="Рисунок 1" descr="C:\Users\ДДТ\Desktop\IMG_20170929_15201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ДТ\Desktop\IMG_20170929_152014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367" cy="264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455B" w:rsidRPr="00FA7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12"/>
    <w:rsid w:val="00612E12"/>
    <w:rsid w:val="0068719E"/>
    <w:rsid w:val="00A7455B"/>
    <w:rsid w:val="00FA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2E1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A74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7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1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2E1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A74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7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ДДТ</cp:lastModifiedBy>
  <cp:revision>2</cp:revision>
  <dcterms:created xsi:type="dcterms:W3CDTF">2017-09-29T10:51:00Z</dcterms:created>
  <dcterms:modified xsi:type="dcterms:W3CDTF">2017-09-29T11:47:00Z</dcterms:modified>
</cp:coreProperties>
</file>