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D4" w:rsidRDefault="00187ED4" w:rsidP="00187ED4">
      <w:pPr>
        <w:spacing w:line="360" w:lineRule="auto"/>
        <w:ind w:left="4962" w:right="-141" w:hanging="567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87ED4" w:rsidRDefault="00187ED4" w:rsidP="00187ED4">
      <w:pPr>
        <w:spacing w:line="360" w:lineRule="auto"/>
        <w:ind w:left="4962" w:right="-141" w:hanging="567"/>
        <w:rPr>
          <w:sz w:val="28"/>
          <w:szCs w:val="28"/>
        </w:rPr>
      </w:pPr>
      <w:r>
        <w:rPr>
          <w:sz w:val="28"/>
          <w:szCs w:val="28"/>
        </w:rPr>
        <w:t>ПРИКАЗОМ ЮЖНОГО УПРАВЛЕНИЯ</w:t>
      </w:r>
    </w:p>
    <w:p w:rsidR="00187ED4" w:rsidRDefault="00187ED4" w:rsidP="00187ED4">
      <w:pPr>
        <w:spacing w:line="360" w:lineRule="auto"/>
        <w:ind w:left="4962" w:right="-141" w:hanging="567"/>
      </w:pPr>
      <w:r>
        <w:rPr>
          <w:sz w:val="28"/>
          <w:szCs w:val="28"/>
        </w:rPr>
        <w:t>От 18.09.2017г. № 213 -од</w:t>
      </w:r>
    </w:p>
    <w:p w:rsidR="00187ED4" w:rsidRDefault="00187ED4" w:rsidP="00187ED4">
      <w:pPr>
        <w:spacing w:line="360" w:lineRule="auto"/>
        <w:ind w:left="4962" w:right="-141" w:hanging="709"/>
      </w:pPr>
    </w:p>
    <w:p w:rsidR="00187ED4" w:rsidRDefault="00187ED4" w:rsidP="00187ED4">
      <w:pPr>
        <w:spacing w:line="360" w:lineRule="auto"/>
        <w:ind w:firstLine="709"/>
        <w:jc w:val="center"/>
        <w:rPr>
          <w:sz w:val="28"/>
          <w:szCs w:val="28"/>
        </w:rPr>
      </w:pPr>
    </w:p>
    <w:p w:rsidR="00187ED4" w:rsidRDefault="00187ED4" w:rsidP="00187ED4">
      <w:pPr>
        <w:tabs>
          <w:tab w:val="left" w:pos="4962"/>
        </w:tabs>
        <w:spacing w:line="360" w:lineRule="auto"/>
        <w:ind w:firstLine="709"/>
        <w:jc w:val="center"/>
      </w:pPr>
      <w:r>
        <w:rPr>
          <w:b/>
          <w:sz w:val="28"/>
          <w:szCs w:val="28"/>
        </w:rPr>
        <w:t>ПОЛОЖЕНИЕ</w:t>
      </w:r>
    </w:p>
    <w:p w:rsidR="00187ED4" w:rsidRDefault="00187ED4" w:rsidP="00187ED4">
      <w:pPr>
        <w:spacing w:line="360" w:lineRule="auto"/>
        <w:ind w:firstLine="709"/>
        <w:jc w:val="center"/>
      </w:pPr>
      <w:r>
        <w:rPr>
          <w:sz w:val="28"/>
          <w:szCs w:val="28"/>
        </w:rPr>
        <w:t>о районном  конкурсе литературно-творческих работ</w:t>
      </w:r>
    </w:p>
    <w:p w:rsidR="00187ED4" w:rsidRDefault="00187ED4" w:rsidP="00187ED4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>«Куйбышев - запасная столица. Полководцы Победы»</w:t>
      </w:r>
    </w:p>
    <w:p w:rsidR="00187ED4" w:rsidRDefault="00187ED4" w:rsidP="00187ED4">
      <w:pPr>
        <w:spacing w:line="360" w:lineRule="auto"/>
        <w:ind w:firstLine="709"/>
        <w:jc w:val="center"/>
        <w:rPr>
          <w:sz w:val="28"/>
          <w:szCs w:val="28"/>
        </w:rPr>
      </w:pPr>
    </w:p>
    <w:p w:rsidR="00187ED4" w:rsidRDefault="00187ED4" w:rsidP="00187ED4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>I. Общие положения</w:t>
      </w:r>
    </w:p>
    <w:p w:rsidR="00187ED4" w:rsidRPr="00187ED4" w:rsidRDefault="00187ED4" w:rsidP="00187ED4">
      <w:pPr>
        <w:spacing w:line="360" w:lineRule="auto"/>
        <w:jc w:val="both"/>
        <w:rPr>
          <w:rFonts w:eastAsiaTheme="minorEastAsia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1.1. </w:t>
      </w:r>
      <w:r w:rsidRPr="00187ED4">
        <w:rPr>
          <w:rFonts w:eastAsiaTheme="minorEastAsia"/>
          <w:color w:val="auto"/>
          <w:sz w:val="28"/>
          <w:szCs w:val="28"/>
          <w:lang w:eastAsia="ru-RU"/>
        </w:rPr>
        <w:t xml:space="preserve">Настоящее положение определяет статус, цели и </w:t>
      </w:r>
      <w:r>
        <w:rPr>
          <w:rFonts w:eastAsiaTheme="minorEastAsia"/>
          <w:color w:val="auto"/>
          <w:sz w:val="28"/>
          <w:szCs w:val="28"/>
          <w:lang w:eastAsia="ru-RU"/>
        </w:rPr>
        <w:t xml:space="preserve">задачи районного конкурса </w:t>
      </w:r>
      <w:r w:rsidRPr="00187ED4">
        <w:rPr>
          <w:rFonts w:eastAsiaTheme="minorEastAsia"/>
          <w:color w:val="auto"/>
          <w:sz w:val="28"/>
          <w:szCs w:val="28"/>
          <w:lang w:eastAsia="ru-RU"/>
        </w:rPr>
        <w:t>в 2017 – 2018 учебном году (далее – Конкурс).</w:t>
      </w:r>
    </w:p>
    <w:p w:rsidR="00187ED4" w:rsidRPr="00187ED4" w:rsidRDefault="00187ED4" w:rsidP="00187ED4">
      <w:pPr>
        <w:tabs>
          <w:tab w:val="clear" w:pos="709"/>
        </w:tabs>
        <w:suppressAutoHyphens w:val="0"/>
        <w:spacing w:after="200" w:line="360" w:lineRule="auto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187ED4">
        <w:rPr>
          <w:rFonts w:eastAsiaTheme="minorEastAsia"/>
          <w:color w:val="auto"/>
          <w:sz w:val="28"/>
          <w:szCs w:val="28"/>
          <w:lang w:eastAsia="ru-RU"/>
        </w:rPr>
        <w:t>1.2.Учредитель Конкурса: Южное управление Министерства образования и науки Самарской области.</w:t>
      </w:r>
    </w:p>
    <w:p w:rsidR="00187ED4" w:rsidRPr="00187ED4" w:rsidRDefault="00187ED4" w:rsidP="00187ED4">
      <w:pPr>
        <w:tabs>
          <w:tab w:val="clear" w:pos="709"/>
        </w:tabs>
        <w:suppressAutoHyphens w:val="0"/>
        <w:spacing w:after="200" w:line="360" w:lineRule="auto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187ED4">
        <w:rPr>
          <w:rFonts w:eastAsiaTheme="minorEastAsia"/>
          <w:color w:val="auto"/>
          <w:sz w:val="28"/>
          <w:szCs w:val="28"/>
          <w:lang w:eastAsia="ru-RU"/>
        </w:rPr>
        <w:t xml:space="preserve">1.3.Организатор проведения Конкурса: СП « Дом детского творчества» ГБОУ СОШ №1 «ОЦ» </w:t>
      </w:r>
      <w:proofErr w:type="spellStart"/>
      <w:r w:rsidRPr="00187ED4">
        <w:rPr>
          <w:rFonts w:eastAsiaTheme="minorEastAsia"/>
          <w:color w:val="auto"/>
          <w:sz w:val="28"/>
          <w:szCs w:val="28"/>
          <w:lang w:eastAsia="ru-RU"/>
        </w:rPr>
        <w:t>с</w:t>
      </w:r>
      <w:proofErr w:type="gramStart"/>
      <w:r w:rsidRPr="00187ED4">
        <w:rPr>
          <w:rFonts w:eastAsiaTheme="minorEastAsia"/>
          <w:color w:val="auto"/>
          <w:sz w:val="28"/>
          <w:szCs w:val="28"/>
          <w:lang w:eastAsia="ru-RU"/>
        </w:rPr>
        <w:t>.Б</w:t>
      </w:r>
      <w:proofErr w:type="gramEnd"/>
      <w:r w:rsidRPr="00187ED4">
        <w:rPr>
          <w:rFonts w:eastAsiaTheme="minorEastAsia"/>
          <w:color w:val="auto"/>
          <w:sz w:val="28"/>
          <w:szCs w:val="28"/>
          <w:lang w:eastAsia="ru-RU"/>
        </w:rPr>
        <w:t>ольшая</w:t>
      </w:r>
      <w:proofErr w:type="spellEnd"/>
      <w:r w:rsidRPr="00187ED4">
        <w:rPr>
          <w:rFonts w:eastAsiaTheme="minorEastAsia"/>
          <w:color w:val="auto"/>
          <w:sz w:val="28"/>
          <w:szCs w:val="28"/>
          <w:lang w:eastAsia="ru-RU"/>
        </w:rPr>
        <w:t xml:space="preserve"> Глушица </w:t>
      </w:r>
    </w:p>
    <w:p w:rsidR="00187ED4" w:rsidRPr="00187ED4" w:rsidRDefault="00187ED4" w:rsidP="00187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7ED4" w:rsidRDefault="00187ED4" w:rsidP="00187ED4">
      <w:pPr>
        <w:spacing w:line="360" w:lineRule="auto"/>
        <w:ind w:firstLine="709"/>
        <w:rPr>
          <w:sz w:val="28"/>
          <w:szCs w:val="28"/>
        </w:rPr>
      </w:pPr>
    </w:p>
    <w:p w:rsidR="00187ED4" w:rsidRDefault="00187ED4" w:rsidP="00187ED4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>II. Цели и задачи Конкурса</w:t>
      </w:r>
    </w:p>
    <w:p w:rsidR="00187ED4" w:rsidRDefault="00187ED4" w:rsidP="00187ED4">
      <w:pPr>
        <w:spacing w:line="360" w:lineRule="auto"/>
        <w:ind w:firstLine="709"/>
        <w:jc w:val="both"/>
      </w:pPr>
      <w:r>
        <w:rPr>
          <w:sz w:val="28"/>
          <w:szCs w:val="28"/>
        </w:rPr>
        <w:t>2.1.   Формирование у подростков и молодежи ценностного отношения к героической истории государства и г. Куйбышева в годы Великой Отечественной войны, воспитание у детей чувства патриотизма и гражданского самосознания.</w:t>
      </w:r>
    </w:p>
    <w:p w:rsidR="00187ED4" w:rsidRDefault="00187ED4" w:rsidP="00187ED4">
      <w:pPr>
        <w:spacing w:line="360" w:lineRule="auto"/>
        <w:ind w:firstLine="709"/>
      </w:pPr>
      <w:r>
        <w:rPr>
          <w:sz w:val="28"/>
          <w:szCs w:val="28"/>
        </w:rPr>
        <w:t>2.2.    Популяризация краеведческих знаний у школьников.</w:t>
      </w:r>
    </w:p>
    <w:p w:rsidR="00187ED4" w:rsidRDefault="00187ED4" w:rsidP="00187ED4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2.3. Содействие творческому росту школьников, поощрение литературно одаренных детей и талантливых педагогов. </w:t>
      </w:r>
    </w:p>
    <w:p w:rsidR="00187ED4" w:rsidRDefault="00187ED4" w:rsidP="00187ED4">
      <w:pPr>
        <w:spacing w:line="360" w:lineRule="auto"/>
        <w:ind w:firstLine="709"/>
        <w:rPr>
          <w:sz w:val="28"/>
          <w:szCs w:val="28"/>
        </w:rPr>
      </w:pPr>
    </w:p>
    <w:p w:rsidR="00187ED4" w:rsidRDefault="00187ED4" w:rsidP="00187ED4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>III. Участники Конкурса</w:t>
      </w:r>
    </w:p>
    <w:p w:rsidR="00187ED4" w:rsidRDefault="00187ED4" w:rsidP="00187ED4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3.1.  К участию в Конкурсе приглашаются учащиеся образовательных учреждений всех типов и видов на добровольной основе в возрасте 11-20 лет.</w:t>
      </w:r>
    </w:p>
    <w:p w:rsidR="00187ED4" w:rsidRDefault="00187ED4" w:rsidP="00187ED4">
      <w:pPr>
        <w:spacing w:line="360" w:lineRule="auto"/>
      </w:pPr>
      <w:r>
        <w:rPr>
          <w:sz w:val="28"/>
          <w:szCs w:val="28"/>
        </w:rPr>
        <w:t>Определены возрастные  категории:  11-13 лет; 14-17 лет; 18-20 лет. В конкурсе принимают участие учащиеся учреждений  общего, дополнительного, начального и среднего профессионального образования.</w:t>
      </w:r>
    </w:p>
    <w:p w:rsidR="00187ED4" w:rsidRDefault="00187ED4" w:rsidP="00187ED4">
      <w:pPr>
        <w:spacing w:line="360" w:lineRule="auto"/>
        <w:ind w:firstLine="709"/>
        <w:rPr>
          <w:sz w:val="28"/>
          <w:szCs w:val="28"/>
        </w:rPr>
      </w:pPr>
    </w:p>
    <w:p w:rsidR="00187ED4" w:rsidRDefault="00187ED4" w:rsidP="00187ED4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>IV. Время и порядок проведения Конкурса</w:t>
      </w:r>
    </w:p>
    <w:p w:rsidR="00187ED4" w:rsidRDefault="00187ED4" w:rsidP="00187ED4">
      <w:pPr>
        <w:spacing w:line="360" w:lineRule="auto"/>
        <w:ind w:firstLine="709"/>
      </w:pPr>
      <w:r>
        <w:rPr>
          <w:sz w:val="28"/>
          <w:szCs w:val="28"/>
        </w:rPr>
        <w:t>4.1.  Конкурс проводится с 1 октября по 3 ноября 2017 г.:</w:t>
      </w:r>
    </w:p>
    <w:p w:rsidR="00187ED4" w:rsidRDefault="00187ED4" w:rsidP="00187ED4">
      <w:pPr>
        <w:spacing w:line="360" w:lineRule="auto"/>
        <w:ind w:firstLine="709"/>
      </w:pPr>
      <w:r>
        <w:rPr>
          <w:sz w:val="28"/>
          <w:szCs w:val="28"/>
        </w:rPr>
        <w:t>1 этап – территориальный с 1 октября по 20 октября 2017г.;</w:t>
      </w:r>
    </w:p>
    <w:p w:rsidR="00187ED4" w:rsidRDefault="00187ED4" w:rsidP="00187ED4">
      <w:pPr>
        <w:spacing w:line="360" w:lineRule="auto"/>
        <w:ind w:firstLine="709"/>
      </w:pPr>
      <w:r>
        <w:rPr>
          <w:sz w:val="28"/>
          <w:szCs w:val="28"/>
        </w:rPr>
        <w:t>2 этап -  областной с 21 октября по 24 октября 2017г.</w:t>
      </w:r>
    </w:p>
    <w:p w:rsidR="00187ED4" w:rsidRDefault="00187ED4" w:rsidP="00187ED4">
      <w:pPr>
        <w:spacing w:line="360" w:lineRule="auto"/>
        <w:ind w:firstLine="709"/>
        <w:jc w:val="both"/>
      </w:pPr>
      <w:r>
        <w:rPr>
          <w:sz w:val="28"/>
          <w:szCs w:val="28"/>
        </w:rPr>
        <w:t>Конкурс чтецов состоится 1-3 ноября 2017 г. по адресу  г. Самара, ул. Куйбышева, д. 151.</w:t>
      </w:r>
    </w:p>
    <w:p w:rsidR="00187ED4" w:rsidRDefault="00187ED4" w:rsidP="00187ED4">
      <w:pPr>
        <w:spacing w:line="360" w:lineRule="auto"/>
        <w:ind w:firstLine="709"/>
      </w:pPr>
      <w:r>
        <w:rPr>
          <w:sz w:val="28"/>
          <w:szCs w:val="28"/>
        </w:rPr>
        <w:t xml:space="preserve">4.2.  </w:t>
      </w:r>
      <w:r>
        <w:rPr>
          <w:b/>
          <w:sz w:val="28"/>
          <w:szCs w:val="28"/>
        </w:rPr>
        <w:t>Номинации Конкурса:</w:t>
      </w:r>
    </w:p>
    <w:p w:rsidR="00187ED4" w:rsidRDefault="00187ED4" w:rsidP="00187ED4">
      <w:pPr>
        <w:numPr>
          <w:ilvl w:val="0"/>
          <w:numId w:val="1"/>
        </w:numPr>
        <w:spacing w:line="360" w:lineRule="auto"/>
        <w:ind w:left="737" w:firstLine="0"/>
      </w:pPr>
      <w:r>
        <w:rPr>
          <w:sz w:val="28"/>
          <w:szCs w:val="28"/>
        </w:rPr>
        <w:t>Литературное творчество:</w:t>
      </w:r>
    </w:p>
    <w:p w:rsidR="00187ED4" w:rsidRDefault="00187ED4" w:rsidP="00187ED4">
      <w:pPr>
        <w:spacing w:line="360" w:lineRule="auto"/>
        <w:ind w:left="720"/>
      </w:pPr>
      <w:r>
        <w:rPr>
          <w:sz w:val="28"/>
          <w:szCs w:val="28"/>
        </w:rPr>
        <w:t xml:space="preserve">- проза (очерк, эссе, интервью с ветеранами); </w:t>
      </w:r>
    </w:p>
    <w:p w:rsidR="00187ED4" w:rsidRDefault="00187ED4" w:rsidP="00187ED4">
      <w:pPr>
        <w:spacing w:line="360" w:lineRule="auto"/>
        <w:ind w:left="720"/>
      </w:pPr>
      <w:r>
        <w:rPr>
          <w:sz w:val="28"/>
          <w:szCs w:val="28"/>
        </w:rPr>
        <w:t xml:space="preserve">- поэзия </w:t>
      </w:r>
      <w:r>
        <w:rPr>
          <w:b/>
          <w:bCs/>
          <w:sz w:val="28"/>
          <w:szCs w:val="28"/>
        </w:rPr>
        <w:t>(тема — «Полководцы Победы»).</w:t>
      </w:r>
    </w:p>
    <w:p w:rsidR="00187ED4" w:rsidRDefault="00187ED4" w:rsidP="00187ED4">
      <w:pPr>
        <w:numPr>
          <w:ilvl w:val="0"/>
          <w:numId w:val="1"/>
        </w:numPr>
        <w:tabs>
          <w:tab w:val="left" w:pos="675"/>
        </w:tabs>
        <w:spacing w:line="360" w:lineRule="auto"/>
        <w:ind w:left="737" w:hanging="57"/>
      </w:pPr>
      <w:r>
        <w:rPr>
          <w:sz w:val="28"/>
          <w:szCs w:val="28"/>
        </w:rPr>
        <w:t xml:space="preserve">Конкурс чтецов </w:t>
      </w:r>
      <w:r>
        <w:rPr>
          <w:b/>
          <w:bCs/>
          <w:sz w:val="28"/>
          <w:szCs w:val="28"/>
        </w:rPr>
        <w:t>(тема — «Полководцы Победы»).</w:t>
      </w:r>
    </w:p>
    <w:p w:rsidR="00187ED4" w:rsidRDefault="00EB34B2" w:rsidP="00187ED4">
      <w:pPr>
        <w:spacing w:line="360" w:lineRule="auto"/>
        <w:ind w:firstLine="709"/>
        <w:jc w:val="both"/>
      </w:pPr>
      <w:r>
        <w:rPr>
          <w:sz w:val="28"/>
          <w:szCs w:val="28"/>
        </w:rPr>
        <w:t>4.3. Жюри, на районном этапе отбирают  лучшие</w:t>
      </w:r>
      <w:r w:rsidR="00187ED4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</w:t>
      </w:r>
      <w:r w:rsidR="00187ED4">
        <w:rPr>
          <w:sz w:val="28"/>
          <w:szCs w:val="28"/>
        </w:rPr>
        <w:t xml:space="preserve"> (Приложение 1) вместе с работами и листами согласия в печатном и электронном виде (на фирменном бланке образовательного учреждения) до 23 октября 2017 года до 18.00.</w:t>
      </w:r>
    </w:p>
    <w:p w:rsidR="00187ED4" w:rsidRDefault="00187ED4" w:rsidP="00187ED4">
      <w:pPr>
        <w:spacing w:line="360" w:lineRule="auto"/>
        <w:ind w:firstLine="709"/>
        <w:rPr>
          <w:sz w:val="28"/>
          <w:szCs w:val="28"/>
        </w:rPr>
      </w:pPr>
    </w:p>
    <w:p w:rsidR="00187ED4" w:rsidRDefault="00187ED4" w:rsidP="00187ED4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>V. Требования к конкурсным работам</w:t>
      </w:r>
    </w:p>
    <w:p w:rsidR="00187ED4" w:rsidRDefault="00187ED4" w:rsidP="00187ED4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5.1.  Работы одного автора в прозе и поэзии представляются в печатном виде (2-4 страницы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 интервал 1,5). </w:t>
      </w:r>
    </w:p>
    <w:p w:rsidR="00187ED4" w:rsidRDefault="00187ED4" w:rsidP="00187ED4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5.2.  </w:t>
      </w:r>
      <w:r>
        <w:rPr>
          <w:b/>
          <w:sz w:val="28"/>
          <w:szCs w:val="28"/>
        </w:rPr>
        <w:t xml:space="preserve">Работы должны быть написаны в 2017 году, ранее  участвующие в конкурсах работы не принимаются. </w:t>
      </w:r>
    </w:p>
    <w:p w:rsidR="00187ED4" w:rsidRDefault="00187ED4" w:rsidP="00187ED4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5.3.  </w:t>
      </w:r>
      <w:r>
        <w:rPr>
          <w:b/>
          <w:sz w:val="28"/>
          <w:szCs w:val="28"/>
        </w:rPr>
        <w:t>Критерии оценки работ:</w:t>
      </w:r>
    </w:p>
    <w:p w:rsidR="00187ED4" w:rsidRDefault="00187ED4" w:rsidP="00187ED4">
      <w:pPr>
        <w:spacing w:line="360" w:lineRule="auto"/>
        <w:ind w:firstLine="709"/>
        <w:jc w:val="both"/>
      </w:pPr>
      <w:r>
        <w:rPr>
          <w:sz w:val="28"/>
          <w:szCs w:val="28"/>
        </w:rPr>
        <w:t>-Жанровое соответствие заданной теме («Полководцы Победы»);</w:t>
      </w:r>
    </w:p>
    <w:p w:rsidR="00187ED4" w:rsidRDefault="00187ED4" w:rsidP="00187ED4">
      <w:pPr>
        <w:spacing w:line="360" w:lineRule="auto"/>
        <w:ind w:left="709"/>
        <w:jc w:val="both"/>
      </w:pPr>
      <w:r>
        <w:rPr>
          <w:sz w:val="28"/>
          <w:szCs w:val="28"/>
        </w:rPr>
        <w:t>- полнота раскрытия темы;</w:t>
      </w:r>
    </w:p>
    <w:p w:rsidR="00187ED4" w:rsidRDefault="00187ED4" w:rsidP="00187ED4">
      <w:pPr>
        <w:spacing w:line="360" w:lineRule="auto"/>
        <w:ind w:left="709"/>
        <w:jc w:val="both"/>
      </w:pPr>
      <w:r>
        <w:rPr>
          <w:sz w:val="28"/>
          <w:szCs w:val="28"/>
        </w:rPr>
        <w:lastRenderedPageBreak/>
        <w:t>- целостность композиции, смысловая структура текста;</w:t>
      </w:r>
    </w:p>
    <w:p w:rsidR="00187ED4" w:rsidRDefault="00187ED4" w:rsidP="00187ED4">
      <w:pPr>
        <w:spacing w:line="360" w:lineRule="auto"/>
        <w:ind w:left="709"/>
        <w:jc w:val="both"/>
      </w:pPr>
      <w:r>
        <w:rPr>
          <w:sz w:val="28"/>
          <w:szCs w:val="28"/>
        </w:rPr>
        <w:t>- оригинальность, яркость в подаче материала;</w:t>
      </w:r>
    </w:p>
    <w:p w:rsidR="00187ED4" w:rsidRDefault="00187ED4" w:rsidP="00187ED4">
      <w:pPr>
        <w:spacing w:line="360" w:lineRule="auto"/>
        <w:ind w:left="709"/>
        <w:jc w:val="both"/>
      </w:pPr>
      <w:r>
        <w:rPr>
          <w:sz w:val="28"/>
          <w:szCs w:val="28"/>
        </w:rPr>
        <w:t>- художественное своеобразие (рассказ, поэзия);</w:t>
      </w:r>
    </w:p>
    <w:p w:rsidR="00187ED4" w:rsidRDefault="00187ED4" w:rsidP="00187ED4">
      <w:pPr>
        <w:spacing w:line="360" w:lineRule="auto"/>
        <w:ind w:left="709"/>
        <w:jc w:val="both"/>
      </w:pPr>
      <w:r>
        <w:rPr>
          <w:sz w:val="28"/>
          <w:szCs w:val="28"/>
        </w:rPr>
        <w:t>- грамотность оформления работы.</w:t>
      </w:r>
    </w:p>
    <w:p w:rsidR="00187ED4" w:rsidRDefault="00187ED4" w:rsidP="00187ED4">
      <w:pPr>
        <w:spacing w:line="360" w:lineRule="auto"/>
        <w:ind w:firstLine="709"/>
        <w:rPr>
          <w:sz w:val="28"/>
          <w:szCs w:val="28"/>
        </w:rPr>
      </w:pPr>
    </w:p>
    <w:p w:rsidR="00187ED4" w:rsidRDefault="00187ED4" w:rsidP="00187ED4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>VI.   Оргкомитет Конкурса</w:t>
      </w:r>
    </w:p>
    <w:p w:rsidR="00187ED4" w:rsidRDefault="00187ED4" w:rsidP="00187ED4">
      <w:pPr>
        <w:spacing w:line="360" w:lineRule="auto"/>
        <w:ind w:firstLine="709"/>
        <w:jc w:val="both"/>
      </w:pPr>
      <w:r>
        <w:rPr>
          <w:sz w:val="28"/>
          <w:szCs w:val="28"/>
        </w:rPr>
        <w:t>6.1.   Состав оргкомитета формирует организатор по согласованию с Учредителем.</w:t>
      </w:r>
    </w:p>
    <w:p w:rsidR="00187ED4" w:rsidRDefault="00187ED4" w:rsidP="00187ED4">
      <w:pPr>
        <w:spacing w:line="360" w:lineRule="auto"/>
        <w:ind w:firstLine="709"/>
        <w:jc w:val="both"/>
      </w:pPr>
      <w:r>
        <w:rPr>
          <w:sz w:val="28"/>
          <w:szCs w:val="28"/>
        </w:rPr>
        <w:t>6.2.   Оргкомитет формирует состав жюри Конкурса.</w:t>
      </w:r>
    </w:p>
    <w:p w:rsidR="00187ED4" w:rsidRPr="00EB34B2" w:rsidRDefault="00187ED4" w:rsidP="00187ED4">
      <w:pPr>
        <w:spacing w:line="360" w:lineRule="auto"/>
        <w:ind w:firstLine="709"/>
        <w:jc w:val="both"/>
        <w:rPr>
          <w:b/>
        </w:rPr>
      </w:pPr>
      <w:r w:rsidRPr="00EB34B2">
        <w:rPr>
          <w:b/>
          <w:sz w:val="28"/>
          <w:szCs w:val="28"/>
        </w:rPr>
        <w:t xml:space="preserve">Протоколы-заявки от образовательных организаций  вместе с лучшими работами принимаются до 16 октября 2017 года до 18.00 в соответствии с прилагаемой формой на бумажном носителе (фирменном бланке образовательного учреждения) и в электронном виде в оргкомитет по адресу: ул. </w:t>
      </w:r>
      <w:proofErr w:type="gramStart"/>
      <w:r w:rsidRPr="00EB34B2">
        <w:rPr>
          <w:b/>
          <w:sz w:val="28"/>
          <w:szCs w:val="28"/>
        </w:rPr>
        <w:t>Советская</w:t>
      </w:r>
      <w:proofErr w:type="gramEnd"/>
      <w:r w:rsidRPr="00EB34B2">
        <w:rPr>
          <w:b/>
          <w:sz w:val="28"/>
          <w:szCs w:val="28"/>
        </w:rPr>
        <w:t xml:space="preserve"> , 60</w:t>
      </w:r>
    </w:p>
    <w:p w:rsidR="00187ED4" w:rsidRDefault="00187ED4" w:rsidP="00187ED4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Контактный телефон: 8 (846) 73-2-14-31</w:t>
      </w:r>
      <w:r>
        <w:rPr>
          <w:sz w:val="28"/>
          <w:szCs w:val="28"/>
        </w:rPr>
        <w:t xml:space="preserve"> Акимова Лариса Юрьевна заведующий организационно-массовым отделом СП «Дом детского творчества»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</w:t>
      </w:r>
      <w:proofErr w:type="spellEnd"/>
      <w:r>
        <w:rPr>
          <w:sz w:val="28"/>
          <w:szCs w:val="28"/>
        </w:rPr>
        <w:t xml:space="preserve">  Глушица</w:t>
      </w:r>
    </w:p>
    <w:p w:rsidR="00187ED4" w:rsidRDefault="00187ED4" w:rsidP="00187ED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Электронный адрес:</w:t>
      </w:r>
      <w:r w:rsidR="00E72AD9" w:rsidRPr="00E72AD9">
        <w:t xml:space="preserve"> </w:t>
      </w:r>
      <w:hyperlink r:id="rId6" w:history="1">
        <w:r w:rsidR="00E72AD9">
          <w:rPr>
            <w:rStyle w:val="a3"/>
            <w:sz w:val="28"/>
            <w:szCs w:val="28"/>
            <w:lang w:val="en-US" w:eastAsia="en-US"/>
          </w:rPr>
          <w:t>orehovaddt</w:t>
        </w:r>
        <w:r w:rsidR="00E72AD9">
          <w:rPr>
            <w:rStyle w:val="a3"/>
            <w:sz w:val="28"/>
            <w:szCs w:val="28"/>
            <w:lang w:eastAsia="en-US"/>
          </w:rPr>
          <w:t>@</w:t>
        </w:r>
        <w:r w:rsidR="00E72AD9">
          <w:rPr>
            <w:rStyle w:val="a3"/>
            <w:sz w:val="28"/>
            <w:szCs w:val="28"/>
            <w:lang w:val="en-US" w:eastAsia="en-US"/>
          </w:rPr>
          <w:t>yandex</w:t>
        </w:r>
        <w:r w:rsidR="00E72AD9">
          <w:rPr>
            <w:rStyle w:val="a3"/>
            <w:sz w:val="28"/>
            <w:szCs w:val="28"/>
            <w:lang w:eastAsia="en-US"/>
          </w:rPr>
          <w:t>.</w:t>
        </w:r>
        <w:r w:rsidR="00E72AD9">
          <w:rPr>
            <w:rStyle w:val="a3"/>
            <w:sz w:val="28"/>
            <w:szCs w:val="28"/>
            <w:lang w:val="en-US" w:eastAsia="en-US"/>
          </w:rPr>
          <w:t>ru</w:t>
        </w:r>
      </w:hyperlink>
    </w:p>
    <w:p w:rsidR="00187ED4" w:rsidRDefault="00187ED4" w:rsidP="00187ED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87ED4" w:rsidRDefault="00187ED4" w:rsidP="00187ED4">
      <w:pPr>
        <w:spacing w:line="360" w:lineRule="auto"/>
        <w:ind w:firstLine="709"/>
        <w:jc w:val="center"/>
      </w:pPr>
      <w:r>
        <w:rPr>
          <w:b/>
          <w:sz w:val="28"/>
          <w:szCs w:val="28"/>
          <w:lang w:val="en-US"/>
        </w:rPr>
        <w:t>VII</w:t>
      </w:r>
      <w:proofErr w:type="gramStart"/>
      <w:r>
        <w:rPr>
          <w:b/>
          <w:sz w:val="28"/>
          <w:szCs w:val="28"/>
        </w:rPr>
        <w:t>.  Награждение</w:t>
      </w:r>
      <w:proofErr w:type="gramEnd"/>
      <w:r>
        <w:rPr>
          <w:b/>
          <w:sz w:val="28"/>
          <w:szCs w:val="28"/>
        </w:rPr>
        <w:t xml:space="preserve"> участников Конкурса</w:t>
      </w:r>
    </w:p>
    <w:p w:rsidR="00187ED4" w:rsidRPr="00EB34B2" w:rsidRDefault="00187ED4" w:rsidP="00187ED4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7.1.  Работы районного этапа </w:t>
      </w:r>
      <w:r w:rsidR="00EB34B2">
        <w:rPr>
          <w:sz w:val="28"/>
          <w:szCs w:val="28"/>
        </w:rPr>
        <w:t xml:space="preserve">оценивает  жюри. Итоговый  Протокол </w:t>
      </w:r>
      <w:r>
        <w:rPr>
          <w:sz w:val="28"/>
          <w:szCs w:val="28"/>
        </w:rPr>
        <w:t>можно увидеть на сайте</w:t>
      </w:r>
      <w:r w:rsidR="00E72AD9">
        <w:rPr>
          <w:sz w:val="28"/>
          <w:szCs w:val="28"/>
        </w:rPr>
        <w:t xml:space="preserve"> СП «Дом детского творчества»</w:t>
      </w:r>
      <w:r w:rsidR="00EB34B2">
        <w:rPr>
          <w:sz w:val="28"/>
          <w:szCs w:val="28"/>
        </w:rPr>
        <w:t xml:space="preserve"> </w:t>
      </w:r>
      <w:r w:rsidR="00EB34B2">
        <w:rPr>
          <w:sz w:val="28"/>
          <w:szCs w:val="28"/>
          <w:lang w:val="en-US"/>
        </w:rPr>
        <w:t>bq</w:t>
      </w:r>
      <w:bookmarkStart w:id="0" w:name="_GoBack"/>
      <w:bookmarkEnd w:id="0"/>
      <w:r w:rsidR="00EB34B2" w:rsidRPr="00EB34B2">
        <w:rPr>
          <w:sz w:val="28"/>
          <w:szCs w:val="28"/>
        </w:rPr>
        <w:t xml:space="preserve"> </w:t>
      </w:r>
      <w:proofErr w:type="spellStart"/>
      <w:r w:rsidR="00EB34B2">
        <w:rPr>
          <w:sz w:val="28"/>
          <w:szCs w:val="28"/>
          <w:lang w:val="en-US"/>
        </w:rPr>
        <w:t>ddt</w:t>
      </w:r>
      <w:proofErr w:type="spellEnd"/>
      <w:r w:rsidR="00EB34B2" w:rsidRPr="00EB34B2">
        <w:rPr>
          <w:sz w:val="28"/>
          <w:szCs w:val="28"/>
        </w:rPr>
        <w:t>.</w:t>
      </w:r>
      <w:proofErr w:type="spellStart"/>
      <w:r w:rsidR="00EB34B2">
        <w:rPr>
          <w:sz w:val="28"/>
          <w:szCs w:val="28"/>
          <w:lang w:val="en-US"/>
        </w:rPr>
        <w:t>ru</w:t>
      </w:r>
      <w:proofErr w:type="spellEnd"/>
    </w:p>
    <w:p w:rsidR="00187ED4" w:rsidRDefault="00187ED4" w:rsidP="00187ED4">
      <w:pPr>
        <w:spacing w:line="360" w:lineRule="auto"/>
        <w:ind w:firstLine="709"/>
        <w:jc w:val="both"/>
        <w:rPr>
          <w:sz w:val="28"/>
          <w:szCs w:val="28"/>
        </w:rPr>
      </w:pPr>
    </w:p>
    <w:p w:rsidR="00F822CE" w:rsidRDefault="00F822CE"/>
    <w:sectPr w:rsidR="00F8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0F"/>
    <w:rsid w:val="0013390F"/>
    <w:rsid w:val="00187ED4"/>
    <w:rsid w:val="00E72AD9"/>
    <w:rsid w:val="00EB34B2"/>
    <w:rsid w:val="00F8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D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7E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D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7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hovadd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7</cp:revision>
  <dcterms:created xsi:type="dcterms:W3CDTF">2017-09-19T07:27:00Z</dcterms:created>
  <dcterms:modified xsi:type="dcterms:W3CDTF">2017-09-19T07:44:00Z</dcterms:modified>
</cp:coreProperties>
</file>