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F6" w:rsidRDefault="009D3C64">
      <w:r>
        <w:fldChar w:fldCharType="begin"/>
      </w:r>
      <w:r>
        <w:instrText xml:space="preserve"> HYPERLINK "</w:instrText>
      </w:r>
      <w:r w:rsidRPr="009D3C64">
        <w:instrText>https://docs.yandex.ru/docs/view?url=ya-mail%3A%2F%2F177610710304442441%2F1.2&amp;name=%D0%9D.%D0%90.%20%D0%A1%D1%83%D0%BF%D0%B5%D1%80%D1%81%D0%B5%D1%80%D0%B2%D0%B8%D1%81%D1%8B.docx&amp;uid=160698270&amp;nosw=1</w:instrText>
      </w:r>
      <w:r>
        <w:instrText xml:space="preserve">" </w:instrText>
      </w:r>
      <w:r>
        <w:fldChar w:fldCharType="separate"/>
      </w:r>
      <w:r w:rsidRPr="00AD148B">
        <w:rPr>
          <w:rStyle w:val="a3"/>
        </w:rPr>
        <w:t>https://docs.yandex.ru/docs/view?url=ya-mail%3A%2F%2F177610710304442441%2F1.2&amp;name=%D0%9D.%D0%90.%20%D0%A1%D1%83%D0%BF%D0%B5%D1%80%D1%81%D0%B5%D1%80%D0%B2%D0%B8%D1%81%D1%8B.docx&amp;uid=160698270&amp;nosw=1</w:t>
      </w:r>
      <w:r>
        <w:fldChar w:fldCharType="end"/>
      </w:r>
    </w:p>
    <w:p w:rsidR="009D3C64" w:rsidRDefault="009D3C64" w:rsidP="009D3C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67CBF">
        <w:rPr>
          <w:rFonts w:ascii="Times New Roman" w:hAnsi="Times New Roman" w:cs="Times New Roman"/>
          <w:b/>
          <w:bCs/>
          <w:sz w:val="28"/>
          <w:szCs w:val="28"/>
        </w:rPr>
        <w:t>Суперсервисы</w:t>
      </w:r>
      <w:proofErr w:type="spellEnd"/>
    </w:p>
    <w:p w:rsidR="009D3C64" w:rsidRPr="00A67CBF" w:rsidRDefault="009D3C64" w:rsidP="009D3C6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C64" w:rsidRPr="00A67CBF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CBF">
        <w:rPr>
          <w:color w:val="000000"/>
          <w:sz w:val="28"/>
          <w:szCs w:val="28"/>
        </w:rPr>
        <w:t xml:space="preserve">На портале </w:t>
      </w:r>
      <w:proofErr w:type="spellStart"/>
      <w:r w:rsidRPr="00A67CBF">
        <w:rPr>
          <w:color w:val="000000"/>
          <w:sz w:val="28"/>
          <w:szCs w:val="28"/>
        </w:rPr>
        <w:t>Госуслуг</w:t>
      </w:r>
      <w:proofErr w:type="spellEnd"/>
      <w:r w:rsidRPr="00A67CBF">
        <w:rPr>
          <w:color w:val="000000"/>
          <w:sz w:val="28"/>
          <w:szCs w:val="28"/>
        </w:rPr>
        <w:t xml:space="preserve"> удобно подавать электронные заявления, проверять уведомления, получать выписки, оплачивать госпошлины, налоги и штрафы. Все это уже работает: экономить время и деньги можно прямо сейчас.</w:t>
      </w:r>
    </w:p>
    <w:p w:rsidR="009D3C64" w:rsidRPr="00A67CBF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CBF">
        <w:rPr>
          <w:color w:val="000000"/>
          <w:sz w:val="28"/>
          <w:szCs w:val="28"/>
        </w:rPr>
        <w:t xml:space="preserve">Но есть возможность еще больше упростить жизнь пользователям, а процесс получения государственных услуг сделать быстрее, понятнее и удобнее. Например, вместо десяти заявлений подавать одно, а личных визитов в ведомства вообще избегать. </w:t>
      </w:r>
      <w:proofErr w:type="spellStart"/>
      <w:r w:rsidRPr="00A67CBF">
        <w:rPr>
          <w:color w:val="000000"/>
          <w:sz w:val="28"/>
          <w:szCs w:val="28"/>
        </w:rPr>
        <w:t>Суперсервисы</w:t>
      </w:r>
      <w:proofErr w:type="spellEnd"/>
      <w:r w:rsidRPr="00A67CBF">
        <w:rPr>
          <w:color w:val="000000"/>
          <w:sz w:val="28"/>
          <w:szCs w:val="28"/>
        </w:rPr>
        <w:t xml:space="preserve"> помогут сделать так, чтобы это стало реальностью. Итак, </w:t>
      </w:r>
      <w:proofErr w:type="spellStart"/>
      <w:r w:rsidRPr="00A67CBF">
        <w:rPr>
          <w:color w:val="000000"/>
          <w:sz w:val="28"/>
          <w:szCs w:val="28"/>
        </w:rPr>
        <w:t>что-же</w:t>
      </w:r>
      <w:proofErr w:type="spellEnd"/>
      <w:r w:rsidRPr="00A67CBF">
        <w:rPr>
          <w:color w:val="000000"/>
          <w:sz w:val="28"/>
          <w:szCs w:val="28"/>
        </w:rPr>
        <w:t xml:space="preserve"> представляют собой </w:t>
      </w:r>
      <w:proofErr w:type="spellStart"/>
      <w:r w:rsidRPr="00A67CBF">
        <w:rPr>
          <w:color w:val="000000"/>
          <w:sz w:val="28"/>
          <w:szCs w:val="28"/>
        </w:rPr>
        <w:t>суперсервисы</w:t>
      </w:r>
      <w:proofErr w:type="spellEnd"/>
      <w:r w:rsidRPr="00A67CBF">
        <w:rPr>
          <w:color w:val="000000"/>
          <w:sz w:val="28"/>
          <w:szCs w:val="28"/>
        </w:rPr>
        <w:t>.</w:t>
      </w:r>
    </w:p>
    <w:p w:rsidR="009D3C64" w:rsidRPr="00A67CBF" w:rsidRDefault="009D3C64" w:rsidP="009D3C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7CBF">
        <w:rPr>
          <w:rFonts w:ascii="Times New Roman" w:hAnsi="Times New Roman" w:cs="Times New Roman"/>
          <w:color w:val="000000"/>
          <w:spacing w:val="3"/>
          <w:sz w:val="28"/>
          <w:szCs w:val="28"/>
        </w:rPr>
        <w:t>Суперсервисы</w:t>
      </w:r>
      <w:proofErr w:type="spellEnd"/>
      <w:r w:rsidRPr="00A67C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– комплексы государственных услуг, сгруппированные по типичным жизненным ситуациям. Их можно будет получать </w:t>
      </w:r>
      <w:proofErr w:type="spellStart"/>
      <w:r w:rsidRPr="00A67CBF">
        <w:rPr>
          <w:rFonts w:ascii="Times New Roman" w:hAnsi="Times New Roman" w:cs="Times New Roman"/>
          <w:color w:val="000000"/>
          <w:spacing w:val="3"/>
          <w:sz w:val="28"/>
          <w:szCs w:val="28"/>
        </w:rPr>
        <w:t>онлайн</w:t>
      </w:r>
      <w:proofErr w:type="spellEnd"/>
      <w:r w:rsidRPr="00A67C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сокращенные сроки. </w:t>
      </w:r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оказания государственных услуг «по жизненной ситуации» дает возможность гражданину написать одно заявление на целый пакет государственных услуг, связанных с совершением определенных событий в жизни.</w:t>
      </w:r>
    </w:p>
    <w:p w:rsidR="009D3C64" w:rsidRPr="00A67CBF" w:rsidRDefault="009D3C64" w:rsidP="009D3C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«Жизненной ситуацией» считается, например, рождение ребенка. В этом случае по одному заявлению от родителей выдается свидетельство о рождении, оформляется материнский капитал, прописка ребенка в квартире и предоставляются другие услуги. </w:t>
      </w:r>
    </w:p>
    <w:p w:rsidR="009D3C64" w:rsidRPr="00A67CBF" w:rsidRDefault="009D3C64" w:rsidP="009D3C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Предполагается некоторые государственные услуги сделать </w:t>
      </w: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проактивными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т.е. они будут предоставляться автоматически без заявления гражданина. К сожалению, в настоящий момент – это сделать невозможно, т.к. юридическую значимость имеют только письменные документы. Однако, как только электронные данные, хранящиеся в различных ведомствах, </w:t>
      </w:r>
      <w:proofErr w:type="gram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получат юридическую значимость некоторые услуги можно</w:t>
      </w:r>
      <w:proofErr w:type="gram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оказывать в автоматическом режиме. Например, при достижении гражданином РФ соответствующего возраста запускается процесс выдачи ему паспорта (без заявления с его стороны). В идеале гражданину нужно будет посетить ведомство только один раз для получения готового паспорта, остальные операции (например, загрузку файла с фотографией) можно будет осуществить через портал </w:t>
      </w: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3C64" w:rsidRPr="00A67CBF" w:rsidRDefault="009D3C64" w:rsidP="009D3C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Основные принципы работы </w:t>
      </w: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суперсервисов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D3C64" w:rsidRPr="00A67CBF" w:rsidRDefault="009D3C64" w:rsidP="009D3C6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гражданину не придется проходить каждую государственную услугу по отдельности, так как они будут сформированы в специальные блоки;</w:t>
      </w:r>
    </w:p>
    <w:p w:rsidR="009D3C64" w:rsidRPr="00A67CBF" w:rsidRDefault="009D3C64" w:rsidP="009D3C6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государственные и муниципальные ведомства сами подберут, закажут и получат документы, которые нужны для оказания услуги;</w:t>
      </w:r>
    </w:p>
    <w:p w:rsidR="009D3C64" w:rsidRPr="00A67CBF" w:rsidRDefault="009D3C64" w:rsidP="009D3C6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суперсервис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 готовит необходимые заявления, направляет уведомления о необходимости их подписания, оплаты пошлин;</w:t>
      </w:r>
    </w:p>
    <w:p w:rsidR="009D3C64" w:rsidRPr="00A67CBF" w:rsidRDefault="009D3C64" w:rsidP="009D3C6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 сможет получить единый результат сразу по нескольким </w:t>
      </w: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госуслугам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 е. не придется несколько раз обращаться в МФЦ и госорганы.</w:t>
      </w:r>
    </w:p>
    <w:p w:rsidR="009D3C64" w:rsidRPr="00A67CBF" w:rsidRDefault="009D3C64" w:rsidP="009D3C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суперсервисам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будут подключены все федеральные министерства и ведомства, что гарантирует полноценное взаимодействие при оказании </w:t>
      </w: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граждан использование таких сервисов существенно сэкономит время, позволит избежать очередей и предварительных записей в несколько инстанций.</w:t>
      </w:r>
    </w:p>
    <w:p w:rsidR="009D3C64" w:rsidRPr="00A67CBF" w:rsidRDefault="009D3C64" w:rsidP="009D3C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июле 2019 года были представлены для оценки первые пять прототипов. Рассмотрению подверглись прототипы </w:t>
      </w: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суперсервисов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следующим «жизненным ситуациям»: «Рождение ребенка», «Поступление в вуз </w:t>
      </w: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«Перее</w:t>
      </w:r>
      <w:proofErr w:type="gram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 в др</w:t>
      </w:r>
      <w:proofErr w:type="gram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угой регион», «Утрата близкого человека» и «Цифровое исполнительное производство». Два года обычные пользователи могли их тестировать, высказывать замечания и пожелания.</w:t>
      </w:r>
    </w:p>
    <w:p w:rsidR="009D3C64" w:rsidRDefault="009D3C64" w:rsidP="009D3C6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настоящий момент уже запущены семь </w:t>
      </w: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суперсервисов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"Поступление в ВУЗ </w:t>
      </w: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Он дает возможность направить электронное заявление на поступление на очную бюджетную форму обучения, отследить </w:t>
      </w:r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место в конкурсных списках, направить согласие на зачисление и многое другое. В рамках этого </w:t>
      </w:r>
      <w:proofErr w:type="spellStart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суперсервиса</w:t>
      </w:r>
      <w:proofErr w:type="spellEnd"/>
      <w:r w:rsidRPr="00A67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начала приемной кампании 2021 года доступны 113 высших учебных заведений, тогда как в 2020 году были доступны только 54.</w:t>
      </w:r>
    </w:p>
    <w:p w:rsidR="009D3C64" w:rsidRPr="00A67CBF" w:rsidRDefault="009D3C64" w:rsidP="009D3C64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3C64" w:rsidRPr="00A67CBF" w:rsidRDefault="009D3C64" w:rsidP="009D3C64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486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C64" w:rsidRPr="00A67CBF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67CBF">
        <w:rPr>
          <w:color w:val="000000"/>
          <w:sz w:val="28"/>
          <w:szCs w:val="28"/>
        </w:rPr>
        <w:t>Суперсервис</w:t>
      </w:r>
      <w:proofErr w:type="spellEnd"/>
      <w:r w:rsidRPr="00A67CBF">
        <w:rPr>
          <w:color w:val="000000"/>
          <w:sz w:val="28"/>
          <w:szCs w:val="28"/>
        </w:rPr>
        <w:t xml:space="preserve"> "Социальная поддержка </w:t>
      </w:r>
      <w:proofErr w:type="spellStart"/>
      <w:r w:rsidRPr="00A67CBF">
        <w:rPr>
          <w:color w:val="000000"/>
          <w:sz w:val="28"/>
          <w:szCs w:val="28"/>
        </w:rPr>
        <w:t>онлайн</w:t>
      </w:r>
      <w:proofErr w:type="spellEnd"/>
      <w:r w:rsidRPr="00A67CBF">
        <w:rPr>
          <w:color w:val="000000"/>
          <w:sz w:val="28"/>
          <w:szCs w:val="28"/>
        </w:rPr>
        <w:t xml:space="preserve">" позволяет </w:t>
      </w:r>
      <w:proofErr w:type="spellStart"/>
      <w:r w:rsidRPr="00A67CBF">
        <w:rPr>
          <w:color w:val="000000"/>
          <w:sz w:val="28"/>
          <w:szCs w:val="28"/>
        </w:rPr>
        <w:t>проактивно</w:t>
      </w:r>
      <w:proofErr w:type="spellEnd"/>
      <w:r w:rsidRPr="00A67CBF">
        <w:rPr>
          <w:color w:val="000000"/>
          <w:sz w:val="28"/>
          <w:szCs w:val="28"/>
        </w:rPr>
        <w:t xml:space="preserve"> информировать о возможном возникновении прав на меры социальной поддержки (с согласия гражданина). </w:t>
      </w:r>
    </w:p>
    <w:p w:rsidR="009D3C64" w:rsidRPr="00A67CBF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67CBF">
        <w:rPr>
          <w:color w:val="000000"/>
          <w:sz w:val="28"/>
          <w:szCs w:val="28"/>
          <w:lang w:val="en-US"/>
        </w:rPr>
        <w:t>C</w:t>
      </w:r>
      <w:proofErr w:type="spellStart"/>
      <w:r w:rsidRPr="00A67CBF">
        <w:rPr>
          <w:color w:val="000000"/>
          <w:sz w:val="28"/>
          <w:szCs w:val="28"/>
        </w:rPr>
        <w:t>уперсервис</w:t>
      </w:r>
      <w:proofErr w:type="spellEnd"/>
      <w:r w:rsidRPr="00A67CBF">
        <w:rPr>
          <w:color w:val="000000"/>
          <w:sz w:val="28"/>
          <w:szCs w:val="28"/>
        </w:rPr>
        <w:t xml:space="preserve"> "Цифровое исполнительное производство", который позволяет ознакомиться с ходом исполнительного производства и дистанционно подать ходатайство без личного посещения судебных приставов.</w:t>
      </w:r>
      <w:proofErr w:type="gramEnd"/>
    </w:p>
    <w:p w:rsidR="009D3C64" w:rsidRPr="00A67CBF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67CBF">
        <w:rPr>
          <w:color w:val="000000"/>
          <w:sz w:val="28"/>
          <w:szCs w:val="28"/>
          <w:lang w:val="en-US"/>
        </w:rPr>
        <w:t>C</w:t>
      </w:r>
      <w:proofErr w:type="spellStart"/>
      <w:r w:rsidRPr="00A67CBF">
        <w:rPr>
          <w:color w:val="000000"/>
          <w:sz w:val="28"/>
          <w:szCs w:val="28"/>
        </w:rPr>
        <w:t>уперсервис</w:t>
      </w:r>
      <w:proofErr w:type="spellEnd"/>
      <w:r w:rsidRPr="00A67CBF">
        <w:rPr>
          <w:color w:val="000000"/>
          <w:sz w:val="28"/>
          <w:szCs w:val="28"/>
        </w:rPr>
        <w:t xml:space="preserve"> "Трудовые отношения </w:t>
      </w:r>
      <w:proofErr w:type="spellStart"/>
      <w:r w:rsidRPr="00A67CBF">
        <w:rPr>
          <w:color w:val="000000"/>
          <w:sz w:val="28"/>
          <w:szCs w:val="28"/>
        </w:rPr>
        <w:t>онлайн</w:t>
      </w:r>
      <w:proofErr w:type="spellEnd"/>
      <w:r w:rsidRPr="00A67CBF">
        <w:rPr>
          <w:color w:val="000000"/>
          <w:sz w:val="28"/>
          <w:szCs w:val="28"/>
        </w:rPr>
        <w:t>", позволяет оформить пособие по безработице с использованием базы вакансий "Работа в России" и получить сведения о трудовой деятельности в электронном виде.</w:t>
      </w:r>
      <w:proofErr w:type="gramEnd"/>
    </w:p>
    <w:p w:rsidR="009D3C64" w:rsidRPr="00A67CBF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67CBF">
        <w:rPr>
          <w:color w:val="000000"/>
          <w:sz w:val="28"/>
          <w:szCs w:val="28"/>
        </w:rPr>
        <w:t xml:space="preserve">А также </w:t>
      </w:r>
      <w:proofErr w:type="spellStart"/>
      <w:r w:rsidRPr="00A67CBF">
        <w:rPr>
          <w:color w:val="000000"/>
          <w:sz w:val="28"/>
          <w:szCs w:val="28"/>
        </w:rPr>
        <w:t>Суперсервисы</w:t>
      </w:r>
      <w:proofErr w:type="spellEnd"/>
      <w:r w:rsidRPr="00A67CBF">
        <w:rPr>
          <w:color w:val="000000"/>
          <w:sz w:val="28"/>
          <w:szCs w:val="28"/>
        </w:rPr>
        <w:t xml:space="preserve">: "Оформление </w:t>
      </w:r>
      <w:proofErr w:type="spellStart"/>
      <w:r w:rsidRPr="00A67CBF">
        <w:rPr>
          <w:color w:val="000000"/>
          <w:sz w:val="28"/>
          <w:szCs w:val="28"/>
        </w:rPr>
        <w:t>европротокола</w:t>
      </w:r>
      <w:proofErr w:type="spellEnd"/>
      <w:r w:rsidRPr="00A67CBF">
        <w:rPr>
          <w:color w:val="000000"/>
          <w:sz w:val="28"/>
          <w:szCs w:val="28"/>
        </w:rPr>
        <w:t xml:space="preserve"> </w:t>
      </w:r>
      <w:proofErr w:type="spellStart"/>
      <w:r w:rsidRPr="00A67CBF">
        <w:rPr>
          <w:color w:val="000000"/>
          <w:sz w:val="28"/>
          <w:szCs w:val="28"/>
        </w:rPr>
        <w:t>онлайн</w:t>
      </w:r>
      <w:proofErr w:type="spellEnd"/>
      <w:r w:rsidRPr="00A67CBF">
        <w:rPr>
          <w:color w:val="000000"/>
          <w:sz w:val="28"/>
          <w:szCs w:val="28"/>
        </w:rPr>
        <w:t xml:space="preserve">", "Пенсия </w:t>
      </w:r>
      <w:proofErr w:type="spellStart"/>
      <w:r w:rsidRPr="00A67CBF">
        <w:rPr>
          <w:color w:val="000000"/>
          <w:sz w:val="28"/>
          <w:szCs w:val="28"/>
        </w:rPr>
        <w:t>онлайн</w:t>
      </w:r>
      <w:proofErr w:type="spellEnd"/>
      <w:r w:rsidRPr="00A67CBF">
        <w:rPr>
          <w:color w:val="000000"/>
          <w:sz w:val="28"/>
          <w:szCs w:val="28"/>
        </w:rPr>
        <w:t>" и "</w:t>
      </w:r>
      <w:proofErr w:type="spellStart"/>
      <w:r w:rsidRPr="00A67CBF">
        <w:rPr>
          <w:color w:val="000000"/>
          <w:sz w:val="28"/>
          <w:szCs w:val="28"/>
        </w:rPr>
        <w:t>Онлайн</w:t>
      </w:r>
      <w:proofErr w:type="spellEnd"/>
      <w:r w:rsidRPr="00A67CBF">
        <w:rPr>
          <w:color w:val="000000"/>
          <w:sz w:val="28"/>
          <w:szCs w:val="28"/>
        </w:rPr>
        <w:t xml:space="preserve"> помощь при инвалидности".</w:t>
      </w:r>
    </w:p>
    <w:p w:rsidR="009D3C64" w:rsidRPr="00A67CBF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данный момент готовятся к запуску еще несколько </w:t>
      </w:r>
      <w:proofErr w:type="spell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суперсервисов</w:t>
      </w:r>
      <w:proofErr w:type="spell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Запуск некоторых из них откладывается. Так, старт работы четырех </w:t>
      </w:r>
      <w:proofErr w:type="spell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суперсервисов</w:t>
      </w:r>
      <w:proofErr w:type="spell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заявленных к запуску в 2021 г. перенесен на 2022 год (программа цифровой трансформации </w:t>
      </w:r>
      <w:proofErr w:type="spell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Минцифры</w:t>
      </w:r>
      <w:proofErr w:type="spell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на 2021-2023 годы, опубликованной в сентябре 2021 г.):</w:t>
      </w:r>
    </w:p>
    <w:p w:rsidR="009D3C64" w:rsidRPr="00A67CBF" w:rsidRDefault="009D3C64" w:rsidP="009D3C6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«Правосудие </w:t>
      </w:r>
      <w:proofErr w:type="spell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онлайн</w:t>
      </w:r>
      <w:proofErr w:type="spell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» (участие в судебных заседаниях </w:t>
      </w:r>
      <w:proofErr w:type="spell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онлайн</w:t>
      </w:r>
      <w:proofErr w:type="spell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подача и получение документов по делу),</w:t>
      </w:r>
    </w:p>
    <w:p w:rsidR="009D3C64" w:rsidRPr="00A67CBF" w:rsidRDefault="009D3C64" w:rsidP="009D3C6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</w:t>
      </w:r>
      <w:proofErr w:type="gram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Утрата</w:t>
      </w:r>
      <w:proofErr w:type="gram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близкого человека» (организация похорон),</w:t>
      </w:r>
    </w:p>
    <w:p w:rsidR="009D3C64" w:rsidRPr="00A67CBF" w:rsidRDefault="009D3C64" w:rsidP="009D3C6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«Образование в Российской Федерации для иностранцев»</w:t>
      </w:r>
    </w:p>
    <w:p w:rsidR="009D3C64" w:rsidRPr="00A67CBF" w:rsidRDefault="009D3C64" w:rsidP="009D3C6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«Трудовая миграция </w:t>
      </w:r>
      <w:proofErr w:type="spell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онлайн</w:t>
      </w:r>
      <w:proofErr w:type="spell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 (</w:t>
      </w:r>
      <w:r w:rsidRPr="00A67CBF">
        <w:rPr>
          <w:color w:val="000000"/>
          <w:sz w:val="28"/>
          <w:szCs w:val="28"/>
          <w:shd w:val="clear" w:color="auto" w:fill="FFFFFF"/>
        </w:rPr>
        <w:t>ускорение процедуры прибытия в страну трудовых мигрантов</w:t>
      </w:r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). </w:t>
      </w:r>
    </w:p>
    <w:p w:rsidR="009D3C64" w:rsidRPr="00A67CBF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Суперсервис</w:t>
      </w:r>
      <w:proofErr w:type="spell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«Перее</w:t>
      </w:r>
      <w:proofErr w:type="gram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зд в др</w:t>
      </w:r>
      <w:proofErr w:type="gram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угой регион», позволяющий оформиться по месту жительства </w:t>
      </w:r>
      <w:proofErr w:type="spell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онлайн</w:t>
      </w:r>
      <w:proofErr w:type="spell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также был заявлен к запуску на 2021 год, однако в сентябре Министерство внутренних дел сообщило о том, что услуга станет доступна с 2023 года.</w:t>
      </w:r>
    </w:p>
    <w:p w:rsidR="009D3C64" w:rsidRPr="00A67CBF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Остальные сервисы, согласно программе, планируется запустить до конца 2021 года. Если исключить из списка уже </w:t>
      </w:r>
      <w:proofErr w:type="gram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работающие</w:t>
      </w:r>
      <w:proofErr w:type="gram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то в скором времени можно ожидать запуска следующих сервисов:</w:t>
      </w:r>
    </w:p>
    <w:p w:rsidR="009D3C64" w:rsidRPr="00A67CBF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«Рождение ребёнка» (оформление всех документов на новорождённого, запись ребёнка в детский сад);</w:t>
      </w:r>
    </w:p>
    <w:p w:rsidR="009D3C64" w:rsidRPr="00A67CBF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«Моё здоровье </w:t>
      </w:r>
      <w:proofErr w:type="spell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онлайн</w:t>
      </w:r>
      <w:proofErr w:type="spell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 (</w:t>
      </w:r>
      <w:proofErr w:type="spell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телемедицина</w:t>
      </w:r>
      <w:proofErr w:type="spell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хранение всех медицинских документов в цифровом профиле);</w:t>
      </w:r>
    </w:p>
    <w:p w:rsidR="009D3C64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«Уведомление и обжалование штрафов за нарушение ПДД </w:t>
      </w:r>
      <w:proofErr w:type="spellStart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онлайн</w:t>
      </w:r>
      <w:proofErr w:type="spellEnd"/>
      <w:r w:rsidRPr="00A67CBF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» (сейчас доступно обжалование только штрафов с камер) и ряда других, посвящённых бизнесу.</w:t>
      </w:r>
    </w:p>
    <w:p w:rsidR="009D3C64" w:rsidRDefault="009D3C64" w:rsidP="009D3C64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rFonts w:ascii="sens-serif" w:hAnsi="sens-serif"/>
          <w:b/>
          <w:bCs/>
          <w:color w:val="828282"/>
        </w:rPr>
      </w:pPr>
      <w:r w:rsidRPr="0005501C">
        <w:rPr>
          <w:rFonts w:ascii="sens-serif" w:hAnsi="sens-serif"/>
          <w:b/>
          <w:bCs/>
          <w:color w:val="828282"/>
        </w:rPr>
        <w:t>Экспертное мнение подготовили</w:t>
      </w:r>
      <w:r>
        <w:rPr>
          <w:rFonts w:ascii="sens-serif" w:hAnsi="sens-serif"/>
          <w:b/>
          <w:bCs/>
          <w:color w:val="828282"/>
        </w:rPr>
        <w:t>:</w:t>
      </w:r>
    </w:p>
    <w:p w:rsidR="009D3C64" w:rsidRDefault="009D3C64" w:rsidP="009D3C64">
      <w:pPr>
        <w:shd w:val="clear" w:color="auto" w:fill="FFFFFF"/>
        <w:spacing w:after="100" w:afterAutospacing="1" w:line="360" w:lineRule="auto"/>
        <w:jc w:val="right"/>
      </w:pPr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кандидат технических наук, заведующий кафедрой</w:t>
      </w:r>
      <w:r w:rsidRPr="0005501C">
        <w:rPr>
          <w:rFonts w:ascii="sens-serif" w:eastAsia="Times New Roman" w:hAnsi="sens-serif" w:cs="Times New Roman"/>
          <w:b/>
          <w:bCs/>
          <w:color w:val="828282"/>
          <w:sz w:val="24"/>
          <w:szCs w:val="24"/>
          <w:lang w:eastAsia="ru-RU"/>
        </w:rPr>
        <w:t> </w:t>
      </w:r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информационных систем и математического моделирования О</w:t>
      </w:r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.А.</w:t>
      </w:r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 </w:t>
      </w:r>
      <w:proofErr w:type="spellStart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Астафурова,кандидат</w:t>
      </w:r>
      <w:proofErr w:type="spellEnd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 </w:t>
      </w:r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технических наук</w:t>
      </w:r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, доцент ВИУ </w:t>
      </w:r>
      <w:proofErr w:type="spellStart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РАНХиГС</w:t>
      </w:r>
      <w:proofErr w:type="spellEnd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 </w:t>
      </w:r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Н.А. </w:t>
      </w:r>
      <w:proofErr w:type="spellStart"/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Сальникова</w:t>
      </w:r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,кандидат</w:t>
      </w:r>
      <w:proofErr w:type="spellEnd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 </w:t>
      </w:r>
      <w:proofErr w:type="spellStart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э</w:t>
      </w:r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технических</w:t>
      </w:r>
      <w:proofErr w:type="spellEnd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 наук, доцент ВИУ </w:t>
      </w:r>
      <w:proofErr w:type="spellStart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РАНХиГС</w:t>
      </w:r>
      <w:proofErr w:type="spellEnd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 </w:t>
      </w:r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И.П. Михнев</w:t>
      </w:r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,кандидат педагогических наук, доцент ВИУ </w:t>
      </w:r>
      <w:proofErr w:type="spellStart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РАНХиГ</w:t>
      </w:r>
      <w:bookmarkStart w:id="0" w:name="_GoBack"/>
      <w:bookmarkEnd w:id="0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С</w:t>
      </w:r>
      <w:proofErr w:type="spellEnd"/>
      <w:r w:rsidRPr="0005501C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 </w:t>
      </w:r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И.П. </w:t>
      </w:r>
      <w:proofErr w:type="spellStart"/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Мединцева</w:t>
      </w:r>
      <w:proofErr w:type="spellEnd"/>
    </w:p>
    <w:sectPr w:rsidR="009D3C64" w:rsidSect="00CC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2618"/>
    <w:multiLevelType w:val="multilevel"/>
    <w:tmpl w:val="4CB8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CF1780"/>
    <w:multiLevelType w:val="hybridMultilevel"/>
    <w:tmpl w:val="FFE23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C64"/>
    <w:rsid w:val="000D30AA"/>
    <w:rsid w:val="00291B9C"/>
    <w:rsid w:val="002C6AD5"/>
    <w:rsid w:val="002E4C79"/>
    <w:rsid w:val="007E0F9E"/>
    <w:rsid w:val="009904D5"/>
    <w:rsid w:val="009D3C64"/>
    <w:rsid w:val="00A20C4F"/>
    <w:rsid w:val="00AD3B62"/>
    <w:rsid w:val="00CC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C6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D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C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2021-11-11T11:13:00Z</dcterms:created>
  <dcterms:modified xsi:type="dcterms:W3CDTF">2021-11-11T11:15:00Z</dcterms:modified>
</cp:coreProperties>
</file>