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D2" w:rsidRPr="00FB510D" w:rsidRDefault="00991CD2" w:rsidP="00991CD2">
      <w:pPr>
        <w:tabs>
          <w:tab w:val="left" w:pos="54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З</w:t>
      </w:r>
      <w:r w:rsidRPr="00991CD2">
        <w:rPr>
          <w:rFonts w:ascii="Times New Roman" w:hAnsi="Times New Roman"/>
          <w:lang w:val="uk-UA"/>
        </w:rPr>
        <w:t xml:space="preserve">АТВЕРДЖЕНО   </w:t>
      </w:r>
      <w:r w:rsidRPr="00991CD2">
        <w:rPr>
          <w:rFonts w:ascii="Times New Roman" w:hAnsi="Times New Roman"/>
          <w:lang w:val="uk-UA"/>
        </w:rPr>
        <w:br/>
        <w:t xml:space="preserve">                                                                         Рішення сесії  Гостомельської  селищної  ради                </w:t>
      </w:r>
      <w:r w:rsidRPr="00991CD2">
        <w:rPr>
          <w:rFonts w:ascii="Times New Roman" w:hAnsi="Times New Roman"/>
          <w:lang w:val="uk-UA"/>
        </w:rPr>
        <w:br/>
        <w:t xml:space="preserve">                                                                                Бучанського району   Київської області</w:t>
      </w:r>
      <w:r w:rsidRPr="00991CD2">
        <w:rPr>
          <w:rFonts w:ascii="Times New Roman" w:hAnsi="Times New Roman"/>
          <w:lang w:val="uk-UA"/>
        </w:rPr>
        <w:tab/>
      </w:r>
      <w:r w:rsidRPr="00991CD2">
        <w:rPr>
          <w:rFonts w:ascii="Times New Roman" w:hAnsi="Times New Roman"/>
          <w:lang w:val="uk-UA"/>
        </w:rPr>
        <w:tab/>
      </w:r>
      <w:r w:rsidRPr="00991CD2">
        <w:rPr>
          <w:rFonts w:ascii="Times New Roman" w:hAnsi="Times New Roman"/>
          <w:lang w:val="uk-UA"/>
        </w:rPr>
        <w:br/>
        <w:t xml:space="preserve">                                                                                ______________ 2021 р.  </w:t>
      </w:r>
      <w:r w:rsidRPr="00FB510D">
        <w:rPr>
          <w:rFonts w:ascii="Times New Roman" w:hAnsi="Times New Roman"/>
        </w:rPr>
        <w:t xml:space="preserve">№____________ </w:t>
      </w:r>
      <w:r w:rsidRPr="00FB510D">
        <w:rPr>
          <w:rFonts w:ascii="Times New Roman" w:hAnsi="Times New Roman"/>
        </w:rPr>
        <w:br/>
      </w:r>
      <w:r w:rsidRPr="00FB510D">
        <w:rPr>
          <w:rFonts w:ascii="Times New Roman" w:hAnsi="Times New Roman"/>
        </w:rPr>
        <w:tab/>
      </w:r>
      <w:r w:rsidRPr="00FB510D">
        <w:rPr>
          <w:rFonts w:ascii="Times New Roman" w:hAnsi="Times New Roman"/>
        </w:rPr>
        <w:tab/>
      </w:r>
      <w:r w:rsidRPr="00FB510D">
        <w:rPr>
          <w:rFonts w:ascii="Times New Roman" w:hAnsi="Times New Roman"/>
        </w:rPr>
        <w:tab/>
        <w:t xml:space="preserve">   </w:t>
      </w:r>
    </w:p>
    <w:p w:rsidR="00991CD2" w:rsidRPr="00FB510D" w:rsidRDefault="00991CD2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991CD2" w:rsidRPr="00FB510D" w:rsidRDefault="00991CD2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991CD2" w:rsidRDefault="00991CD2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6A59E5" w:rsidRDefault="006A59E5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6A59E5" w:rsidRPr="006A59E5" w:rsidRDefault="006A59E5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991CD2" w:rsidRPr="00FB510D" w:rsidRDefault="00991CD2" w:rsidP="00991CD2">
      <w:pPr>
        <w:tabs>
          <w:tab w:val="left" w:pos="5490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991CD2" w:rsidRPr="00991CD2" w:rsidRDefault="00991CD2" w:rsidP="00694E5E">
      <w:pPr>
        <w:tabs>
          <w:tab w:val="left" w:pos="549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 О Л О Ж Е Н </w:t>
      </w:r>
      <w:proofErr w:type="spellStart"/>
      <w:r>
        <w:rPr>
          <w:rFonts w:ascii="Times New Roman" w:hAnsi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Я </w:t>
      </w:r>
    </w:p>
    <w:p w:rsidR="00991CD2" w:rsidRPr="00786B3C" w:rsidRDefault="00991CD2" w:rsidP="00694E5E">
      <w:pPr>
        <w:pStyle w:val="6"/>
        <w:spacing w:line="360" w:lineRule="auto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про  </w:t>
      </w:r>
      <w:proofErr w:type="spellStart"/>
      <w:r w:rsidR="00694E5E">
        <w:rPr>
          <w:rFonts w:ascii="Times New Roman" w:hAnsi="Times New Roman"/>
          <w:szCs w:val="28"/>
          <w:lang w:val="uk-UA"/>
        </w:rPr>
        <w:t>Мостищанську</w:t>
      </w:r>
      <w:proofErr w:type="spellEnd"/>
      <w:r w:rsidR="00694E5E">
        <w:rPr>
          <w:rFonts w:ascii="Times New Roman" w:hAnsi="Times New Roman"/>
          <w:szCs w:val="28"/>
          <w:lang w:val="uk-UA"/>
        </w:rPr>
        <w:t xml:space="preserve">  </w:t>
      </w:r>
      <w:r>
        <w:rPr>
          <w:rFonts w:ascii="Times New Roman" w:hAnsi="Times New Roman"/>
          <w:szCs w:val="28"/>
          <w:lang w:val="uk-UA"/>
        </w:rPr>
        <w:t xml:space="preserve">філію  </w:t>
      </w:r>
      <w:proofErr w:type="spellStart"/>
      <w:r w:rsidRPr="00786B3C">
        <w:rPr>
          <w:rFonts w:ascii="Times New Roman" w:hAnsi="Times New Roman"/>
          <w:szCs w:val="28"/>
          <w:lang w:val="uk-UA"/>
        </w:rPr>
        <w:t>ЛІ</w:t>
      </w:r>
      <w:r w:rsidR="00694E5E">
        <w:rPr>
          <w:rFonts w:ascii="Times New Roman" w:hAnsi="Times New Roman"/>
          <w:szCs w:val="28"/>
          <w:lang w:val="uk-UA"/>
        </w:rPr>
        <w:t>іцею</w:t>
      </w:r>
      <w:proofErr w:type="spellEnd"/>
      <w:r w:rsidRPr="00786B3C">
        <w:rPr>
          <w:rFonts w:ascii="Times New Roman" w:hAnsi="Times New Roman"/>
          <w:szCs w:val="28"/>
          <w:lang w:val="uk-UA"/>
        </w:rPr>
        <w:t xml:space="preserve"> №1</w:t>
      </w:r>
      <w:r w:rsidR="00694E5E">
        <w:rPr>
          <w:rFonts w:ascii="Times New Roman" w:hAnsi="Times New Roman"/>
          <w:szCs w:val="28"/>
          <w:lang w:val="uk-UA"/>
        </w:rPr>
        <w:t xml:space="preserve">  </w:t>
      </w:r>
    </w:p>
    <w:p w:rsidR="00991CD2" w:rsidRPr="00786B3C" w:rsidRDefault="00991CD2" w:rsidP="00694E5E">
      <w:pPr>
        <w:pStyle w:val="6"/>
        <w:spacing w:line="360" w:lineRule="auto"/>
        <w:rPr>
          <w:rFonts w:ascii="Times New Roman" w:hAnsi="Times New Roman"/>
          <w:szCs w:val="28"/>
          <w:lang w:val="uk-UA"/>
        </w:rPr>
      </w:pPr>
      <w:r w:rsidRPr="00786B3C">
        <w:rPr>
          <w:rFonts w:ascii="Times New Roman" w:hAnsi="Times New Roman"/>
          <w:szCs w:val="28"/>
          <w:lang w:val="uk-UA"/>
        </w:rPr>
        <w:t xml:space="preserve">Гостомельської  селищної  ради  </w:t>
      </w:r>
      <w:bookmarkStart w:id="0" w:name="_GoBack"/>
      <w:bookmarkEnd w:id="0"/>
      <w:r w:rsidRPr="00786B3C">
        <w:rPr>
          <w:rFonts w:ascii="Times New Roman" w:hAnsi="Times New Roman"/>
          <w:szCs w:val="28"/>
          <w:lang w:val="uk-UA"/>
        </w:rPr>
        <w:t>Київської області</w:t>
      </w:r>
    </w:p>
    <w:p w:rsidR="00991CD2" w:rsidRPr="00786B3C" w:rsidRDefault="00991CD2" w:rsidP="00694E5E">
      <w:pPr>
        <w:pStyle w:val="6"/>
        <w:spacing w:line="360" w:lineRule="auto"/>
        <w:jc w:val="both"/>
        <w:rPr>
          <w:rFonts w:ascii="Times New Roman" w:hAnsi="Times New Roman"/>
          <w:szCs w:val="28"/>
          <w:lang w:val="uk-UA"/>
        </w:rPr>
      </w:pPr>
    </w:p>
    <w:p w:rsidR="00991CD2" w:rsidRPr="003A4AD6" w:rsidRDefault="00991CD2" w:rsidP="00694E5E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CD2" w:rsidRPr="00FB510D" w:rsidRDefault="00991CD2" w:rsidP="00694E5E">
      <w:pPr>
        <w:pStyle w:val="6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CD2" w:rsidRPr="00FB510D" w:rsidRDefault="00991CD2" w:rsidP="00991CD2">
      <w:pPr>
        <w:pStyle w:val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CD2" w:rsidRPr="00FB510D" w:rsidRDefault="00991CD2" w:rsidP="00991CD2">
      <w:pPr>
        <w:jc w:val="both"/>
        <w:rPr>
          <w:rFonts w:ascii="Times New Roman" w:hAnsi="Times New Roman"/>
          <w:lang w:eastAsia="ru-RU"/>
        </w:rPr>
      </w:pPr>
    </w:p>
    <w:p w:rsidR="00991CD2" w:rsidRPr="00FB510D" w:rsidRDefault="00991CD2" w:rsidP="00991CD2">
      <w:pPr>
        <w:jc w:val="both"/>
        <w:rPr>
          <w:rFonts w:ascii="Times New Roman" w:hAnsi="Times New Roman"/>
          <w:lang w:eastAsia="ru-RU"/>
        </w:rPr>
      </w:pPr>
    </w:p>
    <w:p w:rsidR="00991CD2" w:rsidRDefault="00991CD2" w:rsidP="00991CD2">
      <w:pPr>
        <w:jc w:val="both"/>
        <w:rPr>
          <w:rFonts w:ascii="Times New Roman" w:hAnsi="Times New Roman"/>
          <w:lang w:val="uk-UA" w:eastAsia="ru-RU"/>
        </w:rPr>
      </w:pPr>
    </w:p>
    <w:p w:rsidR="00991CD2" w:rsidRDefault="00991CD2" w:rsidP="00991CD2">
      <w:pPr>
        <w:jc w:val="both"/>
        <w:rPr>
          <w:rFonts w:ascii="Times New Roman" w:hAnsi="Times New Roman"/>
          <w:lang w:val="uk-UA" w:eastAsia="ru-RU"/>
        </w:rPr>
      </w:pPr>
    </w:p>
    <w:p w:rsidR="00991CD2" w:rsidRDefault="00991CD2" w:rsidP="00991CD2">
      <w:pPr>
        <w:jc w:val="both"/>
        <w:rPr>
          <w:rFonts w:ascii="Times New Roman" w:hAnsi="Times New Roman"/>
          <w:lang w:val="uk-UA" w:eastAsia="ru-RU"/>
        </w:rPr>
      </w:pPr>
    </w:p>
    <w:p w:rsidR="00991CD2" w:rsidRDefault="00991CD2" w:rsidP="00991CD2">
      <w:pPr>
        <w:jc w:val="both"/>
        <w:rPr>
          <w:rFonts w:ascii="Times New Roman" w:hAnsi="Times New Roman"/>
          <w:lang w:val="uk-UA" w:eastAsia="ru-RU"/>
        </w:rPr>
      </w:pPr>
    </w:p>
    <w:p w:rsidR="00991CD2" w:rsidRDefault="00991CD2" w:rsidP="00991CD2">
      <w:pPr>
        <w:jc w:val="both"/>
        <w:rPr>
          <w:rFonts w:ascii="Times New Roman" w:hAnsi="Times New Roman"/>
          <w:lang w:val="uk-UA" w:eastAsia="ru-RU"/>
        </w:rPr>
      </w:pPr>
    </w:p>
    <w:p w:rsidR="00991CD2" w:rsidRPr="00FB510D" w:rsidRDefault="00991CD2" w:rsidP="00991CD2">
      <w:pPr>
        <w:pStyle w:val="6"/>
        <w:rPr>
          <w:rFonts w:ascii="Times New Roman" w:hAnsi="Times New Roman"/>
          <w:sz w:val="24"/>
          <w:szCs w:val="24"/>
          <w:lang w:val="uk-UA"/>
        </w:rPr>
      </w:pPr>
      <w:r w:rsidRPr="00FB510D">
        <w:rPr>
          <w:rFonts w:ascii="Times New Roman" w:hAnsi="Times New Roman"/>
          <w:sz w:val="24"/>
          <w:szCs w:val="24"/>
          <w:lang w:val="uk-UA"/>
        </w:rPr>
        <w:t>Гостомель – 202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991CD2" w:rsidRPr="00FB510D" w:rsidRDefault="00991CD2" w:rsidP="00991CD2">
      <w:pPr>
        <w:pStyle w:val="6"/>
        <w:jc w:val="both"/>
        <w:rPr>
          <w:rFonts w:ascii="Times New Roman" w:hAnsi="Times New Roman"/>
          <w:sz w:val="24"/>
          <w:szCs w:val="24"/>
          <w:lang w:val="uk-UA"/>
        </w:rPr>
      </w:pPr>
      <w:r w:rsidRPr="00FB510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91CD2" w:rsidRPr="00FB510D" w:rsidRDefault="00991CD2" w:rsidP="00991CD2">
      <w:pPr>
        <w:ind w:right="-1333"/>
        <w:jc w:val="both"/>
        <w:rPr>
          <w:rFonts w:ascii="Times New Roman" w:hAnsi="Times New Roman"/>
          <w:b/>
          <w:sz w:val="28"/>
          <w:szCs w:val="28"/>
        </w:rPr>
      </w:pPr>
    </w:p>
    <w:p w:rsidR="009410D5" w:rsidRPr="00991CD2" w:rsidRDefault="00991CD2" w:rsidP="00991CD2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 xml:space="preserve">І. </w:t>
      </w:r>
      <w:r w:rsidR="009410D5" w:rsidRPr="00991CD2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Загальні положення</w:t>
      </w:r>
    </w:p>
    <w:p w:rsidR="00C023E5" w:rsidRPr="00F64174" w:rsidRDefault="00C023E5" w:rsidP="00C023E5">
      <w:pPr>
        <w:pStyle w:val="a3"/>
        <w:shd w:val="clear" w:color="auto" w:fill="FFFFFF"/>
        <w:spacing w:after="0" w:line="435" w:lineRule="atLeast"/>
        <w:ind w:left="1080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1. Це Положення визначає основні засади функціонування філії опорного закладу освіти</w:t>
      </w:r>
      <w:r w:rsidR="004A0D8B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- 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2. Філія Ліцею №1 Гостомельської селищної ради (далі - Філія) - територіально відокремлений структурний підрозділ закладу освіти, що не має статусу юридичної особи і діє на підставі положення, затвердженого засновником відповідного закладу освіти.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Філія забезпечує здобуття початкової або базової середньої освіти.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може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мати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своїй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структурі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ідрозділ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який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забезпечує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здобуття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дошкільної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освіти.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3.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опорного закладу освіти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- 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своїй</w:t>
      </w:r>
      <w:proofErr w:type="spellEnd"/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діяльності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керується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чинним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законодавством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у тому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числі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цим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оложенням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філію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затвердженим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засновником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4.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створюється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 метою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формування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єдиного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освітнього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простору,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забезпечення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івного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доступу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осіб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здобуття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якісної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освіти і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раціонального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ефективного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використання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наявних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ресурсів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суб'єктів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освітнього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округу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</w:p>
    <w:p w:rsidR="00BB1038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5. Найменування філі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й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Ліцею №1 Гостомельської селищної ради Київської області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має відповідати Вимогам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профспілки, 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прописується в Статуті 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6. Створює, змінює тип, ліквідовує та реорганізовує філію 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засновник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BB1038" w:rsidRPr="00F64174" w:rsidRDefault="00BB1038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II. </w:t>
      </w:r>
      <w:r w:rsidR="00C73F63"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Організація</w:t>
      </w:r>
      <w:proofErr w:type="spellEnd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освітнього</w:t>
      </w:r>
      <w:proofErr w:type="spellEnd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процесу</w:t>
      </w:r>
      <w:proofErr w:type="spellEnd"/>
    </w:p>
    <w:p w:rsidR="00BB1038" w:rsidRPr="00F64174" w:rsidRDefault="00BB1038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1. Права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обов'язки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учасників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освітнього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процесу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визначаються </w:t>
      </w:r>
      <w:hyperlink r:id="rId6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Законами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середню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нормативно-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правовими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актами, </w:t>
      </w:r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тому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числі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оложенням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про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філію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С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татутом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r w:rsidR="00BB1038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П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равилами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внутрішнього розпорядку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46517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2. Освітній процес у філії організовується у формах здобуття загальної середньої освіти з урахуванням особливостей освітньої діяльності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</w:p>
    <w:p w:rsidR="007B19FC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3. Освітній процес у філії здійснюється відповідно до освітніх програм </w:t>
      </w:r>
    </w:p>
    <w:p w:rsidR="00465175" w:rsidRDefault="0046517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</w:p>
    <w:p w:rsidR="00F64174" w:rsidRDefault="00F64174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F64174" w:rsidRDefault="00F64174" w:rsidP="00F6417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2</w:t>
      </w:r>
    </w:p>
    <w:p w:rsidR="0046517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 xml:space="preserve">4. Структуру навчального року та режим роботи філії затверджує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директор</w:t>
      </w:r>
      <w:r w:rsidR="00465175" w:rsidRPr="00F64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</w:p>
    <w:p w:rsidR="00465175" w:rsidRPr="00F64174" w:rsidRDefault="0046517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5. Учні</w:t>
      </w:r>
      <w:r w:rsidR="009410D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, які здобувають освіту у філії, є учнями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опорного закладу освіти - Ліцею №1 Гостомельської селищної ради Київської області</w:t>
      </w:r>
      <w:r w:rsidR="009410D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. Зарахування, переведення та відрахування таких учнів здійснюються згідно з наказом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директора</w:t>
      </w:r>
      <w:r w:rsidR="009410D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6. Випускникам філії, яка забезпечує здобуття базової середньої освіти, документ про освіту видається 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Ліцеєм №1 Гостомельської селищної ради Київської області</w:t>
      </w:r>
      <w:r w:rsidR="00B5168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7. Створення у філії з'єднаних класів (класів-комплектів) початкової школи здійснюється відповідно до Положення про з'єднаний клас (клас-комплект) початкової школи у філії опорного закладу, затвердженого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</w:t>
      </w:r>
      <w:hyperlink r:id="rId8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наказом Міністерства освіти і науки України від 05 серпня 2016 року </w:t>
        </w:r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</w:t>
        </w:r>
        <w:r w:rsidRPr="00F6417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944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зареєстрованого у Міністерстві юстиції України 26 серпня 2016 року за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N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1187/29317.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8. 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</w:t>
      </w:r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л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можуть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створюватися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діяти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4A0D8B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інклюзивні класи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групи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продовженого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дня.</w:t>
      </w:r>
    </w:p>
    <w:p w:rsidR="00465175" w:rsidRPr="00F64174" w:rsidRDefault="0046517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III</w:t>
      </w:r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. Управління філією</w:t>
      </w:r>
    </w:p>
    <w:p w:rsidR="00465175" w:rsidRPr="00F64174" w:rsidRDefault="00465175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577E26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1. Штатний розпис філії є складовою ш</w:t>
      </w:r>
      <w:r w:rsidR="00465175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татного розпису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опорного закладу освіти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- 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, що розробляється і затверджується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директором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опорного закладу освіти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на підставі Типових штатних нормативів загаль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ноосвітніх навчальних закладів.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2. Філію очолює завідувач.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Якщо відповідно до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</w:t>
      </w:r>
      <w:hyperlink r:id="rId9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Типових штатних нормативів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посада завідувача філії відсутня, </w:t>
      </w:r>
      <w:r w:rsidR="00577E26" w:rsidRPr="00F6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Pr="00F64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орного закладу освіти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- 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виконання обов'язків завідувача філії покладає на одного з учителів.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3. Завідувач філії, педагогічні та інші працівники філії є працівниками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4.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Директор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Ліцею №1 Гостомельської селищної ради Київської області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визначає обсяг педагогічного навантаження педагогічних працівників, які забезпечують освітній процес у філії.</w:t>
      </w:r>
    </w:p>
    <w:p w:rsidR="009410D5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Педагогічні працівники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, які здійснюють освітній процес у філії, можуть мати педагогічне навантаження в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опорному закладі освіти та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філіях.</w:t>
      </w:r>
    </w:p>
    <w:p w:rsidR="00F64174" w:rsidRDefault="00F64174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F64174" w:rsidRPr="00F64174" w:rsidRDefault="00F64174" w:rsidP="00F6417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3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lastRenderedPageBreak/>
        <w:t>5. Педагогічні працівники філії є членами педагогічної ради з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Ліцею №1 Гостомельської селищної ради Київської області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беруть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участь 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її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засіданнях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77E26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6. </w:t>
      </w:r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Методична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робота 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є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складовою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методичної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роботи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Р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ішення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вищого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колегіального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органу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громадського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самоврядування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(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загальні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збори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трудового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колективу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)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Ліцею №1 Гостомельської селищної ради Київської області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є обов'язковими для виконання філією.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</w:t>
      </w:r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л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можуть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створюватися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органи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громадського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самоврядування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577E26" w:rsidRPr="00F64174" w:rsidRDefault="00577E26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IV. </w:t>
      </w:r>
      <w:proofErr w:type="spell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Фінансування</w:t>
      </w:r>
      <w:proofErr w:type="spellEnd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матер</w:t>
      </w:r>
      <w:proofErr w:type="gramEnd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іально-технічна</w:t>
      </w:r>
      <w:proofErr w:type="spellEnd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 xml:space="preserve"> база </w:t>
      </w:r>
      <w:proofErr w:type="spellStart"/>
      <w:r w:rsidRPr="00F64174">
        <w:rPr>
          <w:rFonts w:ascii="Times New Roman" w:eastAsia="Times New Roman" w:hAnsi="Times New Roman" w:cs="Times New Roman"/>
          <w:b/>
          <w:color w:val="2A2928"/>
          <w:sz w:val="28"/>
          <w:szCs w:val="28"/>
          <w:lang w:eastAsia="ru-RU"/>
        </w:rPr>
        <w:t>філії</w:t>
      </w:r>
      <w:proofErr w:type="spellEnd"/>
    </w:p>
    <w:p w:rsidR="00577E26" w:rsidRPr="00F64174" w:rsidRDefault="00577E26" w:rsidP="009410D5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1. Порядок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фінансування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матеріально-технічного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забезпечення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</w:t>
      </w:r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л</w:t>
      </w:r>
      <w:proofErr w:type="gram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визначається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 </w:t>
      </w:r>
      <w:hyperlink r:id="rId10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Законами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"Про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дошкільну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gtFrame="_top" w:history="1"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"Про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середню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F64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Pr="00F64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нормативно-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правовими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актами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України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2.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Фінансування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здійснюється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відповідно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єдиного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кошторису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його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засновником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або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уповноваженим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ним органом.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3.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може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залучати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додаткові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джерела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фінансування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не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заборонені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законодавством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може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забезпечувати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надання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платних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освітніх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інших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послуг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перелік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яких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визначає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педагогічна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рада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відповідно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до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Переліку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платних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послуг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які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можуть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надаватися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навчальними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закладами,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іншими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установами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закладами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системи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освіти,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що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належать до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державної</w:t>
      </w:r>
      <w:proofErr w:type="spellEnd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та </w:t>
      </w:r>
      <w:proofErr w:type="spellStart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комунальної</w:t>
      </w:r>
      <w:proofErr w:type="spellEnd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форми</w:t>
      </w:r>
      <w:proofErr w:type="spellEnd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C73F6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proofErr w:type="spellStart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власності</w:t>
      </w:r>
      <w:proofErr w:type="spellEnd"/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  <w:proofErr w:type="gramEnd"/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5.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Майно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Ліцею №1 Гостомельської селищної ради Київської області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перебуває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користуванні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на правах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повного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господарського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відання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або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оперативного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управління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9410D5" w:rsidRPr="00F64174" w:rsidRDefault="009410D5" w:rsidP="00941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</w:pP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6. 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Ліце</w:t>
      </w:r>
      <w:r w:rsidR="004A0D8B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й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№1 Гостомельської селищної ради Київської області</w:t>
      </w:r>
      <w:r w:rsidR="00577E26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та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його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філії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можуть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спільно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використовувати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наявне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майно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у тому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числі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транспортні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засоби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шкільні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автобуси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,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спортивне</w:t>
      </w:r>
      <w:proofErr w:type="spellEnd"/>
      <w:r w:rsidR="00C73F63"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обладнання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 xml:space="preserve"> </w:t>
      </w:r>
      <w:proofErr w:type="spellStart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тощо</w:t>
      </w:r>
      <w:proofErr w:type="spellEnd"/>
      <w:r w:rsidRPr="00F64174">
        <w:rPr>
          <w:rFonts w:ascii="Times New Roman" w:eastAsia="Times New Roman" w:hAnsi="Times New Roman" w:cs="Times New Roman"/>
          <w:color w:val="2A2928"/>
          <w:sz w:val="28"/>
          <w:szCs w:val="28"/>
          <w:lang w:eastAsia="ru-RU"/>
        </w:rPr>
        <w:t>.</w:t>
      </w:r>
    </w:p>
    <w:p w:rsidR="00D4489E" w:rsidRDefault="00D448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174" w:rsidRDefault="00F64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174" w:rsidRDefault="00F64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174" w:rsidRDefault="00F641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174" w:rsidRDefault="00F64174" w:rsidP="00F6417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64174" w:rsidRPr="00F64174" w:rsidRDefault="00F6417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174" w:rsidRPr="00F64174" w:rsidSect="00F6417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7719"/>
    <w:multiLevelType w:val="hybridMultilevel"/>
    <w:tmpl w:val="0A64E5B8"/>
    <w:lvl w:ilvl="0" w:tplc="84C86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D5"/>
    <w:rsid w:val="00465175"/>
    <w:rsid w:val="004A0D8B"/>
    <w:rsid w:val="00577E26"/>
    <w:rsid w:val="00694E5E"/>
    <w:rsid w:val="006A59E5"/>
    <w:rsid w:val="00764493"/>
    <w:rsid w:val="007B19FC"/>
    <w:rsid w:val="009410D5"/>
    <w:rsid w:val="00991CD2"/>
    <w:rsid w:val="00B51683"/>
    <w:rsid w:val="00BB1038"/>
    <w:rsid w:val="00C023E5"/>
    <w:rsid w:val="00C73F63"/>
    <w:rsid w:val="00CB26EF"/>
    <w:rsid w:val="00D4489E"/>
    <w:rsid w:val="00F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991CD2"/>
    <w:pPr>
      <w:keepNext/>
      <w:spacing w:after="0" w:line="240" w:lineRule="auto"/>
      <w:ind w:right="-199"/>
      <w:jc w:val="center"/>
      <w:outlineLvl w:val="5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19F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91CD2"/>
    <w:rPr>
      <w:rFonts w:ascii="Bookman Old Style" w:eastAsia="Times New Roman" w:hAnsi="Bookman Old Style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991CD2"/>
    <w:pPr>
      <w:keepNext/>
      <w:spacing w:after="0" w:line="240" w:lineRule="auto"/>
      <w:ind w:right="-199"/>
      <w:jc w:val="center"/>
      <w:outlineLvl w:val="5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B19F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91CD2"/>
    <w:rPr>
      <w:rFonts w:ascii="Bookman Old Style" w:eastAsia="Times New Roman" w:hAnsi="Bookman Old Style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931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990651.html" TargetMode="External"/><Relationship Id="rId12" Type="http://schemas.openxmlformats.org/officeDocument/2006/relationships/hyperlink" Target="http://search.ligazakon.ua/l_doc2.nsf/link1/T9906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72145.html" TargetMode="External"/><Relationship Id="rId11" Type="http://schemas.openxmlformats.org/officeDocument/2006/relationships/hyperlink" Target="http://search.ligazakon.ua/l_doc2.nsf/link1/T0126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T1721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186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4581</Words>
  <Characters>2612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Секретарь</cp:lastModifiedBy>
  <cp:revision>10</cp:revision>
  <cp:lastPrinted>2021-07-22T09:04:00Z</cp:lastPrinted>
  <dcterms:created xsi:type="dcterms:W3CDTF">2021-07-19T07:40:00Z</dcterms:created>
  <dcterms:modified xsi:type="dcterms:W3CDTF">2021-09-28T11:54:00Z</dcterms:modified>
</cp:coreProperties>
</file>