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895" w:rsidRPr="000B0F01" w:rsidRDefault="00910895" w:rsidP="00910895">
      <w:pPr>
        <w:spacing w:after="150"/>
        <w:ind w:left="720"/>
        <w:contextualSpacing/>
        <w:jc w:val="center"/>
        <w:rPr>
          <w:b/>
          <w:color w:val="000000"/>
          <w:sz w:val="28"/>
          <w:szCs w:val="28"/>
        </w:rPr>
      </w:pPr>
      <w:r w:rsidRPr="000B0F01">
        <w:rPr>
          <w:b/>
          <w:color w:val="000000"/>
          <w:sz w:val="28"/>
          <w:szCs w:val="28"/>
        </w:rPr>
        <w:t>Итоговое тестирование</w:t>
      </w:r>
    </w:p>
    <w:p w:rsidR="00910895" w:rsidRPr="000B0F01" w:rsidRDefault="00910895" w:rsidP="00910895">
      <w:pPr>
        <w:spacing w:line="276" w:lineRule="auto"/>
        <w:ind w:firstLine="709"/>
        <w:jc w:val="both"/>
        <w:rPr>
          <w:sz w:val="28"/>
          <w:szCs w:val="28"/>
        </w:rPr>
      </w:pPr>
      <w:r w:rsidRPr="000B0F01">
        <w:rPr>
          <w:sz w:val="28"/>
          <w:szCs w:val="28"/>
        </w:rPr>
        <w:t>Работа предназначена для итогового контроля обучающихся 9 класса, из</w:t>
      </w:r>
      <w:r w:rsidRPr="000B0F01">
        <w:rPr>
          <w:sz w:val="28"/>
          <w:szCs w:val="28"/>
        </w:rPr>
        <w:t>у</w:t>
      </w:r>
      <w:r w:rsidRPr="000B0F01">
        <w:rPr>
          <w:sz w:val="28"/>
          <w:szCs w:val="28"/>
        </w:rPr>
        <w:t xml:space="preserve">чающих географию по комплекту учебников </w:t>
      </w:r>
      <w:r w:rsidRPr="000B0F01">
        <w:rPr>
          <w:rFonts w:cs="Calibri"/>
          <w:sz w:val="28"/>
          <w:szCs w:val="28"/>
          <w:lang w:eastAsia="en-US"/>
        </w:rPr>
        <w:t>В.П.Дронова, И.И. Бариновой, В.Я.Рома  География России. Хозяйство и географические районы. 9 класс, под ред. В.П.Дронова – М.. Дрофа, 2013 г.</w:t>
      </w:r>
    </w:p>
    <w:p w:rsidR="00910895" w:rsidRPr="000B0F01" w:rsidRDefault="00910895" w:rsidP="00910895">
      <w:pPr>
        <w:spacing w:line="276" w:lineRule="auto"/>
        <w:ind w:firstLine="709"/>
        <w:jc w:val="both"/>
        <w:rPr>
          <w:sz w:val="28"/>
          <w:szCs w:val="28"/>
        </w:rPr>
      </w:pPr>
      <w:r w:rsidRPr="000B0F01">
        <w:rPr>
          <w:sz w:val="28"/>
          <w:szCs w:val="28"/>
        </w:rPr>
        <w:t>КИМ составлены в формате ОГЭ и включают два варианта. На выполнение работы по географии отводится 45минут (1урок). Работа состоит из 30 заданий ра</w:t>
      </w:r>
      <w:r w:rsidRPr="000B0F01">
        <w:rPr>
          <w:sz w:val="28"/>
          <w:szCs w:val="28"/>
        </w:rPr>
        <w:t>з</w:t>
      </w:r>
      <w:r w:rsidRPr="000B0F01">
        <w:rPr>
          <w:sz w:val="28"/>
          <w:szCs w:val="28"/>
        </w:rPr>
        <w:t xml:space="preserve">личного уровня сложности. На вопросы предлагаются четыре варианта ответов, из которых верным может быть только один. Ответы оцениваются в 1 балл. </w:t>
      </w:r>
    </w:p>
    <w:p w:rsidR="00910895" w:rsidRPr="000B0F01" w:rsidRDefault="00910895" w:rsidP="00910895">
      <w:pPr>
        <w:ind w:firstLine="709"/>
        <w:jc w:val="both"/>
        <w:rPr>
          <w:sz w:val="28"/>
          <w:szCs w:val="28"/>
        </w:rPr>
      </w:pPr>
      <w:r w:rsidRPr="000B0F01">
        <w:rPr>
          <w:sz w:val="28"/>
          <w:szCs w:val="28"/>
        </w:rPr>
        <w:t>Критерии оценивания экзаменационной работы:</w:t>
      </w:r>
    </w:p>
    <w:p w:rsidR="00910895" w:rsidRPr="000B0F01" w:rsidRDefault="00910895" w:rsidP="00910895">
      <w:pPr>
        <w:pStyle w:val="11111"/>
      </w:pPr>
      <w:r w:rsidRPr="000B0F01">
        <w:t xml:space="preserve"> Оценка «5» -   28 – 30 баллов </w:t>
      </w:r>
    </w:p>
    <w:p w:rsidR="00910895" w:rsidRPr="000B0F01" w:rsidRDefault="00910895" w:rsidP="00910895">
      <w:pPr>
        <w:pStyle w:val="11111"/>
      </w:pPr>
      <w:r w:rsidRPr="000B0F01">
        <w:t xml:space="preserve"> Оценка «4» -  21 -27 баллов</w:t>
      </w:r>
    </w:p>
    <w:p w:rsidR="00910895" w:rsidRPr="000B0F01" w:rsidRDefault="00910895" w:rsidP="00910895">
      <w:pPr>
        <w:pStyle w:val="11111"/>
      </w:pPr>
      <w:r w:rsidRPr="000B0F01">
        <w:t xml:space="preserve"> Оценка «3» -  12 –20 баллов </w:t>
      </w:r>
    </w:p>
    <w:p w:rsidR="00910895" w:rsidRPr="000B0F01" w:rsidRDefault="00910895" w:rsidP="00910895">
      <w:pPr>
        <w:pStyle w:val="11111"/>
      </w:pPr>
      <w:r w:rsidRPr="000B0F01">
        <w:t xml:space="preserve"> Оценка «2» -     менее 12 баллов.</w:t>
      </w:r>
    </w:p>
    <w:p w:rsidR="00910895" w:rsidRDefault="00910895" w:rsidP="00910895">
      <w:pPr>
        <w:shd w:val="clear" w:color="auto" w:fill="FFFFFF"/>
        <w:jc w:val="center"/>
        <w:rPr>
          <w:b/>
          <w:bCs/>
          <w:color w:val="000000"/>
          <w:sz w:val="28"/>
          <w:szCs w:val="22"/>
        </w:rPr>
      </w:pPr>
    </w:p>
    <w:p w:rsidR="00910895" w:rsidRDefault="00910895" w:rsidP="00910895">
      <w:pPr>
        <w:shd w:val="clear" w:color="auto" w:fill="FFFFFF"/>
        <w:jc w:val="center"/>
        <w:rPr>
          <w:b/>
          <w:bCs/>
          <w:color w:val="000000"/>
          <w:sz w:val="28"/>
          <w:szCs w:val="22"/>
        </w:rPr>
      </w:pPr>
    </w:p>
    <w:p w:rsidR="00910895" w:rsidRPr="000B0F01" w:rsidRDefault="00910895" w:rsidP="00910895">
      <w:pPr>
        <w:shd w:val="clear" w:color="auto" w:fill="FFFFFF"/>
        <w:jc w:val="center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ВАРИАНТ 1</w:t>
      </w:r>
    </w:p>
    <w:p w:rsidR="00910895" w:rsidRPr="000B0F01" w:rsidRDefault="00910895" w:rsidP="00910895">
      <w:pPr>
        <w:shd w:val="clear" w:color="auto" w:fill="FFFFFF"/>
        <w:jc w:val="both"/>
        <w:rPr>
          <w:color w:val="000000"/>
          <w:sz w:val="28"/>
          <w:szCs w:val="22"/>
        </w:rPr>
      </w:pPr>
      <w:r w:rsidRPr="000B0F01">
        <w:rPr>
          <w:b/>
          <w:bCs/>
          <w:color w:val="000000"/>
          <w:sz w:val="28"/>
          <w:szCs w:val="22"/>
        </w:rPr>
        <w:t>1.</w:t>
      </w:r>
      <w:r w:rsidRPr="000B0F01">
        <w:rPr>
          <w:color w:val="000000"/>
          <w:sz w:val="28"/>
          <w:szCs w:val="22"/>
        </w:rPr>
        <w:t xml:space="preserve"> Численность </w:t>
      </w:r>
      <w:proofErr w:type="gramStart"/>
      <w:r w:rsidRPr="000B0F01">
        <w:rPr>
          <w:color w:val="000000"/>
          <w:sz w:val="28"/>
          <w:szCs w:val="22"/>
        </w:rPr>
        <w:t>населения</w:t>
      </w:r>
      <w:proofErr w:type="gramEnd"/>
      <w:r w:rsidRPr="000B0F01">
        <w:rPr>
          <w:color w:val="000000"/>
          <w:sz w:val="28"/>
          <w:szCs w:val="22"/>
        </w:rPr>
        <w:t xml:space="preserve"> какой из перечисленных стран наименьшая?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>1) Индонезия</w:t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  <w:t>3) Индия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>2) США</w:t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  <w:t>4) Австралия</w:t>
      </w:r>
    </w:p>
    <w:p w:rsidR="00910895" w:rsidRPr="000B0F01" w:rsidRDefault="00910895" w:rsidP="00910895">
      <w:pPr>
        <w:shd w:val="clear" w:color="auto" w:fill="FFFFFF"/>
        <w:jc w:val="both"/>
        <w:rPr>
          <w:color w:val="000000"/>
          <w:sz w:val="28"/>
          <w:szCs w:val="22"/>
        </w:rPr>
      </w:pPr>
      <w:r w:rsidRPr="000B0F01">
        <w:rPr>
          <w:b/>
          <w:bCs/>
          <w:color w:val="000000"/>
          <w:sz w:val="28"/>
          <w:szCs w:val="22"/>
        </w:rPr>
        <w:t>2.</w:t>
      </w:r>
      <w:r w:rsidRPr="000B0F01">
        <w:rPr>
          <w:color w:val="000000"/>
          <w:sz w:val="28"/>
          <w:szCs w:val="22"/>
        </w:rPr>
        <w:t> Какая из перечисленных областей имеет выход к Государственной границе Ро</w:t>
      </w:r>
      <w:r w:rsidRPr="000B0F01">
        <w:rPr>
          <w:color w:val="000000"/>
          <w:sz w:val="28"/>
          <w:szCs w:val="22"/>
        </w:rPr>
        <w:t>с</w:t>
      </w:r>
      <w:r w:rsidRPr="000B0F01">
        <w:rPr>
          <w:color w:val="000000"/>
          <w:sz w:val="28"/>
          <w:szCs w:val="22"/>
        </w:rPr>
        <w:t>сийской Федерации?</w:t>
      </w:r>
    </w:p>
    <w:p w:rsidR="00910895" w:rsidRPr="000B0F01" w:rsidRDefault="00910895" w:rsidP="00910895">
      <w:pPr>
        <w:shd w:val="clear" w:color="auto" w:fill="FFFFFF"/>
        <w:ind w:firstLine="70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>1) Пензенская</w:t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  <w:t>3) Брянская</w:t>
      </w:r>
    </w:p>
    <w:p w:rsidR="00910895" w:rsidRPr="000B0F01" w:rsidRDefault="00910895" w:rsidP="00910895">
      <w:pPr>
        <w:shd w:val="clear" w:color="auto" w:fill="FFFFFF"/>
        <w:ind w:firstLine="70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>2) Свердловская</w:t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  <w:t>4) Новгородская</w:t>
      </w:r>
    </w:p>
    <w:p w:rsidR="00910895" w:rsidRPr="000B0F01" w:rsidRDefault="00910895" w:rsidP="00910895">
      <w:pPr>
        <w:shd w:val="clear" w:color="auto" w:fill="FFFFFF"/>
        <w:jc w:val="both"/>
        <w:rPr>
          <w:color w:val="000000"/>
          <w:sz w:val="28"/>
          <w:szCs w:val="22"/>
        </w:rPr>
      </w:pPr>
      <w:r w:rsidRPr="000B0F01">
        <w:rPr>
          <w:b/>
          <w:bCs/>
          <w:color w:val="000000"/>
          <w:sz w:val="28"/>
          <w:szCs w:val="22"/>
        </w:rPr>
        <w:t>3.</w:t>
      </w:r>
      <w:r w:rsidRPr="000B0F01">
        <w:rPr>
          <w:color w:val="000000"/>
          <w:sz w:val="28"/>
          <w:szCs w:val="22"/>
        </w:rPr>
        <w:t> Для какого из перечисленных регионов России характерен муссонный климат умеренного пояса?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>1) Калининградская область</w:t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  <w:t>3) Мурманская область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>2) Ямало-Ненецкий АО</w:t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  <w:t>4) Приморский край</w:t>
      </w:r>
    </w:p>
    <w:p w:rsidR="00910895" w:rsidRPr="000B0F01" w:rsidRDefault="00910895" w:rsidP="00910895">
      <w:pPr>
        <w:shd w:val="clear" w:color="auto" w:fill="FFFFFF"/>
        <w:jc w:val="both"/>
        <w:rPr>
          <w:color w:val="000000"/>
          <w:sz w:val="28"/>
          <w:szCs w:val="22"/>
        </w:rPr>
      </w:pPr>
      <w:r w:rsidRPr="000B0F01">
        <w:rPr>
          <w:b/>
          <w:bCs/>
          <w:color w:val="000000"/>
          <w:sz w:val="28"/>
          <w:szCs w:val="22"/>
        </w:rPr>
        <w:t>4.</w:t>
      </w:r>
      <w:r w:rsidRPr="000B0F01">
        <w:rPr>
          <w:color w:val="000000"/>
          <w:sz w:val="28"/>
          <w:szCs w:val="22"/>
        </w:rPr>
        <w:t> С сейсмичностью и подводным вулканизмом тесно связана опасность возникн</w:t>
      </w:r>
      <w:r w:rsidRPr="000B0F01">
        <w:rPr>
          <w:color w:val="000000"/>
          <w:sz w:val="28"/>
          <w:szCs w:val="22"/>
        </w:rPr>
        <w:t>о</w:t>
      </w:r>
      <w:r w:rsidRPr="000B0F01">
        <w:rPr>
          <w:color w:val="000000"/>
          <w:sz w:val="28"/>
          <w:szCs w:val="22"/>
        </w:rPr>
        <w:t>вения огромных морских волн — цунами, под угрозой которых находятся террит</w:t>
      </w:r>
      <w:r w:rsidRPr="000B0F01">
        <w:rPr>
          <w:color w:val="000000"/>
          <w:sz w:val="28"/>
          <w:szCs w:val="22"/>
        </w:rPr>
        <w:t>о</w:t>
      </w:r>
      <w:r w:rsidRPr="000B0F01">
        <w:rPr>
          <w:color w:val="000000"/>
          <w:sz w:val="28"/>
          <w:szCs w:val="22"/>
        </w:rPr>
        <w:t>рии прибрежных городов и других населённых пунктов. В какой из перечисленных стран необходима работа специальных служб по предупреждению населения о ц</w:t>
      </w:r>
      <w:r w:rsidRPr="000B0F01">
        <w:rPr>
          <w:color w:val="000000"/>
          <w:sz w:val="28"/>
          <w:szCs w:val="22"/>
        </w:rPr>
        <w:t>у</w:t>
      </w:r>
      <w:r w:rsidRPr="000B0F01">
        <w:rPr>
          <w:color w:val="000000"/>
          <w:sz w:val="28"/>
          <w:szCs w:val="22"/>
        </w:rPr>
        <w:t>нами?</w:t>
      </w:r>
    </w:p>
    <w:p w:rsidR="00910895" w:rsidRPr="000B0F01" w:rsidRDefault="00910895" w:rsidP="00910895">
      <w:pPr>
        <w:shd w:val="clear" w:color="auto" w:fill="FFFFFF"/>
        <w:ind w:firstLine="70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>1) Швеция</w:t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  <w:t>3) Япония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>2) Испания</w:t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  <w:t>4) Алжир</w:t>
      </w:r>
    </w:p>
    <w:p w:rsidR="00910895" w:rsidRPr="000B0F01" w:rsidRDefault="00910895" w:rsidP="00910895">
      <w:pPr>
        <w:shd w:val="clear" w:color="auto" w:fill="FFFFFF"/>
        <w:jc w:val="both"/>
        <w:rPr>
          <w:color w:val="000000"/>
          <w:sz w:val="28"/>
          <w:szCs w:val="22"/>
        </w:rPr>
      </w:pPr>
      <w:r w:rsidRPr="000B0F01">
        <w:rPr>
          <w:b/>
          <w:bCs/>
          <w:color w:val="000000"/>
          <w:sz w:val="28"/>
          <w:szCs w:val="22"/>
        </w:rPr>
        <w:t>5.</w:t>
      </w:r>
      <w:r w:rsidRPr="000B0F01">
        <w:rPr>
          <w:color w:val="000000"/>
          <w:sz w:val="28"/>
          <w:szCs w:val="22"/>
        </w:rPr>
        <w:t> Какой из перечисленных портов Северного морского пути является незамерза</w:t>
      </w:r>
      <w:r w:rsidRPr="000B0F01">
        <w:rPr>
          <w:color w:val="000000"/>
          <w:sz w:val="28"/>
          <w:szCs w:val="22"/>
        </w:rPr>
        <w:t>ю</w:t>
      </w:r>
      <w:r w:rsidRPr="000B0F01">
        <w:rPr>
          <w:color w:val="000000"/>
          <w:sz w:val="28"/>
          <w:szCs w:val="22"/>
        </w:rPr>
        <w:t>щим?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>1) Мурманск</w:t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  <w:t>3) Хатанга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>2) Диксон</w:t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  <w:t>4) Тикси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iCs/>
          <w:color w:val="000000"/>
          <w:sz w:val="28"/>
          <w:szCs w:val="22"/>
        </w:rPr>
        <w:t>Задания 6, 7 выполняются с использованием приведённой ниже таблицы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</w:p>
    <w:p w:rsidR="00910895" w:rsidRPr="000B0F01" w:rsidRDefault="00910895" w:rsidP="00910895">
      <w:pPr>
        <w:shd w:val="clear" w:color="auto" w:fill="FFFFFF"/>
        <w:jc w:val="center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Демографические показатели отдельных регионов РФ в 2007 г</w:t>
      </w:r>
    </w:p>
    <w:tbl>
      <w:tblPr>
        <w:tblW w:w="9825" w:type="dxa"/>
        <w:jc w:val="center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10"/>
        <w:gridCol w:w="2585"/>
        <w:gridCol w:w="2055"/>
        <w:gridCol w:w="2275"/>
      </w:tblGrid>
      <w:tr w:rsidR="00910895" w:rsidRPr="00EA1684" w:rsidTr="00550EC9">
        <w:trPr>
          <w:jc w:val="center"/>
        </w:trPr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EA1684">
              <w:rPr>
                <w:b/>
                <w:bCs/>
                <w:color w:val="000000"/>
              </w:rPr>
              <w:lastRenderedPageBreak/>
              <w:t>Регион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EA1684">
              <w:rPr>
                <w:b/>
                <w:bCs/>
                <w:color w:val="000000"/>
              </w:rPr>
              <w:t>Общая численность населения, тыс. чел.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EA1684">
              <w:rPr>
                <w:b/>
                <w:bCs/>
                <w:color w:val="000000"/>
              </w:rPr>
              <w:t>Рождаемость, %</w:t>
            </w:r>
            <w:r w:rsidRPr="00EA1684">
              <w:rPr>
                <w:b/>
                <w:bCs/>
                <w:color w:val="000000"/>
                <w:vertAlign w:val="subscript"/>
              </w:rPr>
              <w:t>0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EA1684">
              <w:rPr>
                <w:b/>
                <w:bCs/>
                <w:color w:val="000000"/>
              </w:rPr>
              <w:t>Естественный прирост, %</w:t>
            </w:r>
            <w:r w:rsidRPr="00EA1684">
              <w:rPr>
                <w:b/>
                <w:bCs/>
                <w:color w:val="000000"/>
                <w:vertAlign w:val="subscript"/>
              </w:rPr>
              <w:t>0</w:t>
            </w:r>
          </w:p>
        </w:tc>
      </w:tr>
      <w:tr w:rsidR="00910895" w:rsidRPr="00EA1684" w:rsidTr="00550EC9">
        <w:trPr>
          <w:jc w:val="center"/>
        </w:trPr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EA1684">
              <w:rPr>
                <w:color w:val="000000"/>
              </w:rPr>
              <w:t>Ивановская область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EA1684">
              <w:rPr>
                <w:color w:val="000000"/>
              </w:rPr>
              <w:t>1088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EA1684">
              <w:rPr>
                <w:color w:val="000000"/>
              </w:rPr>
              <w:t>9,0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EA1684">
              <w:rPr>
                <w:color w:val="000000"/>
              </w:rPr>
              <w:t>-11,0</w:t>
            </w:r>
          </w:p>
        </w:tc>
      </w:tr>
      <w:tr w:rsidR="00910895" w:rsidRPr="00EA1684" w:rsidTr="00550EC9">
        <w:trPr>
          <w:jc w:val="center"/>
        </w:trPr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A1684">
              <w:rPr>
                <w:color w:val="000000"/>
              </w:rPr>
              <w:t>Республика Коми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EA1684">
              <w:rPr>
                <w:color w:val="000000"/>
              </w:rPr>
              <w:t>975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EA1684">
              <w:rPr>
                <w:color w:val="000000"/>
              </w:rPr>
              <w:t>11,1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EA1684">
              <w:rPr>
                <w:color w:val="000000"/>
              </w:rPr>
              <w:t>-2,7</w:t>
            </w:r>
          </w:p>
        </w:tc>
      </w:tr>
      <w:tr w:rsidR="00910895" w:rsidRPr="00EA1684" w:rsidTr="00550EC9">
        <w:trPr>
          <w:trHeight w:val="320"/>
          <w:jc w:val="center"/>
        </w:trPr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rPr>
                <w:rFonts w:ascii="Calibri" w:hAnsi="Calibri" w:cs="Arial"/>
                <w:color w:val="000000"/>
              </w:rPr>
            </w:pPr>
            <w:r w:rsidRPr="00EA1684">
              <w:rPr>
                <w:color w:val="000000"/>
              </w:rPr>
              <w:t>Республика Дагестан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jc w:val="center"/>
              <w:rPr>
                <w:rFonts w:ascii="Calibri" w:hAnsi="Calibri" w:cs="Arial"/>
                <w:color w:val="000000"/>
              </w:rPr>
            </w:pPr>
            <w:r w:rsidRPr="00EA1684">
              <w:rPr>
                <w:color w:val="000000"/>
              </w:rPr>
              <w:t>2659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jc w:val="center"/>
              <w:rPr>
                <w:rFonts w:ascii="Calibri" w:hAnsi="Calibri" w:cs="Arial"/>
                <w:color w:val="000000"/>
              </w:rPr>
            </w:pPr>
            <w:r w:rsidRPr="00EA1684">
              <w:rPr>
                <w:color w:val="000000"/>
              </w:rPr>
              <w:t>15,3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jc w:val="center"/>
              <w:rPr>
                <w:rFonts w:ascii="Calibri" w:hAnsi="Calibri" w:cs="Arial"/>
                <w:color w:val="000000"/>
              </w:rPr>
            </w:pPr>
            <w:r w:rsidRPr="00EA1684">
              <w:rPr>
                <w:color w:val="000000"/>
              </w:rPr>
              <w:t>8,7</w:t>
            </w:r>
          </w:p>
        </w:tc>
      </w:tr>
      <w:tr w:rsidR="00910895" w:rsidRPr="00EA1684" w:rsidTr="00550EC9">
        <w:trPr>
          <w:jc w:val="center"/>
        </w:trPr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A1684">
              <w:rPr>
                <w:color w:val="000000"/>
              </w:rPr>
              <w:t>Новосибирская область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EA1684">
              <w:rPr>
                <w:color w:val="000000"/>
              </w:rPr>
              <w:t>2670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EA1684">
              <w:rPr>
                <w:color w:val="000000"/>
              </w:rPr>
              <w:t>10,6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EA1684" w:rsidRDefault="00910895" w:rsidP="00550EC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EA1684">
              <w:rPr>
                <w:color w:val="000000"/>
              </w:rPr>
              <w:t>0</w:t>
            </w:r>
          </w:p>
        </w:tc>
      </w:tr>
    </w:tbl>
    <w:p w:rsidR="00910895" w:rsidRPr="000B0F01" w:rsidRDefault="00910895" w:rsidP="00910895">
      <w:pPr>
        <w:shd w:val="clear" w:color="auto" w:fill="FFFFFF"/>
        <w:jc w:val="both"/>
        <w:rPr>
          <w:b/>
          <w:bCs/>
          <w:color w:val="000000"/>
          <w:sz w:val="28"/>
          <w:szCs w:val="22"/>
        </w:rPr>
      </w:pPr>
    </w:p>
    <w:p w:rsidR="00910895" w:rsidRPr="000B0F01" w:rsidRDefault="00910895" w:rsidP="00910895">
      <w:pPr>
        <w:shd w:val="clear" w:color="auto" w:fill="FFFFFF"/>
        <w:jc w:val="both"/>
        <w:rPr>
          <w:color w:val="000000"/>
          <w:sz w:val="28"/>
          <w:szCs w:val="22"/>
        </w:rPr>
      </w:pPr>
      <w:r w:rsidRPr="000B0F01">
        <w:rPr>
          <w:b/>
          <w:bCs/>
          <w:color w:val="000000"/>
          <w:sz w:val="28"/>
          <w:szCs w:val="22"/>
        </w:rPr>
        <w:t>6.</w:t>
      </w:r>
      <w:r w:rsidRPr="000B0F01">
        <w:rPr>
          <w:color w:val="000000"/>
          <w:sz w:val="28"/>
          <w:szCs w:val="22"/>
        </w:rPr>
        <w:t> Используя данные таблицы, определите, в каком из перечисленных регионов н</w:t>
      </w:r>
      <w:r w:rsidRPr="000B0F01">
        <w:rPr>
          <w:color w:val="000000"/>
          <w:sz w:val="28"/>
          <w:szCs w:val="22"/>
        </w:rPr>
        <w:t>а</w:t>
      </w:r>
      <w:r w:rsidRPr="000B0F01">
        <w:rPr>
          <w:color w:val="000000"/>
          <w:sz w:val="28"/>
          <w:szCs w:val="22"/>
        </w:rPr>
        <w:t>блюдался наибольший естественный прирост.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>1) Новосибирская область</w:t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  <w:t>3) Ивановская область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>2) Республика Дагестан</w:t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  <w:t>4) Республика Коми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7.</w:t>
      </w:r>
      <w:r w:rsidRPr="000B0F01">
        <w:rPr>
          <w:color w:val="000000"/>
          <w:sz w:val="28"/>
          <w:szCs w:val="22"/>
        </w:rPr>
        <w:t> Используя данные таблицы, определите смертность населения в Ивановской о</w:t>
      </w:r>
      <w:r w:rsidRPr="000B0F01">
        <w:rPr>
          <w:color w:val="000000"/>
          <w:sz w:val="28"/>
          <w:szCs w:val="22"/>
        </w:rPr>
        <w:t>б</w:t>
      </w:r>
      <w:r w:rsidRPr="000B0F01">
        <w:rPr>
          <w:color w:val="000000"/>
          <w:sz w:val="28"/>
          <w:szCs w:val="22"/>
        </w:rPr>
        <w:t>ласти в 2007 г. в %. Ответ запишите в виде числа.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Ответ________ %.</w:t>
      </w:r>
    </w:p>
    <w:p w:rsidR="00910895" w:rsidRPr="000B0F01" w:rsidRDefault="00910895" w:rsidP="00910895">
      <w:pPr>
        <w:shd w:val="clear" w:color="auto" w:fill="FFFFFF"/>
        <w:jc w:val="both"/>
        <w:rPr>
          <w:color w:val="000000"/>
          <w:sz w:val="28"/>
          <w:szCs w:val="22"/>
        </w:rPr>
      </w:pPr>
      <w:r w:rsidRPr="000B0F01">
        <w:rPr>
          <w:b/>
          <w:bCs/>
          <w:color w:val="000000"/>
          <w:sz w:val="28"/>
          <w:szCs w:val="22"/>
        </w:rPr>
        <w:t>8.</w:t>
      </w:r>
      <w:r w:rsidRPr="000B0F01">
        <w:rPr>
          <w:color w:val="000000"/>
          <w:sz w:val="28"/>
          <w:szCs w:val="22"/>
        </w:rPr>
        <w:t> В каком из перечисленных регионов России средняя плотность населения на</w:t>
      </w:r>
      <w:r w:rsidRPr="000B0F01">
        <w:rPr>
          <w:color w:val="000000"/>
          <w:sz w:val="28"/>
          <w:szCs w:val="22"/>
        </w:rPr>
        <w:t>и</w:t>
      </w:r>
      <w:r w:rsidRPr="000B0F01">
        <w:rPr>
          <w:color w:val="000000"/>
          <w:sz w:val="28"/>
          <w:szCs w:val="22"/>
        </w:rPr>
        <w:t>большая?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 xml:space="preserve">1) </w:t>
      </w:r>
      <w:proofErr w:type="gramStart"/>
      <w:r w:rsidRPr="000B0F01">
        <w:rPr>
          <w:color w:val="000000"/>
          <w:sz w:val="28"/>
          <w:szCs w:val="22"/>
        </w:rPr>
        <w:t>Чукотский</w:t>
      </w:r>
      <w:proofErr w:type="gramEnd"/>
      <w:r w:rsidRPr="000B0F01">
        <w:rPr>
          <w:color w:val="000000"/>
          <w:sz w:val="28"/>
          <w:szCs w:val="22"/>
        </w:rPr>
        <w:t xml:space="preserve"> АО</w:t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  <w:t xml:space="preserve">3) Ханты-Мансийский АО — </w:t>
      </w:r>
      <w:proofErr w:type="spellStart"/>
      <w:r w:rsidRPr="000B0F01">
        <w:rPr>
          <w:color w:val="000000"/>
          <w:sz w:val="28"/>
          <w:szCs w:val="22"/>
        </w:rPr>
        <w:t>Югра</w:t>
      </w:r>
      <w:proofErr w:type="spellEnd"/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2) Нижегородская область</w:t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  <w:t>4) Хабаровский край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9.</w:t>
      </w:r>
      <w:r w:rsidRPr="000B0F01">
        <w:rPr>
          <w:color w:val="000000"/>
          <w:sz w:val="28"/>
          <w:szCs w:val="22"/>
        </w:rPr>
        <w:t> Усиление «парникового эффекта» в настоящее время большинство учёных объя</w:t>
      </w:r>
      <w:r w:rsidRPr="000B0F01">
        <w:rPr>
          <w:color w:val="000000"/>
          <w:sz w:val="28"/>
          <w:szCs w:val="22"/>
        </w:rPr>
        <w:t>с</w:t>
      </w:r>
      <w:r w:rsidRPr="000B0F01">
        <w:rPr>
          <w:color w:val="000000"/>
          <w:sz w:val="28"/>
          <w:szCs w:val="22"/>
        </w:rPr>
        <w:t>няют тем, что в атмосфере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1) уменьшается содержание озона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2) увеличивается содержание азота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3) увеличивается содержание углекислого газа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4) уменьшается содержание кислорода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10.</w:t>
      </w:r>
      <w:r w:rsidRPr="000B0F01">
        <w:rPr>
          <w:color w:val="000000"/>
          <w:sz w:val="28"/>
          <w:szCs w:val="22"/>
        </w:rPr>
        <w:t> В каком из высказываний содержится информация о миграции населения?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1) В России, так же как и в мире, городской образ жизни получает все большее распространение.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2) Количество людей, въезжающих в Россию на постоянное место жительства из других государств, постоянно увеличивается.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3) Западная и центральная части Европейской России наиболее плотно засел</w:t>
      </w:r>
      <w:r w:rsidRPr="000B0F01">
        <w:rPr>
          <w:color w:val="000000"/>
          <w:sz w:val="28"/>
          <w:szCs w:val="22"/>
        </w:rPr>
        <w:t>е</w:t>
      </w:r>
      <w:r w:rsidRPr="000B0F01">
        <w:rPr>
          <w:color w:val="000000"/>
          <w:sz w:val="28"/>
          <w:szCs w:val="22"/>
        </w:rPr>
        <w:t>ны и урбанизированы.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4) В России в течение 2008 г. родилось 1 713947 человек, умерло — 2 075954 человека.</w:t>
      </w:r>
    </w:p>
    <w:p w:rsidR="00910895" w:rsidRPr="000B0F01" w:rsidRDefault="00910895" w:rsidP="00910895">
      <w:pPr>
        <w:shd w:val="clear" w:color="auto" w:fill="FFFFFF"/>
        <w:jc w:val="both"/>
        <w:rPr>
          <w:color w:val="000000"/>
          <w:sz w:val="28"/>
          <w:szCs w:val="22"/>
        </w:rPr>
      </w:pPr>
      <w:r w:rsidRPr="000B0F01">
        <w:rPr>
          <w:b/>
          <w:bCs/>
          <w:color w:val="000000"/>
          <w:sz w:val="28"/>
          <w:szCs w:val="22"/>
        </w:rPr>
        <w:t>11.</w:t>
      </w:r>
      <w:r w:rsidRPr="000B0F01">
        <w:rPr>
          <w:color w:val="000000"/>
          <w:sz w:val="28"/>
          <w:szCs w:val="22"/>
        </w:rPr>
        <w:t> </w:t>
      </w:r>
      <w:r w:rsidRPr="000B0F01">
        <w:rPr>
          <w:i/>
          <w:iCs/>
          <w:color w:val="000000"/>
          <w:sz w:val="28"/>
          <w:szCs w:val="22"/>
        </w:rPr>
        <w:t>Прочтите текст и ответьте на вопрос:</w:t>
      </w:r>
      <w:r w:rsidRPr="000B0F01">
        <w:rPr>
          <w:color w:val="000000"/>
          <w:sz w:val="28"/>
          <w:szCs w:val="22"/>
        </w:rPr>
        <w:t> 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Мы проехали от Средиземного моря до побережья Бискайского залива. И вот, наконец, конечный пункт нашего путешествия — город Ла-Рошель. В нём распол</w:t>
      </w:r>
      <w:r w:rsidRPr="000B0F01">
        <w:rPr>
          <w:color w:val="000000"/>
          <w:sz w:val="28"/>
          <w:szCs w:val="22"/>
        </w:rPr>
        <w:t>о</w:t>
      </w:r>
      <w:r w:rsidRPr="000B0F01">
        <w:rPr>
          <w:color w:val="000000"/>
          <w:sz w:val="28"/>
          <w:szCs w:val="22"/>
        </w:rPr>
        <w:t>жен порт прогулочных яхт. По узким улочкам мы проехали туда. Был тёплый ле</w:t>
      </w:r>
      <w:r w:rsidRPr="000B0F01">
        <w:rPr>
          <w:color w:val="000000"/>
          <w:sz w:val="28"/>
          <w:szCs w:val="22"/>
        </w:rPr>
        <w:t>т</w:t>
      </w:r>
      <w:r w:rsidRPr="000B0F01">
        <w:rPr>
          <w:color w:val="000000"/>
          <w:sz w:val="28"/>
          <w:szCs w:val="22"/>
        </w:rPr>
        <w:t>ний день. Дул лёгкий бриз. Водное пространство залива было заполнено яхтами.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В каком направлении дуют дневные бризы и почему они образуются на поб</w:t>
      </w:r>
      <w:r w:rsidRPr="000B0F01">
        <w:rPr>
          <w:color w:val="000000"/>
          <w:sz w:val="28"/>
          <w:szCs w:val="22"/>
        </w:rPr>
        <w:t>е</w:t>
      </w:r>
      <w:r w:rsidRPr="000B0F01">
        <w:rPr>
          <w:color w:val="000000"/>
          <w:sz w:val="28"/>
          <w:szCs w:val="22"/>
        </w:rPr>
        <w:t>режье океана? Укажите </w:t>
      </w:r>
      <w:r w:rsidRPr="000B0F01">
        <w:rPr>
          <w:b/>
          <w:bCs/>
          <w:color w:val="000000"/>
          <w:sz w:val="28"/>
          <w:szCs w:val="22"/>
        </w:rPr>
        <w:t>две</w:t>
      </w:r>
      <w:r w:rsidRPr="000B0F01">
        <w:rPr>
          <w:color w:val="000000"/>
          <w:sz w:val="28"/>
          <w:szCs w:val="22"/>
        </w:rPr>
        <w:t> причины.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Ответ запишите в бланке, указав сначала номер задания.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lastRenderedPageBreak/>
        <w:t>12.</w:t>
      </w:r>
      <w:r w:rsidRPr="000B0F01">
        <w:rPr>
          <w:color w:val="000000"/>
          <w:sz w:val="28"/>
          <w:szCs w:val="22"/>
        </w:rPr>
        <w:t> Расположите перечисленные города в порядке увеличения их численности нас</w:t>
      </w:r>
      <w:r w:rsidRPr="000B0F01">
        <w:rPr>
          <w:color w:val="000000"/>
          <w:sz w:val="28"/>
          <w:szCs w:val="22"/>
        </w:rPr>
        <w:t>е</w:t>
      </w:r>
      <w:r w:rsidRPr="000B0F01">
        <w:rPr>
          <w:color w:val="000000"/>
          <w:sz w:val="28"/>
          <w:szCs w:val="22"/>
        </w:rPr>
        <w:t>ления. Запишите в бланк получившуюся последовательность букв.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А) Кострома                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Б) Тольятти              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>В) Нижний Новгород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13.</w:t>
      </w:r>
      <w:r w:rsidRPr="000B0F01">
        <w:rPr>
          <w:color w:val="000000"/>
          <w:sz w:val="28"/>
          <w:szCs w:val="22"/>
        </w:rPr>
        <w:t> Определите, какой город в России имеет географические координаты 72°с.ш. и 129°в.д.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> </w:t>
      </w:r>
      <w:proofErr w:type="spellStart"/>
      <w:r w:rsidRPr="000B0F01">
        <w:rPr>
          <w:color w:val="000000"/>
          <w:sz w:val="28"/>
          <w:szCs w:val="22"/>
        </w:rPr>
        <w:t>Ответ_________________________</w:t>
      </w:r>
      <w:proofErr w:type="spellEnd"/>
      <w:r w:rsidRPr="000B0F01">
        <w:rPr>
          <w:color w:val="000000"/>
          <w:sz w:val="28"/>
          <w:szCs w:val="22"/>
        </w:rPr>
        <w:t>.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iCs/>
          <w:color w:val="000000"/>
          <w:sz w:val="28"/>
          <w:szCs w:val="22"/>
        </w:rPr>
        <w:t>Задания 14 - 15 выполняются с использованием приведённой ниже карты</w:t>
      </w:r>
    </w:p>
    <w:p w:rsidR="00910895" w:rsidRPr="000B0F01" w:rsidRDefault="00910895" w:rsidP="00910895">
      <w:pPr>
        <w:shd w:val="clear" w:color="auto" w:fill="FFFFFF"/>
        <w:jc w:val="center"/>
        <w:rPr>
          <w:rFonts w:ascii="Calibri" w:hAnsi="Calibri"/>
          <w:color w:val="000000"/>
          <w:sz w:val="20"/>
          <w:szCs w:val="20"/>
        </w:rPr>
      </w:pP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14.</w:t>
      </w:r>
      <w:r w:rsidRPr="000B0F01">
        <w:rPr>
          <w:color w:val="000000"/>
          <w:sz w:val="28"/>
          <w:szCs w:val="22"/>
        </w:rPr>
        <w:t xml:space="preserve"> Определите </w:t>
      </w:r>
      <w:proofErr w:type="gramStart"/>
      <w:r w:rsidRPr="000B0F01">
        <w:rPr>
          <w:color w:val="000000"/>
          <w:sz w:val="28"/>
          <w:szCs w:val="22"/>
        </w:rPr>
        <w:t>по карте расстояние на местности по прямой от отметки с высотой</w:t>
      </w:r>
      <w:proofErr w:type="gramEnd"/>
      <w:r w:rsidRPr="000B0F01">
        <w:rPr>
          <w:color w:val="000000"/>
          <w:sz w:val="28"/>
          <w:szCs w:val="22"/>
        </w:rPr>
        <w:t xml:space="preserve"> 153,0 до колодца. Измерение проводите между центрами условных знаков. Пол</w:t>
      </w:r>
      <w:r w:rsidRPr="000B0F01">
        <w:rPr>
          <w:color w:val="000000"/>
          <w:sz w:val="28"/>
          <w:szCs w:val="22"/>
        </w:rPr>
        <w:t>у</w:t>
      </w:r>
      <w:r w:rsidRPr="000B0F01">
        <w:rPr>
          <w:color w:val="000000"/>
          <w:sz w:val="28"/>
          <w:szCs w:val="22"/>
        </w:rPr>
        <w:t>ченный результат округлите до десятков метров. Ответ запишите в виде числа.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 xml:space="preserve">Ответ:______________ </w:t>
      </w:r>
      <w:proofErr w:type="gramStart"/>
      <w:r w:rsidRPr="000B0F01">
        <w:rPr>
          <w:color w:val="000000"/>
          <w:sz w:val="28"/>
          <w:szCs w:val="22"/>
        </w:rPr>
        <w:t>м</w:t>
      </w:r>
      <w:proofErr w:type="gramEnd"/>
      <w:r w:rsidRPr="000B0F01">
        <w:rPr>
          <w:color w:val="000000"/>
          <w:sz w:val="28"/>
          <w:szCs w:val="22"/>
        </w:rPr>
        <w:t>.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15.</w:t>
      </w:r>
      <w:r w:rsidRPr="000B0F01">
        <w:rPr>
          <w:color w:val="000000"/>
          <w:sz w:val="28"/>
          <w:szCs w:val="22"/>
        </w:rPr>
        <w:t> Определите по карте, в каком направлении от моста через реку Белая находится точка с высотой 153,0.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color w:val="000000"/>
          <w:sz w:val="28"/>
          <w:szCs w:val="22"/>
        </w:rPr>
      </w:pPr>
      <w:proofErr w:type="spellStart"/>
      <w:r w:rsidRPr="000B0F01">
        <w:rPr>
          <w:color w:val="000000"/>
          <w:sz w:val="28"/>
          <w:szCs w:val="22"/>
        </w:rPr>
        <w:t>Ответ:_______________</w:t>
      </w:r>
      <w:proofErr w:type="spellEnd"/>
      <w:r w:rsidRPr="000B0F01">
        <w:rPr>
          <w:color w:val="000000"/>
          <w:sz w:val="28"/>
          <w:szCs w:val="22"/>
        </w:rPr>
        <w:t>.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iCs/>
          <w:color w:val="000000"/>
          <w:sz w:val="28"/>
          <w:szCs w:val="22"/>
        </w:rPr>
        <w:t>Задания 16, 17 выполняются с использованием приведённого ниже текста</w:t>
      </w:r>
      <w:r w:rsidRPr="000B0F01">
        <w:rPr>
          <w:rFonts w:ascii="Calibri" w:hAnsi="Calibri"/>
          <w:color w:val="000000"/>
          <w:sz w:val="20"/>
          <w:szCs w:val="20"/>
        </w:rPr>
        <w:t>: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АО «</w:t>
      </w:r>
      <w:proofErr w:type="spellStart"/>
      <w:r w:rsidRPr="000B0F01">
        <w:rPr>
          <w:color w:val="000000"/>
          <w:sz w:val="28"/>
          <w:szCs w:val="22"/>
        </w:rPr>
        <w:t>Котласский</w:t>
      </w:r>
      <w:proofErr w:type="spellEnd"/>
      <w:r w:rsidRPr="000B0F01">
        <w:rPr>
          <w:color w:val="000000"/>
          <w:sz w:val="28"/>
          <w:szCs w:val="22"/>
        </w:rPr>
        <w:t xml:space="preserve"> ЦБК» — «</w:t>
      </w:r>
      <w:proofErr w:type="spellStart"/>
      <w:r w:rsidRPr="000B0F01">
        <w:rPr>
          <w:color w:val="000000"/>
          <w:sz w:val="28"/>
          <w:szCs w:val="22"/>
        </w:rPr>
        <w:t>Котласский</w:t>
      </w:r>
      <w:proofErr w:type="spellEnd"/>
      <w:r w:rsidRPr="000B0F01">
        <w:rPr>
          <w:color w:val="000000"/>
          <w:sz w:val="28"/>
          <w:szCs w:val="22"/>
        </w:rPr>
        <w:t xml:space="preserve"> целлюлозно-бумажный комбинат» (юг Архангельской области, город Коряжма) — крупнейшее в России предприятие по комплексной безотходной химической переработке древесины хвойных и листве</w:t>
      </w:r>
      <w:r w:rsidRPr="000B0F01">
        <w:rPr>
          <w:color w:val="000000"/>
          <w:sz w:val="28"/>
          <w:szCs w:val="22"/>
        </w:rPr>
        <w:t>н</w:t>
      </w:r>
      <w:r w:rsidRPr="000B0F01">
        <w:rPr>
          <w:color w:val="000000"/>
          <w:sz w:val="28"/>
          <w:szCs w:val="22"/>
        </w:rPr>
        <w:t xml:space="preserve">ных пород. </w:t>
      </w:r>
      <w:proofErr w:type="spellStart"/>
      <w:r w:rsidRPr="000B0F01">
        <w:rPr>
          <w:color w:val="000000"/>
          <w:sz w:val="28"/>
          <w:szCs w:val="22"/>
        </w:rPr>
        <w:t>Котласский</w:t>
      </w:r>
      <w:proofErr w:type="spellEnd"/>
      <w:r w:rsidRPr="000B0F01">
        <w:rPr>
          <w:color w:val="000000"/>
          <w:sz w:val="28"/>
          <w:szCs w:val="22"/>
        </w:rPr>
        <w:t xml:space="preserve"> ЦБК вырабатывает более миллиона тонн целлюлозы разных видов, сотни тысяч тонн печатной и технической бумаги, картона, </w:t>
      </w:r>
      <w:proofErr w:type="spellStart"/>
      <w:proofErr w:type="gramStart"/>
      <w:r w:rsidRPr="000B0F01">
        <w:rPr>
          <w:color w:val="000000"/>
          <w:sz w:val="28"/>
          <w:szCs w:val="22"/>
        </w:rPr>
        <w:t>древесно-волокнистые</w:t>
      </w:r>
      <w:proofErr w:type="spellEnd"/>
      <w:proofErr w:type="gramEnd"/>
      <w:r w:rsidRPr="000B0F01">
        <w:rPr>
          <w:color w:val="000000"/>
          <w:sz w:val="28"/>
          <w:szCs w:val="22"/>
        </w:rPr>
        <w:t xml:space="preserve"> плиты и другие виды продукции.</w:t>
      </w:r>
    </w:p>
    <w:p w:rsidR="00910895" w:rsidRPr="000B0F01" w:rsidRDefault="00910895" w:rsidP="00910895">
      <w:pPr>
        <w:shd w:val="clear" w:color="auto" w:fill="FFFFFF"/>
        <w:jc w:val="both"/>
        <w:rPr>
          <w:color w:val="000000"/>
          <w:sz w:val="28"/>
          <w:szCs w:val="22"/>
        </w:rPr>
      </w:pPr>
      <w:r w:rsidRPr="000B0F01">
        <w:rPr>
          <w:b/>
          <w:bCs/>
          <w:color w:val="000000"/>
          <w:sz w:val="28"/>
          <w:szCs w:val="22"/>
        </w:rPr>
        <w:t>16.</w:t>
      </w:r>
      <w:r w:rsidRPr="000B0F01">
        <w:rPr>
          <w:color w:val="000000"/>
          <w:sz w:val="28"/>
          <w:szCs w:val="22"/>
        </w:rPr>
        <w:t> </w:t>
      </w:r>
      <w:proofErr w:type="gramStart"/>
      <w:r w:rsidRPr="000B0F01">
        <w:rPr>
          <w:color w:val="000000"/>
          <w:sz w:val="28"/>
          <w:szCs w:val="22"/>
        </w:rPr>
        <w:t>Картами</w:t>
      </w:r>
      <w:proofErr w:type="gramEnd"/>
      <w:r w:rsidRPr="000B0F01">
        <w:rPr>
          <w:color w:val="000000"/>
          <w:sz w:val="28"/>
          <w:szCs w:val="22"/>
        </w:rPr>
        <w:t xml:space="preserve"> какого экономического района России нужно воспользоваться для того, чтобы определить местоположение г. Коряжма?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>1) Уральского</w:t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  <w:t xml:space="preserve">3)  </w:t>
      </w:r>
      <w:proofErr w:type="spellStart"/>
      <w:r w:rsidRPr="000B0F01">
        <w:rPr>
          <w:color w:val="000000"/>
          <w:sz w:val="28"/>
          <w:szCs w:val="22"/>
        </w:rPr>
        <w:t>Западно-Сибирского</w:t>
      </w:r>
      <w:proofErr w:type="spellEnd"/>
    </w:p>
    <w:p w:rsidR="00910895" w:rsidRPr="000B0F01" w:rsidRDefault="00910895" w:rsidP="00910895">
      <w:pPr>
        <w:shd w:val="clear" w:color="auto" w:fill="FFFFFF"/>
        <w:ind w:firstLine="568"/>
        <w:jc w:val="both"/>
        <w:rPr>
          <w:color w:val="000000"/>
          <w:sz w:val="28"/>
          <w:szCs w:val="22"/>
        </w:rPr>
      </w:pPr>
      <w:r w:rsidRPr="000B0F01">
        <w:rPr>
          <w:color w:val="000000"/>
          <w:sz w:val="28"/>
          <w:szCs w:val="22"/>
        </w:rPr>
        <w:t>2) Северного</w:t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</w:r>
      <w:r w:rsidRPr="000B0F01">
        <w:rPr>
          <w:color w:val="000000"/>
          <w:sz w:val="28"/>
          <w:szCs w:val="22"/>
        </w:rPr>
        <w:tab/>
        <w:t>4)  Дальневосточного</w:t>
      </w:r>
    </w:p>
    <w:p w:rsidR="00910895" w:rsidRPr="000B0F01" w:rsidRDefault="00910895" w:rsidP="00910895">
      <w:pPr>
        <w:shd w:val="clear" w:color="auto" w:fill="FFFFFF"/>
        <w:jc w:val="both"/>
        <w:rPr>
          <w:color w:val="000000"/>
          <w:sz w:val="28"/>
          <w:szCs w:val="22"/>
        </w:rPr>
      </w:pPr>
      <w:r w:rsidRPr="000B0F01">
        <w:rPr>
          <w:b/>
          <w:bCs/>
          <w:color w:val="000000"/>
          <w:sz w:val="28"/>
          <w:szCs w:val="22"/>
        </w:rPr>
        <w:t>17.</w:t>
      </w:r>
      <w:r w:rsidRPr="000B0F01">
        <w:rPr>
          <w:color w:val="000000"/>
          <w:sz w:val="28"/>
          <w:szCs w:val="22"/>
        </w:rPr>
        <w:t> Объясните, какие </w:t>
      </w:r>
      <w:r w:rsidRPr="000B0F01">
        <w:rPr>
          <w:b/>
          <w:bCs/>
          <w:color w:val="000000"/>
          <w:sz w:val="28"/>
          <w:szCs w:val="22"/>
        </w:rPr>
        <w:t>две</w:t>
      </w:r>
      <w:r w:rsidRPr="000B0F01">
        <w:rPr>
          <w:color w:val="000000"/>
          <w:sz w:val="28"/>
          <w:szCs w:val="22"/>
        </w:rPr>
        <w:t> особенности Архангельской области, способствовали ра</w:t>
      </w:r>
      <w:r w:rsidRPr="000B0F01">
        <w:rPr>
          <w:color w:val="000000"/>
          <w:sz w:val="28"/>
          <w:szCs w:val="22"/>
        </w:rPr>
        <w:t>з</w:t>
      </w:r>
      <w:r w:rsidRPr="000B0F01">
        <w:rPr>
          <w:color w:val="000000"/>
          <w:sz w:val="28"/>
          <w:szCs w:val="22"/>
        </w:rPr>
        <w:t xml:space="preserve">мещению в </w:t>
      </w:r>
      <w:proofErr w:type="gramStart"/>
      <w:r w:rsidRPr="000B0F01">
        <w:rPr>
          <w:color w:val="000000"/>
          <w:sz w:val="28"/>
          <w:szCs w:val="22"/>
        </w:rPr>
        <w:t>г</w:t>
      </w:r>
      <w:proofErr w:type="gramEnd"/>
      <w:r w:rsidRPr="000B0F01">
        <w:rPr>
          <w:color w:val="000000"/>
          <w:sz w:val="28"/>
          <w:szCs w:val="22"/>
        </w:rPr>
        <w:t>. Коряжма целлюлозно-бумажного комбината. Ответ запишите в бла</w:t>
      </w:r>
      <w:r w:rsidRPr="000B0F01">
        <w:rPr>
          <w:color w:val="000000"/>
          <w:sz w:val="28"/>
          <w:szCs w:val="22"/>
        </w:rPr>
        <w:t>н</w:t>
      </w:r>
      <w:r w:rsidRPr="000B0F01">
        <w:rPr>
          <w:color w:val="000000"/>
          <w:sz w:val="28"/>
          <w:szCs w:val="22"/>
        </w:rPr>
        <w:t>ке, указав сначала номер задания.</w:t>
      </w:r>
    </w:p>
    <w:p w:rsidR="00910895" w:rsidRPr="000B0F01" w:rsidRDefault="00910895" w:rsidP="00910895">
      <w:pPr>
        <w:shd w:val="clear" w:color="auto" w:fill="FFFFFF"/>
        <w:jc w:val="both"/>
        <w:rPr>
          <w:color w:val="000000"/>
          <w:sz w:val="28"/>
          <w:szCs w:val="22"/>
        </w:rPr>
      </w:pPr>
      <w:r w:rsidRPr="000B0F01">
        <w:rPr>
          <w:b/>
          <w:bCs/>
          <w:color w:val="000000"/>
          <w:sz w:val="28"/>
          <w:szCs w:val="22"/>
        </w:rPr>
        <w:t>18.</w:t>
      </w:r>
      <w:r w:rsidRPr="000B0F01">
        <w:rPr>
          <w:color w:val="000000"/>
          <w:sz w:val="28"/>
          <w:szCs w:val="22"/>
        </w:rPr>
        <w:t xml:space="preserve"> Туристические фирмы разных регионов России разработали </w:t>
      </w:r>
      <w:proofErr w:type="spellStart"/>
      <w:r w:rsidRPr="000B0F01">
        <w:rPr>
          <w:color w:val="000000"/>
          <w:sz w:val="28"/>
          <w:szCs w:val="22"/>
        </w:rPr>
        <w:t>слоганы</w:t>
      </w:r>
      <w:proofErr w:type="spellEnd"/>
      <w:r w:rsidRPr="000B0F01">
        <w:rPr>
          <w:color w:val="000000"/>
          <w:sz w:val="28"/>
          <w:szCs w:val="22"/>
        </w:rPr>
        <w:t xml:space="preserve"> (рекламные лозунги) для привлечения туристов в свои регионы. Установите соответствия, соо</w:t>
      </w:r>
      <w:r w:rsidRPr="000B0F01">
        <w:rPr>
          <w:color w:val="000000"/>
          <w:sz w:val="28"/>
          <w:szCs w:val="22"/>
        </w:rPr>
        <w:t>т</w:t>
      </w:r>
      <w:r w:rsidRPr="000B0F01">
        <w:rPr>
          <w:color w:val="000000"/>
          <w:sz w:val="28"/>
          <w:szCs w:val="22"/>
        </w:rPr>
        <w:t>ветствующие выбранным ответам.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</w:p>
    <w:tbl>
      <w:tblPr>
        <w:tblW w:w="9840" w:type="dxa"/>
        <w:jc w:val="center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02"/>
        <w:gridCol w:w="5138"/>
      </w:tblGrid>
      <w:tr w:rsidR="00910895" w:rsidRPr="0006111C" w:rsidTr="00550EC9">
        <w:trPr>
          <w:jc w:val="center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06111C" w:rsidRDefault="00910895" w:rsidP="00550EC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06111C">
              <w:rPr>
                <w:i/>
                <w:iCs/>
                <w:color w:val="000000"/>
              </w:rPr>
              <w:t>РЕГИОН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06111C" w:rsidRDefault="00910895" w:rsidP="00550EC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06111C">
              <w:rPr>
                <w:i/>
                <w:iCs/>
                <w:color w:val="000000"/>
              </w:rPr>
              <w:t>СЛОГАН</w:t>
            </w:r>
          </w:p>
        </w:tc>
      </w:tr>
      <w:tr w:rsidR="00910895" w:rsidRPr="0006111C" w:rsidTr="00550EC9">
        <w:trPr>
          <w:jc w:val="center"/>
        </w:trPr>
        <w:tc>
          <w:tcPr>
            <w:tcW w:w="49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06111C" w:rsidRDefault="00910895" w:rsidP="00550EC9">
            <w:pPr>
              <w:jc w:val="both"/>
              <w:rPr>
                <w:rFonts w:ascii="Calibri" w:hAnsi="Calibri" w:cs="Arial"/>
                <w:color w:val="000000"/>
              </w:rPr>
            </w:pPr>
            <w:r w:rsidRPr="0006111C">
              <w:rPr>
                <w:color w:val="000000"/>
              </w:rPr>
              <w:t xml:space="preserve">1) </w:t>
            </w:r>
            <w:proofErr w:type="gramStart"/>
            <w:r w:rsidRPr="0006111C">
              <w:rPr>
                <w:color w:val="000000"/>
              </w:rPr>
              <w:t>Ямало-Ненецкий</w:t>
            </w:r>
            <w:proofErr w:type="gramEnd"/>
            <w:r w:rsidRPr="0006111C">
              <w:rPr>
                <w:color w:val="000000"/>
              </w:rPr>
              <w:t xml:space="preserve"> АО</w:t>
            </w:r>
          </w:p>
          <w:p w:rsidR="00910895" w:rsidRPr="0006111C" w:rsidRDefault="00910895" w:rsidP="00550EC9">
            <w:pPr>
              <w:jc w:val="both"/>
              <w:rPr>
                <w:rFonts w:ascii="Calibri" w:hAnsi="Calibri" w:cs="Arial"/>
                <w:color w:val="000000"/>
              </w:rPr>
            </w:pPr>
            <w:r w:rsidRPr="0006111C">
              <w:rPr>
                <w:color w:val="000000"/>
              </w:rPr>
              <w:t>2) Камчатский край</w:t>
            </w:r>
          </w:p>
          <w:p w:rsidR="00910895" w:rsidRPr="0006111C" w:rsidRDefault="00910895" w:rsidP="00550EC9">
            <w:pPr>
              <w:jc w:val="both"/>
              <w:rPr>
                <w:rFonts w:ascii="Calibri" w:hAnsi="Calibri" w:cs="Arial"/>
                <w:color w:val="000000"/>
              </w:rPr>
            </w:pPr>
            <w:r w:rsidRPr="0006111C">
              <w:rPr>
                <w:color w:val="000000"/>
              </w:rPr>
              <w:t>3)Кабардино-Балкарская Республика</w:t>
            </w:r>
          </w:p>
          <w:p w:rsidR="00910895" w:rsidRPr="0006111C" w:rsidRDefault="00910895" w:rsidP="00550EC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06111C">
              <w:rPr>
                <w:color w:val="000000"/>
              </w:rPr>
              <w:lastRenderedPageBreak/>
              <w:t>4) Свердловская область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06111C" w:rsidRDefault="00910895" w:rsidP="00550EC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06111C">
              <w:rPr>
                <w:color w:val="000000"/>
              </w:rPr>
              <w:lastRenderedPageBreak/>
              <w:t>А) Здесь можно побывать в Долине       гейз</w:t>
            </w:r>
            <w:r w:rsidRPr="0006111C">
              <w:rPr>
                <w:color w:val="000000"/>
              </w:rPr>
              <w:t>е</w:t>
            </w:r>
            <w:r w:rsidRPr="0006111C">
              <w:rPr>
                <w:color w:val="000000"/>
              </w:rPr>
              <w:t>ров и увидеть действующие вулканы!</w:t>
            </w:r>
          </w:p>
        </w:tc>
      </w:tr>
      <w:tr w:rsidR="00910895" w:rsidRPr="0006111C" w:rsidTr="00550EC9">
        <w:trPr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10895" w:rsidRPr="0006111C" w:rsidRDefault="00910895" w:rsidP="00550EC9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895" w:rsidRPr="0006111C" w:rsidRDefault="00910895" w:rsidP="00550EC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06111C">
              <w:rPr>
                <w:color w:val="000000"/>
              </w:rPr>
              <w:t xml:space="preserve">Б) Окунитесь в полярную ночь,               </w:t>
            </w:r>
            <w:r w:rsidRPr="0006111C">
              <w:rPr>
                <w:color w:val="000000"/>
              </w:rPr>
              <w:lastRenderedPageBreak/>
              <w:t> прок</w:t>
            </w:r>
            <w:r w:rsidRPr="0006111C">
              <w:rPr>
                <w:color w:val="000000"/>
              </w:rPr>
              <w:t>а</w:t>
            </w:r>
            <w:r w:rsidRPr="0006111C">
              <w:rPr>
                <w:color w:val="000000"/>
              </w:rPr>
              <w:t>титесь на собачьей и оленьей упряжках!        </w:t>
            </w:r>
          </w:p>
        </w:tc>
      </w:tr>
    </w:tbl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lastRenderedPageBreak/>
        <w:t>19.</w:t>
      </w:r>
      <w:r w:rsidRPr="000B0F01">
        <w:rPr>
          <w:color w:val="000000"/>
          <w:sz w:val="28"/>
          <w:szCs w:val="22"/>
        </w:rPr>
        <w:t> Расположите регионы России в той последовательности, в которой их жители встречают Новый год. Запишите в бланк  получившуюся последовательность букв.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А) Смоленская область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 xml:space="preserve">Б) </w:t>
      </w:r>
      <w:proofErr w:type="gramStart"/>
      <w:r w:rsidRPr="000B0F01">
        <w:rPr>
          <w:color w:val="000000"/>
          <w:sz w:val="28"/>
          <w:szCs w:val="22"/>
        </w:rPr>
        <w:t>Чукотский</w:t>
      </w:r>
      <w:proofErr w:type="gramEnd"/>
      <w:r w:rsidRPr="000B0F01">
        <w:rPr>
          <w:color w:val="000000"/>
          <w:sz w:val="28"/>
          <w:szCs w:val="22"/>
        </w:rPr>
        <w:t xml:space="preserve"> АО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В) Омская область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20.</w:t>
      </w:r>
      <w:r w:rsidRPr="000B0F01">
        <w:rPr>
          <w:color w:val="000000"/>
          <w:sz w:val="28"/>
          <w:szCs w:val="22"/>
        </w:rPr>
        <w:t> Определите регион России по его краткому описанию.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Республика расположена в Азиатской части страны. На юге граница совпадает с Государственной границей Российской Федерации. Республика богата полезными ископаемыми: здесь имеются крупные залежи свинцово-цинковых, молибденовых, вольфрамовых, урановых руд, а также месторождения угля и многих других поле</w:t>
      </w:r>
      <w:r w:rsidRPr="000B0F01">
        <w:rPr>
          <w:color w:val="000000"/>
          <w:sz w:val="28"/>
          <w:szCs w:val="22"/>
        </w:rPr>
        <w:t>з</w:t>
      </w:r>
      <w:r w:rsidRPr="000B0F01">
        <w:rPr>
          <w:color w:val="000000"/>
          <w:sz w:val="28"/>
          <w:szCs w:val="22"/>
        </w:rPr>
        <w:t>ных ископаемых. На территории Республики находится около 60% береговой линии самого глубокого пресноводного озера в мире.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Ответ: Республика __________________________.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21.</w:t>
      </w:r>
      <w:r w:rsidRPr="000B0F01">
        <w:rPr>
          <w:color w:val="000000"/>
          <w:sz w:val="28"/>
          <w:szCs w:val="22"/>
        </w:rPr>
        <w:t> Определите экономический район по набору характеристик: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а) В состав района входят только области.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б) Это индустриальное ядро России.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в)  Отраслями специализации являются точное и наукоемкое машиностроение, химическая и текстильная промышленности.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22.</w:t>
      </w:r>
      <w:r w:rsidRPr="000B0F01">
        <w:rPr>
          <w:color w:val="000000"/>
          <w:sz w:val="28"/>
          <w:szCs w:val="22"/>
        </w:rPr>
        <w:t> Определите экономический район по набору характеристик: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а) Это район нефти, газа и угля.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б) Значительная часть района заболочена.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в)  Распространен «вахтовый» метод работы.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23.</w:t>
      </w:r>
      <w:r w:rsidRPr="000B0F01">
        <w:rPr>
          <w:color w:val="000000"/>
          <w:sz w:val="28"/>
          <w:szCs w:val="22"/>
        </w:rPr>
        <w:t> Определите экономический район по набору характеристик: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а)  Это самый многонациональный район России.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б) На юге района распложены горы.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в) Большая часть населения живет в станицах и аулах.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24.</w:t>
      </w:r>
      <w:r w:rsidRPr="000B0F01">
        <w:rPr>
          <w:color w:val="000000"/>
          <w:sz w:val="28"/>
          <w:szCs w:val="22"/>
        </w:rPr>
        <w:t> Определите экономический район по набору характеристик: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а) богатые минеральные ресурсы;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б) металлургическая база - старейшая в стране;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в) развито тяжелое машиностроение;</w:t>
      </w:r>
    </w:p>
    <w:p w:rsidR="00910895" w:rsidRPr="000B0F01" w:rsidRDefault="00910895" w:rsidP="00910895">
      <w:pPr>
        <w:shd w:val="clear" w:color="auto" w:fill="FFFFFF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color w:val="000000"/>
          <w:sz w:val="28"/>
          <w:szCs w:val="22"/>
        </w:rPr>
        <w:t>г) основная проблема - экологическая.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25.</w:t>
      </w:r>
      <w:r w:rsidRPr="000B0F01">
        <w:rPr>
          <w:color w:val="000000"/>
          <w:sz w:val="28"/>
          <w:szCs w:val="22"/>
        </w:rPr>
        <w:t> Назовите термин: насильственное переселение народов, людей - это …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26.</w:t>
      </w:r>
      <w:r w:rsidRPr="000B0F01">
        <w:rPr>
          <w:color w:val="000000"/>
          <w:sz w:val="28"/>
          <w:szCs w:val="22"/>
        </w:rPr>
        <w:t> Назовите термин: возвращение мигрантов на Родину - это …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27.</w:t>
      </w:r>
      <w:r w:rsidRPr="000B0F01">
        <w:rPr>
          <w:color w:val="000000"/>
          <w:sz w:val="28"/>
          <w:szCs w:val="22"/>
        </w:rPr>
        <w:t> Назовите термин: рост и развитие пригородной зоны крупных городов - это …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28.</w:t>
      </w:r>
      <w:r w:rsidRPr="000B0F01">
        <w:rPr>
          <w:color w:val="000000"/>
          <w:sz w:val="28"/>
          <w:szCs w:val="22"/>
        </w:rPr>
        <w:t> </w:t>
      </w:r>
      <w:proofErr w:type="gramStart"/>
      <w:r w:rsidRPr="000B0F01">
        <w:rPr>
          <w:color w:val="000000"/>
          <w:sz w:val="28"/>
          <w:szCs w:val="22"/>
        </w:rPr>
        <w:t>Назовите термин: группы близкорасположенных городов, объединенных тесн</w:t>
      </w:r>
      <w:r w:rsidRPr="000B0F01">
        <w:rPr>
          <w:color w:val="000000"/>
          <w:sz w:val="28"/>
          <w:szCs w:val="22"/>
        </w:rPr>
        <w:t>ы</w:t>
      </w:r>
      <w:r w:rsidRPr="000B0F01">
        <w:rPr>
          <w:color w:val="000000"/>
          <w:sz w:val="28"/>
          <w:szCs w:val="22"/>
        </w:rPr>
        <w:t>ми связями (трудовыми, культурно-бытовыми, производственными, инфрастру</w:t>
      </w:r>
      <w:r w:rsidRPr="000B0F01">
        <w:rPr>
          <w:color w:val="000000"/>
          <w:sz w:val="28"/>
          <w:szCs w:val="22"/>
        </w:rPr>
        <w:t>к</w:t>
      </w:r>
      <w:r w:rsidRPr="000B0F01">
        <w:rPr>
          <w:color w:val="000000"/>
          <w:sz w:val="28"/>
          <w:szCs w:val="22"/>
        </w:rPr>
        <w:t>турными) - это …</w:t>
      </w:r>
      <w:proofErr w:type="gramEnd"/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29.</w:t>
      </w:r>
      <w:r w:rsidRPr="000B0F01">
        <w:rPr>
          <w:color w:val="000000"/>
          <w:sz w:val="28"/>
          <w:szCs w:val="22"/>
        </w:rPr>
        <w:t> Назовите термин:  производственные связи между предприятиями, выпуска</w:t>
      </w:r>
      <w:r w:rsidRPr="000B0F01">
        <w:rPr>
          <w:color w:val="000000"/>
          <w:sz w:val="28"/>
          <w:szCs w:val="22"/>
        </w:rPr>
        <w:t>ю</w:t>
      </w:r>
      <w:r w:rsidRPr="000B0F01">
        <w:rPr>
          <w:color w:val="000000"/>
          <w:sz w:val="28"/>
          <w:szCs w:val="22"/>
        </w:rPr>
        <w:t>щими совместную продукцию - это …</w:t>
      </w:r>
    </w:p>
    <w:p w:rsidR="00910895" w:rsidRPr="000B0F01" w:rsidRDefault="00910895" w:rsidP="00910895">
      <w:pPr>
        <w:shd w:val="clear" w:color="auto" w:fill="FFFFFF"/>
        <w:jc w:val="both"/>
        <w:rPr>
          <w:rFonts w:ascii="Calibri" w:hAnsi="Calibri"/>
          <w:color w:val="000000"/>
          <w:sz w:val="20"/>
          <w:szCs w:val="20"/>
        </w:rPr>
      </w:pPr>
      <w:r w:rsidRPr="000B0F01">
        <w:rPr>
          <w:b/>
          <w:bCs/>
          <w:color w:val="000000"/>
          <w:sz w:val="28"/>
          <w:szCs w:val="22"/>
        </w:rPr>
        <w:t>30.</w:t>
      </w:r>
      <w:r w:rsidRPr="000B0F01">
        <w:rPr>
          <w:color w:val="000000"/>
          <w:sz w:val="28"/>
          <w:szCs w:val="22"/>
        </w:rPr>
        <w:t> Назовите термин: вывоз товаров и услуг - это …</w:t>
      </w:r>
    </w:p>
    <w:p w:rsidR="00910895" w:rsidRPr="000B0F01" w:rsidRDefault="00910895" w:rsidP="00910895">
      <w:pPr>
        <w:spacing w:line="276" w:lineRule="auto"/>
        <w:rPr>
          <w:sz w:val="22"/>
          <w:szCs w:val="22"/>
          <w:lang w:eastAsia="en-US"/>
        </w:rPr>
      </w:pPr>
    </w:p>
    <w:p w:rsidR="00910895" w:rsidRPr="000B0F01" w:rsidRDefault="00910895" w:rsidP="00910895">
      <w:pPr>
        <w:spacing w:line="276" w:lineRule="auto"/>
        <w:jc w:val="center"/>
        <w:rPr>
          <w:b/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ВАРИАНТ 2</w:t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1.</w:t>
      </w:r>
      <w:r w:rsidRPr="000B0F01">
        <w:rPr>
          <w:sz w:val="28"/>
          <w:szCs w:val="28"/>
          <w:lang w:eastAsia="en-US"/>
        </w:rPr>
        <w:t xml:space="preserve"> Численность </w:t>
      </w:r>
      <w:proofErr w:type="gramStart"/>
      <w:r w:rsidRPr="000B0F01">
        <w:rPr>
          <w:sz w:val="28"/>
          <w:szCs w:val="28"/>
          <w:lang w:eastAsia="en-US"/>
        </w:rPr>
        <w:t>населения</w:t>
      </w:r>
      <w:proofErr w:type="gramEnd"/>
      <w:r w:rsidRPr="000B0F01">
        <w:rPr>
          <w:sz w:val="28"/>
          <w:szCs w:val="28"/>
          <w:lang w:eastAsia="en-US"/>
        </w:rPr>
        <w:t xml:space="preserve"> какой из перечисленных стран наименьшая?</w:t>
      </w:r>
    </w:p>
    <w:tbl>
      <w:tblPr>
        <w:tblW w:w="6379" w:type="dxa"/>
        <w:tblInd w:w="675" w:type="dxa"/>
        <w:tblLook w:val="04A0"/>
      </w:tblPr>
      <w:tblGrid>
        <w:gridCol w:w="3544"/>
        <w:gridCol w:w="2835"/>
      </w:tblGrid>
      <w:tr w:rsidR="00910895" w:rsidRPr="000B0F01" w:rsidTr="00550EC9">
        <w:tc>
          <w:tcPr>
            <w:tcW w:w="354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1) Бразилия</w:t>
            </w:r>
          </w:p>
        </w:tc>
        <w:tc>
          <w:tcPr>
            <w:tcW w:w="2835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3) Греция</w:t>
            </w:r>
          </w:p>
        </w:tc>
      </w:tr>
      <w:tr w:rsidR="00910895" w:rsidRPr="000B0F01" w:rsidTr="00550EC9">
        <w:tc>
          <w:tcPr>
            <w:tcW w:w="354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2) США</w:t>
            </w:r>
          </w:p>
        </w:tc>
        <w:tc>
          <w:tcPr>
            <w:tcW w:w="2835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4) Индия</w:t>
            </w:r>
          </w:p>
        </w:tc>
      </w:tr>
    </w:tbl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2.</w:t>
      </w:r>
      <w:r w:rsidRPr="000B0F01">
        <w:rPr>
          <w:sz w:val="28"/>
          <w:szCs w:val="28"/>
          <w:lang w:eastAsia="en-US"/>
        </w:rPr>
        <w:t xml:space="preserve"> С каким из перечисленных государств Россия имеет сухопутную границу?</w:t>
      </w:r>
    </w:p>
    <w:tbl>
      <w:tblPr>
        <w:tblW w:w="0" w:type="auto"/>
        <w:tblInd w:w="675" w:type="dxa"/>
        <w:tblLook w:val="04A0"/>
      </w:tblPr>
      <w:tblGrid>
        <w:gridCol w:w="3544"/>
        <w:gridCol w:w="4536"/>
      </w:tblGrid>
      <w:tr w:rsidR="00910895" w:rsidRPr="000B0F01" w:rsidTr="00550EC9">
        <w:tc>
          <w:tcPr>
            <w:tcW w:w="354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1) Иран</w:t>
            </w:r>
          </w:p>
        </w:tc>
        <w:tc>
          <w:tcPr>
            <w:tcW w:w="453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3) Болгария</w:t>
            </w:r>
          </w:p>
        </w:tc>
      </w:tr>
      <w:tr w:rsidR="00910895" w:rsidRPr="000B0F01" w:rsidTr="00550EC9">
        <w:tc>
          <w:tcPr>
            <w:tcW w:w="354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2) Швеция</w:t>
            </w:r>
          </w:p>
        </w:tc>
        <w:tc>
          <w:tcPr>
            <w:tcW w:w="453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4) Грузия</w:t>
            </w:r>
          </w:p>
        </w:tc>
      </w:tr>
    </w:tbl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3.</w:t>
      </w:r>
      <w:r w:rsidRPr="000B0F01">
        <w:rPr>
          <w:sz w:val="28"/>
          <w:szCs w:val="28"/>
          <w:lang w:eastAsia="en-US"/>
        </w:rPr>
        <w:t xml:space="preserve"> В каком из перечисленных городов выпадает наибольшее количе</w:t>
      </w:r>
      <w:r w:rsidRPr="000B0F01">
        <w:rPr>
          <w:sz w:val="28"/>
          <w:szCs w:val="28"/>
          <w:lang w:eastAsia="en-US"/>
        </w:rPr>
        <w:softHyphen/>
        <w:t>ство атмосфе</w:t>
      </w:r>
      <w:r w:rsidRPr="000B0F01">
        <w:rPr>
          <w:sz w:val="28"/>
          <w:szCs w:val="28"/>
          <w:lang w:eastAsia="en-US"/>
        </w:rPr>
        <w:t>р</w:t>
      </w:r>
      <w:r w:rsidRPr="000B0F01">
        <w:rPr>
          <w:sz w:val="28"/>
          <w:szCs w:val="28"/>
          <w:lang w:eastAsia="en-US"/>
        </w:rPr>
        <w:t>ных осадков?</w:t>
      </w:r>
    </w:p>
    <w:tbl>
      <w:tblPr>
        <w:tblW w:w="0" w:type="auto"/>
        <w:tblInd w:w="675" w:type="dxa"/>
        <w:tblLook w:val="04A0"/>
      </w:tblPr>
      <w:tblGrid>
        <w:gridCol w:w="3544"/>
        <w:gridCol w:w="4536"/>
      </w:tblGrid>
      <w:tr w:rsidR="00910895" w:rsidRPr="000B0F01" w:rsidTr="00550EC9">
        <w:tc>
          <w:tcPr>
            <w:tcW w:w="354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1) Омск</w:t>
            </w:r>
          </w:p>
        </w:tc>
        <w:tc>
          <w:tcPr>
            <w:tcW w:w="453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3) Астрахань</w:t>
            </w:r>
          </w:p>
        </w:tc>
      </w:tr>
      <w:tr w:rsidR="00910895" w:rsidRPr="000B0F01" w:rsidTr="00550EC9">
        <w:tc>
          <w:tcPr>
            <w:tcW w:w="354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2) Якутск</w:t>
            </w:r>
          </w:p>
        </w:tc>
        <w:tc>
          <w:tcPr>
            <w:tcW w:w="453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4) Калининград</w:t>
            </w:r>
          </w:p>
        </w:tc>
      </w:tr>
    </w:tbl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4.</w:t>
      </w:r>
      <w:r w:rsidRPr="000B0F01">
        <w:rPr>
          <w:sz w:val="28"/>
          <w:szCs w:val="28"/>
          <w:lang w:eastAsia="en-US"/>
        </w:rPr>
        <w:t xml:space="preserve"> В каком из перечисленных городов России имеется крупный центр переработки нефти?</w:t>
      </w:r>
      <w:r w:rsidRPr="000B0F01">
        <w:rPr>
          <w:sz w:val="28"/>
          <w:szCs w:val="28"/>
          <w:lang w:eastAsia="en-US"/>
        </w:rPr>
        <w:tab/>
      </w:r>
    </w:p>
    <w:tbl>
      <w:tblPr>
        <w:tblW w:w="0" w:type="auto"/>
        <w:tblInd w:w="675" w:type="dxa"/>
        <w:tblLook w:val="04A0"/>
      </w:tblPr>
      <w:tblGrid>
        <w:gridCol w:w="3544"/>
        <w:gridCol w:w="4536"/>
      </w:tblGrid>
      <w:tr w:rsidR="00910895" w:rsidRPr="000B0F01" w:rsidTr="00550EC9">
        <w:tc>
          <w:tcPr>
            <w:tcW w:w="354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1) Новый Уренгой</w:t>
            </w:r>
          </w:p>
        </w:tc>
        <w:tc>
          <w:tcPr>
            <w:tcW w:w="453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3) Мурманск</w:t>
            </w:r>
          </w:p>
        </w:tc>
      </w:tr>
      <w:tr w:rsidR="00910895" w:rsidRPr="000B0F01" w:rsidTr="00550EC9">
        <w:tc>
          <w:tcPr>
            <w:tcW w:w="354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2) Омск</w:t>
            </w:r>
          </w:p>
        </w:tc>
        <w:tc>
          <w:tcPr>
            <w:tcW w:w="453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4) Сосногорск</w:t>
            </w:r>
          </w:p>
        </w:tc>
      </w:tr>
    </w:tbl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5.</w:t>
      </w:r>
      <w:r w:rsidRPr="000B0F01">
        <w:rPr>
          <w:sz w:val="28"/>
          <w:szCs w:val="28"/>
          <w:lang w:eastAsia="en-US"/>
        </w:rPr>
        <w:t xml:space="preserve"> В каком из перечисленных регионов России площади, занятые по</w:t>
      </w:r>
      <w:r w:rsidRPr="000B0F01">
        <w:rPr>
          <w:sz w:val="28"/>
          <w:szCs w:val="28"/>
          <w:lang w:eastAsia="en-US"/>
        </w:rPr>
        <w:softHyphen/>
        <w:t>севами льна, больше?</w:t>
      </w:r>
      <w:r w:rsidRPr="000B0F01">
        <w:rPr>
          <w:sz w:val="28"/>
          <w:szCs w:val="28"/>
          <w:lang w:eastAsia="en-US"/>
        </w:rPr>
        <w:tab/>
      </w:r>
    </w:p>
    <w:tbl>
      <w:tblPr>
        <w:tblW w:w="0" w:type="auto"/>
        <w:tblInd w:w="675" w:type="dxa"/>
        <w:tblLook w:val="04A0"/>
      </w:tblPr>
      <w:tblGrid>
        <w:gridCol w:w="3544"/>
        <w:gridCol w:w="4536"/>
      </w:tblGrid>
      <w:tr w:rsidR="00910895" w:rsidRPr="000B0F01" w:rsidTr="00550EC9">
        <w:tc>
          <w:tcPr>
            <w:tcW w:w="354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1) Воронежская область</w:t>
            </w:r>
          </w:p>
        </w:tc>
        <w:tc>
          <w:tcPr>
            <w:tcW w:w="453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3) Магаданская область</w:t>
            </w:r>
          </w:p>
        </w:tc>
      </w:tr>
      <w:tr w:rsidR="00910895" w:rsidRPr="000B0F01" w:rsidTr="00550EC9">
        <w:tc>
          <w:tcPr>
            <w:tcW w:w="354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2) Рязанская область</w:t>
            </w:r>
          </w:p>
        </w:tc>
        <w:tc>
          <w:tcPr>
            <w:tcW w:w="453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4) Вологодская область</w:t>
            </w:r>
          </w:p>
        </w:tc>
      </w:tr>
    </w:tbl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Задания 6, 7 выполняются с использованием приведённой ниже таблицы</w:t>
      </w:r>
    </w:p>
    <w:p w:rsidR="00910895" w:rsidRPr="000B0F01" w:rsidRDefault="00910895" w:rsidP="00910895">
      <w:pPr>
        <w:spacing w:line="276" w:lineRule="auto"/>
        <w:jc w:val="center"/>
        <w:rPr>
          <w:b/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Международная миграция</w:t>
      </w:r>
    </w:p>
    <w:p w:rsidR="00910895" w:rsidRPr="000B0F01" w:rsidRDefault="00910895" w:rsidP="00910895">
      <w:pPr>
        <w:spacing w:line="276" w:lineRule="auto"/>
        <w:jc w:val="center"/>
        <w:rPr>
          <w:sz w:val="28"/>
          <w:szCs w:val="28"/>
          <w:lang w:eastAsia="en-US"/>
        </w:rPr>
      </w:pPr>
      <w:r w:rsidRPr="000B0F01">
        <w:rPr>
          <w:noProof/>
          <w:sz w:val="28"/>
          <w:szCs w:val="28"/>
        </w:rPr>
        <w:drawing>
          <wp:inline distT="0" distB="0" distL="0" distR="0">
            <wp:extent cx="4171950" cy="2326513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20000"/>
                    </a:blip>
                    <a:srcRect l="9148" r="12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2193" cy="2326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6.</w:t>
      </w:r>
      <w:r w:rsidRPr="000B0F01">
        <w:rPr>
          <w:sz w:val="28"/>
          <w:szCs w:val="28"/>
          <w:lang w:eastAsia="en-US"/>
        </w:rPr>
        <w:t xml:space="preserve">  Используя данные рисунка, определите, в каком из перечисленных годов в Ро</w:t>
      </w:r>
      <w:r w:rsidRPr="000B0F01">
        <w:rPr>
          <w:sz w:val="28"/>
          <w:szCs w:val="28"/>
          <w:lang w:eastAsia="en-US"/>
        </w:rPr>
        <w:t>с</w:t>
      </w:r>
      <w:r w:rsidRPr="000B0F01">
        <w:rPr>
          <w:sz w:val="28"/>
          <w:szCs w:val="28"/>
          <w:lang w:eastAsia="en-US"/>
        </w:rPr>
        <w:t>сию на постоянное житель</w:t>
      </w:r>
      <w:r w:rsidRPr="000B0F01">
        <w:rPr>
          <w:sz w:val="28"/>
          <w:szCs w:val="28"/>
          <w:lang w:eastAsia="en-US"/>
        </w:rPr>
        <w:softHyphen/>
        <w:t>ство въехало большее количество людей?</w:t>
      </w:r>
    </w:p>
    <w:tbl>
      <w:tblPr>
        <w:tblW w:w="0" w:type="auto"/>
        <w:tblInd w:w="675" w:type="dxa"/>
        <w:tblLook w:val="04A0"/>
      </w:tblPr>
      <w:tblGrid>
        <w:gridCol w:w="3544"/>
        <w:gridCol w:w="4536"/>
      </w:tblGrid>
      <w:tr w:rsidR="00910895" w:rsidRPr="000B0F01" w:rsidTr="00550EC9">
        <w:tc>
          <w:tcPr>
            <w:tcW w:w="354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1) 2001г.</w:t>
            </w:r>
          </w:p>
        </w:tc>
        <w:tc>
          <w:tcPr>
            <w:tcW w:w="453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3) 2007г.</w:t>
            </w:r>
          </w:p>
        </w:tc>
      </w:tr>
      <w:tr w:rsidR="00910895" w:rsidRPr="000B0F01" w:rsidTr="00550EC9">
        <w:tc>
          <w:tcPr>
            <w:tcW w:w="354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2) 2002г.</w:t>
            </w:r>
          </w:p>
        </w:tc>
        <w:tc>
          <w:tcPr>
            <w:tcW w:w="453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4) 2009г.</w:t>
            </w:r>
          </w:p>
        </w:tc>
      </w:tr>
    </w:tbl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7.</w:t>
      </w:r>
      <w:r w:rsidRPr="000B0F01">
        <w:rPr>
          <w:sz w:val="28"/>
          <w:szCs w:val="28"/>
          <w:lang w:eastAsia="en-US"/>
        </w:rPr>
        <w:t xml:space="preserve"> Используя данные рисунка, определите, миграционный прирост населения России в 2001 году (тыс. чел.). Ответ запишите в виде числа.</w:t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 xml:space="preserve">Ответ:  </w:t>
      </w:r>
      <w:proofErr w:type="spellStart"/>
      <w:r w:rsidRPr="000B0F01">
        <w:rPr>
          <w:sz w:val="28"/>
          <w:szCs w:val="28"/>
          <w:lang w:eastAsia="en-US"/>
        </w:rPr>
        <w:t>____________тыс</w:t>
      </w:r>
      <w:proofErr w:type="spellEnd"/>
      <w:r w:rsidRPr="000B0F01">
        <w:rPr>
          <w:sz w:val="28"/>
          <w:szCs w:val="28"/>
          <w:lang w:eastAsia="en-US"/>
        </w:rPr>
        <w:t>. человек.</w:t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lastRenderedPageBreak/>
        <w:t>8.</w:t>
      </w:r>
      <w:r w:rsidRPr="000B0F01">
        <w:rPr>
          <w:sz w:val="28"/>
          <w:szCs w:val="28"/>
          <w:lang w:eastAsia="en-US"/>
        </w:rPr>
        <w:t xml:space="preserve"> Определите, к </w:t>
      </w:r>
      <w:proofErr w:type="gramStart"/>
      <w:r w:rsidRPr="000B0F01">
        <w:rPr>
          <w:sz w:val="28"/>
          <w:szCs w:val="28"/>
          <w:lang w:eastAsia="en-US"/>
        </w:rPr>
        <w:t>традиционным</w:t>
      </w:r>
      <w:proofErr w:type="gramEnd"/>
      <w:r w:rsidRPr="000B0F01">
        <w:rPr>
          <w:sz w:val="28"/>
          <w:szCs w:val="28"/>
          <w:lang w:eastAsia="en-US"/>
        </w:rPr>
        <w:t xml:space="preserve"> занятиями, какого из перечисленных народов Ро</w:t>
      </w:r>
      <w:r w:rsidRPr="000B0F01">
        <w:rPr>
          <w:sz w:val="28"/>
          <w:szCs w:val="28"/>
          <w:lang w:eastAsia="en-US"/>
        </w:rPr>
        <w:t>с</w:t>
      </w:r>
      <w:r w:rsidRPr="000B0F01">
        <w:rPr>
          <w:sz w:val="28"/>
          <w:szCs w:val="28"/>
          <w:lang w:eastAsia="en-US"/>
        </w:rPr>
        <w:t>сии относится оленеводство, охота, рыболовство?</w:t>
      </w:r>
    </w:p>
    <w:tbl>
      <w:tblPr>
        <w:tblW w:w="0" w:type="auto"/>
        <w:tblInd w:w="675" w:type="dxa"/>
        <w:tblLook w:val="04A0"/>
      </w:tblPr>
      <w:tblGrid>
        <w:gridCol w:w="3544"/>
        <w:gridCol w:w="4536"/>
      </w:tblGrid>
      <w:tr w:rsidR="00910895" w:rsidRPr="000B0F01" w:rsidTr="00550EC9">
        <w:tc>
          <w:tcPr>
            <w:tcW w:w="354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1) осетины</w:t>
            </w:r>
          </w:p>
        </w:tc>
        <w:tc>
          <w:tcPr>
            <w:tcW w:w="453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3) калмыки</w:t>
            </w:r>
          </w:p>
        </w:tc>
      </w:tr>
      <w:tr w:rsidR="00910895" w:rsidRPr="000B0F01" w:rsidTr="00550EC9">
        <w:tc>
          <w:tcPr>
            <w:tcW w:w="354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2) кабардинцы</w:t>
            </w:r>
          </w:p>
        </w:tc>
        <w:tc>
          <w:tcPr>
            <w:tcW w:w="453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4) манси</w:t>
            </w:r>
          </w:p>
        </w:tc>
      </w:tr>
    </w:tbl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9.</w:t>
      </w:r>
      <w:r w:rsidRPr="000B0F01">
        <w:rPr>
          <w:sz w:val="28"/>
          <w:szCs w:val="28"/>
          <w:lang w:eastAsia="en-US"/>
        </w:rPr>
        <w:t xml:space="preserve"> Примером негативного воздействия на состояние окружающей среды является:</w:t>
      </w:r>
    </w:p>
    <w:tbl>
      <w:tblPr>
        <w:tblW w:w="0" w:type="auto"/>
        <w:tblInd w:w="675" w:type="dxa"/>
        <w:tblLook w:val="04A0"/>
      </w:tblPr>
      <w:tblGrid>
        <w:gridCol w:w="8896"/>
      </w:tblGrid>
      <w:tr w:rsidR="00910895" w:rsidRPr="000B0F01" w:rsidTr="00550EC9">
        <w:tc>
          <w:tcPr>
            <w:tcW w:w="9498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1) рекультивация терриконов</w:t>
            </w:r>
          </w:p>
        </w:tc>
      </w:tr>
      <w:tr w:rsidR="00910895" w:rsidRPr="000B0F01" w:rsidTr="00550EC9">
        <w:tc>
          <w:tcPr>
            <w:tcW w:w="9498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2) захоронение ядерных отходов в густозаселенной зоне</w:t>
            </w:r>
          </w:p>
        </w:tc>
      </w:tr>
      <w:tr w:rsidR="00910895" w:rsidRPr="000B0F01" w:rsidTr="00550EC9">
        <w:tc>
          <w:tcPr>
            <w:tcW w:w="9498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3) перевод ТЭС с угля на природный газ</w:t>
            </w:r>
          </w:p>
        </w:tc>
      </w:tr>
      <w:tr w:rsidR="00910895" w:rsidRPr="000B0F01" w:rsidTr="00550EC9">
        <w:tc>
          <w:tcPr>
            <w:tcW w:w="9498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4) широкое развитие транспорта на электрической тяге</w:t>
            </w:r>
          </w:p>
        </w:tc>
      </w:tr>
    </w:tbl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10.</w:t>
      </w:r>
      <w:r w:rsidRPr="000B0F01">
        <w:rPr>
          <w:sz w:val="28"/>
          <w:szCs w:val="28"/>
          <w:lang w:eastAsia="en-US"/>
        </w:rPr>
        <w:t xml:space="preserve"> В каком из следующих утверждений содержится информация о миграциях нас</w:t>
      </w:r>
      <w:r w:rsidRPr="000B0F01">
        <w:rPr>
          <w:sz w:val="28"/>
          <w:szCs w:val="28"/>
          <w:lang w:eastAsia="en-US"/>
        </w:rPr>
        <w:t>е</w:t>
      </w:r>
      <w:r w:rsidRPr="000B0F01">
        <w:rPr>
          <w:sz w:val="28"/>
          <w:szCs w:val="28"/>
          <w:lang w:eastAsia="en-US"/>
        </w:rPr>
        <w:t>ления России?</w:t>
      </w:r>
    </w:p>
    <w:tbl>
      <w:tblPr>
        <w:tblW w:w="0" w:type="auto"/>
        <w:tblInd w:w="108" w:type="dxa"/>
        <w:tblLook w:val="04A0"/>
      </w:tblPr>
      <w:tblGrid>
        <w:gridCol w:w="9463"/>
      </w:tblGrid>
      <w:tr w:rsidR="00910895" w:rsidRPr="000B0F01" w:rsidTr="00550EC9">
        <w:tc>
          <w:tcPr>
            <w:tcW w:w="1020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1) На Крайнем Севере России проживает лишь 10 млн. человек.</w:t>
            </w:r>
          </w:p>
        </w:tc>
      </w:tr>
      <w:tr w:rsidR="00910895" w:rsidRPr="000B0F01" w:rsidTr="00550EC9">
        <w:tc>
          <w:tcPr>
            <w:tcW w:w="1020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2) Большинство городов России находится в пределах главной по</w:t>
            </w:r>
            <w:r w:rsidRPr="000B0F01">
              <w:rPr>
                <w:sz w:val="28"/>
                <w:szCs w:val="28"/>
                <w:lang w:eastAsia="en-US"/>
              </w:rPr>
              <w:softHyphen/>
              <w:t>лосы расселения.</w:t>
            </w:r>
          </w:p>
        </w:tc>
      </w:tr>
      <w:tr w:rsidR="00910895" w:rsidRPr="000B0F01" w:rsidTr="00550EC9">
        <w:tc>
          <w:tcPr>
            <w:tcW w:w="1020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3) В начале 1990-х годов начался сильный отток населения с Даль</w:t>
            </w:r>
            <w:r w:rsidRPr="000B0F01">
              <w:rPr>
                <w:sz w:val="28"/>
                <w:szCs w:val="28"/>
                <w:lang w:eastAsia="en-US"/>
              </w:rPr>
              <w:softHyphen/>
              <w:t>него Востока.</w:t>
            </w:r>
          </w:p>
        </w:tc>
      </w:tr>
      <w:tr w:rsidR="00910895" w:rsidRPr="000B0F01" w:rsidTr="00550EC9">
        <w:tc>
          <w:tcPr>
            <w:tcW w:w="1020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4) В возрастной структуре населения России возрастает доля лиц  старших возра</w:t>
            </w:r>
            <w:r w:rsidRPr="000B0F01">
              <w:rPr>
                <w:sz w:val="28"/>
                <w:szCs w:val="28"/>
                <w:lang w:eastAsia="en-US"/>
              </w:rPr>
              <w:t>с</w:t>
            </w:r>
            <w:r w:rsidRPr="000B0F01">
              <w:rPr>
                <w:sz w:val="28"/>
                <w:szCs w:val="28"/>
                <w:lang w:eastAsia="en-US"/>
              </w:rPr>
              <w:t>тов.</w:t>
            </w:r>
          </w:p>
        </w:tc>
      </w:tr>
    </w:tbl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11.</w:t>
      </w:r>
      <w:r w:rsidRPr="000B0F01">
        <w:rPr>
          <w:i/>
          <w:sz w:val="28"/>
          <w:szCs w:val="28"/>
          <w:lang w:eastAsia="en-US"/>
        </w:rPr>
        <w:t>Прочтите текст и ответьте на вопрос: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26 апреля 1966 года в 5 часов 23 минуты по местному времени в Ташкенте пр</w:t>
      </w:r>
      <w:r w:rsidRPr="000B0F01">
        <w:rPr>
          <w:sz w:val="28"/>
          <w:szCs w:val="28"/>
          <w:lang w:eastAsia="en-US"/>
        </w:rPr>
        <w:t>о</w:t>
      </w:r>
      <w:r w:rsidRPr="000B0F01">
        <w:rPr>
          <w:sz w:val="28"/>
          <w:szCs w:val="28"/>
          <w:lang w:eastAsia="en-US"/>
        </w:rPr>
        <w:t>изошло разрушительное землетрясение. Магнитуда его в очаге составила не более 5,2 балла по шкале Рихтера, но сейсмический эффект на земной поверхности в эп</w:t>
      </w:r>
      <w:r w:rsidRPr="000B0F01">
        <w:rPr>
          <w:sz w:val="28"/>
          <w:szCs w:val="28"/>
          <w:lang w:eastAsia="en-US"/>
        </w:rPr>
        <w:t>и</w:t>
      </w:r>
      <w:r w:rsidRPr="000B0F01">
        <w:rPr>
          <w:sz w:val="28"/>
          <w:szCs w:val="28"/>
          <w:lang w:eastAsia="en-US"/>
        </w:rPr>
        <w:t>центре превы</w:t>
      </w:r>
      <w:r w:rsidRPr="000B0F01">
        <w:rPr>
          <w:sz w:val="28"/>
          <w:szCs w:val="28"/>
          <w:lang w:eastAsia="en-US"/>
        </w:rPr>
        <w:softHyphen/>
        <w:t>сил 8 баллов (по 12-балльной шкале сейсмической интенсивности). Разрыв пород в очаге простирался по глубине от 2-3 до 8-9 кило</w:t>
      </w:r>
      <w:r w:rsidRPr="000B0F01">
        <w:rPr>
          <w:sz w:val="28"/>
          <w:szCs w:val="28"/>
          <w:lang w:eastAsia="en-US"/>
        </w:rPr>
        <w:softHyphen/>
        <w:t>метров под самым центром столицы Узбекистана. Небольшое чи</w:t>
      </w:r>
      <w:r w:rsidRPr="000B0F01">
        <w:rPr>
          <w:sz w:val="28"/>
          <w:szCs w:val="28"/>
          <w:lang w:eastAsia="en-US"/>
        </w:rPr>
        <w:softHyphen/>
        <w:t>сло пострадавших (8 погибших и н</w:t>
      </w:r>
      <w:r w:rsidRPr="000B0F01">
        <w:rPr>
          <w:sz w:val="28"/>
          <w:szCs w:val="28"/>
          <w:lang w:eastAsia="en-US"/>
        </w:rPr>
        <w:t>е</w:t>
      </w:r>
      <w:r w:rsidRPr="000B0F01">
        <w:rPr>
          <w:sz w:val="28"/>
          <w:szCs w:val="28"/>
          <w:lang w:eastAsia="en-US"/>
        </w:rPr>
        <w:t>сколько сот травмированных) в городе с миллионным населением обязано преобл</w:t>
      </w:r>
      <w:r w:rsidRPr="000B0F01">
        <w:rPr>
          <w:sz w:val="28"/>
          <w:szCs w:val="28"/>
          <w:lang w:eastAsia="en-US"/>
        </w:rPr>
        <w:t>а</w:t>
      </w:r>
      <w:r w:rsidRPr="000B0F01">
        <w:rPr>
          <w:sz w:val="28"/>
          <w:szCs w:val="28"/>
          <w:lang w:eastAsia="en-US"/>
        </w:rPr>
        <w:t>данию верти</w:t>
      </w:r>
      <w:r w:rsidRPr="000B0F01">
        <w:rPr>
          <w:sz w:val="28"/>
          <w:szCs w:val="28"/>
          <w:lang w:eastAsia="en-US"/>
        </w:rPr>
        <w:softHyphen/>
        <w:t>кальных (а не горизонтальных) сейсмических колебаний, что пре</w:t>
      </w:r>
      <w:r w:rsidRPr="000B0F01">
        <w:rPr>
          <w:sz w:val="28"/>
          <w:szCs w:val="28"/>
          <w:lang w:eastAsia="en-US"/>
        </w:rPr>
        <w:softHyphen/>
        <w:t>дотвратило полный обвал даже ветхих глинобитных домов.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b/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 xml:space="preserve">Почему в районе Узбекистана происходят землетрясения? Укажите </w:t>
      </w:r>
      <w:r w:rsidRPr="000B0F01">
        <w:rPr>
          <w:b/>
          <w:sz w:val="28"/>
          <w:szCs w:val="28"/>
          <w:lang w:eastAsia="en-US"/>
        </w:rPr>
        <w:t>две прич</w:t>
      </w:r>
      <w:r w:rsidRPr="000B0F01">
        <w:rPr>
          <w:b/>
          <w:sz w:val="28"/>
          <w:szCs w:val="28"/>
          <w:lang w:eastAsia="en-US"/>
        </w:rPr>
        <w:t>и</w:t>
      </w:r>
      <w:r w:rsidRPr="000B0F01">
        <w:rPr>
          <w:b/>
          <w:sz w:val="28"/>
          <w:szCs w:val="28"/>
          <w:lang w:eastAsia="en-US"/>
        </w:rPr>
        <w:t>ны.</w:t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12.</w:t>
      </w:r>
      <w:r w:rsidRPr="000B0F01">
        <w:rPr>
          <w:sz w:val="28"/>
          <w:szCs w:val="28"/>
          <w:lang w:eastAsia="en-US"/>
        </w:rPr>
        <w:t xml:space="preserve"> Расположите перечисленные ниже города в порядке увеличения в них численн</w:t>
      </w:r>
      <w:r w:rsidRPr="000B0F01">
        <w:rPr>
          <w:sz w:val="28"/>
          <w:szCs w:val="28"/>
          <w:lang w:eastAsia="en-US"/>
        </w:rPr>
        <w:t>о</w:t>
      </w:r>
      <w:r w:rsidRPr="000B0F01">
        <w:rPr>
          <w:sz w:val="28"/>
          <w:szCs w:val="28"/>
          <w:lang w:eastAsia="en-US"/>
        </w:rPr>
        <w:t>сти населения. Запишите в бланк получившуюся последовательность букв.</w:t>
      </w:r>
    </w:p>
    <w:tbl>
      <w:tblPr>
        <w:tblW w:w="0" w:type="auto"/>
        <w:tblInd w:w="675" w:type="dxa"/>
        <w:tblLook w:val="04A0"/>
      </w:tblPr>
      <w:tblGrid>
        <w:gridCol w:w="6663"/>
      </w:tblGrid>
      <w:tr w:rsidR="00910895" w:rsidRPr="000B0F01" w:rsidTr="00550EC9">
        <w:tc>
          <w:tcPr>
            <w:tcW w:w="6663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А) Санкт-Петербург</w:t>
            </w:r>
          </w:p>
        </w:tc>
      </w:tr>
      <w:tr w:rsidR="00910895" w:rsidRPr="000B0F01" w:rsidTr="00550EC9">
        <w:tc>
          <w:tcPr>
            <w:tcW w:w="6663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Б) Брянск</w:t>
            </w:r>
          </w:p>
        </w:tc>
      </w:tr>
      <w:tr w:rsidR="00910895" w:rsidRPr="000B0F01" w:rsidTr="00550EC9">
        <w:tc>
          <w:tcPr>
            <w:tcW w:w="6663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В) Новосибирск</w:t>
            </w:r>
          </w:p>
        </w:tc>
      </w:tr>
    </w:tbl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lastRenderedPageBreak/>
        <w:t>13.</w:t>
      </w:r>
      <w:r w:rsidRPr="000B0F01">
        <w:rPr>
          <w:sz w:val="28"/>
          <w:szCs w:val="28"/>
          <w:lang w:eastAsia="en-US"/>
        </w:rPr>
        <w:t xml:space="preserve"> Определите, какой город в России имеет географические координаты 63° </w:t>
      </w:r>
      <w:proofErr w:type="spellStart"/>
      <w:r w:rsidRPr="000B0F01">
        <w:rPr>
          <w:sz w:val="28"/>
          <w:szCs w:val="28"/>
          <w:lang w:eastAsia="en-US"/>
        </w:rPr>
        <w:t>с.ш</w:t>
      </w:r>
      <w:proofErr w:type="spellEnd"/>
      <w:r w:rsidRPr="000B0F01">
        <w:rPr>
          <w:sz w:val="28"/>
          <w:szCs w:val="28"/>
          <w:lang w:eastAsia="en-US"/>
        </w:rPr>
        <w:t xml:space="preserve">. и 54° в.д. </w:t>
      </w:r>
    </w:p>
    <w:p w:rsidR="00910895" w:rsidRDefault="00910895" w:rsidP="00910895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910895" w:rsidRDefault="00910895" w:rsidP="00910895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910895" w:rsidRDefault="00910895" w:rsidP="00910895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Задания 14 - 15 выполняются с использованием приведённой ниже карты</w:t>
      </w:r>
    </w:p>
    <w:p w:rsidR="00910895" w:rsidRPr="000B0F01" w:rsidRDefault="00910895" w:rsidP="00910895">
      <w:pPr>
        <w:spacing w:line="276" w:lineRule="auto"/>
        <w:jc w:val="center"/>
        <w:rPr>
          <w:sz w:val="28"/>
          <w:szCs w:val="28"/>
          <w:lang w:eastAsia="en-US"/>
        </w:rPr>
      </w:pPr>
      <w:r w:rsidRPr="000B0F01">
        <w:rPr>
          <w:noProof/>
          <w:sz w:val="28"/>
          <w:szCs w:val="28"/>
        </w:rPr>
        <w:drawing>
          <wp:inline distT="0" distB="0" distL="0" distR="0">
            <wp:extent cx="3495675" cy="2725841"/>
            <wp:effectExtent l="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20000"/>
                    </a:blip>
                    <a:srcRect l="6436" r="5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725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14.</w:t>
      </w:r>
      <w:r w:rsidRPr="000B0F01">
        <w:rPr>
          <w:sz w:val="28"/>
          <w:szCs w:val="28"/>
          <w:lang w:eastAsia="en-US"/>
        </w:rPr>
        <w:t xml:space="preserve"> Определите по карте расстояние на местности по прямой от точ</w:t>
      </w:r>
      <w:r w:rsidRPr="000B0F01">
        <w:rPr>
          <w:sz w:val="28"/>
          <w:szCs w:val="28"/>
          <w:lang w:eastAsia="en-US"/>
        </w:rPr>
        <w:softHyphen/>
        <w:t>ки</w:t>
      </w:r>
      <w:proofErr w:type="gramStart"/>
      <w:r w:rsidRPr="000B0F01">
        <w:rPr>
          <w:sz w:val="28"/>
          <w:szCs w:val="28"/>
          <w:lang w:eastAsia="en-US"/>
        </w:rPr>
        <w:t xml:space="preserve"> В</w:t>
      </w:r>
      <w:proofErr w:type="gramEnd"/>
      <w:r w:rsidRPr="000B0F01">
        <w:rPr>
          <w:sz w:val="28"/>
          <w:szCs w:val="28"/>
          <w:lang w:eastAsia="en-US"/>
        </w:rPr>
        <w:t xml:space="preserve"> до дома лесника. Измерение проводите между центрами условных знаков. Полученный р</w:t>
      </w:r>
      <w:r w:rsidRPr="000B0F01">
        <w:rPr>
          <w:sz w:val="28"/>
          <w:szCs w:val="28"/>
          <w:lang w:eastAsia="en-US"/>
        </w:rPr>
        <w:t>е</w:t>
      </w:r>
      <w:r w:rsidRPr="000B0F01">
        <w:rPr>
          <w:sz w:val="28"/>
          <w:szCs w:val="28"/>
          <w:lang w:eastAsia="en-US"/>
        </w:rPr>
        <w:t>зультат округлите до десятков метров. От</w:t>
      </w:r>
      <w:r w:rsidRPr="000B0F01">
        <w:rPr>
          <w:sz w:val="28"/>
          <w:szCs w:val="28"/>
          <w:lang w:eastAsia="en-US"/>
        </w:rPr>
        <w:softHyphen/>
        <w:t>вет запишите цифрами.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 xml:space="preserve">Ответ:____________ </w:t>
      </w:r>
      <w:proofErr w:type="gramStart"/>
      <w:r w:rsidRPr="000B0F01">
        <w:rPr>
          <w:sz w:val="28"/>
          <w:szCs w:val="28"/>
          <w:lang w:eastAsia="en-US"/>
        </w:rPr>
        <w:t>м</w:t>
      </w:r>
      <w:proofErr w:type="gramEnd"/>
      <w:r w:rsidRPr="000B0F01">
        <w:rPr>
          <w:sz w:val="28"/>
          <w:szCs w:val="28"/>
          <w:lang w:eastAsia="en-US"/>
        </w:rPr>
        <w:t>.</w:t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15.</w:t>
      </w:r>
      <w:r w:rsidRPr="000B0F01">
        <w:rPr>
          <w:sz w:val="28"/>
          <w:szCs w:val="28"/>
          <w:lang w:eastAsia="en-US"/>
        </w:rPr>
        <w:t xml:space="preserve"> Определите по карте, в каком направлении от домика лесника находится точка В. </w:t>
      </w:r>
      <w:proofErr w:type="spellStart"/>
      <w:r w:rsidRPr="000B0F01">
        <w:rPr>
          <w:sz w:val="28"/>
          <w:szCs w:val="28"/>
          <w:lang w:eastAsia="en-US"/>
        </w:rPr>
        <w:t>Ответ:_____________</w:t>
      </w:r>
      <w:proofErr w:type="spellEnd"/>
      <w:r w:rsidRPr="000B0F01">
        <w:rPr>
          <w:sz w:val="28"/>
          <w:szCs w:val="28"/>
          <w:lang w:eastAsia="en-US"/>
        </w:rPr>
        <w:t>.</w:t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Задания 14 - 15 выполняются с использованием приведённой ниже карты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 xml:space="preserve">Решение о строительстве </w:t>
      </w:r>
      <w:proofErr w:type="spellStart"/>
      <w:r w:rsidRPr="000B0F01">
        <w:rPr>
          <w:sz w:val="28"/>
          <w:szCs w:val="28"/>
          <w:lang w:eastAsia="en-US"/>
        </w:rPr>
        <w:t>Новокемеровского</w:t>
      </w:r>
      <w:proofErr w:type="spellEnd"/>
      <w:r w:rsidRPr="000B0F01">
        <w:rPr>
          <w:sz w:val="28"/>
          <w:szCs w:val="28"/>
          <w:lang w:eastAsia="en-US"/>
        </w:rPr>
        <w:t xml:space="preserve"> химического ком</w:t>
      </w:r>
      <w:r w:rsidRPr="000B0F01">
        <w:rPr>
          <w:sz w:val="28"/>
          <w:szCs w:val="28"/>
          <w:lang w:eastAsia="en-US"/>
        </w:rPr>
        <w:softHyphen/>
        <w:t>бината (Кемеро</w:t>
      </w:r>
      <w:r w:rsidRPr="000B0F01">
        <w:rPr>
          <w:sz w:val="28"/>
          <w:szCs w:val="28"/>
          <w:lang w:eastAsia="en-US"/>
        </w:rPr>
        <w:t>в</w:t>
      </w:r>
      <w:r w:rsidRPr="000B0F01">
        <w:rPr>
          <w:sz w:val="28"/>
          <w:szCs w:val="28"/>
          <w:lang w:eastAsia="en-US"/>
        </w:rPr>
        <w:t>ская область) было принято Советом народных комиссаров СССР в апреле 1945 г</w:t>
      </w:r>
      <w:r w:rsidRPr="000B0F01">
        <w:rPr>
          <w:sz w:val="28"/>
          <w:szCs w:val="28"/>
          <w:lang w:eastAsia="en-US"/>
        </w:rPr>
        <w:t>о</w:t>
      </w:r>
      <w:r w:rsidRPr="000B0F01">
        <w:rPr>
          <w:sz w:val="28"/>
          <w:szCs w:val="28"/>
          <w:lang w:eastAsia="en-US"/>
        </w:rPr>
        <w:t>да. В ноябре 1958 года вступи</w:t>
      </w:r>
      <w:r w:rsidRPr="000B0F01">
        <w:rPr>
          <w:sz w:val="28"/>
          <w:szCs w:val="28"/>
          <w:lang w:eastAsia="en-US"/>
        </w:rPr>
        <w:softHyphen/>
        <w:t>ла в эксплуатацию первая очередь цеха по произво</w:t>
      </w:r>
      <w:r w:rsidRPr="000B0F01">
        <w:rPr>
          <w:sz w:val="28"/>
          <w:szCs w:val="28"/>
          <w:lang w:eastAsia="en-US"/>
        </w:rPr>
        <w:t>д</w:t>
      </w:r>
      <w:r w:rsidRPr="000B0F01">
        <w:rPr>
          <w:sz w:val="28"/>
          <w:szCs w:val="28"/>
          <w:lang w:eastAsia="en-US"/>
        </w:rPr>
        <w:t>ству азотной кислоты, в январе 1959-го вошел в строй цех аммиачной селитры. П</w:t>
      </w:r>
      <w:r w:rsidRPr="000B0F01">
        <w:rPr>
          <w:sz w:val="28"/>
          <w:szCs w:val="28"/>
          <w:lang w:eastAsia="en-US"/>
        </w:rPr>
        <w:t>е</w:t>
      </w:r>
      <w:r w:rsidRPr="000B0F01">
        <w:rPr>
          <w:sz w:val="28"/>
          <w:szCs w:val="28"/>
          <w:lang w:eastAsia="en-US"/>
        </w:rPr>
        <w:t>риод строительства и ввода в эксплуатацию новых мощностей предприятия в осно</w:t>
      </w:r>
      <w:r w:rsidRPr="000B0F01">
        <w:rPr>
          <w:sz w:val="28"/>
          <w:szCs w:val="28"/>
          <w:lang w:eastAsia="en-US"/>
        </w:rPr>
        <w:t>в</w:t>
      </w:r>
      <w:r w:rsidRPr="000B0F01">
        <w:rPr>
          <w:sz w:val="28"/>
          <w:szCs w:val="28"/>
          <w:lang w:eastAsia="en-US"/>
        </w:rPr>
        <w:t>ном был завершен в 1978 году. Последующие годы вплоть до 1985-го были пери</w:t>
      </w:r>
      <w:r w:rsidRPr="000B0F01">
        <w:rPr>
          <w:sz w:val="28"/>
          <w:szCs w:val="28"/>
          <w:lang w:eastAsia="en-US"/>
        </w:rPr>
        <w:t>о</w:t>
      </w:r>
      <w:r w:rsidRPr="000B0F01">
        <w:rPr>
          <w:sz w:val="28"/>
          <w:szCs w:val="28"/>
          <w:lang w:eastAsia="en-US"/>
        </w:rPr>
        <w:t>дом коренной реконструкции и технического перевооружения. В марте 1993-го предприятие было преобразовано в акционерное общество «Азот». Это были неле</w:t>
      </w:r>
      <w:r w:rsidRPr="000B0F01">
        <w:rPr>
          <w:sz w:val="28"/>
          <w:szCs w:val="28"/>
          <w:lang w:eastAsia="en-US"/>
        </w:rPr>
        <w:t>г</w:t>
      </w:r>
      <w:r w:rsidRPr="000B0F01">
        <w:rPr>
          <w:sz w:val="28"/>
          <w:szCs w:val="28"/>
          <w:lang w:eastAsia="en-US"/>
        </w:rPr>
        <w:t>кие годы для страны, промышленность находилась в упад</w:t>
      </w:r>
      <w:r w:rsidRPr="000B0F01">
        <w:rPr>
          <w:sz w:val="28"/>
          <w:szCs w:val="28"/>
          <w:lang w:eastAsia="en-US"/>
        </w:rPr>
        <w:softHyphen/>
        <w:t>ке. Только в июле 2000 г</w:t>
      </w:r>
      <w:r w:rsidRPr="000B0F01">
        <w:rPr>
          <w:sz w:val="28"/>
          <w:szCs w:val="28"/>
          <w:lang w:eastAsia="en-US"/>
        </w:rPr>
        <w:t>о</w:t>
      </w:r>
      <w:r w:rsidRPr="000B0F01">
        <w:rPr>
          <w:sz w:val="28"/>
          <w:szCs w:val="28"/>
          <w:lang w:eastAsia="en-US"/>
        </w:rPr>
        <w:t xml:space="preserve">да был осуществлен выход предприятия из банкротства. ОАО </w:t>
      </w:r>
      <w:r w:rsidRPr="000B0F01">
        <w:rPr>
          <w:sz w:val="28"/>
          <w:szCs w:val="28"/>
          <w:lang w:eastAsia="en-US"/>
        </w:rPr>
        <w:lastRenderedPageBreak/>
        <w:t>«Азот» — градообр</w:t>
      </w:r>
      <w:r w:rsidRPr="000B0F01">
        <w:rPr>
          <w:sz w:val="28"/>
          <w:szCs w:val="28"/>
          <w:lang w:eastAsia="en-US"/>
        </w:rPr>
        <w:t>а</w:t>
      </w:r>
      <w:r w:rsidRPr="000B0F01">
        <w:rPr>
          <w:sz w:val="28"/>
          <w:szCs w:val="28"/>
          <w:lang w:eastAsia="en-US"/>
        </w:rPr>
        <w:t>зующее предприятие. Мощнейший производственный комплекс выпускает более 40 на</w:t>
      </w:r>
      <w:r w:rsidRPr="000B0F01">
        <w:rPr>
          <w:sz w:val="28"/>
          <w:szCs w:val="28"/>
          <w:lang w:eastAsia="en-US"/>
        </w:rPr>
        <w:softHyphen/>
        <w:t>именований продукции. Почти 50 процентов продаж предприя</w:t>
      </w:r>
      <w:r w:rsidRPr="000B0F01">
        <w:rPr>
          <w:sz w:val="28"/>
          <w:szCs w:val="28"/>
          <w:lang w:eastAsia="en-US"/>
        </w:rPr>
        <w:softHyphen/>
        <w:t>тия приходится на экспорт — в Китай, Америку, Западную Евро</w:t>
      </w:r>
      <w:r w:rsidRPr="000B0F01">
        <w:rPr>
          <w:sz w:val="28"/>
          <w:szCs w:val="28"/>
          <w:lang w:eastAsia="en-US"/>
        </w:rPr>
        <w:softHyphen/>
        <w:t>пу, страны Азиатско-Тихоокеанского региона.</w:t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16.</w:t>
      </w:r>
      <w:r w:rsidRPr="000B0F01">
        <w:rPr>
          <w:sz w:val="28"/>
          <w:szCs w:val="28"/>
          <w:lang w:eastAsia="en-US"/>
        </w:rPr>
        <w:t xml:space="preserve"> </w:t>
      </w:r>
      <w:proofErr w:type="gramStart"/>
      <w:r w:rsidRPr="000B0F01">
        <w:rPr>
          <w:sz w:val="28"/>
          <w:szCs w:val="28"/>
          <w:lang w:eastAsia="en-US"/>
        </w:rPr>
        <w:t>Картами</w:t>
      </w:r>
      <w:proofErr w:type="gramEnd"/>
      <w:r w:rsidRPr="000B0F01">
        <w:rPr>
          <w:sz w:val="28"/>
          <w:szCs w:val="28"/>
          <w:lang w:eastAsia="en-US"/>
        </w:rPr>
        <w:t xml:space="preserve"> какого экономического района нужно воспользоваться для того, что</w:t>
      </w:r>
      <w:r w:rsidRPr="000B0F01">
        <w:rPr>
          <w:sz w:val="28"/>
          <w:szCs w:val="28"/>
          <w:lang w:eastAsia="en-US"/>
        </w:rPr>
        <w:softHyphen/>
        <w:t>бы изучить территорию, на которой будет реализован названный в тексте проект?</w:t>
      </w:r>
    </w:p>
    <w:tbl>
      <w:tblPr>
        <w:tblW w:w="0" w:type="auto"/>
        <w:tblInd w:w="675" w:type="dxa"/>
        <w:tblLook w:val="04A0"/>
      </w:tblPr>
      <w:tblGrid>
        <w:gridCol w:w="3544"/>
        <w:gridCol w:w="4536"/>
      </w:tblGrid>
      <w:tr w:rsidR="00910895" w:rsidRPr="000B0F01" w:rsidTr="00550EC9">
        <w:tc>
          <w:tcPr>
            <w:tcW w:w="354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1) Северного</w:t>
            </w:r>
          </w:p>
        </w:tc>
        <w:tc>
          <w:tcPr>
            <w:tcW w:w="453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 xml:space="preserve">3) </w:t>
            </w:r>
            <w:proofErr w:type="spellStart"/>
            <w:r w:rsidRPr="000B0F01">
              <w:rPr>
                <w:sz w:val="28"/>
                <w:szCs w:val="28"/>
                <w:lang w:eastAsia="en-US"/>
              </w:rPr>
              <w:t>Восточно-Сибирского</w:t>
            </w:r>
            <w:proofErr w:type="spellEnd"/>
          </w:p>
        </w:tc>
      </w:tr>
      <w:tr w:rsidR="00910895" w:rsidRPr="000B0F01" w:rsidTr="00550EC9">
        <w:tc>
          <w:tcPr>
            <w:tcW w:w="354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2) Поволжского</w:t>
            </w:r>
          </w:p>
        </w:tc>
        <w:tc>
          <w:tcPr>
            <w:tcW w:w="4536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 xml:space="preserve">4) </w:t>
            </w:r>
            <w:proofErr w:type="spellStart"/>
            <w:r w:rsidRPr="000B0F01">
              <w:rPr>
                <w:sz w:val="28"/>
                <w:szCs w:val="28"/>
                <w:lang w:eastAsia="en-US"/>
              </w:rPr>
              <w:t>Западно-Сибирского</w:t>
            </w:r>
            <w:proofErr w:type="spellEnd"/>
          </w:p>
        </w:tc>
      </w:tr>
    </w:tbl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17.</w:t>
      </w:r>
      <w:r w:rsidRPr="000B0F01">
        <w:rPr>
          <w:sz w:val="28"/>
          <w:szCs w:val="28"/>
          <w:lang w:eastAsia="en-US"/>
        </w:rPr>
        <w:t xml:space="preserve"> Какие две особенности природно-ресурсной базы и хозяйства города Кемерово обусловили его выбор для размещения здесь производ</w:t>
      </w:r>
      <w:r w:rsidRPr="000B0F01">
        <w:rPr>
          <w:sz w:val="28"/>
          <w:szCs w:val="28"/>
          <w:lang w:eastAsia="en-US"/>
        </w:rPr>
        <w:softHyphen/>
        <w:t>ства азотных удобрений? Укажите две особенности природно-ре</w:t>
      </w:r>
      <w:r w:rsidRPr="000B0F01">
        <w:rPr>
          <w:sz w:val="28"/>
          <w:szCs w:val="28"/>
          <w:lang w:eastAsia="en-US"/>
        </w:rPr>
        <w:softHyphen/>
        <w:t>сурсной базы и хозяйства. Ответ запишите в бланке, указав сначала номер задания.</w:t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18.</w:t>
      </w:r>
      <w:r w:rsidRPr="000B0F01">
        <w:rPr>
          <w:sz w:val="28"/>
          <w:szCs w:val="28"/>
          <w:lang w:eastAsia="en-US"/>
        </w:rPr>
        <w:t xml:space="preserve"> Туристические фирмы разных регионов России разработали </w:t>
      </w:r>
      <w:proofErr w:type="spellStart"/>
      <w:r w:rsidRPr="000B0F01">
        <w:rPr>
          <w:sz w:val="28"/>
          <w:szCs w:val="28"/>
          <w:lang w:eastAsia="en-US"/>
        </w:rPr>
        <w:t>слоганы</w:t>
      </w:r>
      <w:proofErr w:type="spellEnd"/>
      <w:r w:rsidRPr="000B0F01">
        <w:rPr>
          <w:sz w:val="28"/>
          <w:szCs w:val="28"/>
          <w:lang w:eastAsia="en-US"/>
        </w:rPr>
        <w:t xml:space="preserve"> (рекламные лозунги) для привлечения туристов в свои реги</w:t>
      </w:r>
      <w:r w:rsidRPr="000B0F01">
        <w:rPr>
          <w:sz w:val="28"/>
          <w:szCs w:val="28"/>
          <w:lang w:eastAsia="en-US"/>
        </w:rPr>
        <w:softHyphen/>
        <w:t xml:space="preserve">оны. 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Установите соответствия, соответ</w:t>
      </w:r>
      <w:r w:rsidRPr="000B0F01">
        <w:rPr>
          <w:sz w:val="28"/>
          <w:szCs w:val="28"/>
          <w:lang w:eastAsia="en-US"/>
        </w:rPr>
        <w:softHyphen/>
        <w:t>ствующие выбранным ответам.</w:t>
      </w:r>
    </w:p>
    <w:tbl>
      <w:tblPr>
        <w:tblW w:w="10314" w:type="dxa"/>
        <w:tblLook w:val="04A0"/>
      </w:tblPr>
      <w:tblGrid>
        <w:gridCol w:w="4928"/>
        <w:gridCol w:w="5386"/>
      </w:tblGrid>
      <w:tr w:rsidR="00910895" w:rsidRPr="000B0F01" w:rsidTr="00550EC9">
        <w:tc>
          <w:tcPr>
            <w:tcW w:w="4928" w:type="dxa"/>
            <w:hideMark/>
          </w:tcPr>
          <w:p w:rsidR="00910895" w:rsidRPr="000B0F01" w:rsidRDefault="00910895" w:rsidP="00550EC9">
            <w:pPr>
              <w:spacing w:line="276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0B0F01">
              <w:rPr>
                <w:b/>
                <w:i/>
                <w:sz w:val="28"/>
                <w:szCs w:val="28"/>
                <w:lang w:eastAsia="en-US"/>
              </w:rPr>
              <w:t>РЕГИОН</w:t>
            </w:r>
          </w:p>
        </w:tc>
        <w:tc>
          <w:tcPr>
            <w:tcW w:w="5386" w:type="dxa"/>
            <w:hideMark/>
          </w:tcPr>
          <w:p w:rsidR="00910895" w:rsidRPr="000B0F01" w:rsidRDefault="00910895" w:rsidP="00550EC9">
            <w:pPr>
              <w:spacing w:line="276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0B0F01">
              <w:rPr>
                <w:b/>
                <w:i/>
                <w:sz w:val="28"/>
                <w:szCs w:val="28"/>
                <w:lang w:eastAsia="en-US"/>
              </w:rPr>
              <w:t>СЛОГАН</w:t>
            </w:r>
          </w:p>
        </w:tc>
      </w:tr>
      <w:tr w:rsidR="00910895" w:rsidRPr="000B0F01" w:rsidTr="00550EC9">
        <w:tc>
          <w:tcPr>
            <w:tcW w:w="4928" w:type="dxa"/>
            <w:vMerge w:val="restart"/>
            <w:hideMark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1) Пермский край</w:t>
            </w:r>
          </w:p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2) Республика Карелия</w:t>
            </w:r>
          </w:p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3) Тульская область</w:t>
            </w:r>
          </w:p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4) Ленинградская область</w:t>
            </w:r>
          </w:p>
        </w:tc>
        <w:tc>
          <w:tcPr>
            <w:tcW w:w="5386" w:type="dxa"/>
            <w:hideMark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А) Посети город оружия, самоваров и пряников</w:t>
            </w:r>
          </w:p>
        </w:tc>
      </w:tr>
      <w:tr w:rsidR="00910895" w:rsidRPr="000B0F01" w:rsidTr="00550EC9">
        <w:tc>
          <w:tcPr>
            <w:tcW w:w="0" w:type="auto"/>
            <w:vMerge/>
            <w:vAlign w:val="center"/>
            <w:hideMark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hideMark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Б) Выборг и Кронштадт - города военной истории России</w:t>
            </w:r>
          </w:p>
        </w:tc>
      </w:tr>
    </w:tbl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19.</w:t>
      </w:r>
      <w:r w:rsidRPr="000B0F01">
        <w:rPr>
          <w:sz w:val="28"/>
          <w:szCs w:val="28"/>
          <w:lang w:eastAsia="en-US"/>
        </w:rPr>
        <w:t xml:space="preserve"> Расположите регионы страны в той последовательности, в которой их жители встречают Новый год. Запишите в бланк получившуюся последовательность цифр.</w:t>
      </w:r>
    </w:p>
    <w:tbl>
      <w:tblPr>
        <w:tblW w:w="0" w:type="auto"/>
        <w:tblInd w:w="675" w:type="dxa"/>
        <w:tblLook w:val="04A0"/>
      </w:tblPr>
      <w:tblGrid>
        <w:gridCol w:w="8896"/>
      </w:tblGrid>
      <w:tr w:rsidR="00910895" w:rsidRPr="000B0F01" w:rsidTr="00550EC9">
        <w:tc>
          <w:tcPr>
            <w:tcW w:w="921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1) Саратовская область</w:t>
            </w:r>
          </w:p>
        </w:tc>
      </w:tr>
      <w:tr w:rsidR="00910895" w:rsidRPr="000B0F01" w:rsidTr="00550EC9">
        <w:tc>
          <w:tcPr>
            <w:tcW w:w="921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2) Курганская область</w:t>
            </w:r>
          </w:p>
        </w:tc>
      </w:tr>
      <w:tr w:rsidR="00910895" w:rsidRPr="000B0F01" w:rsidTr="00550EC9">
        <w:tc>
          <w:tcPr>
            <w:tcW w:w="9214" w:type="dxa"/>
          </w:tcPr>
          <w:p w:rsidR="00910895" w:rsidRPr="000B0F01" w:rsidRDefault="00910895" w:rsidP="00550EC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3) Кемеровская область</w:t>
            </w:r>
          </w:p>
        </w:tc>
      </w:tr>
    </w:tbl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20.</w:t>
      </w:r>
      <w:r w:rsidRPr="000B0F01">
        <w:rPr>
          <w:sz w:val="28"/>
          <w:szCs w:val="28"/>
          <w:lang w:eastAsia="en-US"/>
        </w:rPr>
        <w:t xml:space="preserve"> Определите регион России по его краткому описа</w:t>
      </w:r>
      <w:r w:rsidRPr="000B0F01">
        <w:rPr>
          <w:sz w:val="28"/>
          <w:szCs w:val="28"/>
          <w:lang w:eastAsia="en-US"/>
        </w:rPr>
        <w:softHyphen/>
        <w:t>нию: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Территория этой области, расположенной на берегу моря, равнинная и низме</w:t>
      </w:r>
      <w:r w:rsidRPr="000B0F01">
        <w:rPr>
          <w:sz w:val="28"/>
          <w:szCs w:val="28"/>
          <w:lang w:eastAsia="en-US"/>
        </w:rPr>
        <w:t>н</w:t>
      </w:r>
      <w:r w:rsidRPr="000B0F01">
        <w:rPr>
          <w:sz w:val="28"/>
          <w:szCs w:val="28"/>
          <w:lang w:eastAsia="en-US"/>
        </w:rPr>
        <w:t>ная. В этническом составе преобладают русские, хотя в названиях географических объектов много немецких названий. Половина всего населения области со</w:t>
      </w:r>
      <w:r w:rsidRPr="000B0F01">
        <w:rPr>
          <w:sz w:val="28"/>
          <w:szCs w:val="28"/>
          <w:lang w:eastAsia="en-US"/>
        </w:rPr>
        <w:softHyphen/>
        <w:t>средоточена в областном центре. Главные отрасли специали</w:t>
      </w:r>
      <w:r w:rsidRPr="000B0F01">
        <w:rPr>
          <w:sz w:val="28"/>
          <w:szCs w:val="28"/>
          <w:lang w:eastAsia="en-US"/>
        </w:rPr>
        <w:softHyphen/>
        <w:t>зации — рыбная, маш</w:t>
      </w:r>
      <w:r w:rsidRPr="000B0F01">
        <w:rPr>
          <w:sz w:val="28"/>
          <w:szCs w:val="28"/>
          <w:lang w:eastAsia="en-US"/>
        </w:rPr>
        <w:t>и</w:t>
      </w:r>
      <w:r w:rsidRPr="000B0F01">
        <w:rPr>
          <w:sz w:val="28"/>
          <w:szCs w:val="28"/>
          <w:lang w:eastAsia="en-US"/>
        </w:rPr>
        <w:t>ностроительная и целлюлозно-бумаж</w:t>
      </w:r>
      <w:r w:rsidRPr="000B0F01">
        <w:rPr>
          <w:sz w:val="28"/>
          <w:szCs w:val="28"/>
          <w:lang w:eastAsia="en-US"/>
        </w:rPr>
        <w:softHyphen/>
        <w:t>ная. В перспективе морские порты области м</w:t>
      </w:r>
      <w:r w:rsidRPr="000B0F01">
        <w:rPr>
          <w:sz w:val="28"/>
          <w:szCs w:val="28"/>
          <w:lang w:eastAsia="en-US"/>
        </w:rPr>
        <w:t>о</w:t>
      </w:r>
      <w:r w:rsidRPr="000B0F01">
        <w:rPr>
          <w:sz w:val="28"/>
          <w:szCs w:val="28"/>
          <w:lang w:eastAsia="en-US"/>
        </w:rPr>
        <w:t>гут обслуживать потребности не только России, но и некоторых европейских стран. В области развита сеть курортов. Здесь создана открытая торговая зона.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Ответ: ______________ область.</w:t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21.</w:t>
      </w:r>
      <w:r w:rsidRPr="000B0F01">
        <w:rPr>
          <w:sz w:val="28"/>
          <w:szCs w:val="28"/>
          <w:lang w:eastAsia="en-US"/>
        </w:rPr>
        <w:t xml:space="preserve"> Определите экономический район по набору характеристик: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а) на востоке района находятся месторождения угля, нефти и газа;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lastRenderedPageBreak/>
        <w:t>б) имеются крупные запасы лесных ресурсов</w:t>
      </w:r>
      <w:proofErr w:type="gramStart"/>
      <w:r w:rsidRPr="000B0F01">
        <w:rPr>
          <w:sz w:val="28"/>
          <w:szCs w:val="28"/>
          <w:lang w:eastAsia="en-US"/>
        </w:rPr>
        <w:t>;,</w:t>
      </w:r>
      <w:proofErr w:type="gramEnd"/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в) на юге района - область, которая славится производством Масла;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г) на северо-западе района находится незамерзающий порт.</w:t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22.</w:t>
      </w:r>
      <w:r w:rsidRPr="000B0F01">
        <w:rPr>
          <w:sz w:val="28"/>
          <w:szCs w:val="28"/>
          <w:lang w:eastAsia="en-US"/>
        </w:rPr>
        <w:t xml:space="preserve"> Определите экономический район по набору характеристик: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а) район отличается многонациональным составом населения;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б) население размещается неравномерно;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в) высокая плотность сельского населения;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г) АПК и рекреационное хозяйство - ведущие отрасли хозяйства.</w:t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23.</w:t>
      </w:r>
      <w:r w:rsidRPr="000B0F01">
        <w:rPr>
          <w:sz w:val="28"/>
          <w:szCs w:val="28"/>
          <w:lang w:eastAsia="en-US"/>
        </w:rPr>
        <w:t xml:space="preserve"> Определите экономический район по набору характеристик: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а) Это самый маленький по площади район.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б) Важнейшая отрасль специализации - машиностроение.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 xml:space="preserve">в) Крупнейший город района - морской порт. </w:t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24.</w:t>
      </w:r>
      <w:r w:rsidRPr="000B0F01">
        <w:rPr>
          <w:sz w:val="28"/>
          <w:szCs w:val="28"/>
          <w:lang w:eastAsia="en-US"/>
        </w:rPr>
        <w:t xml:space="preserve"> Определите экономический район по набору характеристик: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а) На западе района ведется добыча руд, а на востоке - топлива (угля, нефти, г</w:t>
      </w:r>
      <w:r w:rsidRPr="000B0F01">
        <w:rPr>
          <w:sz w:val="28"/>
          <w:szCs w:val="28"/>
          <w:lang w:eastAsia="en-US"/>
        </w:rPr>
        <w:t>а</w:t>
      </w:r>
      <w:r w:rsidRPr="000B0F01">
        <w:rPr>
          <w:sz w:val="28"/>
          <w:szCs w:val="28"/>
          <w:lang w:eastAsia="en-US"/>
        </w:rPr>
        <w:t>за).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б) Коренное население района относится к финно-угорской группе.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в) Здесь недавно начата добыча алмазов.</w:t>
      </w:r>
    </w:p>
    <w:p w:rsidR="00910895" w:rsidRPr="000B0F01" w:rsidRDefault="00910895" w:rsidP="00910895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25.</w:t>
      </w:r>
      <w:r w:rsidRPr="000B0F01">
        <w:rPr>
          <w:sz w:val="28"/>
          <w:szCs w:val="28"/>
          <w:lang w:eastAsia="en-US"/>
        </w:rPr>
        <w:t xml:space="preserve"> Назовите термин: резкое снижение численности в стране - это …</w:t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26.</w:t>
      </w:r>
      <w:r w:rsidRPr="000B0F01">
        <w:rPr>
          <w:sz w:val="28"/>
          <w:szCs w:val="28"/>
          <w:lang w:eastAsia="en-US"/>
        </w:rPr>
        <w:t xml:space="preserve"> Назовите термин: выезд из страны - это …</w:t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27.</w:t>
      </w:r>
      <w:r w:rsidRPr="000B0F01">
        <w:rPr>
          <w:sz w:val="28"/>
          <w:szCs w:val="28"/>
          <w:lang w:eastAsia="en-US"/>
        </w:rPr>
        <w:t xml:space="preserve"> Назовите термин: миграционная группа населения, вынужденная переселится в другую страну или район в связи с  военными, межнациональными, религиозными конфликтами - это …</w:t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28.</w:t>
      </w:r>
      <w:r w:rsidRPr="000B0F01">
        <w:rPr>
          <w:sz w:val="28"/>
          <w:szCs w:val="28"/>
          <w:lang w:eastAsia="en-US"/>
        </w:rPr>
        <w:t xml:space="preserve"> Назовите термин: рост городов, городского населения и городского образа жи</w:t>
      </w:r>
      <w:r w:rsidRPr="000B0F01">
        <w:rPr>
          <w:sz w:val="28"/>
          <w:szCs w:val="28"/>
          <w:lang w:eastAsia="en-US"/>
        </w:rPr>
        <w:t>з</w:t>
      </w:r>
      <w:r w:rsidRPr="000B0F01">
        <w:rPr>
          <w:sz w:val="28"/>
          <w:szCs w:val="28"/>
          <w:lang w:eastAsia="en-US"/>
        </w:rPr>
        <w:t>ни - это …</w:t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29.</w:t>
      </w:r>
      <w:r w:rsidRPr="000B0F01">
        <w:rPr>
          <w:sz w:val="28"/>
          <w:szCs w:val="28"/>
          <w:lang w:eastAsia="en-US"/>
        </w:rPr>
        <w:t xml:space="preserve"> Назовите термин: совокупность групп отраслей, выполняющих общую народн</w:t>
      </w:r>
      <w:r w:rsidRPr="000B0F01">
        <w:rPr>
          <w:sz w:val="28"/>
          <w:szCs w:val="28"/>
          <w:lang w:eastAsia="en-US"/>
        </w:rPr>
        <w:t>о</w:t>
      </w:r>
      <w:r w:rsidRPr="000B0F01">
        <w:rPr>
          <w:sz w:val="28"/>
          <w:szCs w:val="28"/>
          <w:lang w:eastAsia="en-US"/>
        </w:rPr>
        <w:t>хозяйственную функцию - это …</w:t>
      </w:r>
    </w:p>
    <w:p w:rsidR="00910895" w:rsidRPr="000B0F01" w:rsidRDefault="00910895" w:rsidP="00910895">
      <w:pPr>
        <w:spacing w:line="276" w:lineRule="auto"/>
        <w:jc w:val="both"/>
        <w:rPr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30.</w:t>
      </w:r>
      <w:r w:rsidRPr="000B0F01">
        <w:rPr>
          <w:sz w:val="28"/>
          <w:szCs w:val="28"/>
          <w:lang w:eastAsia="en-US"/>
        </w:rPr>
        <w:t xml:space="preserve"> Назовите термин: соединение научных центров с наукоемкими предприятиями промышленности для внедрения научных достижений - это …</w:t>
      </w:r>
    </w:p>
    <w:p w:rsidR="00910895" w:rsidRPr="000B0F01" w:rsidRDefault="00910895" w:rsidP="00910895">
      <w:pPr>
        <w:spacing w:line="276" w:lineRule="auto"/>
        <w:rPr>
          <w:sz w:val="22"/>
          <w:szCs w:val="22"/>
          <w:lang w:eastAsia="en-US"/>
        </w:rPr>
      </w:pPr>
    </w:p>
    <w:p w:rsidR="005A5024" w:rsidRDefault="005A5024"/>
    <w:sectPr w:rsidR="005A5024" w:rsidSect="005A5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4F6D"/>
    <w:multiLevelType w:val="hybridMultilevel"/>
    <w:tmpl w:val="C6809988"/>
    <w:lvl w:ilvl="0" w:tplc="80ACC23E">
      <w:start w:val="1"/>
      <w:numFmt w:val="bullet"/>
      <w:pStyle w:val="1111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10895"/>
    <w:rsid w:val="005A5024"/>
    <w:rsid w:val="00910895"/>
    <w:rsid w:val="00C64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11">
    <w:name w:val="11111"/>
    <w:basedOn w:val="a"/>
    <w:qFormat/>
    <w:rsid w:val="00910895"/>
    <w:pPr>
      <w:widowControl w:val="0"/>
      <w:numPr>
        <w:numId w:val="1"/>
      </w:numPr>
      <w:tabs>
        <w:tab w:val="left" w:pos="284"/>
      </w:tabs>
      <w:autoSpaceDE w:val="0"/>
      <w:autoSpaceDN w:val="0"/>
      <w:adjustRightInd w:val="0"/>
      <w:spacing w:line="276" w:lineRule="auto"/>
      <w:ind w:left="0" w:hanging="11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2369</Words>
  <Characters>13508</Characters>
  <Application>Microsoft Office Word</Application>
  <DocSecurity>0</DocSecurity>
  <Lines>112</Lines>
  <Paragraphs>31</Paragraphs>
  <ScaleCrop>false</ScaleCrop>
  <Company/>
  <LinksUpToDate>false</LinksUpToDate>
  <CharactersWithSpaces>15846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ВЛАД</cp:lastModifiedBy>
  <cp:revision>1</cp:revision>
  <dcterms:created xsi:type="dcterms:W3CDTF">2018-05-09T13:01:00Z</dcterms:created>
  <dcterms:modified xsi:type="dcterms:W3CDTF">2018-05-09T13:01:00Z</dcterms:modified>
</cp:coreProperties>
</file>