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61D" w:rsidRDefault="00117835">
      <w:pPr>
        <w:pStyle w:val="17"/>
        <w:shd w:val="clear" w:color="auto" w:fill="auto"/>
        <w:spacing w:after="454" w:line="312" w:lineRule="exact"/>
        <w:ind w:left="40" w:firstLine="0"/>
        <w:jc w:val="center"/>
      </w:pPr>
      <w:r>
        <w:t>МЕТОДИЧЕСКИЕ РЕКОМЕНДАЦИИ по профилактике зацепинга среди несовершеннолетних</w:t>
      </w:r>
    </w:p>
    <w:p w:rsidR="00B9561D" w:rsidRDefault="00117835">
      <w:pPr>
        <w:pStyle w:val="17"/>
        <w:shd w:val="clear" w:color="auto" w:fill="auto"/>
        <w:spacing w:after="208" w:line="270" w:lineRule="exact"/>
        <w:ind w:left="40" w:firstLine="0"/>
        <w:jc w:val="center"/>
      </w:pPr>
      <w:r>
        <w:t>Введение</w:t>
      </w:r>
    </w:p>
    <w:p w:rsidR="00B9561D" w:rsidRDefault="00117835">
      <w:pPr>
        <w:pStyle w:val="17"/>
        <w:shd w:val="clear" w:color="auto" w:fill="auto"/>
        <w:spacing w:after="212" w:line="270" w:lineRule="exact"/>
        <w:ind w:left="60" w:firstLine="700"/>
        <w:jc w:val="both"/>
      </w:pPr>
      <w:r>
        <w:t>Проблемы, связанные с девиантным поведением подростков, привлекают</w:t>
      </w:r>
    </w:p>
    <w:p w:rsidR="00B9561D" w:rsidRDefault="00117835">
      <w:pPr>
        <w:pStyle w:val="17"/>
        <w:shd w:val="clear" w:color="auto" w:fill="auto"/>
        <w:spacing w:after="0" w:line="270" w:lineRule="exact"/>
        <w:ind w:left="60" w:firstLine="0"/>
      </w:pPr>
      <w:r>
        <w:t>особое внимание ученых.</w:t>
      </w:r>
    </w:p>
    <w:p w:rsidR="00B9561D" w:rsidRDefault="00117835">
      <w:pPr>
        <w:pStyle w:val="17"/>
        <w:shd w:val="clear" w:color="auto" w:fill="auto"/>
        <w:spacing w:after="0" w:line="490" w:lineRule="exact"/>
        <w:ind w:left="60" w:right="80" w:firstLine="700"/>
        <w:jc w:val="both"/>
      </w:pPr>
      <w:r>
        <w:t>В зарубежной социальной психологии проблема девиантного поведения рассматривалась в рамках традиционных теоретических ориентаций: необихевиористской (Н.Миллер, Д. Доллард, А. Бандура), психоаналитической (Т. Адорно, В. Шутц), когнитивистской (С. Аш, Д. Кре</w:t>
      </w:r>
      <w:r>
        <w:t>ч, Р. Крачфилд), интеракционистской (И. Гоффман, Т. Шибутани). Среди современных теорий девиантного поведения зарубежной социальной психологии стоит отметить концепцию социальных отклонений Р. Харре и теорию поведения добровольного риска С. Линга.</w:t>
      </w:r>
    </w:p>
    <w:p w:rsidR="00B9561D" w:rsidRDefault="00117835">
      <w:pPr>
        <w:pStyle w:val="17"/>
        <w:shd w:val="clear" w:color="auto" w:fill="auto"/>
        <w:spacing w:after="0" w:line="485" w:lineRule="exact"/>
        <w:ind w:left="60" w:right="80" w:firstLine="700"/>
        <w:jc w:val="both"/>
      </w:pPr>
      <w:r>
        <w:t>В отечественной социальной психологии изучение девиантного поведения связано с исследованием социально-психологических характеристик групп подростков с девиантной ориентацией: их групповых потребностей, норм, ценностей (Г.С. Прыгин, И.В. Севастьянова, С.В.</w:t>
      </w:r>
      <w:r>
        <w:t xml:space="preserve"> Тачина, Е.А. Парыгина). Индивидуальным характеристикам членов девиантных групп подростков посвящены эмпирические исследования Г.И. Забрянского, Р.Х. Шакурова, О.А. Селивановой и С.А. Беличевой.</w:t>
      </w:r>
    </w:p>
    <w:p w:rsidR="00B9561D" w:rsidRDefault="00117835">
      <w:pPr>
        <w:pStyle w:val="17"/>
        <w:shd w:val="clear" w:color="auto" w:fill="auto"/>
        <w:spacing w:after="0" w:line="485" w:lineRule="exact"/>
        <w:ind w:left="60" w:right="80" w:firstLine="700"/>
        <w:jc w:val="both"/>
      </w:pPr>
      <w:r>
        <w:t>Однако и в отечественной и в зарубежной психологии при исслед</w:t>
      </w:r>
      <w:r>
        <w:t>овании учеными девиантного поведения подростков рассматриваются проблемы возрастных особенностей данной категории лиц. В силу того, что подростковый возраст отличается высокой личностной нестабильностью и противоречивостью, именно подростки наиболее склонн</w:t>
      </w:r>
      <w:r>
        <w:t>ы к проявлению девиантных форм поведения.</w:t>
      </w:r>
    </w:p>
    <w:p w:rsidR="00B9561D" w:rsidRDefault="00117835">
      <w:pPr>
        <w:pStyle w:val="17"/>
        <w:shd w:val="clear" w:color="auto" w:fill="auto"/>
        <w:spacing w:after="0" w:line="485" w:lineRule="exact"/>
        <w:ind w:left="60" w:firstLine="700"/>
        <w:jc w:val="both"/>
      </w:pPr>
      <w:r>
        <w:t>Основные противоречия личности в подростковом возрасте:</w:t>
      </w:r>
    </w:p>
    <w:p w:rsidR="00B9561D" w:rsidRDefault="00117835">
      <w:pPr>
        <w:pStyle w:val="17"/>
        <w:numPr>
          <w:ilvl w:val="0"/>
          <w:numId w:val="1"/>
        </w:numPr>
        <w:shd w:val="clear" w:color="auto" w:fill="auto"/>
        <w:tabs>
          <w:tab w:val="left" w:pos="730"/>
        </w:tabs>
        <w:spacing w:after="0" w:line="485" w:lineRule="exact"/>
        <w:ind w:left="20" w:right="20" w:firstLine="360"/>
        <w:jc w:val="both"/>
      </w:pPr>
      <w:r>
        <w:t>между потребностью проявить самостоятельность и реальными возможностями ее осуществления;</w:t>
      </w:r>
    </w:p>
    <w:p w:rsidR="00B9561D" w:rsidRDefault="00117835">
      <w:pPr>
        <w:pStyle w:val="17"/>
        <w:numPr>
          <w:ilvl w:val="0"/>
          <w:numId w:val="1"/>
        </w:numPr>
        <w:shd w:val="clear" w:color="auto" w:fill="auto"/>
        <w:tabs>
          <w:tab w:val="left" w:pos="730"/>
        </w:tabs>
        <w:spacing w:after="0" w:line="485" w:lineRule="exact"/>
        <w:ind w:left="20" w:right="20" w:firstLine="360"/>
        <w:jc w:val="both"/>
      </w:pPr>
      <w:r>
        <w:t>подросток считает себя взрослым, оставаясь по своим реальным силам р</w:t>
      </w:r>
      <w:r>
        <w:t>ебенком («Я сам взрослый, а поэтому взрослым не доверяю и они мне не указ»);</w:t>
      </w:r>
    </w:p>
    <w:p w:rsidR="00B9561D" w:rsidRDefault="00117835">
      <w:pPr>
        <w:pStyle w:val="17"/>
        <w:numPr>
          <w:ilvl w:val="0"/>
          <w:numId w:val="1"/>
        </w:numPr>
        <w:shd w:val="clear" w:color="auto" w:fill="auto"/>
        <w:tabs>
          <w:tab w:val="left" w:pos="730"/>
        </w:tabs>
        <w:spacing w:after="0" w:line="485" w:lineRule="exact"/>
        <w:ind w:left="20" w:right="20" w:firstLine="360"/>
        <w:jc w:val="both"/>
      </w:pPr>
      <w:r>
        <w:lastRenderedPageBreak/>
        <w:t>подросток больше всего нуждается в референтной группе, он хочет входить в ту или иную социальную группу, считаться ее полноправным членом, жить по ее законам. Но именно группы под</w:t>
      </w:r>
      <w:r>
        <w:t>ростков наиболее замкнуты и трудно принимают в себя «новичков», что часто создает особое пространство одиночества вокруг подростка с трудностями в общении;</w:t>
      </w:r>
    </w:p>
    <w:p w:rsidR="00B9561D" w:rsidRDefault="00117835">
      <w:pPr>
        <w:pStyle w:val="17"/>
        <w:numPr>
          <w:ilvl w:val="0"/>
          <w:numId w:val="1"/>
        </w:numPr>
        <w:shd w:val="clear" w:color="auto" w:fill="auto"/>
        <w:tabs>
          <w:tab w:val="left" w:pos="735"/>
        </w:tabs>
        <w:spacing w:after="0" w:line="480" w:lineRule="exact"/>
        <w:ind w:left="20" w:right="20" w:firstLine="360"/>
        <w:jc w:val="both"/>
      </w:pPr>
      <w:r>
        <w:t>для подросткового возраста характерно стремление отстаивать свое право на индивидуальность и уникаль</w:t>
      </w:r>
      <w:r>
        <w:t>ность, при этом одновременно быть «ни на кого не похожим» и «быть как все».</w:t>
      </w:r>
    </w:p>
    <w:p w:rsidR="00B9561D" w:rsidRDefault="00117835">
      <w:pPr>
        <w:pStyle w:val="17"/>
        <w:shd w:val="clear" w:color="auto" w:fill="auto"/>
        <w:spacing w:after="0" w:line="480" w:lineRule="exact"/>
        <w:ind w:left="20" w:right="20" w:firstLine="700"/>
        <w:jc w:val="both"/>
      </w:pPr>
      <w:r>
        <w:t>В силу наличия данных противоречий и сложности подросткового возраста в целом, внутренних и внешних условий развития подростков, могут возникать ситуации, которые нарушают нормальн</w:t>
      </w:r>
      <w:r>
        <w:t>ый ход личностного становления. Они, в свою очередь, создают объективные предпосылки для возникновения и проявления девиантного поведения у подростков. В настоящее время наблюдается возрастание именно экстремальных форм поведения среди подростков.</w:t>
      </w:r>
    </w:p>
    <w:p w:rsidR="00B9561D" w:rsidRDefault="00117835">
      <w:pPr>
        <w:pStyle w:val="17"/>
        <w:shd w:val="clear" w:color="auto" w:fill="auto"/>
        <w:spacing w:after="0" w:line="480" w:lineRule="exact"/>
        <w:ind w:left="20" w:right="20" w:firstLine="700"/>
        <w:jc w:val="both"/>
      </w:pPr>
      <w:r>
        <w:t>К экстре</w:t>
      </w:r>
      <w:r>
        <w:t xml:space="preserve">мальному поведению относятся поездки снаружи метро, электричек и поездов, неформальные передвижения по высотным точкам зданий, исследование искусственных подземных сооружений в познавательных либо развлекательных целях и другие. Перечисленные формы опасны </w:t>
      </w:r>
      <w:r>
        <w:t>и требуют особого внимания со стороны как исследователей, так и практиков (педагогов, психологов, сотрудников социальных и образовательных учреждений).</w:t>
      </w:r>
    </w:p>
    <w:p w:rsidR="00B9561D" w:rsidRDefault="00117835">
      <w:pPr>
        <w:pStyle w:val="17"/>
        <w:shd w:val="clear" w:color="auto" w:fill="auto"/>
        <w:spacing w:after="0" w:line="480" w:lineRule="exact"/>
        <w:ind w:left="20" w:right="20" w:firstLine="700"/>
        <w:jc w:val="both"/>
      </w:pPr>
      <w:r>
        <w:t>Таким образом, возникает задача как исследования самого экстремального поведения подростков, так и поиск</w:t>
      </w:r>
      <w:r>
        <w:t>а наиболее эффективных методов психолого- педагогического воздействия, направленных на профилактику экстремальных форм поведения в подростковой среде.</w:t>
      </w:r>
    </w:p>
    <w:p w:rsidR="00B9561D" w:rsidRDefault="00117835">
      <w:pPr>
        <w:pStyle w:val="17"/>
        <w:shd w:val="clear" w:color="auto" w:fill="auto"/>
        <w:spacing w:after="0" w:line="480" w:lineRule="exact"/>
        <w:ind w:left="20" w:right="20" w:firstLine="700"/>
        <w:jc w:val="both"/>
      </w:pPr>
      <w:r>
        <w:t xml:space="preserve">Методические рекомендации по профилактике зацепинга среди несовершеннолетних (далее - методические рекомендации) отражают современные представления о таких экстремальных развлечениях несовершеннолетних как зацепинг, </w:t>
      </w:r>
      <w:r>
        <w:rPr>
          <w:rStyle w:val="3"/>
        </w:rPr>
        <w:t>трейнсерфинг</w:t>
      </w:r>
      <w:r>
        <w:t>. В них рассматриваются проб</w:t>
      </w:r>
      <w:r>
        <w:t xml:space="preserve">лемы личностного становления </w:t>
      </w:r>
      <w:r>
        <w:lastRenderedPageBreak/>
        <w:t>несовершеннолетних группы риска и возможные пути их решения, представлены методы профилактики экстремальных форм поведения подростков.</w:t>
      </w:r>
    </w:p>
    <w:p w:rsidR="00B9561D" w:rsidRDefault="00117835">
      <w:pPr>
        <w:pStyle w:val="17"/>
        <w:shd w:val="clear" w:color="auto" w:fill="auto"/>
        <w:spacing w:after="888" w:line="480" w:lineRule="exact"/>
        <w:ind w:left="20" w:right="20" w:firstLine="700"/>
        <w:jc w:val="both"/>
      </w:pPr>
      <w:r>
        <w:t>Настоящие методические материалы предназначены для специалистов учреждений системы профилакт</w:t>
      </w:r>
      <w:r>
        <w:t>ики безнадзорности и правонарушений несовершеннолетних.</w:t>
      </w:r>
    </w:p>
    <w:p w:rsidR="00B9561D" w:rsidRDefault="00117835">
      <w:pPr>
        <w:pStyle w:val="17"/>
        <w:shd w:val="clear" w:color="auto" w:fill="auto"/>
        <w:spacing w:after="299" w:line="270" w:lineRule="exact"/>
        <w:ind w:left="20" w:firstLine="0"/>
      </w:pPr>
      <w:r>
        <w:t xml:space="preserve">1. Экстремальные формы поведения подростков: зацепинг, </w:t>
      </w:r>
      <w:r>
        <w:rPr>
          <w:rStyle w:val="3"/>
        </w:rPr>
        <w:t>трейнсерфинг</w:t>
      </w:r>
      <w:r>
        <w:t>.</w:t>
      </w:r>
    </w:p>
    <w:p w:rsidR="00B9561D" w:rsidRDefault="00117835">
      <w:pPr>
        <w:pStyle w:val="17"/>
        <w:shd w:val="clear" w:color="auto" w:fill="auto"/>
        <w:spacing w:after="0" w:line="480" w:lineRule="exact"/>
        <w:ind w:left="20" w:firstLine="0"/>
      </w:pPr>
      <w:r>
        <w:t>1.1. Особенности социальных групп подростков с девиантной ориентацией.</w:t>
      </w:r>
    </w:p>
    <w:p w:rsidR="00B9561D" w:rsidRDefault="00117835">
      <w:pPr>
        <w:pStyle w:val="17"/>
        <w:shd w:val="clear" w:color="auto" w:fill="auto"/>
        <w:spacing w:after="0" w:line="480" w:lineRule="exact"/>
        <w:ind w:left="20" w:right="20" w:firstLine="700"/>
        <w:jc w:val="both"/>
      </w:pPr>
      <w:r>
        <w:t>К проблеме подростковых групп с девиантной ориентацией обращ</w:t>
      </w:r>
      <w:r>
        <w:t>аются многие отечественные психологи, изучающие самые разные психологические характеристики подростков. И.С. Кон отмечает, что подростковые группы удовлетворяют в первую очередь потребность в свободном нерегламентированном взрослыми общении. Принадлежность</w:t>
      </w:r>
      <w:r>
        <w:t xml:space="preserve"> к компании повышает уверенность подростка в себе и дает дополнительные возможности самоутверждения. Некоторые из таких компаний перерастают в антисоциальные (от случайной выпивки - к пьянству, от веселого озорства - к хулиганству).</w:t>
      </w:r>
    </w:p>
    <w:p w:rsidR="00B9561D" w:rsidRDefault="00117835">
      <w:pPr>
        <w:pStyle w:val="17"/>
        <w:shd w:val="clear" w:color="auto" w:fill="auto"/>
        <w:spacing w:after="0" w:line="480" w:lineRule="exact"/>
        <w:ind w:left="20" w:right="20" w:firstLine="700"/>
        <w:jc w:val="both"/>
      </w:pPr>
      <w:r>
        <w:t>Т.Д. Марцинковская такж</w:t>
      </w:r>
      <w:r>
        <w:t>е отмечает, что общение подростков со сверстниками является ведущей деятельностью в этом возрасте. При этом для подростка важны не только контакты, но и признание сверстниками. Фрустрированная потребность быть значимым в своей референтной группе может вызв</w:t>
      </w:r>
      <w:r>
        <w:t>ать серьезные отклонения в социализации и личностном росте. Ориентация на нормы группы и стремление им соответствовать повышают конформность. Поэтому необходимо учитывать уровень развития, ценностные ориентации той группы, в которую входит подросток, чтобы</w:t>
      </w:r>
      <w:r>
        <w:t xml:space="preserve"> понять, что может ей дать подросток и, что группа может дать ему. Особенно важен в этом плане анализ ценностей и содержания деятельности неформальных, стихийно возникающих подростковых групп. Проводя в таких группах большую часть времени, черпая из общени</w:t>
      </w:r>
      <w:r>
        <w:t xml:space="preserve">я в них наиболее ценную для себя информацию, следуя образцам, </w:t>
      </w:r>
      <w:r>
        <w:lastRenderedPageBreak/>
        <w:t>подростки формируют направленность своего поведения, которое может быть как просоциальным, так и антисоциальным, девиантным.</w:t>
      </w:r>
    </w:p>
    <w:p w:rsidR="00B9561D" w:rsidRDefault="00117835">
      <w:pPr>
        <w:pStyle w:val="17"/>
        <w:shd w:val="clear" w:color="auto" w:fill="auto"/>
        <w:spacing w:after="0" w:line="480" w:lineRule="exact"/>
        <w:ind w:left="20" w:right="20" w:firstLine="720"/>
        <w:jc w:val="both"/>
      </w:pPr>
      <w:r>
        <w:t>Такое же мнение высказывает Г.И. Забрянский. В старшем подростковом и</w:t>
      </w:r>
      <w:r>
        <w:t xml:space="preserve"> юношеском возрасте общество сверстников выполняет чрезвычайно важные функции: обеспечивает эмоциональный комфорт, является основой межличностных отношений, информационным каналом. Признание в среде сверстников субъективно особенно значимо в этом возрасте.</w:t>
      </w:r>
      <w:r>
        <w:t xml:space="preserve"> Полноценное товарищеское, дружеское общение несовершеннолетних правонарушающего поведения с «благополучными» сверстниками сужено. Обычно несовершеннолетние правонарушающего поведения устанавливают контакты с лицами, имеющими сходные проблемы, трудности, о</w:t>
      </w:r>
      <w:r>
        <w:t>динаковый, почти не ограниченный объем свободного времени. По мере углубления непонимания и конфликтов в других сферах жизнедеятельности субъективное значение такого общения возрастает.</w:t>
      </w:r>
    </w:p>
    <w:p w:rsidR="00B9561D" w:rsidRDefault="00117835">
      <w:pPr>
        <w:pStyle w:val="17"/>
        <w:shd w:val="clear" w:color="auto" w:fill="auto"/>
        <w:spacing w:after="0" w:line="480" w:lineRule="exact"/>
        <w:ind w:left="20" w:right="20" w:firstLine="720"/>
        <w:jc w:val="both"/>
      </w:pPr>
      <w:r>
        <w:t>Обстоятельный анализ социальных групп подростков с девиантной ориентац</w:t>
      </w:r>
      <w:r>
        <w:t>ией проведен Т.Д. Владимировой, которая выявила следующие аспекты поведения подростков в девиантных группах. Прежде всего, подростковый возраст требует романтики и героизма и еще он требует моральных правил, на которые мог бы ориентироваться, которые мог б</w:t>
      </w:r>
      <w:r>
        <w:t>ы выполнять и против которых мог бы бунтовать. И на этом фоне активно и целенаправленно действуют различные группировки. Все они предлагают то, в чем нуждаются подростки: какую-то идею, которая кажется ему высшей, внутригрупповую мораль, которая берет на с</w:t>
      </w:r>
      <w:r>
        <w:t>ебя функции нравственного закона, организацию, принадлежность к которой в этом возрасте удовлетворяет базальную потребность в защите значительно выше, чем какая-нибудь случайная группа, возможность внутри группы реализовать потребность в интимно-личностном</w:t>
      </w:r>
      <w:r>
        <w:t xml:space="preserve"> общении и стремление к длительным эмоциональным контактам (иметь друзей), возможность к самореализации и самоутверждению путем выполнения значимых для группы действий, наличием жесткой иерархии, позволяющей члену группы чувствовать себя защищенным и свобо</w:t>
      </w:r>
      <w:r>
        <w:t>дным от ответственности за себя и свои поступки.</w:t>
      </w:r>
    </w:p>
    <w:p w:rsidR="00B9561D" w:rsidRDefault="00117835">
      <w:pPr>
        <w:pStyle w:val="17"/>
        <w:shd w:val="clear" w:color="auto" w:fill="auto"/>
        <w:spacing w:after="0" w:line="480" w:lineRule="exact"/>
        <w:ind w:left="20" w:right="20" w:firstLine="700"/>
        <w:jc w:val="both"/>
      </w:pPr>
      <w:r>
        <w:lastRenderedPageBreak/>
        <w:t>Итак, одной из базовых потребностей подросткового возраста является стремление группироваться со сверстниками для общения и совместной деятельности. Удовлетворяя ее, подростки объединяются в неформальные гру</w:t>
      </w:r>
      <w:r>
        <w:t>ппы, принадлежность к которым - практически обязательный элемент процесса социализации в этом возрасте. Именно входя в ту или иную группу сверстников, подросток имеет возможность осваивать модели межличностного общения, «примерять» на себя разнообразные со</w:t>
      </w:r>
      <w:r>
        <w:t>циальные роли.</w:t>
      </w:r>
    </w:p>
    <w:p w:rsidR="00B9561D" w:rsidRDefault="00117835">
      <w:pPr>
        <w:pStyle w:val="17"/>
        <w:shd w:val="clear" w:color="auto" w:fill="auto"/>
        <w:spacing w:after="0" w:line="480" w:lineRule="exact"/>
        <w:ind w:left="20" w:right="20" w:firstLine="700"/>
        <w:jc w:val="both"/>
      </w:pPr>
      <w:r>
        <w:t>Для подросткового возраста также характерна так называемая реакция эмансипации. Коротко этот феномен можно охарактеризовать как мощное стремление к автономности, отдалению от семьи и взрослых, к избавлению от опеки. Подобную свободу или ее и</w:t>
      </w:r>
      <w:r>
        <w:t>ллюзию дает улица. На первом плане среди референтно значимых людей всегда оказываются сверстники, друзья, подруги, а родители часто занимают самое последнее место, даже после учителей. Эта обычная возрастная тенденция перерастает в серьезную проблему для т</w:t>
      </w:r>
      <w:r>
        <w:t>ех детей, которые не имеют нормальных семейных отношений и заботливых родителей.</w:t>
      </w:r>
    </w:p>
    <w:p w:rsidR="00B9561D" w:rsidRDefault="00117835">
      <w:pPr>
        <w:pStyle w:val="17"/>
        <w:shd w:val="clear" w:color="auto" w:fill="auto"/>
        <w:spacing w:after="0" w:line="480" w:lineRule="exact"/>
        <w:ind w:left="20" w:right="20" w:firstLine="700"/>
        <w:jc w:val="both"/>
      </w:pPr>
      <w:r>
        <w:t xml:space="preserve">Поэтому практически все безнадзорные дети и подростки входят в состав асоциальных и антисоциальных групп. Это связано в первую очередь с тем, что для подростка «группы риска» </w:t>
      </w:r>
      <w:r>
        <w:t xml:space="preserve">неформальная среда общения очень часто является единственной сферой социализации. Нередко, имея сложные взаимоотношения в семье, не посещая учебное и какое-либо досуговое учреждение, подросток вынужден примыкать к тому или иному объединению, автоматически </w:t>
      </w:r>
      <w:r>
        <w:t>принимая систему его норм и ценностей, которая не всегда оказывается социально положительной.</w:t>
      </w:r>
    </w:p>
    <w:p w:rsidR="00B9561D" w:rsidRDefault="00117835">
      <w:pPr>
        <w:pStyle w:val="17"/>
        <w:shd w:val="clear" w:color="auto" w:fill="auto"/>
        <w:spacing w:after="0" w:line="480" w:lineRule="exact"/>
        <w:ind w:left="20" w:right="20" w:firstLine="700"/>
        <w:jc w:val="both"/>
      </w:pPr>
      <w:r>
        <w:t>Для очень большого числа девиантных подростков ценностные ориентации и моральные принципы, проповедуемые референтной группой, являются личностно значимыми, а норм</w:t>
      </w:r>
      <w:r>
        <w:t>ы поведения, принятые в ней, более привлекательны, чем те, которые установлены в семье и школе.</w:t>
      </w:r>
    </w:p>
    <w:p w:rsidR="00B9561D" w:rsidRDefault="00117835">
      <w:pPr>
        <w:pStyle w:val="17"/>
        <w:shd w:val="clear" w:color="auto" w:fill="auto"/>
        <w:spacing w:after="0" w:line="480" w:lineRule="exact"/>
        <w:ind w:right="20" w:firstLine="700"/>
        <w:jc w:val="both"/>
      </w:pPr>
      <w:r>
        <w:t xml:space="preserve">Продолжая данную тему, приведем мнение И.П. Башкатова, который считает, что неформальные группы подростков - это особый социальный организм со своими специфическими законами возникновения, развития и функционирования. Они имеют </w:t>
      </w:r>
      <w:r>
        <w:lastRenderedPageBreak/>
        <w:t xml:space="preserve">свои нормы, ценности, цели, </w:t>
      </w:r>
      <w:r>
        <w:t>интересы, какие-либо групповые мотивы и потребности. Мотивы объединения подростков в такие группы - самые разнообразные. Это могут быть общие интересы и склонности, единство судеб, преклонение перед силой, отвагой и независимостью новых «друзей», отвращени</w:t>
      </w:r>
      <w:r>
        <w:t>е к одиночеству, желание продемонстрировать перед новыми знакомыми свою силу, ловкость и осведомленность.</w:t>
      </w:r>
    </w:p>
    <w:p w:rsidR="00B9561D" w:rsidRDefault="00117835">
      <w:pPr>
        <w:pStyle w:val="17"/>
        <w:shd w:val="clear" w:color="auto" w:fill="auto"/>
        <w:spacing w:after="0" w:line="480" w:lineRule="exact"/>
        <w:ind w:right="20" w:firstLine="700"/>
        <w:jc w:val="both"/>
      </w:pPr>
      <w:r>
        <w:t>Изучая личность подростка из маргинальной среды, А.Ю. Голодняк обнаруживает, что по мере выраженности у них склонности к делинквентному поведению, про</w:t>
      </w:r>
      <w:r>
        <w:t>исходят следующие изменения в особенностях их личности по параметру социальные отношения. От в целом адекватных отношений со сверстниками и педагогами и разнообразных отношений с родителями - к преобладанию конфликтных отношений практически со всеми взросл</w:t>
      </w:r>
      <w:r>
        <w:t>ыми и изоляции межличностных отношений в делинквентной группе сверстников в сочетании с высоким конформизмом в принятии групповых норм.</w:t>
      </w:r>
    </w:p>
    <w:p w:rsidR="00B9561D" w:rsidRDefault="00117835">
      <w:pPr>
        <w:pStyle w:val="17"/>
        <w:shd w:val="clear" w:color="auto" w:fill="auto"/>
        <w:spacing w:after="0" w:line="480" w:lineRule="exact"/>
        <w:ind w:right="20" w:firstLine="700"/>
        <w:jc w:val="both"/>
      </w:pPr>
      <w:r>
        <w:t>Пониженное самоуважение статистически связано у подростков практически со всеми видами девиантного поведения - нечестнос</w:t>
      </w:r>
      <w:r>
        <w:t>тью, принадлежностью к преступным группам, совершением правонарушений, употреблением наркотиков, пьянством, агрессивным поведением, суицидальным и экстремальным поведением.</w:t>
      </w:r>
    </w:p>
    <w:p w:rsidR="00B9561D" w:rsidRDefault="00117835">
      <w:pPr>
        <w:pStyle w:val="17"/>
        <w:shd w:val="clear" w:color="auto" w:fill="auto"/>
        <w:spacing w:after="0" w:line="480" w:lineRule="exact"/>
        <w:ind w:right="20" w:firstLine="700"/>
        <w:jc w:val="both"/>
      </w:pPr>
      <w:r>
        <w:t>Таким образом, можно выделить следующие психологические особенности подростков, опр</w:t>
      </w:r>
      <w:r>
        <w:t>еделяющие их участие в группах девиантного характера.</w:t>
      </w:r>
    </w:p>
    <w:p w:rsidR="00B9561D" w:rsidRDefault="00117835">
      <w:pPr>
        <w:pStyle w:val="17"/>
        <w:shd w:val="clear" w:color="auto" w:fill="auto"/>
        <w:spacing w:after="0" w:line="480" w:lineRule="exact"/>
        <w:ind w:right="20" w:firstLine="700"/>
        <w:jc w:val="both"/>
      </w:pPr>
      <w:r>
        <w:t>Наиболее важной причиной приобщения подростков к девиантной среде является то, что подростковая группа удовлетворяет потребность в общении, в проведении досуга. Принадлежность подростка к группе сверстн</w:t>
      </w:r>
      <w:r>
        <w:t>иков дает дополнительные возможности самоутверждения. Некоторые из таких групп перерастают в антисоциальные. Также подростковый возраст требует моральных правил, на которые мог бы ориентироваться подросток. На этом фоне некоторые группы предлагают различно</w:t>
      </w:r>
      <w:r>
        <w:t>го рода антисоциальную мораль, которую подросток с легкостью принимает.</w:t>
      </w:r>
    </w:p>
    <w:p w:rsidR="00B9561D" w:rsidRDefault="00117835">
      <w:pPr>
        <w:pStyle w:val="17"/>
        <w:shd w:val="clear" w:color="auto" w:fill="auto"/>
        <w:spacing w:after="0" w:line="480" w:lineRule="exact"/>
        <w:ind w:left="20" w:right="20" w:firstLine="700"/>
        <w:jc w:val="both"/>
      </w:pPr>
      <w:r>
        <w:t>Одной из базовых потребностей подросткового возраста является стремление группироваться со сверстниками для общения и совместной деятельности. Удовлетворяя ее, подростки объединяются в</w:t>
      </w:r>
      <w:r>
        <w:t xml:space="preserve"> неформальные группы, осваивая те или </w:t>
      </w:r>
      <w:r>
        <w:lastRenderedPageBreak/>
        <w:t>иные модели поведения девиантного характера. Кроме этого, для подросткового возраста характерна реакция эмансипации, т.е. стремление к отдалению от семьи и взрослых, к избавлению от опеки. На первом плане оказываются д</w:t>
      </w:r>
      <w:r>
        <w:t>рузья, сверстники. В случае неблагополучных семейных отношений такая тенденция перерастает в проблему развития девиантного образа жизни.</w:t>
      </w:r>
    </w:p>
    <w:p w:rsidR="00B9561D" w:rsidRDefault="00117835">
      <w:pPr>
        <w:pStyle w:val="17"/>
        <w:shd w:val="clear" w:color="auto" w:fill="auto"/>
        <w:spacing w:after="0" w:line="480" w:lineRule="exact"/>
        <w:ind w:left="20" w:right="20" w:firstLine="700"/>
        <w:jc w:val="both"/>
      </w:pPr>
      <w:r>
        <w:t>У большинства трудных детей и подростков блокирована фундаментальная потребность в уважении, принятии и любви, а в нефо</w:t>
      </w:r>
      <w:r>
        <w:t>рмальных (девиантных) компаниях эта потребность может быть удовлетворена. Именно психологической комфортностью пребывания в неформальной группе объясняется почему сложно вернуть ребенка обратно в организованный социум.</w:t>
      </w:r>
    </w:p>
    <w:p w:rsidR="00B9561D" w:rsidRDefault="00117835">
      <w:pPr>
        <w:pStyle w:val="17"/>
        <w:shd w:val="clear" w:color="auto" w:fill="auto"/>
        <w:spacing w:after="0" w:line="480" w:lineRule="exact"/>
        <w:ind w:left="20" w:right="20" w:firstLine="700"/>
        <w:jc w:val="both"/>
      </w:pPr>
      <w:r>
        <w:t>Кроме этого, среди причин, способству</w:t>
      </w:r>
      <w:r>
        <w:t>ющих участию подростков в неформальных группах, прежде всего, необходимо отметить неблагополучие в семейных отношениях, плохую организацию досуга, разочарование в идеалах взрослых, социальную несправедливость. Также причины участия подростков в неформальны</w:t>
      </w:r>
      <w:r>
        <w:t>х молодежных объединениях кроются в низкой успеваемости и отчужденности от классного коллектива, в потребности в эмоциональной разрядке, в недостатке внимания к подросткам в семьях, в безнадзорности, вызывающей чувство одиночества и беззащитности.</w:t>
      </w:r>
    </w:p>
    <w:p w:rsidR="00B9561D" w:rsidRDefault="00117835">
      <w:pPr>
        <w:pStyle w:val="17"/>
        <w:shd w:val="clear" w:color="auto" w:fill="auto"/>
        <w:spacing w:after="0" w:line="480" w:lineRule="exact"/>
        <w:ind w:left="20" w:right="20" w:firstLine="700"/>
        <w:jc w:val="both"/>
      </w:pPr>
      <w:r>
        <w:t>В свою о</w:t>
      </w:r>
      <w:r>
        <w:t>чередь, социальные группы представляют собой системы взаимоотношений и взаимодействий своих членов, и, в этом смысле, выступают отдельным субъектом, имеющим свои отличительные особенности. Поэтому, кроме психологических особенностей подростков, способствую</w:t>
      </w:r>
      <w:r>
        <w:t>щих их объединению в группы девиантной ориентации, необходимо рассмотреть характерные черты социальных групп подростков с девиантной ориентацией как субъекта деятельности.</w:t>
      </w:r>
    </w:p>
    <w:p w:rsidR="00B9561D" w:rsidRDefault="00117835">
      <w:pPr>
        <w:pStyle w:val="17"/>
        <w:shd w:val="clear" w:color="auto" w:fill="auto"/>
        <w:spacing w:after="0" w:line="480" w:lineRule="exact"/>
        <w:ind w:left="20" w:right="20" w:firstLine="700"/>
        <w:jc w:val="both"/>
      </w:pPr>
      <w:r>
        <w:t>В связи с этим, прежде всего, необходимо отметить взгляд И.В. Севастьяновой, которая</w:t>
      </w:r>
      <w:r>
        <w:t xml:space="preserve"> в своем исследовании утверждает, что социальные отношения возможны в поведении не только личности, индивида, но и коллектива. Отклоняющееся поведение - форма дезорганизации поведения индивида в группе категории лиц (девиантов и делинквентов), обнаруживающ</w:t>
      </w:r>
      <w:r>
        <w:t xml:space="preserve">ая несоответствие сложившимся ожиданиям, моральным </w:t>
      </w:r>
      <w:r>
        <w:lastRenderedPageBreak/>
        <w:t>и правовым требованиям общества. При этом об отклоняющемся поведении личности следует говорить не тогда, когда подросток начинает совершать правонарушение, а тогда, когда свободное время проводит в группах</w:t>
      </w:r>
      <w:r>
        <w:t xml:space="preserve"> отрицательной направленности.</w:t>
      </w:r>
    </w:p>
    <w:p w:rsidR="00B9561D" w:rsidRDefault="00117835">
      <w:pPr>
        <w:pStyle w:val="17"/>
        <w:shd w:val="clear" w:color="auto" w:fill="auto"/>
        <w:spacing w:after="0" w:line="480" w:lineRule="exact"/>
        <w:ind w:left="20" w:right="20" w:firstLine="700"/>
        <w:jc w:val="both"/>
      </w:pPr>
      <w:r>
        <w:t>Проведя тщательный анализ, ученые сделали ряд любопытных выводов. Они считают, что вопреки «внешним» представлениям, существует жесткая система правил, которые регулируют и регламентируют все происходящее в девиантных группах</w:t>
      </w:r>
      <w:r>
        <w:t xml:space="preserve"> подростков. Подобное исследование было проведено российским ученым С.А. Беличевой, в ходе которого была подтверждена гипотеза о том, что неудовлетворенность своим положением в классе служит основной причиной деформации социальных связей подростка и возник</w:t>
      </w:r>
      <w:r>
        <w:t>новения неформальных девиантных подростковых групп. Трудные подростки вследствие своей изолированности, не признанности в школьном коллективе чрезвычайно дорожат мнением своих уличных друзей. Самоутверждение в них протекает в формах антисоциального поведен</w:t>
      </w:r>
      <w:r>
        <w:t>ия в соответствии с нормами и нравственными ценностями девиантных групп. Изолированный начинает активно искать среду, где бы он чувствовал себя «человеком», где бы нашел признание своей личности. И этой средой становится неформальная группа, в которой комп</w:t>
      </w:r>
      <w:r>
        <w:t>енсируется престижная неудовлетворенность.</w:t>
      </w:r>
    </w:p>
    <w:p w:rsidR="00B9561D" w:rsidRDefault="00117835">
      <w:pPr>
        <w:pStyle w:val="17"/>
        <w:shd w:val="clear" w:color="auto" w:fill="auto"/>
        <w:spacing w:after="0" w:line="480" w:lineRule="exact"/>
        <w:ind w:left="20" w:right="20" w:firstLine="700"/>
        <w:jc w:val="both"/>
      </w:pPr>
      <w:r>
        <w:t>При всей тяге к независимости такие подростки отличаются повышенной конформностью. Боязнь остаться в одиночестве, желание быть «как все» заставляет подростка неукоснительно следовать правилам, установившимся в дев</w:t>
      </w:r>
      <w:r>
        <w:t>иантной группе, и требованиям ее вожаков. Чем ниже самооценка подростка, чем сильнее он чувствует себя в одиночестве, тем важнее для него чувство групповой принадлежности, в которой он черпает для себя ощущение собственной силы.</w:t>
      </w:r>
    </w:p>
    <w:p w:rsidR="00B9561D" w:rsidRDefault="00117835">
      <w:pPr>
        <w:pStyle w:val="17"/>
        <w:shd w:val="clear" w:color="auto" w:fill="auto"/>
        <w:spacing w:after="0" w:line="480" w:lineRule="exact"/>
        <w:ind w:left="20" w:right="20" w:firstLine="700"/>
        <w:jc w:val="both"/>
      </w:pPr>
      <w:r>
        <w:t>В ситуации группового возбуждения повышенная конформность дополняется вторым фактором - психическим заражением. Эмоциональное возбуждение окружающих многократно усиливает импульс, идущий от слов лидера, музыки, ритма и т.д. Все это, вместе взятое, ослабляе</w:t>
      </w:r>
      <w:r>
        <w:t xml:space="preserve">т сознательный самоконтроль и сознание личной ответственности, рождает чувство анонимности и безнаказанности, в результате чего эмоциональное возбуждение может проявиться самым неожиданным и </w:t>
      </w:r>
      <w:r>
        <w:lastRenderedPageBreak/>
        <w:t>непредсказуемым образом, в частности агрессивностью. Этим объясня</w:t>
      </w:r>
      <w:r>
        <w:t>ются разного рода правонарушения, преступления и другие проступки подростков, совершаемые группой. По мнению самих подростков, чувство «стадности», снижает в какой-то степени ответственность за свое поведение, придает силу и уверенность в себе.</w:t>
      </w:r>
    </w:p>
    <w:p w:rsidR="00B9561D" w:rsidRDefault="00117835">
      <w:pPr>
        <w:pStyle w:val="17"/>
        <w:shd w:val="clear" w:color="auto" w:fill="auto"/>
        <w:spacing w:after="0" w:line="480" w:lineRule="exact"/>
        <w:ind w:left="20" w:right="20" w:firstLine="700"/>
        <w:jc w:val="both"/>
      </w:pPr>
      <w:r>
        <w:t>Поэтому при</w:t>
      </w:r>
      <w:r>
        <w:t xml:space="preserve"> расхождении собственных взглядов, оценок с позицией группы подростки предпочитают солидарность с ней. Отмечено, что девиантные группы сверстников не только являются базой формирования антиобщественных взглядов и установок, взаимного «обогащения» негативны</w:t>
      </w:r>
      <w:r>
        <w:t>ми привычками и навыками, не только служат психологической опорой для самооправдания при совершении правонарушений («как все»), но и непосредственно вовлекают в антиобщественное поведение.</w:t>
      </w:r>
    </w:p>
    <w:p w:rsidR="00B9561D" w:rsidRDefault="00117835">
      <w:pPr>
        <w:pStyle w:val="17"/>
        <w:shd w:val="clear" w:color="auto" w:fill="auto"/>
        <w:spacing w:after="0" w:line="480" w:lineRule="exact"/>
        <w:ind w:left="20" w:right="20" w:firstLine="700"/>
        <w:jc w:val="both"/>
      </w:pPr>
      <w:r>
        <w:t xml:space="preserve">Таким образом, учитывая, что в девиантных группах жестко действуют </w:t>
      </w:r>
      <w:r>
        <w:t>собственные правила, подростки вынуждены выбирать наркотики, преступность и другие формы противопослушного образа жизни. А. Добрович описал «неписанные правила» девиантных групп. Они практически полностью соответствуют нормам уголовной субкультуры, чьей гл</w:t>
      </w:r>
      <w:r>
        <w:t>авной характеристикой В.Ф. Пирожков считает наличие преступной иерархии и антисоциальных правил, выполняющих роль закона.</w:t>
      </w:r>
    </w:p>
    <w:p w:rsidR="00B9561D" w:rsidRDefault="00117835">
      <w:pPr>
        <w:pStyle w:val="17"/>
        <w:shd w:val="clear" w:color="auto" w:fill="auto"/>
        <w:spacing w:after="0" w:line="480" w:lineRule="exact"/>
        <w:ind w:left="20" w:right="20" w:firstLine="700"/>
        <w:jc w:val="both"/>
      </w:pPr>
      <w:r>
        <w:t>Другой особенностью девиантно-ориентированных подростковых объединений является их закрытость для взрослых, особенно тех, кто относитс</w:t>
      </w:r>
      <w:r>
        <w:t>я к ним свысока, с позиции всезнающего человека, чье мнение является единственно верным. В результате любые попытки общения подростки воспринимают в штыки, и мнение большинства взрослых не является для них авторитетным. Ошибка большинства школьных преподав</w:t>
      </w:r>
      <w:r>
        <w:t>ателей и педагогов клубов дополнительного образования кроется в неумении найти верный подход к таким детям, и поэтому последние часто предпочитают улицу в качестве места своего «дополнительного образования».</w:t>
      </w:r>
    </w:p>
    <w:p w:rsidR="00B9561D" w:rsidRDefault="00117835">
      <w:pPr>
        <w:pStyle w:val="17"/>
        <w:shd w:val="clear" w:color="auto" w:fill="auto"/>
        <w:spacing w:after="0" w:line="480" w:lineRule="exact"/>
        <w:ind w:left="20" w:right="20" w:firstLine="700"/>
        <w:jc w:val="both"/>
      </w:pPr>
      <w:r>
        <w:t>В свою очередь, С.А. Беличева отмечает, что, фак</w:t>
      </w:r>
      <w:r>
        <w:t>тическая утрата подростком внутренней связи с позитивно ориентированным коллективом, формирующимся на основе социально значимой деятельности, оказывает решающее влияние на формирование его личности, деформируя ее в направлении ориентации на девиантное пове</w:t>
      </w:r>
      <w:r>
        <w:t>дение.</w:t>
      </w:r>
    </w:p>
    <w:p w:rsidR="00B9561D" w:rsidRDefault="00117835">
      <w:pPr>
        <w:pStyle w:val="17"/>
        <w:shd w:val="clear" w:color="auto" w:fill="auto"/>
        <w:spacing w:after="0" w:line="480" w:lineRule="exact"/>
        <w:ind w:left="20" w:right="20" w:firstLine="700"/>
        <w:jc w:val="both"/>
      </w:pPr>
      <w:r>
        <w:lastRenderedPageBreak/>
        <w:t>Данная особенность взаимовлияния личностных особенностей и групповых характеристик в развитии девиантного поведения раскрывается в исследовании идентичности подростков - участников криминальных группировок И.А. Семикашевой. Анализ социально-психолог</w:t>
      </w:r>
      <w:r>
        <w:t>ических особенностей девиантно- ориентированных подростковых объединений позволил выделить специфические черты, которые способствуют чрезмерной идентификации с группой и препятствуют обособлению, что, в свою очередь, отражается на становлении идентичности.</w:t>
      </w:r>
      <w:r>
        <w:t xml:space="preserve"> К таким чертам относится закрытость, приводящая к жесткой иерархической структуре, в свою очередь, сказывающуюся на структуре межличностных отношений.</w:t>
      </w:r>
    </w:p>
    <w:p w:rsidR="00B9561D" w:rsidRDefault="00117835">
      <w:pPr>
        <w:pStyle w:val="17"/>
        <w:shd w:val="clear" w:color="auto" w:fill="auto"/>
        <w:spacing w:after="0" w:line="480" w:lineRule="exact"/>
        <w:ind w:left="20" w:right="20" w:firstLine="700"/>
        <w:jc w:val="both"/>
      </w:pPr>
      <w:r>
        <w:t>На основе вышеприведенного анализа особенностей социальных групп подростков с девиантной ориентацией выв</w:t>
      </w:r>
      <w:r>
        <w:t>одится важный методологический принцип.</w:t>
      </w:r>
    </w:p>
    <w:p w:rsidR="00B9561D" w:rsidRDefault="00117835">
      <w:pPr>
        <w:pStyle w:val="17"/>
        <w:shd w:val="clear" w:color="auto" w:fill="auto"/>
        <w:spacing w:after="0" w:line="480" w:lineRule="exact"/>
        <w:ind w:left="20" w:right="20" w:firstLine="700"/>
        <w:jc w:val="both"/>
      </w:pPr>
      <w:r>
        <w:t>Во-первых, подростки, склонные к девиантному поведению, обладают личностными и индивидуальными особенностями, которые детерминируют проявление девиаций в их поведении и группирование в объединения подростков со схожи</w:t>
      </w:r>
      <w:r>
        <w:t>ми особенностями.</w:t>
      </w:r>
    </w:p>
    <w:p w:rsidR="00B9561D" w:rsidRDefault="00117835">
      <w:pPr>
        <w:pStyle w:val="17"/>
        <w:shd w:val="clear" w:color="auto" w:fill="auto"/>
        <w:spacing w:after="0" w:line="480" w:lineRule="exact"/>
        <w:ind w:left="20" w:right="20" w:firstLine="700"/>
        <w:jc w:val="both"/>
      </w:pPr>
      <w:r>
        <w:t>Во-вторых, группы удовлетворяют потребности подростков, склонных к девиантному поведению, в общении, проведении свободного времени, самоутверждении. Далее, в силу повышенного конформизма группы подростков с девиантной ориентацией становят</w:t>
      </w:r>
      <w:r>
        <w:t>ся более жестко структурированы и закрыты для окружения, что приводит к замыканию подростков, склонных к девиантному поведению, в рамках антисоциальной среды.</w:t>
      </w:r>
    </w:p>
    <w:p w:rsidR="00B9561D" w:rsidRDefault="00117835">
      <w:pPr>
        <w:pStyle w:val="17"/>
        <w:shd w:val="clear" w:color="auto" w:fill="auto"/>
        <w:spacing w:after="652" w:line="485" w:lineRule="exact"/>
        <w:ind w:left="20" w:right="20" w:firstLine="700"/>
        <w:jc w:val="both"/>
      </w:pPr>
      <w:r>
        <w:t>И наконец, нахождение в девиантной среде ведет к деформации личности подростка, которая проявляется в еще большем разрыве межличностных связей с позитивным окружением, а также к развитию ориентации личности на девиантное поведение.</w:t>
      </w:r>
    </w:p>
    <w:p w:rsidR="00B9561D" w:rsidRDefault="00117835">
      <w:pPr>
        <w:pStyle w:val="17"/>
        <w:shd w:val="clear" w:color="auto" w:fill="auto"/>
        <w:spacing w:after="234" w:line="270" w:lineRule="exact"/>
        <w:ind w:left="20" w:firstLine="0"/>
        <w:jc w:val="both"/>
      </w:pPr>
      <w:r>
        <w:t>1.2. Современный экстрем</w:t>
      </w:r>
      <w:r>
        <w:t>альный досуг несовершеннолетних.</w:t>
      </w:r>
    </w:p>
    <w:p w:rsidR="00B9561D" w:rsidRDefault="00117835">
      <w:pPr>
        <w:pStyle w:val="17"/>
        <w:shd w:val="clear" w:color="auto" w:fill="auto"/>
        <w:spacing w:after="0" w:line="480" w:lineRule="exact"/>
        <w:ind w:left="20" w:right="20" w:firstLine="700"/>
        <w:jc w:val="both"/>
      </w:pPr>
      <w:r>
        <w:t xml:space="preserve">Одной из главных характеристик подросткового возраста является вхождение в социальную жизнь, появление новых обязанностей, активное стремление к </w:t>
      </w:r>
      <w:r>
        <w:lastRenderedPageBreak/>
        <w:t>самореализации, к успехам в конкретном виде деятельности. У подростка происход</w:t>
      </w:r>
      <w:r>
        <w:t>ит дальнейшее развитие психических познавательных процессов и формирование его личности, в результате чего его интересы меняются. Подростки становятся более дифференцированными и стойкими.</w:t>
      </w:r>
    </w:p>
    <w:p w:rsidR="00B9561D" w:rsidRDefault="00117835">
      <w:pPr>
        <w:pStyle w:val="17"/>
        <w:shd w:val="clear" w:color="auto" w:fill="auto"/>
        <w:spacing w:after="0" w:line="480" w:lineRule="exact"/>
        <w:ind w:left="20" w:firstLine="700"/>
        <w:jc w:val="both"/>
      </w:pPr>
      <w:r>
        <w:t>Поведенческие и характерологические особенности подростков:</w:t>
      </w:r>
    </w:p>
    <w:p w:rsidR="00B9561D" w:rsidRDefault="00117835">
      <w:pPr>
        <w:pStyle w:val="17"/>
        <w:numPr>
          <w:ilvl w:val="0"/>
          <w:numId w:val="2"/>
        </w:numPr>
        <w:shd w:val="clear" w:color="auto" w:fill="auto"/>
        <w:tabs>
          <w:tab w:val="left" w:pos="730"/>
        </w:tabs>
        <w:spacing w:after="0" w:line="485" w:lineRule="exact"/>
        <w:ind w:left="20" w:right="20" w:firstLine="360"/>
        <w:jc w:val="both"/>
      </w:pPr>
      <w:r>
        <w:t>направл</w:t>
      </w:r>
      <w:r>
        <w:t>ение своей активности и энергии на благо (в ущерб) себе или окружающим;</w:t>
      </w:r>
    </w:p>
    <w:p w:rsidR="00B9561D" w:rsidRDefault="00117835">
      <w:pPr>
        <w:pStyle w:val="17"/>
        <w:numPr>
          <w:ilvl w:val="0"/>
          <w:numId w:val="2"/>
        </w:numPr>
        <w:shd w:val="clear" w:color="auto" w:fill="auto"/>
        <w:tabs>
          <w:tab w:val="left" w:pos="730"/>
        </w:tabs>
        <w:spacing w:after="0" w:line="485" w:lineRule="exact"/>
        <w:ind w:left="20" w:right="20" w:firstLine="360"/>
        <w:jc w:val="both"/>
      </w:pPr>
      <w:r>
        <w:t>низкая (завышенная) самооценка, размытость границ личности, трудности в осознании и проявлении своих чувств, искаженность ценностных ориентаций и нравственных понятий.</w:t>
      </w:r>
    </w:p>
    <w:p w:rsidR="00B9561D" w:rsidRDefault="00117835">
      <w:pPr>
        <w:pStyle w:val="17"/>
        <w:shd w:val="clear" w:color="auto" w:fill="auto"/>
        <w:spacing w:after="0" w:line="485" w:lineRule="exact"/>
        <w:ind w:left="20" w:right="20" w:firstLine="700"/>
        <w:jc w:val="both"/>
      </w:pPr>
      <w:r>
        <w:t>Подросток начина</w:t>
      </w:r>
      <w:r>
        <w:t>ет ориентироваться на «взрослую» жизнь. Этот процесс нередко проявляется в форме девиантного (экстремального) поведения.</w:t>
      </w:r>
    </w:p>
    <w:p w:rsidR="00B9561D" w:rsidRDefault="00117835">
      <w:pPr>
        <w:pStyle w:val="17"/>
        <w:shd w:val="clear" w:color="auto" w:fill="auto"/>
        <w:spacing w:after="0" w:line="485" w:lineRule="exact"/>
        <w:ind w:left="20" w:firstLine="700"/>
        <w:jc w:val="both"/>
      </w:pPr>
      <w:r>
        <w:t>Экстремальное поведение подростков имеет ряд причин:</w:t>
      </w:r>
    </w:p>
    <w:p w:rsidR="00B9561D" w:rsidRDefault="00117835">
      <w:pPr>
        <w:pStyle w:val="17"/>
        <w:numPr>
          <w:ilvl w:val="0"/>
          <w:numId w:val="2"/>
        </w:numPr>
        <w:shd w:val="clear" w:color="auto" w:fill="auto"/>
        <w:tabs>
          <w:tab w:val="left" w:pos="721"/>
        </w:tabs>
        <w:spacing w:after="0" w:line="494" w:lineRule="exact"/>
        <w:ind w:left="20" w:right="20" w:firstLine="360"/>
        <w:jc w:val="both"/>
      </w:pPr>
      <w:r>
        <w:t>занятость родителей и неумение наладить контакты со своими детьми, организовать совместную деятельность;</w:t>
      </w:r>
    </w:p>
    <w:p w:rsidR="00B9561D" w:rsidRDefault="00117835">
      <w:pPr>
        <w:pStyle w:val="17"/>
        <w:numPr>
          <w:ilvl w:val="0"/>
          <w:numId w:val="2"/>
        </w:numPr>
        <w:shd w:val="clear" w:color="auto" w:fill="auto"/>
        <w:tabs>
          <w:tab w:val="left" w:pos="745"/>
        </w:tabs>
        <w:spacing w:after="0" w:line="494" w:lineRule="exact"/>
        <w:ind w:left="20" w:right="20" w:firstLine="360"/>
        <w:jc w:val="both"/>
      </w:pPr>
      <w:r>
        <w:t>слабая организация сети клубов, кружков, спортивных секций, отсутствие заботы о вовлечении и закреплении в них подростков;</w:t>
      </w:r>
    </w:p>
    <w:p w:rsidR="00B9561D" w:rsidRDefault="00117835">
      <w:pPr>
        <w:pStyle w:val="17"/>
        <w:numPr>
          <w:ilvl w:val="0"/>
          <w:numId w:val="2"/>
        </w:numPr>
        <w:shd w:val="clear" w:color="auto" w:fill="auto"/>
        <w:tabs>
          <w:tab w:val="left" w:pos="730"/>
        </w:tabs>
        <w:spacing w:after="0" w:line="494" w:lineRule="exact"/>
        <w:ind w:left="20" w:firstLine="360"/>
        <w:jc w:val="both"/>
      </w:pPr>
      <w:r>
        <w:t>неэффективность досуговой си</w:t>
      </w:r>
      <w:r>
        <w:t>стемы;</w:t>
      </w:r>
    </w:p>
    <w:p w:rsidR="00B9561D" w:rsidRDefault="00117835">
      <w:pPr>
        <w:pStyle w:val="17"/>
        <w:numPr>
          <w:ilvl w:val="0"/>
          <w:numId w:val="2"/>
        </w:numPr>
        <w:shd w:val="clear" w:color="auto" w:fill="auto"/>
        <w:tabs>
          <w:tab w:val="left" w:pos="375"/>
        </w:tabs>
        <w:spacing w:after="0" w:line="494" w:lineRule="exact"/>
        <w:ind w:left="20" w:firstLine="360"/>
        <w:jc w:val="both"/>
      </w:pPr>
      <w:r>
        <w:t>бесконтрольное развитие референтных групп: зацеперов, руферов, диггеров и т.д., которые объединяются в сообщества, используя Интернет, и пополняют свои ряды несовершеннолетними экстремалами. В основном эти группы формируются из несовершеннолетних, с</w:t>
      </w:r>
      <w:r>
        <w:t>остоящих на учете в комиссии по делам несовершеннолетних и защите их прав (Рубцова, 2013).</w:t>
      </w:r>
    </w:p>
    <w:p w:rsidR="00B9561D" w:rsidRDefault="00117835">
      <w:pPr>
        <w:pStyle w:val="17"/>
        <w:shd w:val="clear" w:color="auto" w:fill="auto"/>
        <w:spacing w:after="0" w:line="480" w:lineRule="exact"/>
        <w:ind w:left="20" w:right="20" w:firstLine="720"/>
        <w:jc w:val="both"/>
      </w:pPr>
      <w:r>
        <w:t xml:space="preserve">Экстремальное поведение поведение подростка может иметь формы зацепинга или </w:t>
      </w:r>
      <w:r>
        <w:rPr>
          <w:rStyle w:val="4"/>
        </w:rPr>
        <w:t>трейнсерфинга.</w:t>
      </w:r>
    </w:p>
    <w:p w:rsidR="00B9561D" w:rsidRDefault="00117835">
      <w:pPr>
        <w:pStyle w:val="17"/>
        <w:shd w:val="clear" w:color="auto" w:fill="auto"/>
        <w:spacing w:after="0" w:line="480" w:lineRule="exact"/>
        <w:ind w:left="20" w:right="20" w:firstLine="720"/>
        <w:jc w:val="both"/>
      </w:pPr>
      <w:r>
        <w:rPr>
          <w:rStyle w:val="4"/>
        </w:rPr>
        <w:t xml:space="preserve">Зацепинг, или трейнсерфинг (от англ. </w:t>
      </w:r>
      <w:r>
        <w:rPr>
          <w:rStyle w:val="4"/>
          <w:lang w:val="en-US"/>
        </w:rPr>
        <w:t>Train</w:t>
      </w:r>
      <w:r w:rsidRPr="001D075C">
        <w:rPr>
          <w:rStyle w:val="4"/>
          <w:lang w:val="ru-RU"/>
        </w:rPr>
        <w:t xml:space="preserve"> </w:t>
      </w:r>
      <w:r>
        <w:rPr>
          <w:rStyle w:val="4"/>
          <w:lang w:val="en-US"/>
        </w:rPr>
        <w:t>surfing</w:t>
      </w:r>
      <w:r w:rsidRPr="001D075C">
        <w:rPr>
          <w:rStyle w:val="4"/>
          <w:lang w:val="ru-RU"/>
        </w:rPr>
        <w:t xml:space="preserve">), </w:t>
      </w:r>
      <w:r>
        <w:rPr>
          <w:rStyle w:val="4"/>
        </w:rPr>
        <w:t xml:space="preserve">- езда на крыше транспортных составов (электрички, метро, автобуса), между или под вагонами. Зацепинг - это социально опасное явление, схожее с мелким хулиганством, одно из проявлений </w:t>
      </w:r>
      <w:r>
        <w:rPr>
          <w:rStyle w:val="4"/>
        </w:rPr>
        <w:lastRenderedPageBreak/>
        <w:t>девиантного поведения молодежи. В современных условиях зацепинг влияет н</w:t>
      </w:r>
      <w:r>
        <w:rPr>
          <w:rStyle w:val="4"/>
        </w:rPr>
        <w:t>а процесс социализации, формирование «Образа Я» достаточно большого числа молодежи.</w:t>
      </w:r>
    </w:p>
    <w:p w:rsidR="00B9561D" w:rsidRDefault="00117835">
      <w:pPr>
        <w:pStyle w:val="17"/>
        <w:shd w:val="clear" w:color="auto" w:fill="auto"/>
        <w:spacing w:after="0" w:line="480" w:lineRule="exact"/>
        <w:ind w:left="20" w:right="20" w:firstLine="720"/>
        <w:jc w:val="both"/>
      </w:pPr>
      <w:r>
        <w:rPr>
          <w:rStyle w:val="4"/>
        </w:rPr>
        <w:t>Зацепинг - это молодежное увлечение со своими традициями, негласными правилами этики, языком общения.</w:t>
      </w:r>
    </w:p>
    <w:p w:rsidR="00B9561D" w:rsidRDefault="00117835">
      <w:pPr>
        <w:pStyle w:val="17"/>
        <w:shd w:val="clear" w:color="auto" w:fill="auto"/>
        <w:spacing w:after="0" w:line="480" w:lineRule="exact"/>
        <w:ind w:left="20" w:right="20" w:firstLine="720"/>
        <w:jc w:val="both"/>
      </w:pPr>
      <w:r>
        <w:rPr>
          <w:rStyle w:val="4"/>
        </w:rPr>
        <w:t>Многочисленные группы трейнсёрферов общаются в Интернете, создают сооб</w:t>
      </w:r>
      <w:r>
        <w:rPr>
          <w:rStyle w:val="4"/>
        </w:rPr>
        <w:t>щества (ВКонтакте несколько десятков групп зацеперов по различным направлениям следования поездов российской железной дороги; там же обсуждают модели поездов, время и место сбора зацеперов, участники предупреждают друг друга о дежурящих на станциях полицей</w:t>
      </w:r>
      <w:r>
        <w:rPr>
          <w:rStyle w:val="4"/>
        </w:rPr>
        <w:t>ских или антизацеперах, а также делятся видео своих удачных «зацепов»; здесь же выкладывают видео и фото несчастных случаев с циничными комментариями о том, что гибнут только «непрофессионалы», происходит «естественный отбор»).</w:t>
      </w:r>
    </w:p>
    <w:p w:rsidR="00B9561D" w:rsidRDefault="00117835">
      <w:pPr>
        <w:pStyle w:val="17"/>
        <w:shd w:val="clear" w:color="auto" w:fill="auto"/>
        <w:spacing w:after="0" w:line="480" w:lineRule="exact"/>
        <w:ind w:left="20" w:right="20" w:firstLine="720"/>
        <w:jc w:val="both"/>
      </w:pPr>
      <w:r>
        <w:rPr>
          <w:rStyle w:val="4"/>
        </w:rPr>
        <w:t xml:space="preserve">Сами молодые люди, согласно </w:t>
      </w:r>
      <w:r>
        <w:rPr>
          <w:rStyle w:val="4"/>
        </w:rPr>
        <w:t>опросам и мнениям на форуме, рассматривают зацепинг как возможность доказать окружающим, что они могут сделать больше, чем простые люди (пройти путь героя), найти новые ощущения в одном из экстремальных видов спорта (называя его «экстримом для бедных»). По</w:t>
      </w:r>
      <w:r>
        <w:rPr>
          <w:rStyle w:val="4"/>
        </w:rPr>
        <w:t xml:space="preserve"> их мнению зацепинг обеспечивает:</w:t>
      </w:r>
    </w:p>
    <w:p w:rsidR="00B9561D" w:rsidRDefault="00117835">
      <w:pPr>
        <w:pStyle w:val="17"/>
        <w:numPr>
          <w:ilvl w:val="0"/>
          <w:numId w:val="2"/>
        </w:numPr>
        <w:shd w:val="clear" w:color="auto" w:fill="auto"/>
        <w:tabs>
          <w:tab w:val="left" w:pos="730"/>
        </w:tabs>
        <w:spacing w:after="167" w:line="270" w:lineRule="exact"/>
        <w:ind w:left="380" w:firstLine="0"/>
      </w:pPr>
      <w:r>
        <w:t>получение удовольствия от скорости и процесса езды;</w:t>
      </w:r>
    </w:p>
    <w:p w:rsidR="00B9561D" w:rsidRDefault="00117835">
      <w:pPr>
        <w:pStyle w:val="17"/>
        <w:numPr>
          <w:ilvl w:val="0"/>
          <w:numId w:val="2"/>
        </w:numPr>
        <w:shd w:val="clear" w:color="auto" w:fill="auto"/>
        <w:tabs>
          <w:tab w:val="left" w:pos="730"/>
        </w:tabs>
        <w:spacing w:after="0" w:line="270" w:lineRule="exact"/>
        <w:ind w:left="380" w:firstLine="0"/>
      </w:pPr>
      <w:r>
        <w:t>расширенный обзор окружающей местности;</w:t>
      </w:r>
    </w:p>
    <w:p w:rsidR="00B9561D" w:rsidRDefault="00117835">
      <w:pPr>
        <w:pStyle w:val="17"/>
        <w:numPr>
          <w:ilvl w:val="0"/>
          <w:numId w:val="2"/>
        </w:numPr>
        <w:shd w:val="clear" w:color="auto" w:fill="auto"/>
        <w:tabs>
          <w:tab w:val="left" w:pos="730"/>
        </w:tabs>
        <w:spacing w:after="0" w:line="485" w:lineRule="exact"/>
        <w:ind w:left="20" w:right="20" w:firstLine="360"/>
        <w:jc w:val="both"/>
      </w:pPr>
      <w:r>
        <w:t>возможность проехать с относительным комфортом при переполненности вагона;</w:t>
      </w:r>
    </w:p>
    <w:p w:rsidR="00B9561D" w:rsidRDefault="00117835">
      <w:pPr>
        <w:pStyle w:val="17"/>
        <w:numPr>
          <w:ilvl w:val="0"/>
          <w:numId w:val="2"/>
        </w:numPr>
        <w:shd w:val="clear" w:color="auto" w:fill="auto"/>
        <w:tabs>
          <w:tab w:val="left" w:pos="730"/>
        </w:tabs>
        <w:spacing w:after="37" w:line="270" w:lineRule="exact"/>
        <w:ind w:left="20" w:firstLine="360"/>
        <w:jc w:val="both"/>
      </w:pPr>
      <w:r>
        <w:t>возможность сэкономить на оплате проезда;</w:t>
      </w:r>
    </w:p>
    <w:p w:rsidR="00B9561D" w:rsidRDefault="00117835">
      <w:pPr>
        <w:pStyle w:val="17"/>
        <w:numPr>
          <w:ilvl w:val="0"/>
          <w:numId w:val="2"/>
        </w:numPr>
        <w:shd w:val="clear" w:color="auto" w:fill="auto"/>
        <w:tabs>
          <w:tab w:val="left" w:pos="730"/>
        </w:tabs>
        <w:spacing w:after="0" w:line="504" w:lineRule="exact"/>
        <w:ind w:left="20" w:right="20" w:firstLine="360"/>
        <w:jc w:val="both"/>
      </w:pPr>
      <w:r>
        <w:t>возможность осуществлять посадку и высадку на ходу поезда при движении с небольшой скоростью, что позволяет успеть на отправляющийся поезд или покинуть его до полной остановки;</w:t>
      </w:r>
    </w:p>
    <w:p w:rsidR="00B9561D" w:rsidRDefault="00117835">
      <w:pPr>
        <w:pStyle w:val="17"/>
        <w:numPr>
          <w:ilvl w:val="0"/>
          <w:numId w:val="2"/>
        </w:numPr>
        <w:shd w:val="clear" w:color="auto" w:fill="auto"/>
        <w:tabs>
          <w:tab w:val="left" w:pos="740"/>
        </w:tabs>
        <w:spacing w:after="0" w:line="504" w:lineRule="exact"/>
        <w:ind w:left="20" w:right="20" w:firstLine="360"/>
        <w:jc w:val="both"/>
      </w:pPr>
      <w:r>
        <w:t>возможность осуществлять проезд на поезде, не осуществляющем перевозку пассажир</w:t>
      </w:r>
      <w:r>
        <w:t>ов (на товарном, почтовом или служебном поезде, на одиночном локомотиве, на пассажирском поезде,  совершающем служебный рейс и т. д.);</w:t>
      </w:r>
    </w:p>
    <w:p w:rsidR="00B9561D" w:rsidRDefault="00117835">
      <w:pPr>
        <w:pStyle w:val="17"/>
        <w:numPr>
          <w:ilvl w:val="0"/>
          <w:numId w:val="2"/>
        </w:numPr>
        <w:shd w:val="clear" w:color="auto" w:fill="auto"/>
        <w:tabs>
          <w:tab w:val="left" w:pos="730"/>
        </w:tabs>
        <w:spacing w:after="0" w:line="494" w:lineRule="exact"/>
        <w:ind w:left="20" w:right="20" w:firstLine="360"/>
        <w:jc w:val="both"/>
      </w:pPr>
      <w:r>
        <w:t>повышение общей мобильности при перемещении по поезду (то есть возможность попасть в вагон с внешней стороны тогда, когда</w:t>
      </w:r>
      <w:r>
        <w:t xml:space="preserve"> в него сложно попасть через двери, например, из-за сильной переполненности поезда, наличия закрытых дверей в </w:t>
      </w:r>
      <w:r>
        <w:lastRenderedPageBreak/>
        <w:t>межвагонных переходах и т. д.) и возможность проникнуть в вагон или из него нестандартными способами (через окно, межвагонную резину и т.д.);</w:t>
      </w:r>
    </w:p>
    <w:p w:rsidR="00B9561D" w:rsidRDefault="00117835">
      <w:pPr>
        <w:pStyle w:val="17"/>
        <w:numPr>
          <w:ilvl w:val="0"/>
          <w:numId w:val="2"/>
        </w:numPr>
        <w:shd w:val="clear" w:color="auto" w:fill="auto"/>
        <w:tabs>
          <w:tab w:val="left" w:pos="730"/>
        </w:tabs>
        <w:spacing w:after="0" w:line="480" w:lineRule="exact"/>
        <w:ind w:left="20" w:right="20" w:firstLine="360"/>
        <w:jc w:val="both"/>
      </w:pPr>
      <w:r>
        <w:t>по м</w:t>
      </w:r>
      <w:r>
        <w:t>нению ряда трейнсёрферов, навык проезда снаружи поездов способствует развитию общей физической и ментальной подготовки и может сыграть роль при спасении в экстренной ситуации.</w:t>
      </w:r>
    </w:p>
    <w:p w:rsidR="00B9561D" w:rsidRDefault="00117835">
      <w:pPr>
        <w:pStyle w:val="17"/>
        <w:shd w:val="clear" w:color="auto" w:fill="auto"/>
        <w:spacing w:after="0" w:line="480" w:lineRule="exact"/>
        <w:ind w:left="20" w:right="20" w:firstLine="720"/>
        <w:jc w:val="both"/>
      </w:pPr>
      <w:r>
        <w:rPr>
          <w:rStyle w:val="5"/>
        </w:rPr>
        <w:t>Стремление подростков самовыражаться в процессе жизнедеятельности любым, в том ч</w:t>
      </w:r>
      <w:r>
        <w:rPr>
          <w:rStyle w:val="5"/>
        </w:rPr>
        <w:t>исле необычным способом, а также тяга к риску и адреналину</w:t>
      </w:r>
    </w:p>
    <w:p w:rsidR="00B9561D" w:rsidRDefault="00117835">
      <w:pPr>
        <w:pStyle w:val="17"/>
        <w:numPr>
          <w:ilvl w:val="0"/>
          <w:numId w:val="2"/>
        </w:numPr>
        <w:shd w:val="clear" w:color="auto" w:fill="auto"/>
        <w:tabs>
          <w:tab w:val="left" w:pos="231"/>
        </w:tabs>
        <w:spacing w:after="0" w:line="480" w:lineRule="exact"/>
        <w:ind w:left="20" w:firstLine="0"/>
        <w:jc w:val="both"/>
      </w:pPr>
      <w:r>
        <w:rPr>
          <w:rStyle w:val="5"/>
        </w:rPr>
        <w:t>это нормально для подросткового возраста.</w:t>
      </w:r>
    </w:p>
    <w:p w:rsidR="00B9561D" w:rsidRDefault="00117835">
      <w:pPr>
        <w:pStyle w:val="17"/>
        <w:shd w:val="clear" w:color="auto" w:fill="auto"/>
        <w:spacing w:after="0" w:line="480" w:lineRule="exact"/>
        <w:ind w:left="20" w:firstLine="720"/>
        <w:jc w:val="both"/>
      </w:pPr>
      <w:r>
        <w:rPr>
          <w:rStyle w:val="5"/>
        </w:rPr>
        <w:t>Объяснение данному феномену можно найти в том, что «зацеперы»</w:t>
      </w:r>
    </w:p>
    <w:p w:rsidR="00B9561D" w:rsidRDefault="00117835">
      <w:pPr>
        <w:pStyle w:val="17"/>
        <w:numPr>
          <w:ilvl w:val="0"/>
          <w:numId w:val="2"/>
        </w:numPr>
        <w:shd w:val="clear" w:color="auto" w:fill="auto"/>
        <w:tabs>
          <w:tab w:val="left" w:pos="346"/>
        </w:tabs>
        <w:spacing w:after="0" w:line="480" w:lineRule="exact"/>
        <w:ind w:left="20" w:right="20" w:firstLine="0"/>
        <w:jc w:val="both"/>
      </w:pPr>
      <w:r>
        <w:rPr>
          <w:rStyle w:val="5"/>
        </w:rPr>
        <w:t>это молодые люди, которым хотелось бы реализовать свою тягу к риску, но по разным причинам у них нет возможности заниматься экстремальными видами спорта, поэтому они выбирают доступные для них способы: кто-то лезет без страховки на самую высокую башню Нью-</w:t>
      </w:r>
      <w:r>
        <w:rPr>
          <w:rStyle w:val="5"/>
        </w:rPr>
        <w:t>Йорка или Останкинскую башню, а кто-то прыгает с вагона на вагон движущегося поезда. Психиатр-криминалист Михаил Виноградов отмечает: «Подростки учатся в основном на американских фильмах, где крутым считается тот, кто рискует жизнью. В таком возрасте не хв</w:t>
      </w:r>
      <w:r>
        <w:rPr>
          <w:rStyle w:val="5"/>
        </w:rPr>
        <w:t>атает положительных эмоций, нужен адреналин. Экстремалы получают удовольствие при превышении порога, им нужно возбуждение, и ради кайфа готовы рискнуть жизнью».</w:t>
      </w:r>
    </w:p>
    <w:p w:rsidR="00B9561D" w:rsidRDefault="00117835">
      <w:pPr>
        <w:pStyle w:val="17"/>
        <w:shd w:val="clear" w:color="auto" w:fill="auto"/>
        <w:spacing w:after="0" w:line="480" w:lineRule="exact"/>
        <w:ind w:right="20" w:firstLine="720"/>
        <w:jc w:val="both"/>
      </w:pPr>
      <w:r>
        <w:rPr>
          <w:rStyle w:val="6"/>
        </w:rPr>
        <w:t>Психотерапевт Татьяна Неёлова заключает: «Радоваться малому, достигать вершин собственным трудо</w:t>
      </w:r>
      <w:r>
        <w:rPr>
          <w:rStyle w:val="6"/>
        </w:rPr>
        <w:t>м - сложно, непонятно, трудно. А тут все легко: проехался - и ты герой, сверхчеловек, который получает уважение сверстников».</w:t>
      </w:r>
    </w:p>
    <w:p w:rsidR="00B9561D" w:rsidRDefault="00117835">
      <w:pPr>
        <w:pStyle w:val="17"/>
        <w:shd w:val="clear" w:color="auto" w:fill="auto"/>
        <w:spacing w:after="0" w:line="480" w:lineRule="exact"/>
        <w:ind w:right="20" w:firstLine="720"/>
        <w:jc w:val="both"/>
      </w:pPr>
      <w:r>
        <w:rPr>
          <w:rStyle w:val="6"/>
        </w:rPr>
        <w:t>Есть несколько причин, по которым, чаще несовершеннолетние увлекаются подобным видом экстремального развлечения - это так называем</w:t>
      </w:r>
      <w:r>
        <w:rPr>
          <w:rStyle w:val="6"/>
        </w:rPr>
        <w:t>ая адреналиновая зависимость и желание выделиться среди сверстников. Логика поведения зацеперов, руферов и им подобных очень напоминает логику наркоманов, которые утверждают, что «умирают от наркотиков лишь дураки», а они умные, и ни в коем случае не погиб</w:t>
      </w:r>
      <w:r>
        <w:rPr>
          <w:rStyle w:val="6"/>
        </w:rPr>
        <w:t>нут. Зацеперы, руферы - это люди, которые как правило не получают должного признания в семье, учебе, в коллективе сверстников и в результате уходят на сторону саморазрушения.</w:t>
      </w:r>
    </w:p>
    <w:p w:rsidR="00B9561D" w:rsidRDefault="00117835">
      <w:pPr>
        <w:pStyle w:val="17"/>
        <w:shd w:val="clear" w:color="auto" w:fill="auto"/>
        <w:spacing w:after="0" w:line="480" w:lineRule="exact"/>
        <w:ind w:right="20" w:firstLine="720"/>
        <w:jc w:val="both"/>
      </w:pPr>
      <w:r>
        <w:rPr>
          <w:rStyle w:val="6"/>
        </w:rPr>
        <w:lastRenderedPageBreak/>
        <w:t xml:space="preserve">Рассмотрим подробнее психологические и социальные причины зацепинга в молодежной </w:t>
      </w:r>
      <w:r>
        <w:rPr>
          <w:rStyle w:val="6"/>
        </w:rPr>
        <w:t>среде:</w:t>
      </w:r>
    </w:p>
    <w:p w:rsidR="00B9561D" w:rsidRDefault="00117835">
      <w:pPr>
        <w:pStyle w:val="17"/>
        <w:shd w:val="clear" w:color="auto" w:fill="auto"/>
        <w:spacing w:after="0" w:line="480" w:lineRule="exact"/>
        <w:ind w:firstLine="720"/>
        <w:jc w:val="both"/>
      </w:pPr>
      <w:r>
        <w:rPr>
          <w:rStyle w:val="6"/>
        </w:rPr>
        <w:t>Особенности возрастного развития:</w:t>
      </w:r>
    </w:p>
    <w:p w:rsidR="00B9561D" w:rsidRDefault="00117835">
      <w:pPr>
        <w:pStyle w:val="17"/>
        <w:numPr>
          <w:ilvl w:val="0"/>
          <w:numId w:val="2"/>
        </w:numPr>
        <w:shd w:val="clear" w:color="auto" w:fill="auto"/>
        <w:tabs>
          <w:tab w:val="left" w:pos="708"/>
        </w:tabs>
        <w:spacing w:after="167" w:line="270" w:lineRule="exact"/>
        <w:ind w:firstLine="420"/>
        <w:jc w:val="both"/>
      </w:pPr>
      <w:r>
        <w:rPr>
          <w:rStyle w:val="6"/>
        </w:rPr>
        <w:t>склонность к рискованному поведению;</w:t>
      </w:r>
    </w:p>
    <w:p w:rsidR="00B9561D" w:rsidRDefault="00117835">
      <w:pPr>
        <w:pStyle w:val="17"/>
        <w:numPr>
          <w:ilvl w:val="0"/>
          <w:numId w:val="2"/>
        </w:numPr>
        <w:shd w:val="clear" w:color="auto" w:fill="auto"/>
        <w:tabs>
          <w:tab w:val="left" w:pos="703"/>
        </w:tabs>
        <w:spacing w:after="0" w:line="270" w:lineRule="exact"/>
        <w:ind w:firstLine="420"/>
        <w:jc w:val="both"/>
      </w:pPr>
      <w:r>
        <w:rPr>
          <w:rStyle w:val="6"/>
        </w:rPr>
        <w:t>потребности в автономии, свободе, аффилиации, значимости;</w:t>
      </w:r>
    </w:p>
    <w:p w:rsidR="00B9561D" w:rsidRDefault="00117835">
      <w:pPr>
        <w:pStyle w:val="17"/>
        <w:numPr>
          <w:ilvl w:val="0"/>
          <w:numId w:val="2"/>
        </w:numPr>
        <w:shd w:val="clear" w:color="auto" w:fill="auto"/>
        <w:tabs>
          <w:tab w:val="left" w:pos="706"/>
        </w:tabs>
        <w:spacing w:after="0" w:line="480" w:lineRule="exact"/>
        <w:ind w:right="20" w:firstLine="420"/>
        <w:jc w:val="both"/>
      </w:pPr>
      <w:r>
        <w:rPr>
          <w:rStyle w:val="6"/>
        </w:rPr>
        <w:t>потребность изменения своего статуса в системе социальных оценок, определение своего места в социальной иерархии;</w:t>
      </w:r>
    </w:p>
    <w:p w:rsidR="00B9561D" w:rsidRDefault="00117835">
      <w:pPr>
        <w:pStyle w:val="17"/>
        <w:numPr>
          <w:ilvl w:val="0"/>
          <w:numId w:val="2"/>
        </w:numPr>
        <w:shd w:val="clear" w:color="auto" w:fill="auto"/>
        <w:tabs>
          <w:tab w:val="left" w:pos="703"/>
        </w:tabs>
        <w:spacing w:after="104" w:line="270" w:lineRule="exact"/>
        <w:ind w:firstLine="420"/>
        <w:jc w:val="both"/>
      </w:pPr>
      <w:r>
        <w:rPr>
          <w:rStyle w:val="6"/>
        </w:rPr>
        <w:t>дисгармоничность личности;</w:t>
      </w:r>
    </w:p>
    <w:p w:rsidR="00B9561D" w:rsidRDefault="00117835">
      <w:pPr>
        <w:pStyle w:val="17"/>
        <w:numPr>
          <w:ilvl w:val="0"/>
          <w:numId w:val="2"/>
        </w:numPr>
        <w:shd w:val="clear" w:color="auto" w:fill="auto"/>
        <w:tabs>
          <w:tab w:val="left" w:pos="703"/>
        </w:tabs>
        <w:spacing w:after="0" w:line="270" w:lineRule="exact"/>
        <w:ind w:firstLine="420"/>
        <w:jc w:val="both"/>
      </w:pPr>
      <w:r>
        <w:rPr>
          <w:rStyle w:val="6"/>
        </w:rPr>
        <w:t>изменение установившихся интересов;</w:t>
      </w:r>
    </w:p>
    <w:p w:rsidR="00B9561D" w:rsidRDefault="00117835">
      <w:pPr>
        <w:pStyle w:val="17"/>
        <w:numPr>
          <w:ilvl w:val="0"/>
          <w:numId w:val="2"/>
        </w:numPr>
        <w:shd w:val="clear" w:color="auto" w:fill="auto"/>
        <w:tabs>
          <w:tab w:val="left" w:pos="715"/>
        </w:tabs>
        <w:spacing w:after="0" w:line="490" w:lineRule="exact"/>
        <w:ind w:right="20" w:firstLine="420"/>
        <w:jc w:val="both"/>
      </w:pPr>
      <w:r>
        <w:rPr>
          <w:rStyle w:val="6"/>
        </w:rPr>
        <w:t>протестующий характер поведения по отношению к взрослым и к обществу у подростков.</w:t>
      </w:r>
    </w:p>
    <w:p w:rsidR="00B9561D" w:rsidRDefault="00117835">
      <w:pPr>
        <w:pStyle w:val="17"/>
        <w:shd w:val="clear" w:color="auto" w:fill="auto"/>
        <w:spacing w:after="0" w:line="490" w:lineRule="exact"/>
        <w:ind w:firstLine="720"/>
        <w:jc w:val="both"/>
      </w:pPr>
      <w:r>
        <w:rPr>
          <w:rStyle w:val="6"/>
        </w:rPr>
        <w:t>Социальная среда:</w:t>
      </w:r>
    </w:p>
    <w:p w:rsidR="00B9561D" w:rsidRDefault="00117835">
      <w:pPr>
        <w:pStyle w:val="17"/>
        <w:numPr>
          <w:ilvl w:val="0"/>
          <w:numId w:val="2"/>
        </w:numPr>
        <w:shd w:val="clear" w:color="auto" w:fill="auto"/>
        <w:tabs>
          <w:tab w:val="left" w:pos="708"/>
        </w:tabs>
        <w:spacing w:after="0" w:line="490" w:lineRule="exact"/>
        <w:ind w:firstLine="420"/>
        <w:jc w:val="both"/>
      </w:pPr>
      <w:r>
        <w:rPr>
          <w:rStyle w:val="6"/>
        </w:rPr>
        <w:t>семья (бесконтрольность или отсутствие внимание со стороны родителей);</w:t>
      </w:r>
    </w:p>
    <w:p w:rsidR="00B9561D" w:rsidRDefault="00117835">
      <w:pPr>
        <w:pStyle w:val="17"/>
        <w:numPr>
          <w:ilvl w:val="0"/>
          <w:numId w:val="2"/>
        </w:numPr>
        <w:shd w:val="clear" w:color="auto" w:fill="auto"/>
        <w:tabs>
          <w:tab w:val="left" w:pos="708"/>
        </w:tabs>
        <w:spacing w:after="167" w:line="270" w:lineRule="exact"/>
        <w:ind w:firstLine="420"/>
        <w:jc w:val="both"/>
      </w:pPr>
      <w:r>
        <w:rPr>
          <w:rStyle w:val="6"/>
        </w:rPr>
        <w:t>социальное окружение;</w:t>
      </w:r>
    </w:p>
    <w:p w:rsidR="00B9561D" w:rsidRDefault="00117835">
      <w:pPr>
        <w:pStyle w:val="17"/>
        <w:numPr>
          <w:ilvl w:val="0"/>
          <w:numId w:val="2"/>
        </w:numPr>
        <w:shd w:val="clear" w:color="auto" w:fill="auto"/>
        <w:tabs>
          <w:tab w:val="left" w:pos="698"/>
        </w:tabs>
        <w:spacing w:after="0" w:line="270" w:lineRule="exact"/>
        <w:ind w:firstLine="420"/>
        <w:jc w:val="both"/>
      </w:pPr>
      <w:r>
        <w:rPr>
          <w:rStyle w:val="6"/>
        </w:rPr>
        <w:t>неорганизованность досуга, свободного времени.</w:t>
      </w:r>
    </w:p>
    <w:p w:rsidR="00B9561D" w:rsidRDefault="00117835">
      <w:pPr>
        <w:pStyle w:val="17"/>
        <w:shd w:val="clear" w:color="auto" w:fill="auto"/>
        <w:spacing w:after="0" w:line="480" w:lineRule="exact"/>
        <w:ind w:left="20" w:right="20" w:firstLine="700"/>
        <w:jc w:val="both"/>
      </w:pPr>
      <w:r>
        <w:rPr>
          <w:rStyle w:val="7"/>
        </w:rPr>
        <w:t>В России выраженный рост «зацеперства» произошел летом 2010 года. В это время сформировалось организованное движения трейнсёрферов (зацеперов), приверженцы которого создали сайты в сети Интернет, для обмена и</w:t>
      </w:r>
      <w:r>
        <w:rPr>
          <w:rStyle w:val="7"/>
        </w:rPr>
        <w:t>нформации о трейнсёрфинге (зацепинге) и его пропаганде. В дальнейшем организованными группами зацеперов была проведена пропаганда проезда на крыше и снаружи поездов большими группами. Произошедший в связи с этим рост связанных с зацепингом несчастных случа</w:t>
      </w:r>
      <w:r>
        <w:rPr>
          <w:rStyle w:val="7"/>
        </w:rPr>
        <w:t>ев и рост публикаций в печати и на телевидении привели к широкой известности данного явления и к тому, что в России оно приняло массовый характер. Только в Москве и Московской области, по оценкам экспертов, число зацеперов составляет до 20 тысяч человек. А</w:t>
      </w:r>
      <w:r>
        <w:rPr>
          <w:rStyle w:val="7"/>
        </w:rPr>
        <w:t xml:space="preserve"> статистика гибели зацеперов с каждым годом возрастатет.</w:t>
      </w:r>
    </w:p>
    <w:p w:rsidR="00B9561D" w:rsidRDefault="00117835">
      <w:pPr>
        <w:pStyle w:val="17"/>
        <w:shd w:val="clear" w:color="auto" w:fill="auto"/>
        <w:spacing w:after="0" w:line="480" w:lineRule="exact"/>
        <w:ind w:left="20" w:right="20" w:firstLine="700"/>
        <w:jc w:val="both"/>
      </w:pPr>
      <w:r>
        <w:rPr>
          <w:rStyle w:val="7"/>
        </w:rPr>
        <w:t xml:space="preserve">Особую тревогу вызывает рост числа травмирования несовершеннолетних и малолетних. В 2012 году только в Москве и Московской области пострадали 69 несовершеннолетних, 41 человек из них погиб. 2013 год </w:t>
      </w:r>
      <w:r>
        <w:rPr>
          <w:rStyle w:val="7"/>
        </w:rPr>
        <w:t>отметился ростом детского травматизма: только в январе-феврале зарегистрировано уже 10 подобных случаев, семь детей и подростков погибли. Для сравнения: за январь-февраль 2012 года было зарегистрировано четыре подобных факта. В 2015 году почти каждый второ</w:t>
      </w:r>
      <w:r>
        <w:rPr>
          <w:rStyle w:val="7"/>
        </w:rPr>
        <w:t xml:space="preserve">й, а в 2016 </w:t>
      </w:r>
      <w:r>
        <w:rPr>
          <w:rStyle w:val="7"/>
        </w:rPr>
        <w:lastRenderedPageBreak/>
        <w:t>году каждый третий травмированный на железной дороге в Центральном федеральном округе подросток - это упавший с подвижного состава в результате зацепинга.</w:t>
      </w:r>
    </w:p>
    <w:p w:rsidR="00B9561D" w:rsidRDefault="00117835">
      <w:pPr>
        <w:pStyle w:val="17"/>
        <w:shd w:val="clear" w:color="auto" w:fill="auto"/>
        <w:spacing w:after="0" w:line="480" w:lineRule="exact"/>
        <w:ind w:left="20" w:right="20" w:firstLine="700"/>
        <w:jc w:val="both"/>
      </w:pPr>
      <w:r>
        <w:rPr>
          <w:rStyle w:val="7"/>
        </w:rPr>
        <w:t>Опасное увлечение ежегодно приводит к гибели на железных дорогах страны десятков несоверш</w:t>
      </w:r>
      <w:r>
        <w:rPr>
          <w:rStyle w:val="7"/>
        </w:rPr>
        <w:t>еннолетних (в Центральной России за 2015 год погибли 16 несовершеннолетних, в 2016-м - 9).</w:t>
      </w:r>
    </w:p>
    <w:p w:rsidR="00B9561D" w:rsidRDefault="00117835">
      <w:pPr>
        <w:pStyle w:val="17"/>
        <w:shd w:val="clear" w:color="auto" w:fill="auto"/>
        <w:spacing w:after="0" w:line="480" w:lineRule="exact"/>
        <w:ind w:left="20" w:right="20" w:firstLine="700"/>
        <w:jc w:val="both"/>
      </w:pPr>
      <w:r>
        <w:rPr>
          <w:rStyle w:val="7"/>
        </w:rPr>
        <w:t xml:space="preserve">То есть цифры говорят сами за себя. Ежедневно в Центральной России на железной дороге гибнет три-четыре человека, ещё два-три получают травмы, в основном - тяжёлые. </w:t>
      </w:r>
      <w:r>
        <w:rPr>
          <w:rStyle w:val="7"/>
        </w:rPr>
        <w:t>И практически каждую неделю гибнет несовершеннолетний.</w:t>
      </w:r>
    </w:p>
    <w:p w:rsidR="00B9561D" w:rsidRDefault="00117835">
      <w:pPr>
        <w:pStyle w:val="17"/>
        <w:shd w:val="clear" w:color="auto" w:fill="auto"/>
        <w:spacing w:after="0" w:line="480" w:lineRule="exact"/>
        <w:ind w:left="20" w:right="20" w:firstLine="700"/>
      </w:pPr>
      <w:r>
        <w:t>Наиболее частыми причинами несчастных случаев являются: - потеря равновесия и падение с поезда во время движения. Как правило это происходит в результате проезда в нетрезвом состоянии или плохом самочу</w:t>
      </w:r>
      <w:r>
        <w:t>вствии с последующим отпусканием рук, пренебрежения правилом трёх опор</w:t>
      </w:r>
    </w:p>
    <w:p w:rsidR="00B9561D" w:rsidRDefault="00117835">
      <w:pPr>
        <w:pStyle w:val="17"/>
        <w:shd w:val="clear" w:color="auto" w:fill="auto"/>
        <w:spacing w:after="0" w:line="485" w:lineRule="exact"/>
        <w:ind w:left="20" w:right="20" w:firstLine="0"/>
        <w:jc w:val="both"/>
      </w:pPr>
      <w:r>
        <w:t>при проезде и перемещении по поезду, проезда в неудобном и неустойчивом положении, использования ненадёжных конструкций в качестве точки опоры или для держания, проделывания трюков во в</w:t>
      </w:r>
      <w:r>
        <w:t>ремя движения, проезда на поезде при отсутствии позволяющих держаться руками конструкций, обрыва конструкций поезда из-за подпила, ржавчины или усталости металла, а также соскальзывания с поезда в результате обледенения поручней и корпуса вагона или от рез</w:t>
      </w:r>
      <w:r>
        <w:t>кого рывка вагона или сильного ветра при нахождении трейнсёрфера на скользкой неровной поверхности и отсутствии возможности закрепления и удержания на вагоне;</w:t>
      </w:r>
    </w:p>
    <w:p w:rsidR="00B9561D" w:rsidRDefault="00117835">
      <w:pPr>
        <w:pStyle w:val="17"/>
        <w:numPr>
          <w:ilvl w:val="0"/>
          <w:numId w:val="2"/>
        </w:numPr>
        <w:shd w:val="clear" w:color="auto" w:fill="auto"/>
        <w:tabs>
          <w:tab w:val="left" w:pos="740"/>
        </w:tabs>
        <w:spacing w:after="0" w:line="485" w:lineRule="exact"/>
        <w:ind w:left="20" w:right="20" w:firstLine="420"/>
        <w:jc w:val="both"/>
      </w:pPr>
      <w:r>
        <w:t>поражение электрическим током при проезде на электрифицированных линиях или при попытке запрыгнуть на крышу поезда с моста в результате прикосновения или слишком близкого приближения к контактной сети, токоприемнику, тормозным резистором и токоведущим высо</w:t>
      </w:r>
      <w:r>
        <w:t>ковольтным шинам на крыше электроподвижного состава, а также получение тепловых ожогов при прикосновении к нагретым тормозным резисторам;</w:t>
      </w:r>
    </w:p>
    <w:p w:rsidR="00B9561D" w:rsidRDefault="00117835">
      <w:pPr>
        <w:pStyle w:val="17"/>
        <w:numPr>
          <w:ilvl w:val="0"/>
          <w:numId w:val="2"/>
        </w:numPr>
        <w:shd w:val="clear" w:color="auto" w:fill="auto"/>
        <w:tabs>
          <w:tab w:val="left" w:pos="735"/>
        </w:tabs>
        <w:spacing w:after="0" w:line="485" w:lineRule="exact"/>
        <w:ind w:left="20" w:right="20" w:firstLine="420"/>
        <w:jc w:val="both"/>
      </w:pPr>
      <w:r>
        <w:t>столкновение с препятствиями по ходу движения (например, платформами, светофорными столбами, мостами, порталами тоннел</w:t>
      </w:r>
      <w:r>
        <w:t>ей) при проезде за габаритом подвижного состава сбоку или на крыше;</w:t>
      </w:r>
    </w:p>
    <w:p w:rsidR="00B9561D" w:rsidRDefault="00117835">
      <w:pPr>
        <w:pStyle w:val="17"/>
        <w:numPr>
          <w:ilvl w:val="0"/>
          <w:numId w:val="2"/>
        </w:numPr>
        <w:shd w:val="clear" w:color="auto" w:fill="auto"/>
        <w:tabs>
          <w:tab w:val="left" w:pos="740"/>
        </w:tabs>
        <w:spacing w:after="0" w:line="485" w:lineRule="exact"/>
        <w:ind w:left="20" w:right="20" w:firstLine="420"/>
        <w:jc w:val="both"/>
      </w:pPr>
      <w:r>
        <w:lastRenderedPageBreak/>
        <w:t>падение на рельсовый путь под колёса в результате неудачного запрыгивания или схода на ходу на боковую подножку, спереди или между вагонами. Например, несчастные случаи такого рода нередко</w:t>
      </w:r>
      <w:r>
        <w:t xml:space="preserve"> происходят при запрыгивании на ходу на подножки товарных вагонов. Падение и травмирование тела в результате запрыгивания на поезд или спрыгивания с поезда на большой скорости на ходу.</w:t>
      </w:r>
    </w:p>
    <w:p w:rsidR="00B9561D" w:rsidRDefault="00117835">
      <w:pPr>
        <w:pStyle w:val="17"/>
        <w:shd w:val="clear" w:color="auto" w:fill="auto"/>
        <w:spacing w:after="224" w:line="485" w:lineRule="exact"/>
        <w:ind w:left="20" w:right="20" w:firstLine="720"/>
        <w:jc w:val="both"/>
      </w:pPr>
      <w:r>
        <w:rPr>
          <w:rStyle w:val="8"/>
        </w:rPr>
        <w:t>Таким образом, самое опасное развлечение на железной дороге - это зацеп</w:t>
      </w:r>
      <w:r>
        <w:rPr>
          <w:rStyle w:val="8"/>
        </w:rPr>
        <w:t>инг!</w:t>
      </w:r>
    </w:p>
    <w:p w:rsidR="00B9561D" w:rsidRDefault="00117835">
      <w:pPr>
        <w:pStyle w:val="17"/>
        <w:shd w:val="clear" w:color="auto" w:fill="auto"/>
        <w:spacing w:after="0" w:line="730" w:lineRule="exact"/>
        <w:ind w:left="20" w:right="1600" w:firstLine="0"/>
      </w:pPr>
      <w:r>
        <w:t>2. Пути профилактики экстремального поведения несовершеннолетних. 2.1. Эмоциональное развитие несовершеннолетних.</w:t>
      </w:r>
    </w:p>
    <w:p w:rsidR="00B9561D" w:rsidRDefault="00117835">
      <w:pPr>
        <w:pStyle w:val="17"/>
        <w:shd w:val="clear" w:color="auto" w:fill="auto"/>
        <w:spacing w:after="0" w:line="480" w:lineRule="exact"/>
        <w:ind w:left="20" w:right="20" w:firstLine="720"/>
        <w:jc w:val="both"/>
      </w:pPr>
      <w:r>
        <w:t>Эмоциональное развитие несовершеннолетних также как и другие</w:t>
      </w:r>
      <w:r>
        <w:rPr>
          <w:rStyle w:val="9"/>
        </w:rPr>
        <w:t xml:space="preserve"> </w:t>
      </w:r>
      <w:r>
        <w:t>психические процессы, подчиняется определенным закономерностям.</w:t>
      </w:r>
    </w:p>
    <w:p w:rsidR="00B9561D" w:rsidRDefault="00117835">
      <w:pPr>
        <w:pStyle w:val="17"/>
        <w:shd w:val="clear" w:color="auto" w:fill="auto"/>
        <w:spacing w:after="0" w:line="504" w:lineRule="exact"/>
        <w:ind w:left="20" w:right="20" w:firstLine="720"/>
        <w:jc w:val="both"/>
      </w:pPr>
      <w:r>
        <w:t>С точки зрен</w:t>
      </w:r>
      <w:r>
        <w:t>ия исследователя Х. Ремшмидта, в несовершеннолетнем возрасте</w:t>
      </w:r>
      <w:r>
        <w:rPr>
          <w:rStyle w:val="10"/>
        </w:rPr>
        <w:t xml:space="preserve"> </w:t>
      </w:r>
      <w:r>
        <w:t>встречается три типа эмоционального реагирования:</w:t>
      </w:r>
    </w:p>
    <w:p w:rsidR="00B9561D" w:rsidRDefault="00117835">
      <w:pPr>
        <w:pStyle w:val="17"/>
        <w:numPr>
          <w:ilvl w:val="1"/>
          <w:numId w:val="2"/>
        </w:numPr>
        <w:shd w:val="clear" w:color="auto" w:fill="auto"/>
        <w:tabs>
          <w:tab w:val="left" w:pos="740"/>
        </w:tabs>
        <w:spacing w:after="0" w:line="480" w:lineRule="exact"/>
        <w:ind w:left="20" w:right="20" w:firstLine="400"/>
        <w:jc w:val="both"/>
      </w:pPr>
      <w:r>
        <w:t>Эмоциональная неустойчивость - мотивационная ситуация характеризуется,</w:t>
      </w:r>
      <w:r>
        <w:rPr>
          <w:rStyle w:val="10"/>
        </w:rPr>
        <w:t xml:space="preserve"> </w:t>
      </w:r>
      <w:r>
        <w:t>с одной стороны, стремлением к самостоятельности и самоуважению, а с другой</w:t>
      </w:r>
      <w:r>
        <w:rPr>
          <w:rStyle w:val="10"/>
        </w:rPr>
        <w:t xml:space="preserve"> </w:t>
      </w:r>
      <w:r>
        <w:t>- столкновением с регламентацией и ожиданиями окружающих;</w:t>
      </w:r>
    </w:p>
    <w:p w:rsidR="00B9561D" w:rsidRDefault="00117835">
      <w:pPr>
        <w:pStyle w:val="17"/>
        <w:numPr>
          <w:ilvl w:val="1"/>
          <w:numId w:val="2"/>
        </w:numPr>
        <w:shd w:val="clear" w:color="auto" w:fill="auto"/>
        <w:tabs>
          <w:tab w:val="left" w:pos="721"/>
        </w:tabs>
        <w:spacing w:after="0" w:line="509" w:lineRule="exact"/>
        <w:ind w:left="20" w:right="20" w:firstLine="400"/>
        <w:jc w:val="both"/>
      </w:pPr>
      <w:r>
        <w:t>Нападение или отступление - агрессивное поведение или тенденция избежать</w:t>
      </w:r>
      <w:r>
        <w:rPr>
          <w:rStyle w:val="10"/>
        </w:rPr>
        <w:t xml:space="preserve"> </w:t>
      </w:r>
      <w:r>
        <w:t xml:space="preserve">столкновения; </w:t>
      </w:r>
    </w:p>
    <w:p w:rsidR="00B9561D" w:rsidRDefault="00117835">
      <w:pPr>
        <w:pStyle w:val="17"/>
        <w:numPr>
          <w:ilvl w:val="1"/>
          <w:numId w:val="2"/>
        </w:numPr>
        <w:shd w:val="clear" w:color="auto" w:fill="auto"/>
        <w:tabs>
          <w:tab w:val="left" w:pos="726"/>
        </w:tabs>
        <w:spacing w:after="0" w:line="480" w:lineRule="exact"/>
        <w:ind w:left="20" w:right="20" w:firstLine="400"/>
        <w:jc w:val="both"/>
      </w:pPr>
      <w:r>
        <w:t>Идеализм - неумение критично взгля</w:t>
      </w:r>
      <w:r>
        <w:t>нуть на окружающую действительность</w:t>
      </w:r>
      <w:r>
        <w:rPr>
          <w:rStyle w:val="10"/>
        </w:rPr>
        <w:t xml:space="preserve"> </w:t>
      </w:r>
      <w:r>
        <w:t>и вследствие этого видение только какой-то одной, желательной стороны этого</w:t>
      </w:r>
      <w:r>
        <w:rPr>
          <w:rStyle w:val="10"/>
        </w:rPr>
        <w:t xml:space="preserve"> </w:t>
      </w:r>
      <w:r>
        <w:t>мира.</w:t>
      </w:r>
    </w:p>
    <w:p w:rsidR="00B9561D" w:rsidRDefault="00117835">
      <w:pPr>
        <w:pStyle w:val="17"/>
        <w:shd w:val="clear" w:color="auto" w:fill="auto"/>
        <w:spacing w:after="416" w:line="480" w:lineRule="exact"/>
        <w:ind w:left="20" w:right="20" w:firstLine="720"/>
        <w:jc w:val="both"/>
      </w:pPr>
      <w:r>
        <w:t>Подросток еще не ушел от игры и продолжает испытывать потребность в игровых видах деятельности. Своеобразным механизмом защиты игры от сам</w:t>
      </w:r>
      <w:r>
        <w:t>ого себя выступает потребность в романтике, в приключениях, в ярких и эмоциональных событиях. Это стоит подчеркнуть особо - нормальное развитие подростка без событийно-эмоционального ряда жизнедеятельности практически невозможно.</w:t>
      </w:r>
    </w:p>
    <w:p w:rsidR="00B9561D" w:rsidRDefault="00117835">
      <w:pPr>
        <w:pStyle w:val="17"/>
        <w:shd w:val="clear" w:color="auto" w:fill="auto"/>
        <w:spacing w:line="485" w:lineRule="exact"/>
        <w:ind w:left="20" w:right="20" w:firstLine="0"/>
        <w:jc w:val="both"/>
      </w:pPr>
      <w:r>
        <w:rPr>
          <w:rStyle w:val="11"/>
        </w:rPr>
        <w:t xml:space="preserve">2.2. </w:t>
      </w:r>
      <w:r>
        <w:t>Практические рекоменд</w:t>
      </w:r>
      <w:r>
        <w:t>ации по профилактике экстремального поведения несовершеннолетних.</w:t>
      </w:r>
    </w:p>
    <w:p w:rsidR="00B9561D" w:rsidRDefault="00117835">
      <w:pPr>
        <w:pStyle w:val="17"/>
        <w:shd w:val="clear" w:color="auto" w:fill="auto"/>
        <w:spacing w:after="0" w:line="485" w:lineRule="exact"/>
        <w:ind w:left="20" w:right="20" w:firstLine="720"/>
        <w:jc w:val="both"/>
      </w:pPr>
      <w:r>
        <w:lastRenderedPageBreak/>
        <w:t>Одним из условий повышения эффективности профилактической работы является деятельность, в задачи которой входит формирование позитивных индивидуальных интересов личности подростка и позитивн</w:t>
      </w:r>
      <w:r>
        <w:t>ое эмоциональное развитие с учетом его потребностей:</w:t>
      </w:r>
    </w:p>
    <w:p w:rsidR="00B9561D" w:rsidRDefault="00117835">
      <w:pPr>
        <w:pStyle w:val="17"/>
        <w:numPr>
          <w:ilvl w:val="0"/>
          <w:numId w:val="2"/>
        </w:numPr>
        <w:shd w:val="clear" w:color="auto" w:fill="auto"/>
        <w:tabs>
          <w:tab w:val="left" w:pos="730"/>
        </w:tabs>
        <w:spacing w:after="0" w:line="485" w:lineRule="exact"/>
        <w:ind w:left="20" w:right="20" w:firstLine="400"/>
        <w:jc w:val="both"/>
      </w:pPr>
      <w:r>
        <w:t>во взрослом человеке, но не в каждом взрослом (построение в профилактическом пространстве особых отношений с подростком - отношений созидающего взаимодействия);</w:t>
      </w:r>
    </w:p>
    <w:p w:rsidR="00B9561D" w:rsidRDefault="00117835">
      <w:pPr>
        <w:pStyle w:val="17"/>
        <w:numPr>
          <w:ilvl w:val="0"/>
          <w:numId w:val="2"/>
        </w:numPr>
        <w:shd w:val="clear" w:color="auto" w:fill="auto"/>
        <w:tabs>
          <w:tab w:val="left" w:pos="730"/>
        </w:tabs>
        <w:spacing w:after="0" w:line="485" w:lineRule="exact"/>
        <w:ind w:left="20" w:right="20" w:firstLine="400"/>
        <w:jc w:val="both"/>
      </w:pPr>
      <w:r>
        <w:t>в героях (подросток будет искать кумира для подражания и этим кумиром, чаще всего становится тот, кому не жалко ярких красок, сильных эмоций и громких дел);</w:t>
      </w:r>
    </w:p>
    <w:p w:rsidR="00B9561D" w:rsidRDefault="00117835">
      <w:pPr>
        <w:pStyle w:val="17"/>
        <w:numPr>
          <w:ilvl w:val="0"/>
          <w:numId w:val="2"/>
        </w:numPr>
        <w:shd w:val="clear" w:color="auto" w:fill="auto"/>
        <w:tabs>
          <w:tab w:val="left" w:pos="710"/>
        </w:tabs>
        <w:spacing w:after="164" w:line="270" w:lineRule="exact"/>
        <w:ind w:firstLine="360"/>
        <w:jc w:val="both"/>
      </w:pPr>
      <w:r>
        <w:t>в коллективе сверстников как естественной среде нормального развития;</w:t>
      </w:r>
    </w:p>
    <w:p w:rsidR="00B9561D" w:rsidRDefault="00117835">
      <w:pPr>
        <w:pStyle w:val="17"/>
        <w:numPr>
          <w:ilvl w:val="0"/>
          <w:numId w:val="2"/>
        </w:numPr>
        <w:shd w:val="clear" w:color="auto" w:fill="auto"/>
        <w:tabs>
          <w:tab w:val="left" w:pos="710"/>
        </w:tabs>
        <w:spacing w:after="0" w:line="270" w:lineRule="exact"/>
        <w:ind w:firstLine="360"/>
        <w:jc w:val="both"/>
      </w:pPr>
      <w:r>
        <w:t>в сотрудничестве с другими лю</w:t>
      </w:r>
      <w:r>
        <w:t>дьми;</w:t>
      </w:r>
    </w:p>
    <w:p w:rsidR="00B9561D" w:rsidRDefault="00117835">
      <w:pPr>
        <w:pStyle w:val="17"/>
        <w:numPr>
          <w:ilvl w:val="0"/>
          <w:numId w:val="2"/>
        </w:numPr>
        <w:shd w:val="clear" w:color="auto" w:fill="auto"/>
        <w:tabs>
          <w:tab w:val="left" w:pos="715"/>
        </w:tabs>
        <w:spacing w:after="0" w:line="485" w:lineRule="exact"/>
        <w:ind w:right="20" w:firstLine="360"/>
        <w:jc w:val="both"/>
      </w:pPr>
      <w:r>
        <w:t>в защите прав на яркие и сильные эмоции, на приключения, на романтику, на увлечения и интересы;</w:t>
      </w:r>
    </w:p>
    <w:p w:rsidR="00B9561D" w:rsidRDefault="00117835">
      <w:pPr>
        <w:pStyle w:val="17"/>
        <w:numPr>
          <w:ilvl w:val="0"/>
          <w:numId w:val="2"/>
        </w:numPr>
        <w:shd w:val="clear" w:color="auto" w:fill="auto"/>
        <w:tabs>
          <w:tab w:val="left" w:pos="710"/>
        </w:tabs>
        <w:spacing w:after="167" w:line="270" w:lineRule="exact"/>
        <w:ind w:firstLine="360"/>
        <w:jc w:val="both"/>
      </w:pPr>
      <w:r>
        <w:t>в равных семейных отношениях.</w:t>
      </w:r>
    </w:p>
    <w:p w:rsidR="00B9561D" w:rsidRDefault="00117835">
      <w:pPr>
        <w:pStyle w:val="17"/>
        <w:shd w:val="clear" w:color="auto" w:fill="auto"/>
        <w:spacing w:after="239" w:line="270" w:lineRule="exact"/>
        <w:ind w:firstLine="720"/>
        <w:jc w:val="both"/>
      </w:pPr>
      <w:r>
        <w:t>Перед педагогами с целью профилактики стоят три специфических задачи:</w:t>
      </w:r>
    </w:p>
    <w:p w:rsidR="00B9561D" w:rsidRDefault="00117835">
      <w:pPr>
        <w:pStyle w:val="17"/>
        <w:numPr>
          <w:ilvl w:val="1"/>
          <w:numId w:val="2"/>
        </w:numPr>
        <w:shd w:val="clear" w:color="auto" w:fill="auto"/>
        <w:tabs>
          <w:tab w:val="left" w:pos="1128"/>
        </w:tabs>
        <w:spacing w:after="0" w:line="480" w:lineRule="exact"/>
        <w:ind w:right="20" w:firstLine="720"/>
        <w:jc w:val="both"/>
      </w:pPr>
      <w:r>
        <w:t>Педагогическое просвещение родителей в отношении особенностей подросткового возраста;</w:t>
      </w:r>
    </w:p>
    <w:p w:rsidR="00B9561D" w:rsidRDefault="00117835">
      <w:pPr>
        <w:pStyle w:val="17"/>
        <w:numPr>
          <w:ilvl w:val="1"/>
          <w:numId w:val="2"/>
        </w:numPr>
        <w:shd w:val="clear" w:color="auto" w:fill="auto"/>
        <w:tabs>
          <w:tab w:val="left" w:pos="1138"/>
        </w:tabs>
        <w:spacing w:after="0" w:line="480" w:lineRule="exact"/>
        <w:ind w:right="20" w:firstLine="720"/>
        <w:jc w:val="both"/>
      </w:pPr>
      <w:r>
        <w:t>Определенное замещение родителей в тех случаях, когда они не хотят и не могут занять необходимую для развития подростка позицию;</w:t>
      </w:r>
    </w:p>
    <w:p w:rsidR="00B9561D" w:rsidRDefault="00117835">
      <w:pPr>
        <w:pStyle w:val="17"/>
        <w:numPr>
          <w:ilvl w:val="1"/>
          <w:numId w:val="2"/>
        </w:numPr>
        <w:shd w:val="clear" w:color="auto" w:fill="auto"/>
        <w:tabs>
          <w:tab w:val="left" w:pos="1138"/>
        </w:tabs>
        <w:spacing w:after="0" w:line="480" w:lineRule="exact"/>
        <w:ind w:firstLine="720"/>
        <w:jc w:val="both"/>
      </w:pPr>
      <w:r>
        <w:t xml:space="preserve">Защита несовершеннолетнего от жестокости </w:t>
      </w:r>
      <w:r>
        <w:t>и равнодушия мира взрослых.</w:t>
      </w:r>
    </w:p>
    <w:p w:rsidR="00B9561D" w:rsidRDefault="00117835">
      <w:pPr>
        <w:pStyle w:val="17"/>
        <w:shd w:val="clear" w:color="auto" w:fill="auto"/>
        <w:spacing w:after="0" w:line="480" w:lineRule="exact"/>
        <w:ind w:firstLine="360"/>
        <w:jc w:val="both"/>
      </w:pPr>
      <w:r>
        <w:t>Такая деятельность предполагает особый арсенал средств и методов</w:t>
      </w:r>
    </w:p>
    <w:p w:rsidR="00B9561D" w:rsidRDefault="00117835">
      <w:pPr>
        <w:pStyle w:val="17"/>
        <w:shd w:val="clear" w:color="auto" w:fill="auto"/>
        <w:spacing w:after="648" w:line="480" w:lineRule="exact"/>
        <w:ind w:firstLine="0"/>
      </w:pPr>
      <w:r>
        <w:t>профилактического воздействия.</w:t>
      </w:r>
    </w:p>
    <w:p w:rsidR="00B9561D" w:rsidRDefault="00117835">
      <w:pPr>
        <w:pStyle w:val="17"/>
        <w:shd w:val="clear" w:color="auto" w:fill="auto"/>
        <w:spacing w:after="235" w:line="270" w:lineRule="exact"/>
        <w:ind w:firstLine="0"/>
      </w:pPr>
      <w:r>
        <w:t>2.3. Методы профилактики экстремального поведения несовершеннолетних.</w:t>
      </w:r>
    </w:p>
    <w:p w:rsidR="00B9561D" w:rsidRDefault="00117835">
      <w:pPr>
        <w:pStyle w:val="17"/>
        <w:shd w:val="clear" w:color="auto" w:fill="auto"/>
        <w:spacing w:after="0" w:line="485" w:lineRule="exact"/>
        <w:ind w:right="20" w:firstLine="720"/>
        <w:jc w:val="both"/>
      </w:pPr>
      <w:r>
        <w:t xml:space="preserve">В профилактике экстремального поведения несовершеннолетних должны принимать участие как педагоги, так и родители подростков. Предотвратить развитие </w:t>
      </w:r>
      <w:r>
        <w:lastRenderedPageBreak/>
        <w:t>экстремального поведения в подростковой среде возможно с помощью превентивных мер воздействия, формируя прав</w:t>
      </w:r>
      <w:r>
        <w:t>овое сознание несовершеннолетних.</w:t>
      </w:r>
    </w:p>
    <w:p w:rsidR="00B9561D" w:rsidRDefault="00117835">
      <w:pPr>
        <w:pStyle w:val="17"/>
        <w:shd w:val="clear" w:color="auto" w:fill="auto"/>
        <w:spacing w:after="0" w:line="485" w:lineRule="exact"/>
        <w:ind w:firstLine="720"/>
        <w:jc w:val="both"/>
      </w:pPr>
      <w:r>
        <w:t>Педагогам необходимо:</w:t>
      </w:r>
    </w:p>
    <w:p w:rsidR="00B9561D" w:rsidRDefault="00117835">
      <w:pPr>
        <w:pStyle w:val="17"/>
        <w:numPr>
          <w:ilvl w:val="0"/>
          <w:numId w:val="2"/>
        </w:numPr>
        <w:shd w:val="clear" w:color="auto" w:fill="auto"/>
        <w:tabs>
          <w:tab w:val="left" w:pos="715"/>
        </w:tabs>
        <w:spacing w:after="0" w:line="485" w:lineRule="exact"/>
        <w:ind w:right="20" w:firstLine="360"/>
        <w:jc w:val="both"/>
      </w:pPr>
      <w:r>
        <w:t xml:space="preserve">проводить профилактические беседы с несовершеннолетними о </w:t>
      </w:r>
      <w:r>
        <w:rPr>
          <w:rStyle w:val="12"/>
        </w:rPr>
        <w:t>последствиях зацепинга и о реальных опасностях экстремальных увлечений в целом</w:t>
      </w:r>
      <w:r>
        <w:t>;</w:t>
      </w:r>
    </w:p>
    <w:p w:rsidR="00B9561D" w:rsidRDefault="00117835">
      <w:pPr>
        <w:pStyle w:val="17"/>
        <w:numPr>
          <w:ilvl w:val="0"/>
          <w:numId w:val="2"/>
        </w:numPr>
        <w:shd w:val="clear" w:color="auto" w:fill="auto"/>
        <w:tabs>
          <w:tab w:val="left" w:pos="715"/>
        </w:tabs>
        <w:spacing w:after="0" w:line="480" w:lineRule="exact"/>
        <w:ind w:right="20" w:firstLine="360"/>
        <w:jc w:val="both"/>
      </w:pPr>
      <w:r>
        <w:t>о</w:t>
      </w:r>
      <w:r>
        <w:rPr>
          <w:rStyle w:val="12"/>
        </w:rPr>
        <w:t>существлять просвещение родителей (о возрастных особенностях подростков, молодежи, роли семьи и семейного воспитания, формах подросткового досуга);</w:t>
      </w:r>
    </w:p>
    <w:p w:rsidR="00B9561D" w:rsidRDefault="00117835">
      <w:pPr>
        <w:pStyle w:val="17"/>
        <w:numPr>
          <w:ilvl w:val="0"/>
          <w:numId w:val="2"/>
        </w:numPr>
        <w:shd w:val="clear" w:color="auto" w:fill="auto"/>
        <w:tabs>
          <w:tab w:val="left" w:pos="710"/>
        </w:tabs>
        <w:spacing w:after="0" w:line="480" w:lineRule="exact"/>
        <w:ind w:right="20" w:firstLine="360"/>
        <w:jc w:val="both"/>
      </w:pPr>
      <w:r>
        <w:t>и</w:t>
      </w:r>
      <w:r>
        <w:rPr>
          <w:rStyle w:val="12"/>
        </w:rPr>
        <w:t>спользовать в процессе информационного просвещения подростков наглядные материалы (</w:t>
      </w:r>
      <w:r>
        <w:t>создание архива печатных</w:t>
      </w:r>
      <w:r>
        <w:t>, видео- и фото- материалов по профилактике детского травматизма на объектах транспорта, метро и т.д.</w:t>
      </w:r>
      <w:r>
        <w:rPr>
          <w:rStyle w:val="12"/>
        </w:rPr>
        <w:t>);</w:t>
      </w:r>
    </w:p>
    <w:p w:rsidR="00B9561D" w:rsidRDefault="00117835">
      <w:pPr>
        <w:pStyle w:val="17"/>
        <w:numPr>
          <w:ilvl w:val="0"/>
          <w:numId w:val="2"/>
        </w:numPr>
        <w:shd w:val="clear" w:color="auto" w:fill="auto"/>
        <w:tabs>
          <w:tab w:val="left" w:pos="715"/>
        </w:tabs>
        <w:spacing w:after="0" w:line="270" w:lineRule="exact"/>
        <w:ind w:firstLine="360"/>
        <w:jc w:val="both"/>
      </w:pPr>
      <w:r>
        <w:t>осуществлять совместную профилактическую работу с сотрудниками</w:t>
      </w:r>
    </w:p>
    <w:p w:rsidR="00B9561D" w:rsidRDefault="00117835">
      <w:pPr>
        <w:pStyle w:val="17"/>
        <w:shd w:val="clear" w:color="auto" w:fill="auto"/>
        <w:spacing w:after="0" w:line="490" w:lineRule="exact"/>
        <w:ind w:left="20" w:firstLine="0"/>
      </w:pPr>
      <w:r>
        <w:t>МВД России на транспорте;</w:t>
      </w:r>
    </w:p>
    <w:p w:rsidR="00B9561D" w:rsidRDefault="00117835">
      <w:pPr>
        <w:pStyle w:val="17"/>
        <w:numPr>
          <w:ilvl w:val="0"/>
          <w:numId w:val="2"/>
        </w:numPr>
        <w:shd w:val="clear" w:color="auto" w:fill="auto"/>
        <w:tabs>
          <w:tab w:val="left" w:pos="745"/>
        </w:tabs>
        <w:spacing w:after="0" w:line="490" w:lineRule="exact"/>
        <w:ind w:left="20" w:right="20" w:firstLine="360"/>
        <w:jc w:val="both"/>
      </w:pPr>
      <w:r>
        <w:t>о</w:t>
      </w:r>
      <w:r>
        <w:rPr>
          <w:rStyle w:val="13"/>
        </w:rPr>
        <w:t>рганизовывать беседы, лекции, открытые уроки в школах и детских летних лагерях с показом фильмов по правилам нахождения граждан на железнодорожных путях;</w:t>
      </w:r>
    </w:p>
    <w:p w:rsidR="00B9561D" w:rsidRDefault="00117835">
      <w:pPr>
        <w:pStyle w:val="17"/>
        <w:numPr>
          <w:ilvl w:val="0"/>
          <w:numId w:val="2"/>
        </w:numPr>
        <w:shd w:val="clear" w:color="auto" w:fill="auto"/>
        <w:tabs>
          <w:tab w:val="left" w:pos="730"/>
        </w:tabs>
        <w:spacing w:after="0" w:line="490" w:lineRule="exact"/>
        <w:ind w:left="20" w:right="20" w:firstLine="360"/>
        <w:jc w:val="both"/>
      </w:pPr>
      <w:r>
        <w:t xml:space="preserve">в </w:t>
      </w:r>
      <w:r>
        <w:rPr>
          <w:rStyle w:val="13"/>
        </w:rPr>
        <w:t>образовательной деятельности использовать превентивные программы, имеющие ясные теоретические основа</w:t>
      </w:r>
      <w:r>
        <w:rPr>
          <w:rStyle w:val="13"/>
        </w:rPr>
        <w:t>ния самого явления зацепинга, подкрепленные эмпирическими данными;</w:t>
      </w:r>
    </w:p>
    <w:p w:rsidR="00B9561D" w:rsidRDefault="00117835">
      <w:pPr>
        <w:pStyle w:val="17"/>
        <w:numPr>
          <w:ilvl w:val="0"/>
          <w:numId w:val="2"/>
        </w:numPr>
        <w:shd w:val="clear" w:color="auto" w:fill="auto"/>
        <w:tabs>
          <w:tab w:val="left" w:pos="726"/>
        </w:tabs>
        <w:spacing w:after="0" w:line="490" w:lineRule="exact"/>
        <w:ind w:left="20" w:right="20" w:firstLine="360"/>
        <w:jc w:val="both"/>
      </w:pPr>
      <w:r>
        <w:rPr>
          <w:rStyle w:val="13"/>
        </w:rPr>
        <w:t>разрабатывать и реализовывать профилактические программы и проекты, способствующие формированию безопасного поведения;</w:t>
      </w:r>
    </w:p>
    <w:p w:rsidR="00B9561D" w:rsidRDefault="00117835">
      <w:pPr>
        <w:pStyle w:val="17"/>
        <w:numPr>
          <w:ilvl w:val="0"/>
          <w:numId w:val="2"/>
        </w:numPr>
        <w:shd w:val="clear" w:color="auto" w:fill="auto"/>
        <w:tabs>
          <w:tab w:val="left" w:pos="730"/>
        </w:tabs>
        <w:spacing w:after="0" w:line="490" w:lineRule="exact"/>
        <w:ind w:left="20" w:right="20" w:firstLine="360"/>
        <w:jc w:val="both"/>
      </w:pPr>
      <w:r>
        <w:rPr>
          <w:rStyle w:val="13"/>
        </w:rPr>
        <w:t>азрабатывать и реализовывать профилактические программы и проекты, спо</w:t>
      </w:r>
      <w:r>
        <w:rPr>
          <w:rStyle w:val="13"/>
        </w:rPr>
        <w:t>собствующие вовлечение несовершеннолетних в социально значимые проекты;</w:t>
      </w:r>
    </w:p>
    <w:p w:rsidR="00B9561D" w:rsidRDefault="00117835">
      <w:pPr>
        <w:pStyle w:val="17"/>
        <w:numPr>
          <w:ilvl w:val="0"/>
          <w:numId w:val="2"/>
        </w:numPr>
        <w:shd w:val="clear" w:color="auto" w:fill="auto"/>
        <w:tabs>
          <w:tab w:val="left" w:pos="735"/>
        </w:tabs>
        <w:spacing w:after="0" w:line="490" w:lineRule="exact"/>
        <w:ind w:left="20" w:right="20" w:firstLine="360"/>
        <w:jc w:val="both"/>
      </w:pPr>
      <w:r>
        <w:rPr>
          <w:rStyle w:val="13"/>
        </w:rPr>
        <w:t>способствовать приобретению несовершеннолетними социального опыта профориентации, связанной с деятельностью железной дороги;</w:t>
      </w:r>
    </w:p>
    <w:p w:rsidR="00B9561D" w:rsidRDefault="00117835">
      <w:pPr>
        <w:pStyle w:val="17"/>
        <w:numPr>
          <w:ilvl w:val="0"/>
          <w:numId w:val="2"/>
        </w:numPr>
        <w:shd w:val="clear" w:color="auto" w:fill="auto"/>
        <w:tabs>
          <w:tab w:val="left" w:pos="730"/>
        </w:tabs>
        <w:spacing w:after="0" w:line="490" w:lineRule="exact"/>
        <w:ind w:left="20" w:right="20" w:firstLine="360"/>
        <w:jc w:val="both"/>
      </w:pPr>
      <w:r>
        <w:rPr>
          <w:rStyle w:val="13"/>
        </w:rPr>
        <w:t>с</w:t>
      </w:r>
      <w:r>
        <w:t xml:space="preserve">пособствовать созданию волонтерских отрядов из участников </w:t>
      </w:r>
      <w:r>
        <w:t>неформальных объединений;</w:t>
      </w:r>
    </w:p>
    <w:p w:rsidR="00B9561D" w:rsidRDefault="00117835">
      <w:pPr>
        <w:pStyle w:val="17"/>
        <w:numPr>
          <w:ilvl w:val="0"/>
          <w:numId w:val="2"/>
        </w:numPr>
        <w:shd w:val="clear" w:color="auto" w:fill="auto"/>
        <w:tabs>
          <w:tab w:val="left" w:pos="735"/>
        </w:tabs>
        <w:spacing w:after="0" w:line="490" w:lineRule="exact"/>
        <w:ind w:left="20" w:right="20" w:firstLine="360"/>
        <w:jc w:val="both"/>
      </w:pPr>
      <w:r>
        <w:rPr>
          <w:rStyle w:val="13"/>
        </w:rPr>
        <w:t>о</w:t>
      </w:r>
      <w:r>
        <w:t>рганизовывать досуг несовершеннолетних, в котором будет делаться акцент на интерактивные занятия, квесты, игротренинги, семейные игры и т.д.</w:t>
      </w:r>
    </w:p>
    <w:p w:rsidR="00B9561D" w:rsidRDefault="00117835">
      <w:pPr>
        <w:pStyle w:val="17"/>
        <w:shd w:val="clear" w:color="auto" w:fill="auto"/>
        <w:spacing w:after="0" w:line="490" w:lineRule="exact"/>
        <w:ind w:left="20" w:firstLine="700"/>
        <w:jc w:val="both"/>
      </w:pPr>
      <w:r>
        <w:t>Родителям необходимо:</w:t>
      </w:r>
    </w:p>
    <w:p w:rsidR="00B9561D" w:rsidRDefault="00117835">
      <w:pPr>
        <w:pStyle w:val="17"/>
        <w:numPr>
          <w:ilvl w:val="0"/>
          <w:numId w:val="2"/>
        </w:numPr>
        <w:shd w:val="clear" w:color="auto" w:fill="auto"/>
        <w:tabs>
          <w:tab w:val="left" w:pos="735"/>
        </w:tabs>
        <w:spacing w:after="0" w:line="490" w:lineRule="exact"/>
        <w:ind w:left="20" w:right="20" w:firstLine="360"/>
        <w:jc w:val="both"/>
      </w:pPr>
      <w:r>
        <w:rPr>
          <w:rStyle w:val="13"/>
        </w:rPr>
        <w:lastRenderedPageBreak/>
        <w:t>вести беседы со своими детьми о реальных опасностях и последствиях экстремальных увлечений в целом и зацепинге в частности;</w:t>
      </w:r>
    </w:p>
    <w:p w:rsidR="00B9561D" w:rsidRDefault="00117835">
      <w:pPr>
        <w:pStyle w:val="17"/>
        <w:numPr>
          <w:ilvl w:val="0"/>
          <w:numId w:val="2"/>
        </w:numPr>
        <w:shd w:val="clear" w:color="auto" w:fill="auto"/>
        <w:tabs>
          <w:tab w:val="left" w:pos="735"/>
        </w:tabs>
        <w:spacing w:after="0" w:line="490" w:lineRule="exact"/>
        <w:ind w:left="20" w:firstLine="360"/>
        <w:jc w:val="both"/>
      </w:pPr>
      <w:r>
        <w:rPr>
          <w:rStyle w:val="13"/>
        </w:rPr>
        <w:t>обучать детей правилам безопасности на железной дороге;</w:t>
      </w:r>
    </w:p>
    <w:p w:rsidR="00B9561D" w:rsidRDefault="00117835">
      <w:pPr>
        <w:pStyle w:val="17"/>
        <w:numPr>
          <w:ilvl w:val="0"/>
          <w:numId w:val="2"/>
        </w:numPr>
        <w:shd w:val="clear" w:color="auto" w:fill="auto"/>
        <w:tabs>
          <w:tab w:val="left" w:pos="726"/>
        </w:tabs>
        <w:spacing w:after="0" w:line="490" w:lineRule="exact"/>
        <w:ind w:left="20" w:right="20" w:firstLine="360"/>
        <w:jc w:val="both"/>
      </w:pPr>
      <w:r>
        <w:rPr>
          <w:rStyle w:val="13"/>
        </w:rPr>
        <w:t>предлагать своим детям «здоровую альтернативу»: включать их в спортивные, об</w:t>
      </w:r>
      <w:r>
        <w:rPr>
          <w:rStyle w:val="13"/>
        </w:rPr>
        <w:t>щественные мероприятия и т.д.;</w:t>
      </w:r>
    </w:p>
    <w:p w:rsidR="00B9561D" w:rsidRDefault="00117835">
      <w:pPr>
        <w:pStyle w:val="17"/>
        <w:numPr>
          <w:ilvl w:val="0"/>
          <w:numId w:val="2"/>
        </w:numPr>
        <w:shd w:val="clear" w:color="auto" w:fill="auto"/>
        <w:tabs>
          <w:tab w:val="left" w:pos="730"/>
        </w:tabs>
        <w:spacing w:after="0" w:line="480" w:lineRule="exact"/>
        <w:ind w:left="20" w:right="20" w:firstLine="360"/>
        <w:jc w:val="both"/>
      </w:pPr>
      <w:r>
        <w:rPr>
          <w:rStyle w:val="13"/>
        </w:rPr>
        <w:t>обеспечивать организацию досуга своих детей, в котором будет делаться акцент на интерактивные занятия и игротренинги.</w:t>
      </w:r>
    </w:p>
    <w:p w:rsidR="00B9561D" w:rsidRDefault="00117835">
      <w:pPr>
        <w:pStyle w:val="17"/>
        <w:shd w:val="clear" w:color="auto" w:fill="auto"/>
        <w:spacing w:after="0" w:line="480" w:lineRule="exact"/>
        <w:ind w:left="20" w:firstLine="700"/>
        <w:jc w:val="both"/>
      </w:pPr>
      <w:r>
        <w:t>Что нельзя делать?</w:t>
      </w:r>
    </w:p>
    <w:p w:rsidR="00B9561D" w:rsidRDefault="00117835">
      <w:pPr>
        <w:pStyle w:val="17"/>
        <w:shd w:val="clear" w:color="auto" w:fill="auto"/>
        <w:spacing w:after="0" w:line="480" w:lineRule="exact"/>
        <w:ind w:left="20" w:right="20" w:firstLine="700"/>
        <w:jc w:val="both"/>
      </w:pPr>
      <w:r>
        <w:t>По отношению к подростку использование только запрещающих мер воздействия бесполезно! Так как специфика возраста приведет к внутреннему протесту и возрастанию еще большего интереса к экстремальным формам поведения.</w:t>
      </w:r>
    </w:p>
    <w:p w:rsidR="00B9561D" w:rsidRDefault="00117835">
      <w:pPr>
        <w:pStyle w:val="17"/>
        <w:shd w:val="clear" w:color="auto" w:fill="auto"/>
        <w:spacing w:after="0" w:line="485" w:lineRule="exact"/>
        <w:ind w:left="20" w:firstLine="720"/>
        <w:jc w:val="both"/>
      </w:pPr>
      <w:r>
        <w:t>Вывод один - всегда искать альтернативу.</w:t>
      </w:r>
    </w:p>
    <w:p w:rsidR="00B9561D" w:rsidRDefault="00117835">
      <w:pPr>
        <w:pStyle w:val="17"/>
        <w:shd w:val="clear" w:color="auto" w:fill="auto"/>
        <w:spacing w:after="0" w:line="485" w:lineRule="exact"/>
        <w:ind w:left="20" w:right="20" w:firstLine="720"/>
        <w:jc w:val="both"/>
      </w:pPr>
      <w:r>
        <w:t>В целях активизации профилактической работы в данном направлении необходимо:</w:t>
      </w:r>
    </w:p>
    <w:p w:rsidR="00B9561D" w:rsidRDefault="00117835">
      <w:pPr>
        <w:pStyle w:val="17"/>
        <w:numPr>
          <w:ilvl w:val="0"/>
          <w:numId w:val="2"/>
        </w:numPr>
        <w:shd w:val="clear" w:color="auto" w:fill="auto"/>
        <w:tabs>
          <w:tab w:val="left" w:pos="740"/>
        </w:tabs>
        <w:spacing w:after="0" w:line="485" w:lineRule="exact"/>
        <w:ind w:left="20" w:right="20" w:firstLine="380"/>
        <w:jc w:val="both"/>
      </w:pPr>
      <w:r>
        <w:t>повысить уровень взаимодействия с общественными формированиями, занимающимися проблемами подростков, и территориальными органами Министерства внутренних дел Российской Федерации в</w:t>
      </w:r>
      <w:r>
        <w:t xml:space="preserve"> целях улучшения оперативной осведомленности о несовершеннолетних правонарушителях, относящих себя к неформальным группам «зацепинга»;</w:t>
      </w:r>
    </w:p>
    <w:p w:rsidR="00B9561D" w:rsidRDefault="00117835">
      <w:pPr>
        <w:pStyle w:val="17"/>
        <w:numPr>
          <w:ilvl w:val="0"/>
          <w:numId w:val="2"/>
        </w:numPr>
        <w:shd w:val="clear" w:color="auto" w:fill="auto"/>
        <w:tabs>
          <w:tab w:val="left" w:pos="735"/>
        </w:tabs>
        <w:spacing w:after="0" w:line="480" w:lineRule="exact"/>
        <w:ind w:left="20" w:right="20" w:firstLine="380"/>
        <w:jc w:val="both"/>
      </w:pPr>
      <w:r>
        <w:t>активизировать работу по организации целенаправленных профилактических мероприятий на наиболее криминогенных и травмоопас</w:t>
      </w:r>
      <w:r>
        <w:t>ных участках обслуживания;</w:t>
      </w:r>
    </w:p>
    <w:p w:rsidR="00B9561D" w:rsidRDefault="00117835">
      <w:pPr>
        <w:pStyle w:val="17"/>
        <w:numPr>
          <w:ilvl w:val="0"/>
          <w:numId w:val="2"/>
        </w:numPr>
        <w:shd w:val="clear" w:color="auto" w:fill="auto"/>
        <w:tabs>
          <w:tab w:val="left" w:pos="740"/>
        </w:tabs>
        <w:spacing w:after="0" w:line="480" w:lineRule="exact"/>
        <w:ind w:left="20" w:right="20" w:firstLine="380"/>
        <w:jc w:val="both"/>
      </w:pPr>
      <w:r>
        <w:t>проводить совместные межведомственные оперативно-профилактические мероприятия, направленные на своевременное выявление и пресечение фактов зацепинга.</w:t>
      </w:r>
    </w:p>
    <w:p w:rsidR="00B9561D" w:rsidRDefault="00117835">
      <w:pPr>
        <w:pStyle w:val="17"/>
        <w:shd w:val="clear" w:color="auto" w:fill="auto"/>
        <w:spacing w:after="0" w:line="480" w:lineRule="exact"/>
        <w:ind w:left="20" w:firstLine="720"/>
        <w:jc w:val="both"/>
      </w:pPr>
      <w:r>
        <w:t>Основные приемы работы:</w:t>
      </w:r>
    </w:p>
    <w:p w:rsidR="00B9561D" w:rsidRDefault="00117835">
      <w:pPr>
        <w:pStyle w:val="17"/>
        <w:numPr>
          <w:ilvl w:val="0"/>
          <w:numId w:val="2"/>
        </w:numPr>
        <w:shd w:val="clear" w:color="auto" w:fill="auto"/>
        <w:tabs>
          <w:tab w:val="left" w:pos="735"/>
        </w:tabs>
        <w:spacing w:after="0" w:line="480" w:lineRule="exact"/>
        <w:ind w:left="20" w:right="20" w:firstLine="380"/>
        <w:jc w:val="both"/>
      </w:pPr>
      <w:r>
        <w:t xml:space="preserve">выявление мест проведения досуга молодежи, находящихся рядом с железной дорогой, информирование о них сотрудников полиции; пресечение фактов нахождения несовершеннолетних на железнодорожных перегонах, так как хождение по </w:t>
      </w:r>
      <w:r>
        <w:lastRenderedPageBreak/>
        <w:t>железнодорожным путям является осно</w:t>
      </w:r>
      <w:r>
        <w:t>вной причиной травматизма (особенно если подростки в наушниках или в капюшоне);</w:t>
      </w:r>
    </w:p>
    <w:p w:rsidR="00B9561D" w:rsidRDefault="00117835">
      <w:pPr>
        <w:pStyle w:val="17"/>
        <w:numPr>
          <w:ilvl w:val="0"/>
          <w:numId w:val="2"/>
        </w:numPr>
        <w:shd w:val="clear" w:color="auto" w:fill="auto"/>
        <w:tabs>
          <w:tab w:val="left" w:pos="740"/>
        </w:tabs>
        <w:spacing w:after="0" w:line="485" w:lineRule="exact"/>
        <w:ind w:left="20" w:right="20" w:firstLine="380"/>
        <w:jc w:val="both"/>
      </w:pPr>
      <w:r>
        <w:t>своевременное пресечение зацепинга при попытке гражданина забраться на железнодорожный состав при подъезде (или при спрыгивании с состава) на перроне железнодорожной станции;</w:t>
      </w:r>
    </w:p>
    <w:p w:rsidR="00B9561D" w:rsidRDefault="00117835">
      <w:pPr>
        <w:pStyle w:val="17"/>
        <w:numPr>
          <w:ilvl w:val="0"/>
          <w:numId w:val="2"/>
        </w:numPr>
        <w:shd w:val="clear" w:color="auto" w:fill="auto"/>
        <w:tabs>
          <w:tab w:val="left" w:pos="735"/>
        </w:tabs>
        <w:spacing w:after="0" w:line="485" w:lineRule="exact"/>
        <w:ind w:left="20" w:right="20" w:firstLine="380"/>
        <w:jc w:val="both"/>
      </w:pPr>
      <w:r>
        <w:t>п</w:t>
      </w:r>
      <w:r>
        <w:t>ри выявлении взрослых лиц, занимающихся зацепингом или вовлекающих несовершеннолетних в эти группы необходимо провести разъяснительную профилактическую работу, направленную на возникновение психологического фактора «вины» у взрослого лица за возможную смер</w:t>
      </w:r>
      <w:r>
        <w:t>ть несовершеннолетнего и прекращение данного вида деятельности;</w:t>
      </w:r>
    </w:p>
    <w:p w:rsidR="00B9561D" w:rsidRDefault="00117835">
      <w:pPr>
        <w:pStyle w:val="17"/>
        <w:numPr>
          <w:ilvl w:val="0"/>
          <w:numId w:val="2"/>
        </w:numPr>
        <w:shd w:val="clear" w:color="auto" w:fill="auto"/>
        <w:tabs>
          <w:tab w:val="left" w:pos="735"/>
        </w:tabs>
        <w:spacing w:after="0" w:line="485" w:lineRule="exact"/>
        <w:ind w:left="20" w:right="20" w:firstLine="380"/>
        <w:jc w:val="both"/>
      </w:pPr>
      <w:r>
        <w:t>проведение разъяснительных работ в образовательных и социальных учреждениях, акций на улицах;</w:t>
      </w:r>
    </w:p>
    <w:p w:rsidR="00B9561D" w:rsidRDefault="00117835">
      <w:pPr>
        <w:pStyle w:val="17"/>
        <w:numPr>
          <w:ilvl w:val="0"/>
          <w:numId w:val="2"/>
        </w:numPr>
        <w:shd w:val="clear" w:color="auto" w:fill="auto"/>
        <w:tabs>
          <w:tab w:val="left" w:pos="370"/>
        </w:tabs>
        <w:spacing w:after="0" w:line="270" w:lineRule="exact"/>
        <w:ind w:left="20" w:firstLine="380"/>
        <w:jc w:val="both"/>
      </w:pPr>
      <w:r>
        <w:t>при выявлении подростков, причисляющих себя к зацеперам в ходе беседы или тестирования (Приложение</w:t>
      </w:r>
      <w:r>
        <w:t xml:space="preserve"> 1) необходимо провести профилактическую работу, направленную на формирование здоровой жизненной позиции и прекращение данного занятия;</w:t>
      </w:r>
    </w:p>
    <w:p w:rsidR="00B9561D" w:rsidRDefault="00117835">
      <w:pPr>
        <w:pStyle w:val="17"/>
        <w:numPr>
          <w:ilvl w:val="0"/>
          <w:numId w:val="2"/>
        </w:numPr>
        <w:shd w:val="clear" w:color="auto" w:fill="auto"/>
        <w:tabs>
          <w:tab w:val="left" w:pos="710"/>
        </w:tabs>
        <w:spacing w:after="0" w:line="490" w:lineRule="exact"/>
        <w:ind w:right="20" w:firstLine="360"/>
        <w:jc w:val="both"/>
      </w:pPr>
      <w:r>
        <w:t>мониторинг социальных сетей в Интернете с целью своевременного получения информации о местах сходок (по возможности необходимо информировать сотрудников полиции о данном факте для проведения рейда);</w:t>
      </w:r>
    </w:p>
    <w:p w:rsidR="00B9561D" w:rsidRDefault="00117835">
      <w:pPr>
        <w:pStyle w:val="17"/>
        <w:numPr>
          <w:ilvl w:val="0"/>
          <w:numId w:val="2"/>
        </w:numPr>
        <w:shd w:val="clear" w:color="auto" w:fill="auto"/>
        <w:tabs>
          <w:tab w:val="left" w:pos="710"/>
        </w:tabs>
        <w:spacing w:after="0" w:line="490" w:lineRule="exact"/>
        <w:ind w:firstLine="360"/>
        <w:jc w:val="both"/>
      </w:pPr>
      <w:r>
        <w:t>пропаганда в социальных сетях «антизацепинга»;</w:t>
      </w:r>
    </w:p>
    <w:p w:rsidR="00B9561D" w:rsidRDefault="00117835">
      <w:pPr>
        <w:pStyle w:val="17"/>
        <w:numPr>
          <w:ilvl w:val="0"/>
          <w:numId w:val="2"/>
        </w:numPr>
        <w:shd w:val="clear" w:color="auto" w:fill="auto"/>
        <w:tabs>
          <w:tab w:val="left" w:pos="710"/>
        </w:tabs>
        <w:spacing w:after="0" w:line="480" w:lineRule="exact"/>
        <w:ind w:right="20" w:firstLine="360"/>
        <w:jc w:val="both"/>
        <w:sectPr w:rsidR="00B9561D">
          <w:type w:val="continuous"/>
          <w:pgSz w:w="11905" w:h="16837"/>
          <w:pgMar w:top="1140" w:right="517" w:bottom="1325" w:left="1126" w:header="0" w:footer="3" w:gutter="0"/>
          <w:cols w:space="720"/>
          <w:noEndnote/>
          <w:docGrid w:linePitch="360"/>
        </w:sectPr>
      </w:pPr>
      <w:r>
        <w:t>при выявлении подростка, занимающегося зацепингом в ходе совместного рейда с сотрудниками полиции и при привлечении данного подростка к административной ответственности необходимо провести с ним и его семьей психологическую и социаль</w:t>
      </w:r>
      <w:r>
        <w:t>ную работу, а также вовлечь данного подростка в общественно полезную жизнь по месту жительства и учебы.</w:t>
      </w:r>
    </w:p>
    <w:p w:rsidR="00B9561D" w:rsidRDefault="00117835">
      <w:pPr>
        <w:pStyle w:val="17"/>
        <w:shd w:val="clear" w:color="auto" w:fill="auto"/>
        <w:spacing w:after="474" w:line="270" w:lineRule="exact"/>
        <w:ind w:left="20" w:firstLine="0"/>
      </w:pPr>
      <w:r>
        <w:lastRenderedPageBreak/>
        <w:t>Полезная литература:</w:t>
      </w:r>
    </w:p>
    <w:p w:rsidR="00B9561D" w:rsidRDefault="00117835">
      <w:pPr>
        <w:pStyle w:val="17"/>
        <w:numPr>
          <w:ilvl w:val="1"/>
          <w:numId w:val="2"/>
        </w:numPr>
        <w:shd w:val="clear" w:color="auto" w:fill="auto"/>
        <w:tabs>
          <w:tab w:val="left" w:pos="1153"/>
        </w:tabs>
        <w:spacing w:after="0" w:line="480" w:lineRule="exact"/>
        <w:ind w:left="20" w:right="20" w:firstLine="580"/>
        <w:jc w:val="both"/>
      </w:pPr>
      <w:r>
        <w:t>Бандура, А. Подростковая агрессия [Текст] : изучение влияния воспитания и семейных отношений / А. Бандура, Р. Уолтерс ; пер. с англ</w:t>
      </w:r>
      <w:r>
        <w:t xml:space="preserve">. Ю. Брянцевой, Б. Красовского. - М. : Апрель Пресс : ЭКСМО-Пресс, 2000. - 509 с. - </w:t>
      </w:r>
      <w:r>
        <w:rPr>
          <w:lang w:val="en-US"/>
        </w:rPr>
        <w:t>ISBN</w:t>
      </w:r>
      <w:r w:rsidRPr="001D075C">
        <w:rPr>
          <w:lang w:val="ru-RU"/>
        </w:rPr>
        <w:t xml:space="preserve"> </w:t>
      </w:r>
      <w:r>
        <w:t>5-04-004214-0.</w:t>
      </w:r>
    </w:p>
    <w:p w:rsidR="00B9561D" w:rsidRDefault="00117835">
      <w:pPr>
        <w:pStyle w:val="17"/>
        <w:numPr>
          <w:ilvl w:val="1"/>
          <w:numId w:val="2"/>
        </w:numPr>
        <w:shd w:val="clear" w:color="auto" w:fill="auto"/>
        <w:tabs>
          <w:tab w:val="left" w:pos="1153"/>
        </w:tabs>
        <w:spacing w:after="0" w:line="480" w:lineRule="exact"/>
        <w:ind w:left="20" w:right="20" w:firstLine="580"/>
        <w:jc w:val="both"/>
      </w:pPr>
      <w:r>
        <w:lastRenderedPageBreak/>
        <w:t>Волков, Б.С. Психология подростка: [Психология развития]: учеб. пособие / Волков Б.С. - М. : Пед. о-во России, 2001.</w:t>
      </w:r>
    </w:p>
    <w:p w:rsidR="00B9561D" w:rsidRDefault="00117835">
      <w:pPr>
        <w:pStyle w:val="17"/>
        <w:numPr>
          <w:ilvl w:val="1"/>
          <w:numId w:val="2"/>
        </w:numPr>
        <w:shd w:val="clear" w:color="auto" w:fill="auto"/>
        <w:tabs>
          <w:tab w:val="left" w:pos="1143"/>
        </w:tabs>
        <w:spacing w:after="0" w:line="480" w:lineRule="exact"/>
        <w:ind w:left="20" w:right="20" w:firstLine="580"/>
        <w:jc w:val="both"/>
      </w:pPr>
      <w:r>
        <w:t xml:space="preserve">Ворошилин С.И. Аддиктивное рисковое поведение как проявление снижения инстинкта самосохранения // Суицидология. 2013. Том 4. </w:t>
      </w:r>
      <w:r>
        <w:rPr>
          <w:lang w:val="en-US"/>
        </w:rPr>
        <w:t xml:space="preserve">No1(10). </w:t>
      </w:r>
      <w:r>
        <w:t>С. 61-68.</w:t>
      </w:r>
    </w:p>
    <w:p w:rsidR="00B9561D" w:rsidRDefault="00117835">
      <w:pPr>
        <w:pStyle w:val="17"/>
        <w:numPr>
          <w:ilvl w:val="1"/>
          <w:numId w:val="2"/>
        </w:numPr>
        <w:shd w:val="clear" w:color="auto" w:fill="auto"/>
        <w:tabs>
          <w:tab w:val="left" w:pos="1153"/>
        </w:tabs>
        <w:spacing w:after="0" w:line="480" w:lineRule="exact"/>
        <w:ind w:left="20" w:right="20" w:firstLine="580"/>
        <w:jc w:val="both"/>
      </w:pPr>
      <w:r>
        <w:t>Гилинский, Я. И. Социология девиантного (отклоняющегося) поведения [Текст] : учеб. пособие / Я. И. Гилинский, В.</w:t>
      </w:r>
      <w:r>
        <w:t xml:space="preserve"> С. Афанасьев. - СПб. : СПб филиал ИС РАН, 1993. - 167 с.</w:t>
      </w:r>
    </w:p>
    <w:p w:rsidR="00B9561D" w:rsidRDefault="00117835">
      <w:pPr>
        <w:pStyle w:val="17"/>
        <w:numPr>
          <w:ilvl w:val="1"/>
          <w:numId w:val="2"/>
        </w:numPr>
        <w:shd w:val="clear" w:color="auto" w:fill="auto"/>
        <w:tabs>
          <w:tab w:val="left" w:pos="1153"/>
        </w:tabs>
        <w:spacing w:after="0" w:line="480" w:lineRule="exact"/>
        <w:ind w:left="20" w:right="20" w:firstLine="580"/>
        <w:jc w:val="both"/>
      </w:pPr>
      <w:r>
        <w:t>Евсикова Е.В., Максимова Е.И. Актуальные проблемы усовершенствования законодательства Российской Федерации в сфере предупреждения административных правонарушений несовершеннолетних // Ученые записки</w:t>
      </w:r>
      <w:r>
        <w:t xml:space="preserve"> Крымского федерального университета имени В.И. Вернадского. Юридические науки. 2016. </w:t>
      </w:r>
      <w:r>
        <w:rPr>
          <w:lang w:val="en-US"/>
        </w:rPr>
        <w:t xml:space="preserve">No1. </w:t>
      </w:r>
      <w:r>
        <w:t>С. 94-109.</w:t>
      </w:r>
    </w:p>
    <w:p w:rsidR="00B9561D" w:rsidRDefault="00117835">
      <w:pPr>
        <w:pStyle w:val="17"/>
        <w:numPr>
          <w:ilvl w:val="1"/>
          <w:numId w:val="2"/>
        </w:numPr>
        <w:shd w:val="clear" w:color="auto" w:fill="auto"/>
        <w:tabs>
          <w:tab w:val="left" w:pos="1157"/>
        </w:tabs>
        <w:spacing w:after="0" w:line="480" w:lineRule="exact"/>
        <w:ind w:left="20" w:firstLine="580"/>
        <w:jc w:val="both"/>
      </w:pPr>
      <w:r>
        <w:t>Жарков, А.Д. Технология культурно-досуговой деятельности, 1998.</w:t>
      </w:r>
    </w:p>
    <w:p w:rsidR="00B9561D" w:rsidRDefault="00117835">
      <w:pPr>
        <w:pStyle w:val="17"/>
        <w:numPr>
          <w:ilvl w:val="1"/>
          <w:numId w:val="2"/>
        </w:numPr>
        <w:shd w:val="clear" w:color="auto" w:fill="auto"/>
        <w:tabs>
          <w:tab w:val="left" w:pos="1158"/>
        </w:tabs>
        <w:spacing w:after="0" w:line="480" w:lineRule="exact"/>
        <w:ind w:left="20" w:right="20" w:firstLine="580"/>
        <w:jc w:val="both"/>
      </w:pPr>
      <w:r>
        <w:t>Забрянский, Г. И. Механизм формирования антисоциальных подростковых и юношеских групп [Текст] / Г. И. Забрянский // Криминологи о неформальных молодежных объединениях. Проблемы, дискуссии, предложения. - М., 1990. - С. 46-55.</w:t>
      </w:r>
    </w:p>
    <w:p w:rsidR="00B9561D" w:rsidRDefault="00117835">
      <w:pPr>
        <w:pStyle w:val="17"/>
        <w:numPr>
          <w:ilvl w:val="1"/>
          <w:numId w:val="2"/>
        </w:numPr>
        <w:shd w:val="clear" w:color="auto" w:fill="auto"/>
        <w:tabs>
          <w:tab w:val="left" w:pos="1153"/>
        </w:tabs>
        <w:spacing w:after="0" w:line="480" w:lineRule="exact"/>
        <w:ind w:left="20" w:right="20" w:firstLine="580"/>
        <w:jc w:val="both"/>
      </w:pPr>
      <w:r>
        <w:t>Замотаева, О. Н. Ценностные ос</w:t>
      </w:r>
      <w:r>
        <w:t>нования девиантного поведения подростков [Текст] : дис. ... канд. филос. наук / О. Н. Замотаева. - Саранск, 2004. - 169 с.</w:t>
      </w:r>
    </w:p>
    <w:p w:rsidR="00B9561D" w:rsidRDefault="00117835">
      <w:pPr>
        <w:pStyle w:val="17"/>
        <w:numPr>
          <w:ilvl w:val="1"/>
          <w:numId w:val="2"/>
        </w:numPr>
        <w:shd w:val="clear" w:color="auto" w:fill="auto"/>
        <w:tabs>
          <w:tab w:val="left" w:pos="1158"/>
        </w:tabs>
        <w:spacing w:after="0" w:line="480" w:lineRule="exact"/>
        <w:ind w:left="20" w:right="20" w:firstLine="580"/>
        <w:jc w:val="both"/>
      </w:pPr>
      <w:r>
        <w:t>Захарова, Е. А. Гуманистические подходы к процессу преодоления девиантного поведения подростков в педагогических исследованиях России</w:t>
      </w:r>
      <w:r>
        <w:t>, США, Канады [Текст] : дис. ... канд. психол. наук / Е. А. Захарова. - М., 2005. - 190 с.</w:t>
      </w:r>
    </w:p>
    <w:p w:rsidR="00B9561D" w:rsidRDefault="00117835">
      <w:pPr>
        <w:pStyle w:val="17"/>
        <w:numPr>
          <w:ilvl w:val="1"/>
          <w:numId w:val="2"/>
        </w:numPr>
        <w:shd w:val="clear" w:color="auto" w:fill="auto"/>
        <w:tabs>
          <w:tab w:val="left" w:pos="1128"/>
        </w:tabs>
        <w:spacing w:after="0" w:line="480" w:lineRule="exact"/>
        <w:ind w:right="20" w:firstLine="600"/>
        <w:jc w:val="both"/>
      </w:pPr>
      <w:r>
        <w:t>Звягина, Е. В. Педагогические условия предупреждения и преодоления асоциального поведения подростков на основе ценностных ориентаций [Текст]: автореф. дис. ... канд.</w:t>
      </w:r>
      <w:r>
        <w:t xml:space="preserve"> пед. наук / Е. В. Звягина. - Магнитогорск, 2006. - 22 с.</w:t>
      </w:r>
    </w:p>
    <w:p w:rsidR="00B9561D" w:rsidRDefault="00117835">
      <w:pPr>
        <w:pStyle w:val="17"/>
        <w:numPr>
          <w:ilvl w:val="1"/>
          <w:numId w:val="2"/>
        </w:numPr>
        <w:shd w:val="clear" w:color="auto" w:fill="auto"/>
        <w:tabs>
          <w:tab w:val="left" w:pos="1133"/>
        </w:tabs>
        <w:spacing w:after="0" w:line="480" w:lineRule="exact"/>
        <w:ind w:right="20" w:firstLine="600"/>
        <w:jc w:val="both"/>
      </w:pPr>
      <w:r>
        <w:t>Змановская, Е. В. Девиантное поведение личности и группы [Текст]: концепции девиантного поведения, основные формы поведенческих девиаций, психологический анализ групповых девиаций, девиации в правоохранительной среде, диагностика и коррекция девиантного по</w:t>
      </w:r>
      <w:r>
        <w:t>ведения / Е. В. Змановская,</w:t>
      </w:r>
    </w:p>
    <w:p w:rsidR="00B9561D" w:rsidRDefault="00117835">
      <w:pPr>
        <w:pStyle w:val="17"/>
        <w:numPr>
          <w:ilvl w:val="2"/>
          <w:numId w:val="2"/>
        </w:numPr>
        <w:shd w:val="clear" w:color="auto" w:fill="auto"/>
        <w:tabs>
          <w:tab w:val="left" w:pos="326"/>
        </w:tabs>
        <w:spacing w:after="0" w:line="480" w:lineRule="exact"/>
        <w:ind w:firstLine="0"/>
      </w:pPr>
      <w:r>
        <w:t>Ю. Рыбников. - М. : Питер, 2010. - 349 с.</w:t>
      </w:r>
    </w:p>
    <w:p w:rsidR="00B9561D" w:rsidRDefault="00117835">
      <w:pPr>
        <w:pStyle w:val="17"/>
        <w:numPr>
          <w:ilvl w:val="1"/>
          <w:numId w:val="2"/>
        </w:numPr>
        <w:shd w:val="clear" w:color="auto" w:fill="auto"/>
        <w:tabs>
          <w:tab w:val="left" w:pos="1128"/>
        </w:tabs>
        <w:spacing w:after="0" w:line="480" w:lineRule="exact"/>
        <w:ind w:right="20" w:firstLine="600"/>
        <w:jc w:val="both"/>
      </w:pPr>
      <w:r>
        <w:lastRenderedPageBreak/>
        <w:t>Ковалева, А. И. Концепция социализации молодежи [Текст]: нормы, отклонения, социализационная траектория / А. И. Ковалева // Социологические исследования. - 2003. - № 1. - С. 109-114.</w:t>
      </w:r>
    </w:p>
    <w:p w:rsidR="00B9561D" w:rsidRDefault="00117835">
      <w:pPr>
        <w:pStyle w:val="17"/>
        <w:numPr>
          <w:ilvl w:val="1"/>
          <w:numId w:val="2"/>
        </w:numPr>
        <w:shd w:val="clear" w:color="auto" w:fill="auto"/>
        <w:tabs>
          <w:tab w:val="left" w:pos="1133"/>
        </w:tabs>
        <w:spacing w:after="0" w:line="480" w:lineRule="exact"/>
        <w:ind w:right="20" w:firstLine="600"/>
        <w:jc w:val="both"/>
      </w:pPr>
      <w:r>
        <w:t>Кон</w:t>
      </w:r>
      <w:r>
        <w:t>дратенко, В. Т. Девиантное поведение у подростков [Текст] / В.Т. Кондратенко. - Минск, 1988. - 207 с.</w:t>
      </w:r>
    </w:p>
    <w:p w:rsidR="00B9561D" w:rsidRDefault="00117835">
      <w:pPr>
        <w:pStyle w:val="17"/>
        <w:numPr>
          <w:ilvl w:val="1"/>
          <w:numId w:val="2"/>
        </w:numPr>
        <w:shd w:val="clear" w:color="auto" w:fill="auto"/>
        <w:tabs>
          <w:tab w:val="left" w:pos="1128"/>
        </w:tabs>
        <w:spacing w:after="0" w:line="480" w:lineRule="exact"/>
        <w:ind w:right="20" w:firstLine="600"/>
        <w:jc w:val="both"/>
      </w:pPr>
      <w:r>
        <w:t>Лелюх В.Ф. Проблемы девиантности и социально-правовой адаптации молодежи. Улан-Удэ, 1999.</w:t>
      </w:r>
    </w:p>
    <w:p w:rsidR="00B9561D" w:rsidRDefault="00117835">
      <w:pPr>
        <w:pStyle w:val="17"/>
        <w:numPr>
          <w:ilvl w:val="1"/>
          <w:numId w:val="2"/>
        </w:numPr>
        <w:shd w:val="clear" w:color="auto" w:fill="auto"/>
        <w:tabs>
          <w:tab w:val="left" w:pos="1128"/>
        </w:tabs>
        <w:spacing w:after="0" w:line="480" w:lineRule="exact"/>
        <w:ind w:right="20" w:firstLine="600"/>
        <w:jc w:val="both"/>
      </w:pPr>
      <w:r>
        <w:t>Лисеенко В.И. Кондуктор - союзник пассажира: методы профилактики</w:t>
      </w:r>
      <w:r>
        <w:t xml:space="preserve"> падений пассажиров в общественном транспорте // Перспективные направления развития автотранспортного комплекса: сборник статей Международной научно- производственной конференции. Под общей редакцией В.В. Салмина. 2016.</w:t>
      </w:r>
    </w:p>
    <w:p w:rsidR="00B9561D" w:rsidRDefault="00117835">
      <w:pPr>
        <w:pStyle w:val="17"/>
        <w:numPr>
          <w:ilvl w:val="0"/>
          <w:numId w:val="3"/>
        </w:numPr>
        <w:shd w:val="clear" w:color="auto" w:fill="auto"/>
        <w:tabs>
          <w:tab w:val="left" w:pos="322"/>
        </w:tabs>
        <w:spacing w:after="0" w:line="480" w:lineRule="exact"/>
        <w:ind w:firstLine="0"/>
      </w:pPr>
      <w:r>
        <w:t>23-30.</w:t>
      </w:r>
    </w:p>
    <w:p w:rsidR="00B9561D" w:rsidRDefault="00117835">
      <w:pPr>
        <w:pStyle w:val="17"/>
        <w:numPr>
          <w:ilvl w:val="1"/>
          <w:numId w:val="3"/>
        </w:numPr>
        <w:shd w:val="clear" w:color="auto" w:fill="auto"/>
        <w:tabs>
          <w:tab w:val="left" w:pos="1133"/>
        </w:tabs>
        <w:spacing w:after="0" w:line="480" w:lineRule="exact"/>
        <w:ind w:right="20" w:firstLine="600"/>
        <w:jc w:val="both"/>
      </w:pPr>
      <w:r>
        <w:t>Личко, А. Е. Психопатии и акц</w:t>
      </w:r>
      <w:r>
        <w:t>ентуации характера у подростков [Текст] / А. Е. Личко. - Л., 1977. - 67 с.</w:t>
      </w:r>
    </w:p>
    <w:p w:rsidR="00B9561D" w:rsidRDefault="00117835">
      <w:pPr>
        <w:pStyle w:val="17"/>
        <w:numPr>
          <w:ilvl w:val="1"/>
          <w:numId w:val="3"/>
        </w:numPr>
        <w:shd w:val="clear" w:color="auto" w:fill="auto"/>
        <w:tabs>
          <w:tab w:val="left" w:pos="1133"/>
        </w:tabs>
        <w:spacing w:after="0" w:line="514" w:lineRule="exact"/>
        <w:ind w:right="20" w:firstLine="600"/>
        <w:jc w:val="both"/>
      </w:pPr>
      <w:r>
        <w:t>Личность: Мифы и реальность : Альтернатив. взгляд. Систем. подход. Инновац. аспекты / В. С. Мухина . - 2. изд., испр. и доп . - Москва : Прометей, 2010 . - 1088 с.</w:t>
      </w:r>
    </w:p>
    <w:p w:rsidR="00B9561D" w:rsidRDefault="00117835">
      <w:pPr>
        <w:pStyle w:val="17"/>
        <w:numPr>
          <w:ilvl w:val="1"/>
          <w:numId w:val="3"/>
        </w:numPr>
        <w:shd w:val="clear" w:color="auto" w:fill="auto"/>
        <w:tabs>
          <w:tab w:val="left" w:pos="1128"/>
        </w:tabs>
        <w:spacing w:after="0" w:line="514" w:lineRule="exact"/>
        <w:ind w:right="20" w:firstLine="600"/>
        <w:jc w:val="both"/>
      </w:pPr>
      <w:r>
        <w:t>Любцова, А.А. Зацеперы, руферы, диггеры - проблема мегаполиса, пути решения. М.: 2013. 18 с.</w:t>
      </w:r>
    </w:p>
    <w:p w:rsidR="00B9561D" w:rsidRDefault="00117835">
      <w:pPr>
        <w:pStyle w:val="17"/>
        <w:numPr>
          <w:ilvl w:val="1"/>
          <w:numId w:val="3"/>
        </w:numPr>
        <w:shd w:val="clear" w:color="auto" w:fill="auto"/>
        <w:tabs>
          <w:tab w:val="left" w:pos="1133"/>
        </w:tabs>
        <w:spacing w:after="0" w:line="480" w:lineRule="exact"/>
        <w:ind w:firstLine="600"/>
        <w:jc w:val="both"/>
      </w:pPr>
      <w:r>
        <w:t>Масалев, Б.Г. Досуг: методология и методика. М., 1995.</w:t>
      </w:r>
    </w:p>
    <w:p w:rsidR="00B9561D" w:rsidRDefault="00117835">
      <w:pPr>
        <w:pStyle w:val="17"/>
        <w:numPr>
          <w:ilvl w:val="1"/>
          <w:numId w:val="3"/>
        </w:numPr>
        <w:shd w:val="clear" w:color="auto" w:fill="auto"/>
        <w:tabs>
          <w:tab w:val="left" w:pos="1128"/>
        </w:tabs>
        <w:spacing w:after="0" w:line="480" w:lineRule="exact"/>
        <w:ind w:right="20" w:firstLine="600"/>
        <w:jc w:val="both"/>
      </w:pPr>
      <w:r>
        <w:t>Менделевич, В. Д. Психология девиантного поведения [Текст]: учеб. пособие / В. Д. Менделевич. - М. : МЕДпрес</w:t>
      </w:r>
      <w:r>
        <w:t>с, 2001. - 427 с.</w:t>
      </w:r>
    </w:p>
    <w:p w:rsidR="00B9561D" w:rsidRDefault="00117835">
      <w:pPr>
        <w:pStyle w:val="17"/>
        <w:numPr>
          <w:ilvl w:val="1"/>
          <w:numId w:val="3"/>
        </w:numPr>
        <w:shd w:val="clear" w:color="auto" w:fill="auto"/>
        <w:tabs>
          <w:tab w:val="left" w:pos="1122"/>
        </w:tabs>
        <w:spacing w:after="0" w:line="480" w:lineRule="exact"/>
        <w:ind w:firstLine="560"/>
        <w:jc w:val="both"/>
      </w:pPr>
      <w:r>
        <w:t>Психология современного подростка [Текст] / под ред. Д. И. Фельдштейна.</w:t>
      </w:r>
    </w:p>
    <w:p w:rsidR="00B9561D" w:rsidRDefault="00117835">
      <w:pPr>
        <w:pStyle w:val="17"/>
        <w:numPr>
          <w:ilvl w:val="0"/>
          <w:numId w:val="4"/>
        </w:numPr>
        <w:shd w:val="clear" w:color="auto" w:fill="auto"/>
        <w:tabs>
          <w:tab w:val="left" w:pos="211"/>
        </w:tabs>
        <w:spacing w:after="0" w:line="480" w:lineRule="exact"/>
        <w:ind w:firstLine="0"/>
        <w:jc w:val="both"/>
      </w:pPr>
      <w:r>
        <w:t>М. : Педагогика, 1987. - 240 с.</w:t>
      </w:r>
    </w:p>
    <w:p w:rsidR="00B9561D" w:rsidRDefault="00117835">
      <w:pPr>
        <w:pStyle w:val="17"/>
        <w:numPr>
          <w:ilvl w:val="1"/>
          <w:numId w:val="4"/>
        </w:numPr>
        <w:shd w:val="clear" w:color="auto" w:fill="auto"/>
        <w:tabs>
          <w:tab w:val="left" w:pos="1138"/>
        </w:tabs>
        <w:spacing w:after="0" w:line="480" w:lineRule="exact"/>
        <w:ind w:right="20" w:firstLine="560"/>
        <w:jc w:val="both"/>
      </w:pPr>
      <w:r>
        <w:t>Селиванова, О. А. О неформальных объединениях безнадзорных подростков [Текст] / О. А. Селиванова, Ю. А. Щепина // Педагогика. - 2005. - № 10.</w:t>
      </w:r>
    </w:p>
    <w:p w:rsidR="00B9561D" w:rsidRDefault="00117835">
      <w:pPr>
        <w:pStyle w:val="17"/>
        <w:numPr>
          <w:ilvl w:val="0"/>
          <w:numId w:val="4"/>
        </w:numPr>
        <w:shd w:val="clear" w:color="auto" w:fill="auto"/>
        <w:tabs>
          <w:tab w:val="left" w:pos="221"/>
        </w:tabs>
        <w:spacing w:after="0" w:line="480" w:lineRule="exact"/>
        <w:ind w:firstLine="0"/>
        <w:jc w:val="both"/>
      </w:pPr>
      <w:r>
        <w:t>С. 49-52.</w:t>
      </w:r>
    </w:p>
    <w:p w:rsidR="00B9561D" w:rsidRDefault="00117835">
      <w:pPr>
        <w:pStyle w:val="17"/>
        <w:numPr>
          <w:ilvl w:val="0"/>
          <w:numId w:val="5"/>
        </w:numPr>
        <w:shd w:val="clear" w:color="auto" w:fill="auto"/>
        <w:tabs>
          <w:tab w:val="left" w:pos="1142"/>
        </w:tabs>
        <w:spacing w:after="0" w:line="480" w:lineRule="exact"/>
        <w:ind w:right="20" w:firstLine="560"/>
        <w:jc w:val="both"/>
      </w:pPr>
      <w:r>
        <w:t>Семенюк, Л. М. Психологические особенности агрессивного поведения подростков и условия его коррекции [Те</w:t>
      </w:r>
      <w:r>
        <w:t>кст] / Л.М. Семенюк; ред. Д.И. Фельдштейн; Акад. пед. и соц. наук; Моск. психол.-соц. ин-т. - М. : Ин-т практ. психологии, 1996.</w:t>
      </w:r>
    </w:p>
    <w:p w:rsidR="00B9561D" w:rsidRDefault="00117835">
      <w:pPr>
        <w:pStyle w:val="17"/>
        <w:numPr>
          <w:ilvl w:val="0"/>
          <w:numId w:val="4"/>
        </w:numPr>
        <w:shd w:val="clear" w:color="auto" w:fill="auto"/>
        <w:tabs>
          <w:tab w:val="left" w:pos="221"/>
        </w:tabs>
        <w:spacing w:after="0" w:line="480" w:lineRule="exact"/>
        <w:ind w:firstLine="0"/>
        <w:jc w:val="both"/>
      </w:pPr>
      <w:r>
        <w:lastRenderedPageBreak/>
        <w:t>96 с.</w:t>
      </w:r>
    </w:p>
    <w:p w:rsidR="00B9561D" w:rsidRDefault="00117835">
      <w:pPr>
        <w:pStyle w:val="17"/>
        <w:numPr>
          <w:ilvl w:val="0"/>
          <w:numId w:val="5"/>
        </w:numPr>
        <w:shd w:val="clear" w:color="auto" w:fill="auto"/>
        <w:tabs>
          <w:tab w:val="left" w:pos="1131"/>
        </w:tabs>
        <w:spacing w:after="0" w:line="480" w:lineRule="exact"/>
        <w:ind w:firstLine="560"/>
        <w:jc w:val="both"/>
      </w:pPr>
      <w:r>
        <w:t>Семикашева, И. А. Социально-психологическая идентичность подростков</w:t>
      </w:r>
    </w:p>
    <w:p w:rsidR="00B9561D" w:rsidRDefault="00117835">
      <w:pPr>
        <w:pStyle w:val="17"/>
        <w:numPr>
          <w:ilvl w:val="0"/>
          <w:numId w:val="4"/>
        </w:numPr>
        <w:shd w:val="clear" w:color="auto" w:fill="auto"/>
        <w:tabs>
          <w:tab w:val="left" w:pos="355"/>
        </w:tabs>
        <w:spacing w:after="0" w:line="480" w:lineRule="exact"/>
        <w:ind w:right="20" w:firstLine="0"/>
        <w:jc w:val="both"/>
      </w:pPr>
      <w:r>
        <w:t>участников территориальных группировок [Текст] / И. А</w:t>
      </w:r>
      <w:r>
        <w:t>. Семикашева // Девиантология : хрестоматия / авт.-сост. Ю. А. Клейберг. - СПб. : Речь, 2007.</w:t>
      </w:r>
    </w:p>
    <w:p w:rsidR="00B9561D" w:rsidRDefault="00117835">
      <w:pPr>
        <w:pStyle w:val="17"/>
        <w:numPr>
          <w:ilvl w:val="0"/>
          <w:numId w:val="4"/>
        </w:numPr>
        <w:shd w:val="clear" w:color="auto" w:fill="auto"/>
        <w:tabs>
          <w:tab w:val="left" w:pos="221"/>
        </w:tabs>
        <w:spacing w:after="0" w:line="480" w:lineRule="exact"/>
        <w:ind w:firstLine="0"/>
        <w:jc w:val="both"/>
      </w:pPr>
      <w:r>
        <w:t>С. 64-77.</w:t>
      </w:r>
    </w:p>
    <w:p w:rsidR="00B9561D" w:rsidRDefault="00117835">
      <w:pPr>
        <w:pStyle w:val="17"/>
        <w:numPr>
          <w:ilvl w:val="0"/>
          <w:numId w:val="5"/>
        </w:numPr>
        <w:shd w:val="clear" w:color="auto" w:fill="auto"/>
        <w:tabs>
          <w:tab w:val="left" w:pos="1131"/>
        </w:tabs>
        <w:spacing w:after="0" w:line="480" w:lineRule="exact"/>
        <w:ind w:firstLine="560"/>
        <w:jc w:val="both"/>
      </w:pPr>
      <w:r>
        <w:t>Столин, В.В. Самосознание личности. М.: МГУ, 1983. 284 с.</w:t>
      </w:r>
    </w:p>
    <w:p w:rsidR="00B9561D" w:rsidRDefault="00117835">
      <w:pPr>
        <w:pStyle w:val="17"/>
        <w:numPr>
          <w:ilvl w:val="0"/>
          <w:numId w:val="5"/>
        </w:numPr>
        <w:shd w:val="clear" w:color="auto" w:fill="auto"/>
        <w:tabs>
          <w:tab w:val="left" w:pos="1128"/>
        </w:tabs>
        <w:spacing w:after="0" w:line="480" w:lineRule="exact"/>
        <w:ind w:right="20" w:firstLine="560"/>
        <w:jc w:val="both"/>
      </w:pPr>
      <w:r>
        <w:t>Тачина, С. В. Особенности девиантного поведения подростков: социологический анализ [Текст] : дис. ... канд. социол. наук / С. В. Тачина.</w:t>
      </w:r>
    </w:p>
    <w:p w:rsidR="00B9561D" w:rsidRDefault="00117835">
      <w:pPr>
        <w:pStyle w:val="17"/>
        <w:numPr>
          <w:ilvl w:val="0"/>
          <w:numId w:val="4"/>
        </w:numPr>
        <w:shd w:val="clear" w:color="auto" w:fill="auto"/>
        <w:tabs>
          <w:tab w:val="left" w:pos="211"/>
        </w:tabs>
        <w:spacing w:after="0" w:line="480" w:lineRule="exact"/>
        <w:ind w:firstLine="0"/>
        <w:jc w:val="both"/>
      </w:pPr>
      <w:r>
        <w:t>Екатеринбург, 2003. - 191 с.</w:t>
      </w:r>
    </w:p>
    <w:p w:rsidR="00B9561D" w:rsidRDefault="00117835">
      <w:pPr>
        <w:pStyle w:val="17"/>
        <w:numPr>
          <w:ilvl w:val="0"/>
          <w:numId w:val="5"/>
        </w:numPr>
        <w:shd w:val="clear" w:color="auto" w:fill="auto"/>
        <w:tabs>
          <w:tab w:val="left" w:pos="1133"/>
        </w:tabs>
        <w:spacing w:after="0" w:line="528" w:lineRule="exact"/>
        <w:ind w:right="20" w:firstLine="560"/>
        <w:jc w:val="both"/>
      </w:pPr>
      <w:r>
        <w:t>Тугушева, А.Л. Представления о социальной успешности и личностное самоопределение юношеств</w:t>
      </w:r>
      <w:r>
        <w:t xml:space="preserve">а: автореф. дис. ... канд. психол. наук. Самара, 2007. 24 с. </w:t>
      </w:r>
    </w:p>
    <w:p w:rsidR="00B9561D" w:rsidRDefault="00117835">
      <w:pPr>
        <w:pStyle w:val="17"/>
        <w:numPr>
          <w:ilvl w:val="0"/>
          <w:numId w:val="5"/>
        </w:numPr>
        <w:shd w:val="clear" w:color="auto" w:fill="auto"/>
        <w:tabs>
          <w:tab w:val="left" w:pos="1138"/>
        </w:tabs>
        <w:spacing w:after="0" w:line="480" w:lineRule="exact"/>
        <w:ind w:right="20" w:firstLine="560"/>
        <w:jc w:val="both"/>
      </w:pPr>
      <w:r>
        <w:t xml:space="preserve">Федеральный закон от 29.12.2010 Ко436-ФЗ (ред. от 29.06.2015) «О защите детей от информации, причиняющей вред их здоровью и развитию» / [Электронный ресурс] — Режим доступа. — </w:t>
      </w:r>
      <w:r>
        <w:rPr>
          <w:lang w:val="en-US"/>
        </w:rPr>
        <w:t>URL</w:t>
      </w:r>
      <w:r w:rsidRPr="001D075C">
        <w:rPr>
          <w:lang w:val="ru-RU"/>
        </w:rPr>
        <w:t xml:space="preserve">: </w:t>
      </w:r>
      <w:hyperlink r:id="rId7" w:history="1">
        <w:r>
          <w:rPr>
            <w:rStyle w:val="a3"/>
            <w:lang w:val="en-US"/>
          </w:rPr>
          <w:t>www</w:t>
        </w:r>
        <w:r w:rsidRPr="001D075C">
          <w:rPr>
            <w:rStyle w:val="a3"/>
            <w:lang w:val="ru-RU"/>
          </w:rPr>
          <w:t>.</w:t>
        </w:r>
        <w:r>
          <w:rPr>
            <w:rStyle w:val="a3"/>
            <w:lang w:val="en-US"/>
          </w:rPr>
          <w:t>base</w:t>
        </w:r>
        <w:r w:rsidRPr="001D075C">
          <w:rPr>
            <w:rStyle w:val="a3"/>
            <w:lang w:val="ru-RU"/>
          </w:rPr>
          <w:t>.</w:t>
        </w:r>
        <w:r>
          <w:rPr>
            <w:rStyle w:val="a3"/>
            <w:lang w:val="en-US"/>
          </w:rPr>
          <w:t>consultant</w:t>
        </w:r>
        <w:r w:rsidRPr="001D075C">
          <w:rPr>
            <w:rStyle w:val="a3"/>
            <w:lang w:val="ru-RU"/>
          </w:rPr>
          <w:t>.</w:t>
        </w:r>
        <w:r>
          <w:rPr>
            <w:rStyle w:val="a3"/>
            <w:lang w:val="en-US"/>
          </w:rPr>
          <w:t>ru</w:t>
        </w:r>
      </w:hyperlink>
      <w:r w:rsidRPr="001D075C">
        <w:rPr>
          <w:lang w:val="ru-RU"/>
        </w:rPr>
        <w:t xml:space="preserve"> </w:t>
      </w:r>
      <w:r>
        <w:t>(дата обращения: 21.03.2017).</w:t>
      </w:r>
    </w:p>
    <w:p w:rsidR="00B9561D" w:rsidRDefault="00117835">
      <w:pPr>
        <w:pStyle w:val="17"/>
        <w:numPr>
          <w:ilvl w:val="0"/>
          <w:numId w:val="5"/>
        </w:numPr>
        <w:shd w:val="clear" w:color="auto" w:fill="auto"/>
        <w:tabs>
          <w:tab w:val="left" w:pos="1138"/>
        </w:tabs>
        <w:spacing w:after="0" w:line="480" w:lineRule="exact"/>
        <w:ind w:right="20" w:firstLine="560"/>
        <w:jc w:val="both"/>
      </w:pPr>
      <w:r>
        <w:t xml:space="preserve">Федунина Н.Ю. Принципы психологической профилактики травматизма на транспорте (на примере феномена зацепинга) // Психологическая наука и образование. 2016. Том 8. </w:t>
      </w:r>
      <w:r>
        <w:rPr>
          <w:lang w:val="en-US"/>
        </w:rPr>
        <w:t xml:space="preserve">No1. </w:t>
      </w:r>
      <w:r>
        <w:t>С. 9</w:t>
      </w:r>
      <w:r>
        <w:t>6-104.</w:t>
      </w:r>
    </w:p>
    <w:p w:rsidR="00B9561D" w:rsidRDefault="00117835">
      <w:pPr>
        <w:pStyle w:val="17"/>
        <w:numPr>
          <w:ilvl w:val="0"/>
          <w:numId w:val="5"/>
        </w:numPr>
        <w:shd w:val="clear" w:color="auto" w:fill="auto"/>
        <w:tabs>
          <w:tab w:val="left" w:pos="1099"/>
        </w:tabs>
        <w:spacing w:after="0" w:line="480" w:lineRule="exact"/>
        <w:ind w:right="20" w:firstLine="560"/>
        <w:jc w:val="both"/>
      </w:pPr>
      <w:r>
        <w:t>Якимович, О. В. Особенности гуманистических черт характера подростков [Текст] : автореф. дис. ... канд. психол. наук / О. В. Якимович. - Л., 1990. - 16 с.</w:t>
      </w:r>
      <w:r>
        <w:br w:type="page"/>
      </w:r>
    </w:p>
    <w:p w:rsidR="00B9561D" w:rsidRDefault="00117835">
      <w:pPr>
        <w:pStyle w:val="21"/>
        <w:shd w:val="clear" w:color="auto" w:fill="auto"/>
        <w:spacing w:after="423" w:line="250" w:lineRule="exact"/>
        <w:ind w:left="20"/>
      </w:pPr>
      <w:r>
        <w:lastRenderedPageBreak/>
        <w:t>Интернет ресурсы:</w:t>
      </w:r>
    </w:p>
    <w:p w:rsidR="00B9561D" w:rsidRDefault="00B9561D">
      <w:pPr>
        <w:pStyle w:val="17"/>
        <w:shd w:val="clear" w:color="auto" w:fill="auto"/>
        <w:spacing w:after="0" w:line="480" w:lineRule="exact"/>
        <w:ind w:left="20" w:right="20" w:firstLine="0"/>
      </w:pPr>
      <w:hyperlink r:id="rId8" w:history="1">
        <w:r w:rsidR="00117835">
          <w:rPr>
            <w:rStyle w:val="a3"/>
            <w:lang w:val="en-US"/>
          </w:rPr>
          <w:t>http</w:t>
        </w:r>
        <w:r w:rsidR="00117835" w:rsidRPr="001D075C">
          <w:rPr>
            <w:rStyle w:val="a3"/>
            <w:lang w:val="ru-RU"/>
          </w:rPr>
          <w:t>://</w:t>
        </w:r>
        <w:r w:rsidR="00117835">
          <w:rPr>
            <w:rStyle w:val="a3"/>
            <w:lang w:val="en-US"/>
          </w:rPr>
          <w:t>www</w:t>
        </w:r>
        <w:r w:rsidR="00117835" w:rsidRPr="001D075C">
          <w:rPr>
            <w:rStyle w:val="a3"/>
            <w:lang w:val="ru-RU"/>
          </w:rPr>
          <w:t>.</w:t>
        </w:r>
        <w:r w:rsidR="00117835">
          <w:rPr>
            <w:rStyle w:val="a3"/>
            <w:lang w:val="en-US"/>
          </w:rPr>
          <w:t>fcprc</w:t>
        </w:r>
        <w:r w:rsidR="00117835" w:rsidRPr="001D075C">
          <w:rPr>
            <w:rStyle w:val="a3"/>
            <w:lang w:val="ru-RU"/>
          </w:rPr>
          <w:t>.</w:t>
        </w:r>
        <w:r w:rsidR="00117835">
          <w:rPr>
            <w:rStyle w:val="a3"/>
            <w:lang w:val="en-US"/>
          </w:rPr>
          <w:t>ru</w:t>
        </w:r>
      </w:hyperlink>
      <w:r w:rsidR="00117835" w:rsidRPr="001D075C">
        <w:rPr>
          <w:rStyle w:val="15"/>
          <w:lang w:val="ru-RU"/>
        </w:rPr>
        <w:t xml:space="preserve"> </w:t>
      </w:r>
      <w:r w:rsidR="00117835">
        <w:t xml:space="preserve">«Центра защиты прав и интересов детей», г.Москва </w:t>
      </w:r>
      <w:r w:rsidR="00117835">
        <w:rPr>
          <w:rStyle w:val="14"/>
        </w:rPr>
        <w:t>https</w:t>
      </w:r>
      <w:r w:rsidR="00117835" w:rsidRPr="001D075C">
        <w:rPr>
          <w:rStyle w:val="14"/>
          <w:lang w:val="ru-RU"/>
        </w:rPr>
        <w:t>: //</w:t>
      </w:r>
      <w:r w:rsidR="00117835">
        <w:rPr>
          <w:rStyle w:val="14"/>
        </w:rPr>
        <w:t>vk</w:t>
      </w:r>
      <w:r w:rsidR="00117835" w:rsidRPr="001D075C">
        <w:rPr>
          <w:rStyle w:val="14"/>
          <w:lang w:val="ru-RU"/>
        </w:rPr>
        <w:t>.</w:t>
      </w:r>
      <w:r w:rsidR="00117835">
        <w:rPr>
          <w:rStyle w:val="14"/>
        </w:rPr>
        <w:t>com</w:t>
      </w:r>
      <w:r w:rsidR="00117835" w:rsidRPr="001D075C">
        <w:rPr>
          <w:rStyle w:val="14"/>
          <w:lang w:val="ru-RU"/>
        </w:rPr>
        <w:t>/</w:t>
      </w:r>
      <w:r w:rsidR="00117835">
        <w:rPr>
          <w:rStyle w:val="14"/>
        </w:rPr>
        <w:t>cpzoficery</w:t>
      </w:r>
      <w:r w:rsidR="00117835" w:rsidRPr="001D075C">
        <w:rPr>
          <w:rStyle w:val="15"/>
          <w:lang w:val="ru-RU"/>
        </w:rPr>
        <w:t xml:space="preserve"> </w:t>
      </w:r>
      <w:r w:rsidR="00117835">
        <w:t>Центр профилактики зацепинга</w:t>
      </w:r>
    </w:p>
    <w:p w:rsidR="00B9561D" w:rsidRDefault="00B9561D">
      <w:pPr>
        <w:pStyle w:val="17"/>
        <w:shd w:val="clear" w:color="auto" w:fill="auto"/>
        <w:spacing w:after="0" w:line="480" w:lineRule="exact"/>
        <w:ind w:left="20" w:right="20" w:firstLine="0"/>
      </w:pPr>
      <w:hyperlink r:id="rId9" w:history="1">
        <w:r w:rsidR="00117835">
          <w:rPr>
            <w:rStyle w:val="a3"/>
            <w:lang w:val="en-US"/>
          </w:rPr>
          <w:t>http</w:t>
        </w:r>
        <w:r w:rsidR="00117835" w:rsidRPr="001D075C">
          <w:rPr>
            <w:rStyle w:val="a3"/>
            <w:lang w:val="ru-RU"/>
          </w:rPr>
          <w:t>://</w:t>
        </w:r>
        <w:r w:rsidR="00117835">
          <w:rPr>
            <w:rStyle w:val="a3"/>
            <w:lang w:val="en-US"/>
          </w:rPr>
          <w:t>mmsut</w:t>
        </w:r>
        <w:r w:rsidR="00117835" w:rsidRPr="001D075C">
          <w:rPr>
            <w:rStyle w:val="a3"/>
            <w:lang w:val="ru-RU"/>
          </w:rPr>
          <w:t>.</w:t>
        </w:r>
        <w:r w:rsidR="00117835">
          <w:rPr>
            <w:rStyle w:val="a3"/>
            <w:lang w:val="en-US"/>
          </w:rPr>
          <w:t>sledcom</w:t>
        </w:r>
        <w:r w:rsidR="00117835" w:rsidRPr="001D075C">
          <w:rPr>
            <w:rStyle w:val="a3"/>
            <w:lang w:val="ru-RU"/>
          </w:rPr>
          <w:t>.</w:t>
        </w:r>
        <w:r w:rsidR="00117835">
          <w:rPr>
            <w:rStyle w:val="a3"/>
            <w:lang w:val="en-US"/>
          </w:rPr>
          <w:t>ru</w:t>
        </w:r>
        <w:r w:rsidR="00117835" w:rsidRPr="001D075C">
          <w:rPr>
            <w:rStyle w:val="a3"/>
            <w:lang w:val="ru-RU"/>
          </w:rPr>
          <w:t>/</w:t>
        </w:r>
        <w:r w:rsidR="00117835">
          <w:rPr>
            <w:rStyle w:val="a3"/>
            <w:lang w:val="en-US"/>
          </w:rPr>
          <w:t>folder</w:t>
        </w:r>
        <w:r w:rsidR="00117835" w:rsidRPr="001D075C">
          <w:rPr>
            <w:rStyle w:val="a3"/>
            <w:lang w:val="ru-RU"/>
          </w:rPr>
          <w:t>/875319</w:t>
        </w:r>
      </w:hyperlink>
      <w:r w:rsidR="00117835" w:rsidRPr="001D075C">
        <w:rPr>
          <w:rStyle w:val="15"/>
          <w:lang w:val="ru-RU"/>
        </w:rPr>
        <w:t xml:space="preserve"> </w:t>
      </w:r>
      <w:r w:rsidR="00117835">
        <w:t>Московское межрегиональное Следственное управление на транспо</w:t>
      </w:r>
      <w:r w:rsidR="00117835">
        <w:t xml:space="preserve">рте Следственного комитета Российской Федерации </w:t>
      </w:r>
      <w:hyperlink r:id="rId10" w:history="1">
        <w:r w:rsidR="00117835">
          <w:rPr>
            <w:rStyle w:val="a3"/>
            <w:lang w:val="en-US"/>
          </w:rPr>
          <w:t>http</w:t>
        </w:r>
        <w:r w:rsidR="00117835" w:rsidRPr="001D075C">
          <w:rPr>
            <w:rStyle w:val="a3"/>
            <w:lang w:val="ru-RU"/>
          </w:rPr>
          <w:t>://</w:t>
        </w:r>
        <w:r w:rsidR="00117835">
          <w:rPr>
            <w:rStyle w:val="a3"/>
            <w:lang w:val="en-US"/>
          </w:rPr>
          <w:t>oficery</w:t>
        </w:r>
        <w:r w:rsidR="00117835" w:rsidRPr="001D075C">
          <w:rPr>
            <w:rStyle w:val="a3"/>
            <w:lang w:val="ru-RU"/>
          </w:rPr>
          <w:t>.</w:t>
        </w:r>
        <w:r w:rsidR="00117835">
          <w:rPr>
            <w:rStyle w:val="a3"/>
            <w:lang w:val="en-US"/>
          </w:rPr>
          <w:t>ru</w:t>
        </w:r>
        <w:r w:rsidR="00117835" w:rsidRPr="001D075C">
          <w:rPr>
            <w:rStyle w:val="a3"/>
            <w:lang w:val="ru-RU"/>
          </w:rPr>
          <w:t>/</w:t>
        </w:r>
        <w:r w:rsidR="00117835">
          <w:rPr>
            <w:rStyle w:val="a3"/>
            <w:lang w:val="en-US"/>
          </w:rPr>
          <w:t>social</w:t>
        </w:r>
        <w:r w:rsidR="00117835" w:rsidRPr="001D075C">
          <w:rPr>
            <w:rStyle w:val="a3"/>
            <w:lang w:val="ru-RU"/>
          </w:rPr>
          <w:t>/19</w:t>
        </w:r>
        <w:r w:rsidR="00117835">
          <w:rPr>
            <w:rStyle w:val="a3"/>
          </w:rPr>
          <w:t>159</w:t>
        </w:r>
      </w:hyperlink>
      <w:r w:rsidR="00117835">
        <w:rPr>
          <w:rStyle w:val="15"/>
        </w:rPr>
        <w:t xml:space="preserve"> </w:t>
      </w:r>
      <w:r w:rsidR="00117835">
        <w:t>Общероссийская общественная организация «ОФИЦЕРЫ РОССИИ»</w:t>
      </w:r>
    </w:p>
    <w:p w:rsidR="00B9561D" w:rsidRDefault="00B9561D">
      <w:pPr>
        <w:pStyle w:val="17"/>
        <w:shd w:val="clear" w:color="auto" w:fill="auto"/>
        <w:tabs>
          <w:tab w:val="left" w:pos="8583"/>
        </w:tabs>
        <w:spacing w:after="0" w:line="480" w:lineRule="exact"/>
        <w:ind w:left="20" w:firstLine="0"/>
      </w:pPr>
      <w:hyperlink r:id="rId11" w:history="1">
        <w:r w:rsidR="00117835">
          <w:rPr>
            <w:rStyle w:val="a3"/>
            <w:lang w:val="en-US"/>
          </w:rPr>
          <w:t>http</w:t>
        </w:r>
        <w:r w:rsidR="00117835" w:rsidRPr="001D075C">
          <w:rPr>
            <w:rStyle w:val="a3"/>
          </w:rPr>
          <w:t>://</w:t>
        </w:r>
        <w:r w:rsidR="00117835">
          <w:rPr>
            <w:rStyle w:val="a3"/>
            <w:lang w:val="en-US"/>
          </w:rPr>
          <w:t>unitech</w:t>
        </w:r>
        <w:r w:rsidR="00117835" w:rsidRPr="001D075C">
          <w:rPr>
            <w:rStyle w:val="a3"/>
          </w:rPr>
          <w:t>-</w:t>
        </w:r>
        <w:r w:rsidR="00117835">
          <w:rPr>
            <w:rStyle w:val="a3"/>
            <w:lang w:val="en-US"/>
          </w:rPr>
          <w:t>mo</w:t>
        </w:r>
        <w:r w:rsidR="00117835" w:rsidRPr="001D075C">
          <w:rPr>
            <w:rStyle w:val="a3"/>
          </w:rPr>
          <w:t>.</w:t>
        </w:r>
        <w:r w:rsidR="00117835">
          <w:rPr>
            <w:rStyle w:val="a3"/>
            <w:lang w:val="en-US"/>
          </w:rPr>
          <w:t>ru</w:t>
        </w:r>
        <w:r w:rsidR="00117835" w:rsidRPr="001D075C">
          <w:rPr>
            <w:rStyle w:val="a3"/>
          </w:rPr>
          <w:t>/</w:t>
        </w:r>
        <w:r w:rsidR="00117835">
          <w:rPr>
            <w:rStyle w:val="a3"/>
            <w:lang w:val="en-US"/>
          </w:rPr>
          <w:t>upload</w:t>
        </w:r>
        <w:r w:rsidR="00117835" w:rsidRPr="001D075C">
          <w:rPr>
            <w:rStyle w:val="a3"/>
          </w:rPr>
          <w:t>/</w:t>
        </w:r>
        <w:r w:rsidR="00117835">
          <w:rPr>
            <w:rStyle w:val="a3"/>
            <w:lang w:val="en-US"/>
          </w:rPr>
          <w:t>files</w:t>
        </w:r>
        <w:r w:rsidR="00117835" w:rsidRPr="001D075C">
          <w:rPr>
            <w:rStyle w:val="a3"/>
          </w:rPr>
          <w:t>/</w:t>
        </w:r>
        <w:r w:rsidR="00117835">
          <w:rPr>
            <w:rStyle w:val="a3"/>
            <w:lang w:val="en-US"/>
          </w:rPr>
          <w:t>news</w:t>
        </w:r>
        <w:r w:rsidR="00117835" w:rsidRPr="001D075C">
          <w:rPr>
            <w:rStyle w:val="a3"/>
          </w:rPr>
          <w:t>/</w:t>
        </w:r>
        <w:r w:rsidR="00117835">
          <w:rPr>
            <w:rStyle w:val="a3"/>
            <w:lang w:val="en-US"/>
          </w:rPr>
          <w:t>zheldorbez</w:t>
        </w:r>
        <w:r w:rsidR="00117835" w:rsidRPr="001D075C">
          <w:rPr>
            <w:rStyle w:val="a3"/>
          </w:rPr>
          <w:t>/</w:t>
        </w:r>
        <w:r w:rsidR="00117835">
          <w:rPr>
            <w:rStyle w:val="a3"/>
            <w:lang w:val="en-US"/>
          </w:rPr>
          <w:t>Zatseping</w:t>
        </w:r>
        <w:r w:rsidR="00117835" w:rsidRPr="001D075C">
          <w:rPr>
            <w:rStyle w:val="a3"/>
          </w:rPr>
          <w:t>.</w:t>
        </w:r>
        <w:r w:rsidR="00117835">
          <w:rPr>
            <w:rStyle w:val="a3"/>
            <w:lang w:val="en-US"/>
          </w:rPr>
          <w:t>pdf</w:t>
        </w:r>
      </w:hyperlink>
      <w:r w:rsidR="00117835" w:rsidRPr="001D075C">
        <w:rPr>
          <w:rStyle w:val="15"/>
        </w:rPr>
        <w:tab/>
      </w:r>
      <w:r w:rsidR="00117835">
        <w:t>(Презентации</w:t>
      </w:r>
    </w:p>
    <w:p w:rsidR="00B9561D" w:rsidRDefault="00117835">
      <w:pPr>
        <w:pStyle w:val="17"/>
        <w:shd w:val="clear" w:color="auto" w:fill="auto"/>
        <w:spacing w:after="0" w:line="480" w:lineRule="exact"/>
        <w:ind w:left="20" w:right="20" w:firstLine="0"/>
      </w:pPr>
      <w:r>
        <w:t>ОАО «РЖД» Московская железная дорога Московский центр научно-технической информации и библиотек)</w:t>
      </w:r>
    </w:p>
    <w:p w:rsidR="00B9561D" w:rsidRDefault="00117835">
      <w:pPr>
        <w:pStyle w:val="17"/>
        <w:framePr w:h="270" w:vSpace="701" w:wrap="around" w:vAnchor="text" w:hAnchor="margin" w:x="8615" w:y="961"/>
        <w:shd w:val="clear" w:color="auto" w:fill="auto"/>
        <w:spacing w:after="0" w:line="270" w:lineRule="exact"/>
        <w:ind w:left="100" w:firstLine="0"/>
      </w:pPr>
      <w:r>
        <w:rPr>
          <w:rStyle w:val="14"/>
        </w:rPr>
        <w:t>pdf</w:t>
      </w:r>
    </w:p>
    <w:p w:rsidR="00B9561D" w:rsidRDefault="00B9561D">
      <w:pPr>
        <w:pStyle w:val="17"/>
        <w:shd w:val="clear" w:color="auto" w:fill="auto"/>
        <w:tabs>
          <w:tab w:val="left" w:pos="9116"/>
        </w:tabs>
        <w:spacing w:after="420" w:line="480" w:lineRule="exact"/>
        <w:ind w:left="20" w:firstLine="0"/>
      </w:pPr>
      <w:hyperlink r:id="rId12" w:history="1">
        <w:r w:rsidR="00117835">
          <w:rPr>
            <w:rStyle w:val="a3"/>
            <w:lang w:val="en-US"/>
          </w:rPr>
          <w:t>http</w:t>
        </w:r>
        <w:r w:rsidR="00117835" w:rsidRPr="001D075C">
          <w:rPr>
            <w:rStyle w:val="a3"/>
          </w:rPr>
          <w:t>:</w:t>
        </w:r>
        <w:r w:rsidR="00117835" w:rsidRPr="001D075C">
          <w:rPr>
            <w:rStyle w:val="a3"/>
          </w:rPr>
          <w:t>//</w:t>
        </w:r>
        <w:r w:rsidR="00117835">
          <w:rPr>
            <w:rStyle w:val="a3"/>
            <w:lang w:val="en-US"/>
          </w:rPr>
          <w:t>unitech</w:t>
        </w:r>
        <w:r w:rsidR="00117835" w:rsidRPr="001D075C">
          <w:rPr>
            <w:rStyle w:val="a3"/>
          </w:rPr>
          <w:t>-</w:t>
        </w:r>
        <w:r w:rsidR="00117835">
          <w:rPr>
            <w:rStyle w:val="a3"/>
            <w:lang w:val="en-US"/>
          </w:rPr>
          <w:t>mo</w:t>
        </w:r>
        <w:r w:rsidR="00117835" w:rsidRPr="001D075C">
          <w:rPr>
            <w:rStyle w:val="a3"/>
          </w:rPr>
          <w:t>.</w:t>
        </w:r>
        <w:r w:rsidR="00117835">
          <w:rPr>
            <w:rStyle w:val="a3"/>
            <w:lang w:val="en-US"/>
          </w:rPr>
          <w:t>ru</w:t>
        </w:r>
        <w:r w:rsidR="00117835" w:rsidRPr="001D075C">
          <w:rPr>
            <w:rStyle w:val="a3"/>
          </w:rPr>
          <w:t>/</w:t>
        </w:r>
        <w:r w:rsidR="00117835">
          <w:rPr>
            <w:rStyle w:val="a3"/>
            <w:lang w:val="en-US"/>
          </w:rPr>
          <w:t>upload</w:t>
        </w:r>
        <w:r w:rsidR="00117835" w:rsidRPr="001D075C">
          <w:rPr>
            <w:rStyle w:val="a3"/>
          </w:rPr>
          <w:t>/</w:t>
        </w:r>
        <w:r w:rsidR="00117835">
          <w:rPr>
            <w:rStyle w:val="a3"/>
            <w:lang w:val="en-US"/>
          </w:rPr>
          <w:t>files</w:t>
        </w:r>
        <w:r w:rsidR="00117835" w:rsidRPr="001D075C">
          <w:rPr>
            <w:rStyle w:val="a3"/>
          </w:rPr>
          <w:t>/</w:t>
        </w:r>
        <w:r w:rsidR="00117835">
          <w:rPr>
            <w:rStyle w:val="a3"/>
            <w:lang w:val="en-US"/>
          </w:rPr>
          <w:t>news</w:t>
        </w:r>
        <w:r w:rsidR="00117835" w:rsidRPr="001D075C">
          <w:rPr>
            <w:rStyle w:val="a3"/>
          </w:rPr>
          <w:t>/</w:t>
        </w:r>
        <w:r w:rsidR="00117835">
          <w:rPr>
            <w:rStyle w:val="a3"/>
            <w:lang w:val="en-US"/>
          </w:rPr>
          <w:t>zheldorbez</w:t>
        </w:r>
        <w:r w:rsidR="00117835" w:rsidRPr="001D075C">
          <w:rPr>
            <w:rStyle w:val="a3"/>
          </w:rPr>
          <w:t>/</w:t>
        </w:r>
        <w:r w:rsidR="00117835">
          <w:rPr>
            <w:rStyle w:val="a3"/>
            <w:lang w:val="en-US"/>
          </w:rPr>
          <w:t>Pamyatka</w:t>
        </w:r>
      </w:hyperlink>
      <w:r w:rsidR="00117835" w:rsidRPr="001D075C">
        <w:rPr>
          <w:rStyle w:val="14"/>
          <w:lang/>
        </w:rPr>
        <w:t xml:space="preserve"> </w:t>
      </w:r>
      <w:r w:rsidR="00117835">
        <w:rPr>
          <w:rStyle w:val="14"/>
        </w:rPr>
        <w:t>zheldor</w:t>
      </w:r>
      <w:r w:rsidR="00117835" w:rsidRPr="001D075C">
        <w:rPr>
          <w:rStyle w:val="14"/>
          <w:lang/>
        </w:rPr>
        <w:t>.</w:t>
      </w:r>
      <w:r w:rsidR="00117835">
        <w:rPr>
          <w:rStyle w:val="14"/>
        </w:rPr>
        <w:t>pdf</w:t>
      </w:r>
      <w:r w:rsidR="00117835" w:rsidRPr="001D075C">
        <w:rPr>
          <w:rStyle w:val="15"/>
        </w:rPr>
        <w:tab/>
      </w:r>
      <w:r w:rsidR="00117835">
        <w:t>(Памятка</w:t>
      </w:r>
    </w:p>
    <w:p w:rsidR="00B9561D" w:rsidRDefault="00B9561D">
      <w:pPr>
        <w:pStyle w:val="17"/>
        <w:shd w:val="clear" w:color="auto" w:fill="auto"/>
        <w:spacing w:after="0" w:line="480" w:lineRule="exact"/>
        <w:ind w:left="20" w:right="20" w:firstLine="0"/>
        <w:sectPr w:rsidR="00B9561D">
          <w:type w:val="continuous"/>
          <w:pgSz w:w="11905" w:h="16837"/>
          <w:pgMar w:top="996" w:right="558" w:bottom="1258" w:left="1128" w:header="0" w:footer="3" w:gutter="0"/>
          <w:cols w:space="720"/>
          <w:noEndnote/>
          <w:docGrid w:linePitch="360"/>
        </w:sectPr>
      </w:pPr>
      <w:hyperlink r:id="rId13" w:history="1">
        <w:r w:rsidR="00117835">
          <w:rPr>
            <w:rStyle w:val="a3"/>
            <w:lang w:val="en-US"/>
          </w:rPr>
          <w:t>http</w:t>
        </w:r>
        <w:r w:rsidR="00117835" w:rsidRPr="001D075C">
          <w:rPr>
            <w:rStyle w:val="a3"/>
            <w:lang w:val="ru-RU"/>
          </w:rPr>
          <w:t>://</w:t>
        </w:r>
        <w:r w:rsidR="00117835">
          <w:rPr>
            <w:rStyle w:val="a3"/>
            <w:lang w:val="en-US"/>
          </w:rPr>
          <w:t>unitech</w:t>
        </w:r>
        <w:r w:rsidR="00117835" w:rsidRPr="001D075C">
          <w:rPr>
            <w:rStyle w:val="a3"/>
            <w:lang w:val="ru-RU"/>
          </w:rPr>
          <w:t>-</w:t>
        </w:r>
        <w:r w:rsidR="00117835">
          <w:rPr>
            <w:rStyle w:val="a3"/>
            <w:lang w:val="en-US"/>
          </w:rPr>
          <w:t>mo</w:t>
        </w:r>
        <w:r w:rsidR="00117835" w:rsidRPr="001D075C">
          <w:rPr>
            <w:rStyle w:val="a3"/>
            <w:lang w:val="ru-RU"/>
          </w:rPr>
          <w:t>.</w:t>
        </w:r>
        <w:r w:rsidR="00117835">
          <w:rPr>
            <w:rStyle w:val="a3"/>
            <w:lang w:val="en-US"/>
          </w:rPr>
          <w:t>ru</w:t>
        </w:r>
        <w:r w:rsidR="00117835" w:rsidRPr="001D075C">
          <w:rPr>
            <w:rStyle w:val="a3"/>
            <w:lang w:val="ru-RU"/>
          </w:rPr>
          <w:t>/</w:t>
        </w:r>
        <w:r w:rsidR="00117835">
          <w:rPr>
            <w:rStyle w:val="a3"/>
            <w:lang w:val="en-US"/>
          </w:rPr>
          <w:t>upload</w:t>
        </w:r>
        <w:r w:rsidR="00117835" w:rsidRPr="001D075C">
          <w:rPr>
            <w:rStyle w:val="a3"/>
            <w:lang w:val="ru-RU"/>
          </w:rPr>
          <w:t>/</w:t>
        </w:r>
        <w:r w:rsidR="00117835">
          <w:rPr>
            <w:rStyle w:val="a3"/>
            <w:lang w:val="en-US"/>
          </w:rPr>
          <w:t>files</w:t>
        </w:r>
        <w:r w:rsidR="00117835" w:rsidRPr="001D075C">
          <w:rPr>
            <w:rStyle w:val="a3"/>
            <w:lang w:val="ru-RU"/>
          </w:rPr>
          <w:t>/</w:t>
        </w:r>
        <w:r w:rsidR="00117835">
          <w:rPr>
            <w:rStyle w:val="a3"/>
            <w:lang w:val="en-US"/>
          </w:rPr>
          <w:t>news</w:t>
        </w:r>
        <w:r w:rsidR="00117835" w:rsidRPr="001D075C">
          <w:rPr>
            <w:rStyle w:val="a3"/>
            <w:lang w:val="ru-RU"/>
          </w:rPr>
          <w:t>/</w:t>
        </w:r>
        <w:r w:rsidR="00117835">
          <w:rPr>
            <w:rStyle w:val="a3"/>
            <w:lang w:val="en-US"/>
          </w:rPr>
          <w:t>zheldorbez</w:t>
        </w:r>
        <w:r w:rsidR="00117835" w:rsidRPr="001D075C">
          <w:rPr>
            <w:rStyle w:val="a3"/>
            <w:lang w:val="ru-RU"/>
          </w:rPr>
          <w:t>/</w:t>
        </w:r>
        <w:r w:rsidR="00117835">
          <w:rPr>
            <w:rStyle w:val="a3"/>
            <w:lang w:val="en-US"/>
          </w:rPr>
          <w:t>Pamyatka</w:t>
        </w:r>
      </w:hyperlink>
      <w:r w:rsidR="00117835" w:rsidRPr="001D075C">
        <w:rPr>
          <w:rStyle w:val="14"/>
          <w:lang w:val="ru-RU"/>
        </w:rPr>
        <w:t xml:space="preserve"> </w:t>
      </w:r>
      <w:r w:rsidR="00117835">
        <w:t>(Памятка о правилах личн</w:t>
      </w:r>
      <w:r w:rsidR="00117835">
        <w:t>ой безопасности)</w:t>
      </w:r>
    </w:p>
    <w:p w:rsidR="00B9561D" w:rsidRDefault="00117835">
      <w:pPr>
        <w:pStyle w:val="31"/>
        <w:shd w:val="clear" w:color="auto" w:fill="auto"/>
        <w:spacing w:after="170" w:line="230" w:lineRule="exact"/>
        <w:ind w:left="5000"/>
      </w:pPr>
      <w:r>
        <w:lastRenderedPageBreak/>
        <w:t>26</w:t>
      </w:r>
    </w:p>
    <w:p w:rsidR="00B9561D" w:rsidRDefault="00117835">
      <w:pPr>
        <w:pStyle w:val="17"/>
        <w:shd w:val="clear" w:color="auto" w:fill="auto"/>
        <w:spacing w:after="226" w:line="270" w:lineRule="exact"/>
        <w:ind w:left="4580" w:firstLine="0"/>
      </w:pPr>
      <w:r>
        <w:t>Тезаурус</w:t>
      </w:r>
    </w:p>
    <w:p w:rsidR="00B9561D" w:rsidRDefault="00117835">
      <w:pPr>
        <w:pStyle w:val="17"/>
        <w:shd w:val="clear" w:color="auto" w:fill="auto"/>
        <w:spacing w:after="0" w:line="490" w:lineRule="exact"/>
        <w:ind w:left="20" w:right="20" w:firstLine="740"/>
        <w:jc w:val="both"/>
      </w:pPr>
      <w:r>
        <w:t>Бекрайдинг - зацепинг с задней стороны хвостового вагона. Самая распространённая и безопасная разновидность. Перед самым стартом зацепер залезает либо запрыгивает сзади на сцепку, фару, буфер или на подножку (вариантов куча), и держится за выступы и ручки.</w:t>
      </w:r>
    </w:p>
    <w:p w:rsidR="00B9561D" w:rsidRDefault="00117835">
      <w:pPr>
        <w:pStyle w:val="17"/>
        <w:shd w:val="clear" w:color="auto" w:fill="auto"/>
        <w:spacing w:after="0" w:line="490" w:lineRule="exact"/>
        <w:ind w:left="20" w:right="20" w:firstLine="740"/>
        <w:jc w:val="both"/>
      </w:pPr>
      <w:r>
        <w:t>итвинвагонрайдинг - езда между вагонами поезда, развитие бэксайд зацепинга. Также на сленге трейнсёрферов межвагонье именуется как «МВ», «битвин», «промежка».</w:t>
      </w:r>
    </w:p>
    <w:p w:rsidR="00B9561D" w:rsidRDefault="00117835">
      <w:pPr>
        <w:pStyle w:val="17"/>
        <w:shd w:val="clear" w:color="auto" w:fill="auto"/>
        <w:spacing w:after="0" w:line="490" w:lineRule="exact"/>
        <w:ind w:left="20" w:right="20" w:firstLine="740"/>
        <w:jc w:val="both"/>
      </w:pPr>
      <w:r>
        <w:t xml:space="preserve">ортвагонрайдинг - проезд снаружи электрички (с боку). </w:t>
      </w:r>
    </w:p>
    <w:p w:rsidR="00B9561D" w:rsidRDefault="00117835">
      <w:pPr>
        <w:pStyle w:val="17"/>
        <w:shd w:val="clear" w:color="auto" w:fill="auto"/>
        <w:spacing w:after="0" w:line="485" w:lineRule="exact"/>
        <w:ind w:left="20" w:right="20" w:firstLine="740"/>
        <w:jc w:val="both"/>
      </w:pPr>
      <w:r>
        <w:t>Группа риска - категория детей и подростк</w:t>
      </w:r>
      <w:r>
        <w:t>ов более других склонная совершать аморальные или уголовно наказуемые поступки.</w:t>
      </w:r>
    </w:p>
    <w:p w:rsidR="00B9561D" w:rsidRDefault="00117835">
      <w:pPr>
        <w:pStyle w:val="17"/>
        <w:shd w:val="clear" w:color="auto" w:fill="auto"/>
        <w:spacing w:after="0" w:line="270" w:lineRule="exact"/>
        <w:ind w:left="20" w:firstLine="740"/>
        <w:jc w:val="both"/>
      </w:pPr>
      <w:r>
        <w:t>Зацеперы - любители езды на крыше поезда.</w:t>
      </w:r>
    </w:p>
    <w:p w:rsidR="00B9561D" w:rsidRDefault="00117835">
      <w:pPr>
        <w:pStyle w:val="17"/>
        <w:shd w:val="clear" w:color="auto" w:fill="auto"/>
        <w:spacing w:after="0" w:line="480" w:lineRule="exact"/>
        <w:ind w:left="20" w:right="20" w:firstLine="740"/>
        <w:jc w:val="both"/>
      </w:pPr>
      <w:r>
        <w:t>Негативные отклонения в поведение человека - система поступков или отдельные поступки, противоречащие принятым в обществе нормам и про</w:t>
      </w:r>
      <w:r>
        <w:t>являющиеся в виде несбалансированности психических процессов, неадаптивности, нарушении процесса самоактуализации или в виде уклонения от нравственного и эстетического контроля за собственным поведением.</w:t>
      </w:r>
    </w:p>
    <w:p w:rsidR="00B9561D" w:rsidRDefault="00117835">
      <w:pPr>
        <w:pStyle w:val="17"/>
        <w:shd w:val="clear" w:color="auto" w:fill="auto"/>
        <w:spacing w:after="0" w:line="480" w:lineRule="exact"/>
        <w:ind w:left="20" w:right="20" w:firstLine="740"/>
        <w:jc w:val="both"/>
      </w:pPr>
      <w:r>
        <w:t xml:space="preserve">Отклоняющееся (девиантное) поведение (лат. </w:t>
      </w:r>
      <w:r>
        <w:rPr>
          <w:lang w:val="en-US"/>
        </w:rPr>
        <w:t>deviatio</w:t>
      </w:r>
      <w:r w:rsidRPr="001D075C">
        <w:rPr>
          <w:lang w:val="ru-RU"/>
        </w:rPr>
        <w:t xml:space="preserve"> </w:t>
      </w:r>
      <w:r>
        <w:t>— отклонение) -</w:t>
      </w:r>
      <w:r>
        <w:rPr>
          <w:rStyle w:val="16"/>
        </w:rPr>
        <w:t xml:space="preserve"> </w:t>
      </w:r>
      <w:r>
        <w:t>поступок, деятельность человека, социальное явление, не соответствующие установившимся в данном обществе нормам (стереотипам, образцам) поведения (правонарушения, преступность, пьянство, наркомания, самоубийство, проституция и др.). Негативные отклонения в</w:t>
      </w:r>
      <w:r>
        <w:t xml:space="preserve"> поведение человека можно обозначить как систему поступков</w:t>
      </w:r>
    </w:p>
    <w:p w:rsidR="00B9561D" w:rsidRDefault="00117835">
      <w:pPr>
        <w:pStyle w:val="17"/>
        <w:shd w:val="clear" w:color="auto" w:fill="auto"/>
        <w:spacing w:after="0" w:line="480" w:lineRule="exact"/>
        <w:ind w:left="20" w:right="20" w:firstLine="0"/>
        <w:jc w:val="both"/>
      </w:pPr>
      <w:r>
        <w:t>или отдельные поступки, противоречащие принятым в обществе нормам и проявляющиеся в виде несбалансированности психических процессов, неадаптивности, нарушении процесса самоактуализации или в виде у</w:t>
      </w:r>
      <w:r>
        <w:t>клонения от нравственного и эстетического контроля за собственным поведением.</w:t>
      </w:r>
    </w:p>
    <w:p w:rsidR="00B9561D" w:rsidRDefault="00117835">
      <w:pPr>
        <w:pStyle w:val="17"/>
        <w:shd w:val="clear" w:color="auto" w:fill="auto"/>
        <w:spacing w:after="0" w:line="480" w:lineRule="exact"/>
        <w:ind w:left="20" w:right="20" w:firstLine="740"/>
        <w:jc w:val="both"/>
      </w:pPr>
      <w:r>
        <w:t>Подростки с девиантным поведением - подростки, проявившие девиации в поведении в той или иной форме (школьные прогулы, хулиганство, употребление алкоголя и т.п.). Объективным кри</w:t>
      </w:r>
      <w:r>
        <w:t xml:space="preserve">терием выборки подростков с девиантным </w:t>
      </w:r>
      <w:r>
        <w:lastRenderedPageBreak/>
        <w:t>поведением является состояние подростка на учете в Отделе по делам несовершеннолетних Управления внутренних дел.</w:t>
      </w:r>
    </w:p>
    <w:p w:rsidR="00B9561D" w:rsidRDefault="00117835">
      <w:pPr>
        <w:pStyle w:val="17"/>
        <w:shd w:val="clear" w:color="auto" w:fill="auto"/>
        <w:spacing w:after="0" w:line="480" w:lineRule="exact"/>
        <w:ind w:right="20" w:firstLine="700"/>
        <w:jc w:val="both"/>
      </w:pPr>
      <w:r>
        <w:t>Подростки, находящиеся в неблагоприятной социальной среде, предрасполагающей к проявлению девиантного поведения - подростки, воспитывающиеся в неблагополучных семьях, в которых родители уделяют недостаточное внимание воспитанию своих детей, демонстрируют о</w:t>
      </w:r>
      <w:r>
        <w:t>бразцы девиантного поведения (например, родители отсутствуют по причине работы вахтовым методом, либо родители являются алкоголиками, либо практикуют насилие в отношениях со своими детьми). Объективным критерием выборки подростков, находящихся в неблагопри</w:t>
      </w:r>
      <w:r>
        <w:t>ятной социальной среде, является помещение в Детский социально-реабилитационный центр, основная причина нахождения подростков в указанном центре - решение Органов опеки и попечительства Администрации города об удалении подростка из социальной среды семейно</w:t>
      </w:r>
      <w:r>
        <w:t>го неблагополучия для дальнейшего помещения подростка в социально благоприятные условия - это может быть помещение в Детский дом, передача в семью близких родственников, не поддерживающих девиантного образа жизни и т.п.</w:t>
      </w:r>
    </w:p>
    <w:p w:rsidR="00B9561D" w:rsidRDefault="00117835">
      <w:pPr>
        <w:pStyle w:val="17"/>
        <w:shd w:val="clear" w:color="auto" w:fill="auto"/>
        <w:spacing w:after="0" w:line="480" w:lineRule="exact"/>
        <w:ind w:right="20" w:firstLine="700"/>
        <w:jc w:val="both"/>
      </w:pPr>
      <w:r>
        <w:t>Подростки, склонные к девиантному по</w:t>
      </w:r>
      <w:r>
        <w:t>ведению - подростки, которые убеждены, что система поступков, направленных на отклонения от социальных норм, в поведении более предпочтительная по отношению к поведению, следующему общепринятым правилам и нормам. Критерием выделения выборки подростков, скл</w:t>
      </w:r>
      <w:r>
        <w:t>онных к девиантному поведению, является диагностирование высокого уровня склонности к девиациям в поведении при помощи использования Методики определения склонности к отклоняющемуся поведению (СОП) А.Н. Орла.</w:t>
      </w:r>
    </w:p>
    <w:p w:rsidR="00B9561D" w:rsidRDefault="00117835">
      <w:pPr>
        <w:pStyle w:val="17"/>
        <w:shd w:val="clear" w:color="auto" w:fill="auto"/>
        <w:spacing w:after="0" w:line="480" w:lineRule="exact"/>
        <w:ind w:right="20" w:firstLine="700"/>
        <w:jc w:val="both"/>
      </w:pPr>
      <w:r>
        <w:t>Профилактика - комплекс различного рода меропри</w:t>
      </w:r>
      <w:r>
        <w:t>ятий, направленных на предупреждение какого-либо явления и/или устранение факторов риска. Процесс влияния государственных, общественных, социально-медицинских и организационно-воспитательных мероприятий, направленных на предупреждение, устранение или нейтр</w:t>
      </w:r>
      <w:r>
        <w:t>ализацию основных причин и условий, вызывающих</w:t>
      </w:r>
    </w:p>
    <w:p w:rsidR="00B9561D" w:rsidRDefault="00117835">
      <w:pPr>
        <w:pStyle w:val="17"/>
        <w:shd w:val="clear" w:color="auto" w:fill="auto"/>
        <w:spacing w:after="232" w:line="270" w:lineRule="exact"/>
        <w:ind w:firstLine="0"/>
      </w:pPr>
      <w:r>
        <w:t>различного рода социальные отклонения в поведении подростков.</w:t>
      </w:r>
    </w:p>
    <w:p w:rsidR="00B9561D" w:rsidRDefault="00117835">
      <w:pPr>
        <w:pStyle w:val="17"/>
        <w:shd w:val="clear" w:color="auto" w:fill="auto"/>
        <w:spacing w:after="54" w:line="270" w:lineRule="exact"/>
        <w:ind w:firstLine="720"/>
        <w:jc w:val="both"/>
      </w:pPr>
      <w:r>
        <w:t>Руфрайдинг - проезд на крыше поезда.</w:t>
      </w:r>
    </w:p>
    <w:p w:rsidR="00B9561D" w:rsidRDefault="00117835">
      <w:pPr>
        <w:pStyle w:val="17"/>
        <w:shd w:val="clear" w:color="auto" w:fill="auto"/>
        <w:spacing w:after="0" w:line="480" w:lineRule="exact"/>
        <w:ind w:right="20" w:firstLine="720"/>
        <w:jc w:val="both"/>
      </w:pPr>
      <w:r>
        <w:lastRenderedPageBreak/>
        <w:t>Социализация - двуединый процесс: с одной стороны, это внешнее для человека влияние на него со стороны обществ</w:t>
      </w:r>
      <w:r>
        <w:t>а, его социальных институтов и общественной атмосферы, нравственных норм и культурных ценностей, образа жизни людей; с другой, - это внутреннее, личностное освоение каждым человеком такого влияния в процессе социального становления.</w:t>
      </w:r>
    </w:p>
    <w:p w:rsidR="00B9561D" w:rsidRDefault="00117835">
      <w:pPr>
        <w:pStyle w:val="17"/>
        <w:shd w:val="clear" w:color="auto" w:fill="auto"/>
        <w:spacing w:after="0" w:line="480" w:lineRule="exact"/>
        <w:ind w:right="20" w:firstLine="720"/>
        <w:jc w:val="both"/>
      </w:pPr>
      <w:r>
        <w:t>Среда социальная - чело</w:t>
      </w:r>
      <w:r>
        <w:t>веческое, духовное, предметное окружение ребенка, которое оказывает влияние на его личностное развитие, выступая реальным пространством его формирования и самореализации.</w:t>
      </w:r>
    </w:p>
    <w:p w:rsidR="00B9561D" w:rsidRDefault="00117835">
      <w:pPr>
        <w:pStyle w:val="17"/>
        <w:shd w:val="clear" w:color="auto" w:fill="auto"/>
        <w:spacing w:after="0" w:line="480" w:lineRule="exact"/>
        <w:ind w:right="20" w:firstLine="720"/>
        <w:jc w:val="both"/>
      </w:pPr>
      <w:r>
        <w:t xml:space="preserve">Трейнсерфинг (от английского </w:t>
      </w:r>
      <w:r>
        <w:rPr>
          <w:lang w:val="en-US"/>
        </w:rPr>
        <w:t>train</w:t>
      </w:r>
      <w:r w:rsidRPr="001D075C">
        <w:rPr>
          <w:lang w:val="ru-RU"/>
        </w:rPr>
        <w:t xml:space="preserve"> </w:t>
      </w:r>
      <w:r>
        <w:rPr>
          <w:lang w:val="en-US"/>
        </w:rPr>
        <w:t>surfing</w:t>
      </w:r>
      <w:r w:rsidRPr="001D075C">
        <w:rPr>
          <w:lang w:val="ru-RU"/>
        </w:rPr>
        <w:t xml:space="preserve"> </w:t>
      </w:r>
      <w:r>
        <w:t>- наружная езда) - способ передвижения, пр</w:t>
      </w:r>
      <w:r>
        <w:t>оезд на автосцепных устройствах, на крыше или на межвагонных буферах пассажирских поездов.</w:t>
      </w:r>
    </w:p>
    <w:p w:rsidR="00B9561D" w:rsidRDefault="00117835">
      <w:pPr>
        <w:pStyle w:val="17"/>
        <w:shd w:val="clear" w:color="auto" w:fill="auto"/>
        <w:spacing w:after="64" w:line="270" w:lineRule="exact"/>
        <w:ind w:firstLine="720"/>
        <w:jc w:val="both"/>
      </w:pPr>
      <w:r>
        <w:t>Фронтрайдинг - проезд на автосцепке находящейся спереди поезда.</w:t>
      </w:r>
    </w:p>
    <w:p w:rsidR="00B9561D" w:rsidRDefault="00117835">
      <w:pPr>
        <w:pStyle w:val="17"/>
        <w:shd w:val="clear" w:color="auto" w:fill="auto"/>
        <w:spacing w:after="0" w:line="480" w:lineRule="exact"/>
        <w:ind w:right="20" w:firstLine="720"/>
        <w:jc w:val="both"/>
        <w:sectPr w:rsidR="00B9561D">
          <w:pgSz w:w="11905" w:h="16837"/>
          <w:pgMar w:top="1018" w:right="563" w:bottom="1190" w:left="1128" w:header="0" w:footer="3" w:gutter="0"/>
          <w:cols w:space="720"/>
          <w:noEndnote/>
          <w:docGrid w:linePitch="360"/>
        </w:sectPr>
      </w:pPr>
      <w:r>
        <w:t xml:space="preserve">Фрустрация (от лат. </w:t>
      </w:r>
      <w:r>
        <w:rPr>
          <w:lang w:val="en-US"/>
        </w:rPr>
        <w:t>frustratio</w:t>
      </w:r>
      <w:r w:rsidRPr="001D075C">
        <w:rPr>
          <w:lang w:val="ru-RU"/>
        </w:rPr>
        <w:t xml:space="preserve"> </w:t>
      </w:r>
      <w:r>
        <w:t>- обман, тщетное ожидание, расстройство, неудача)</w:t>
      </w:r>
      <w:r>
        <w:t xml:space="preserve"> - психическое состояние, возникающее вследствие реальной или воображаемой помехи, препятствия достижению цели. Проявляется в ощущениях гнетущего напряжения, тревоги, отчаяния, гнева, чувстве безысходности и др. Одной из защитных реакций при фрустрации явл</w:t>
      </w:r>
      <w:r>
        <w:t>яется агрессивность ребенка. Зачастую причиной описанных состояний являются унижения и оскорбления со стороны родителей, учителей. Фрустрация - это и психическое состояние нарастающего внутреннего напряжения, возникает при наличии реальных или мнимых препя</w:t>
      </w:r>
      <w:r>
        <w:t>тствий на пути к достижению цели, удовлетворению потребности, желания. Состояние Ф. Может сопровождаться разочарованием, тревожностью, чувством безысходности и отчаяния, агрессией и другими отрицательными переживаниями.</w:t>
      </w:r>
    </w:p>
    <w:p w:rsidR="00B9561D" w:rsidRDefault="00117835">
      <w:pPr>
        <w:pStyle w:val="17"/>
        <w:shd w:val="clear" w:color="auto" w:fill="auto"/>
        <w:spacing w:after="647" w:line="270" w:lineRule="exact"/>
        <w:ind w:left="8480" w:firstLine="0"/>
      </w:pPr>
      <w:r>
        <w:lastRenderedPageBreak/>
        <w:t>Приложение 1</w:t>
      </w:r>
    </w:p>
    <w:p w:rsidR="00B9561D" w:rsidRDefault="00117835">
      <w:pPr>
        <w:pStyle w:val="17"/>
        <w:shd w:val="clear" w:color="auto" w:fill="auto"/>
        <w:spacing w:after="484" w:line="270" w:lineRule="exact"/>
        <w:ind w:left="1100" w:firstLine="0"/>
      </w:pPr>
      <w:r>
        <w:t>Методика диагностики степени готовности к риску А. М. Шуберта</w:t>
      </w:r>
    </w:p>
    <w:p w:rsidR="00B9561D" w:rsidRDefault="00117835">
      <w:pPr>
        <w:pStyle w:val="17"/>
        <w:shd w:val="clear" w:color="auto" w:fill="auto"/>
        <w:spacing w:after="0" w:line="480" w:lineRule="exact"/>
        <w:ind w:left="20" w:right="20" w:firstLine="700"/>
        <w:jc w:val="both"/>
      </w:pPr>
      <w:r>
        <w:rPr>
          <w:rStyle w:val="a5"/>
        </w:rPr>
        <w:t>Назначение и содержание.</w:t>
      </w:r>
      <w:r>
        <w:t xml:space="preserve"> Методика позволяет оценить особенности поведенческих реакций человека в ситуациях, сопряженных с неопределенностью, опасностью для жизни, требующих нарушения установленн</w:t>
      </w:r>
      <w:r>
        <w:t>ых норм, правил.</w:t>
      </w:r>
    </w:p>
    <w:p w:rsidR="00B9561D" w:rsidRDefault="00117835">
      <w:pPr>
        <w:pStyle w:val="17"/>
        <w:shd w:val="clear" w:color="auto" w:fill="auto"/>
        <w:spacing w:after="0" w:line="480" w:lineRule="exact"/>
        <w:ind w:left="20" w:right="20" w:firstLine="700"/>
        <w:jc w:val="both"/>
      </w:pPr>
      <w:r>
        <w:lastRenderedPageBreak/>
        <w:t>Рекомендуется при подборе лиц, пригодных для работы в условиях, связанных с риском. Может быть использована с целью прогнозирования деятельности управляющего, работников военных ведомств, служб чрезвычайных происшествий и т.п.</w:t>
      </w:r>
    </w:p>
    <w:p w:rsidR="00B9561D" w:rsidRDefault="00117835">
      <w:pPr>
        <w:pStyle w:val="17"/>
        <w:shd w:val="clear" w:color="auto" w:fill="auto"/>
        <w:spacing w:after="0" w:line="480" w:lineRule="exact"/>
        <w:ind w:left="20" w:right="20" w:firstLine="700"/>
        <w:jc w:val="both"/>
      </w:pPr>
      <w:r>
        <w:t>Тест состоит</w:t>
      </w:r>
      <w:r>
        <w:t xml:space="preserve"> из 25 вопросов, на каждый из которых предлагается дать один из пяти предлагаемых вариантов ответов: от полного согласия до уверенного «нет». Результат анкетирования определяется согласно набранным баллам, на основании которых выносится заключение о склонн</w:t>
      </w:r>
      <w:r>
        <w:t>ости человека к рисковому поведению. Обследование может проводиться как индивидуально, так и в группе. Общее время обследования - около 7 минут.</w:t>
      </w:r>
    </w:p>
    <w:p w:rsidR="00B9561D" w:rsidRDefault="00117835">
      <w:pPr>
        <w:pStyle w:val="17"/>
        <w:shd w:val="clear" w:color="auto" w:fill="auto"/>
        <w:spacing w:after="0" w:line="480" w:lineRule="exact"/>
        <w:ind w:left="20" w:right="20" w:firstLine="700"/>
      </w:pPr>
      <w:r>
        <w:t>Анкета зачитывается экспериментатором или предъявляется в записи в темпе, позволяющем осмыслить вопрос и сделат</w:t>
      </w:r>
      <w:r>
        <w:t xml:space="preserve">ь отметку в бланке для ответов. </w:t>
      </w:r>
      <w:r>
        <w:rPr>
          <w:rStyle w:val="a5"/>
        </w:rPr>
        <w:t>Инструкция:</w:t>
      </w:r>
      <w:r>
        <w:t xml:space="preserve"> «Оцените степень своей готовности совершить действия, о которых вас спрашивают. При ответе на каждый из 25 вопросов поставьте соответствующий балл по следующей схеме: 2 балла - полностью согласен, полное «да»;. 1</w:t>
      </w:r>
      <w:r>
        <w:t xml:space="preserve"> балл - больше «да», чем «нет»; 0 баллов - ни «да», ни «нет», нечто среднее; -1 балл - больше «нет», чем «да»; -2 балла - полное «нет».</w:t>
      </w:r>
    </w:p>
    <w:p w:rsidR="00B9561D" w:rsidRDefault="00117835">
      <w:pPr>
        <w:pStyle w:val="19"/>
        <w:keepNext/>
        <w:keepLines/>
        <w:shd w:val="clear" w:color="auto" w:fill="auto"/>
        <w:ind w:left="20"/>
      </w:pPr>
      <w:bookmarkStart w:id="0" w:name="bookmark0"/>
      <w:r>
        <w:t>Текст опросника</w:t>
      </w:r>
      <w:bookmarkEnd w:id="0"/>
    </w:p>
    <w:p w:rsidR="00B9561D" w:rsidRDefault="00117835">
      <w:pPr>
        <w:pStyle w:val="17"/>
        <w:numPr>
          <w:ilvl w:val="0"/>
          <w:numId w:val="6"/>
        </w:numPr>
        <w:shd w:val="clear" w:color="auto" w:fill="auto"/>
        <w:tabs>
          <w:tab w:val="left" w:pos="313"/>
        </w:tabs>
        <w:spacing w:after="0" w:line="480" w:lineRule="exact"/>
        <w:ind w:left="20" w:right="20" w:firstLine="0"/>
        <w:jc w:val="both"/>
      </w:pPr>
      <w:r>
        <w:t>Превысили бы вы установленную скорость, чтобы быстрее оказать необходимую медицинскую помощь тяжелобольн</w:t>
      </w:r>
      <w:r>
        <w:t>ому человеку?</w:t>
      </w:r>
    </w:p>
    <w:p w:rsidR="00B9561D" w:rsidRDefault="00117835">
      <w:pPr>
        <w:pStyle w:val="17"/>
        <w:numPr>
          <w:ilvl w:val="0"/>
          <w:numId w:val="6"/>
        </w:numPr>
        <w:shd w:val="clear" w:color="auto" w:fill="auto"/>
        <w:tabs>
          <w:tab w:val="left" w:pos="318"/>
        </w:tabs>
        <w:spacing w:after="0" w:line="480" w:lineRule="exact"/>
        <w:ind w:left="20" w:right="20" w:firstLine="0"/>
        <w:jc w:val="both"/>
      </w:pPr>
      <w:r>
        <w:t>Согласились бы вы ради хорошего заработка участвовать в опасной и длительной экспедиции?</w:t>
      </w:r>
    </w:p>
    <w:p w:rsidR="00B9561D" w:rsidRDefault="00117835">
      <w:pPr>
        <w:pStyle w:val="17"/>
        <w:numPr>
          <w:ilvl w:val="0"/>
          <w:numId w:val="6"/>
        </w:numPr>
        <w:shd w:val="clear" w:color="auto" w:fill="auto"/>
        <w:tabs>
          <w:tab w:val="left" w:pos="298"/>
        </w:tabs>
        <w:spacing w:after="0" w:line="480" w:lineRule="exact"/>
        <w:ind w:left="20" w:firstLine="0"/>
        <w:jc w:val="both"/>
      </w:pPr>
      <w:r>
        <w:t>Стали бы вы на пути убегающего опасного взломщика?</w:t>
      </w:r>
    </w:p>
    <w:p w:rsidR="00B9561D" w:rsidRDefault="00117835">
      <w:pPr>
        <w:pStyle w:val="17"/>
        <w:numPr>
          <w:ilvl w:val="0"/>
          <w:numId w:val="6"/>
        </w:numPr>
        <w:shd w:val="clear" w:color="auto" w:fill="auto"/>
        <w:tabs>
          <w:tab w:val="left" w:pos="500"/>
        </w:tabs>
        <w:spacing w:after="0" w:line="480" w:lineRule="exact"/>
        <w:ind w:left="20" w:right="20" w:firstLine="0"/>
        <w:jc w:val="both"/>
      </w:pPr>
      <w:r>
        <w:t>Могли бы вы ехать на подножке товарного вагона при скорости более 100 км/час?</w:t>
      </w:r>
    </w:p>
    <w:p w:rsidR="00B9561D" w:rsidRDefault="00117835">
      <w:pPr>
        <w:pStyle w:val="17"/>
        <w:numPr>
          <w:ilvl w:val="0"/>
          <w:numId w:val="6"/>
        </w:numPr>
        <w:shd w:val="clear" w:color="auto" w:fill="auto"/>
        <w:tabs>
          <w:tab w:val="left" w:pos="356"/>
        </w:tabs>
        <w:spacing w:after="0" w:line="480" w:lineRule="exact"/>
        <w:ind w:left="20" w:firstLine="0"/>
        <w:jc w:val="both"/>
      </w:pPr>
      <w:r>
        <w:t>Можете ли вы на другой день после бессонной ночи нормально работать?</w:t>
      </w:r>
    </w:p>
    <w:p w:rsidR="00B9561D" w:rsidRDefault="00117835">
      <w:pPr>
        <w:pStyle w:val="17"/>
        <w:numPr>
          <w:ilvl w:val="0"/>
          <w:numId w:val="6"/>
        </w:numPr>
        <w:shd w:val="clear" w:color="auto" w:fill="auto"/>
        <w:tabs>
          <w:tab w:val="left" w:pos="370"/>
        </w:tabs>
        <w:spacing w:after="0" w:line="480" w:lineRule="exact"/>
        <w:ind w:left="20" w:firstLine="0"/>
        <w:jc w:val="both"/>
      </w:pPr>
      <w:r>
        <w:t>Стали бы вы первым переходить очень холодную реку?</w:t>
      </w:r>
    </w:p>
    <w:p w:rsidR="00B9561D" w:rsidRDefault="00117835">
      <w:pPr>
        <w:pStyle w:val="17"/>
        <w:numPr>
          <w:ilvl w:val="0"/>
          <w:numId w:val="6"/>
        </w:numPr>
        <w:shd w:val="clear" w:color="auto" w:fill="auto"/>
        <w:tabs>
          <w:tab w:val="left" w:pos="433"/>
        </w:tabs>
        <w:spacing w:after="0" w:line="480" w:lineRule="exact"/>
        <w:ind w:left="20" w:right="20" w:firstLine="0"/>
        <w:jc w:val="both"/>
      </w:pPr>
      <w:r>
        <w:t>Одолжили бы вы другу большую сумму денег, будучи не совсем уверенным, что он сможет вам вернуть эти деньги?</w:t>
      </w:r>
    </w:p>
    <w:p w:rsidR="00B9561D" w:rsidRDefault="00117835">
      <w:pPr>
        <w:pStyle w:val="17"/>
        <w:numPr>
          <w:ilvl w:val="0"/>
          <w:numId w:val="6"/>
        </w:numPr>
        <w:shd w:val="clear" w:color="auto" w:fill="auto"/>
        <w:tabs>
          <w:tab w:val="left" w:pos="366"/>
        </w:tabs>
        <w:spacing w:after="0" w:line="480" w:lineRule="exact"/>
        <w:ind w:left="20" w:right="20" w:firstLine="0"/>
        <w:jc w:val="both"/>
      </w:pPr>
      <w:r>
        <w:t>Вошли бы вы вместе с укротителем в клетку со львами при его заверении, что это безопасно?</w:t>
      </w:r>
    </w:p>
    <w:p w:rsidR="00B9561D" w:rsidRDefault="00117835">
      <w:pPr>
        <w:pStyle w:val="17"/>
        <w:numPr>
          <w:ilvl w:val="0"/>
          <w:numId w:val="6"/>
        </w:numPr>
        <w:shd w:val="clear" w:color="auto" w:fill="auto"/>
        <w:tabs>
          <w:tab w:val="left" w:pos="361"/>
        </w:tabs>
        <w:spacing w:after="0" w:line="480" w:lineRule="exact"/>
        <w:ind w:left="20" w:firstLine="0"/>
        <w:jc w:val="both"/>
      </w:pPr>
      <w:r>
        <w:lastRenderedPageBreak/>
        <w:t>Могли бы вы под руководством извне залезть на высокую фабричную трубу?</w:t>
      </w:r>
    </w:p>
    <w:p w:rsidR="00B9561D" w:rsidRDefault="00117835">
      <w:pPr>
        <w:pStyle w:val="17"/>
        <w:numPr>
          <w:ilvl w:val="0"/>
          <w:numId w:val="6"/>
        </w:numPr>
        <w:shd w:val="clear" w:color="auto" w:fill="auto"/>
        <w:tabs>
          <w:tab w:val="left" w:pos="409"/>
        </w:tabs>
        <w:spacing w:after="0" w:line="480" w:lineRule="exact"/>
        <w:ind w:left="20" w:firstLine="0"/>
        <w:jc w:val="both"/>
      </w:pPr>
      <w:r>
        <w:t>Могли бы вы без тренировки управлять парусной лодкой?</w:t>
      </w:r>
    </w:p>
    <w:p w:rsidR="00B9561D" w:rsidRDefault="00117835">
      <w:pPr>
        <w:pStyle w:val="17"/>
        <w:numPr>
          <w:ilvl w:val="0"/>
          <w:numId w:val="6"/>
        </w:numPr>
        <w:shd w:val="clear" w:color="auto" w:fill="auto"/>
        <w:tabs>
          <w:tab w:val="left" w:pos="409"/>
        </w:tabs>
        <w:spacing w:after="0" w:line="480" w:lineRule="exact"/>
        <w:ind w:left="20" w:firstLine="0"/>
        <w:jc w:val="both"/>
      </w:pPr>
      <w:r>
        <w:t>Рискнули бы вы схватить за уздечку скачущ</w:t>
      </w:r>
      <w:r>
        <w:t>ую лошадь?</w:t>
      </w:r>
    </w:p>
    <w:p w:rsidR="00B9561D" w:rsidRDefault="00117835">
      <w:pPr>
        <w:pStyle w:val="17"/>
        <w:numPr>
          <w:ilvl w:val="0"/>
          <w:numId w:val="6"/>
        </w:numPr>
        <w:shd w:val="clear" w:color="auto" w:fill="auto"/>
        <w:tabs>
          <w:tab w:val="left" w:pos="409"/>
        </w:tabs>
        <w:spacing w:after="0" w:line="480" w:lineRule="exact"/>
        <w:ind w:left="20" w:firstLine="0"/>
        <w:jc w:val="both"/>
      </w:pPr>
      <w:r>
        <w:t>Могли бы вы после 10 выпитых стаканов пива ехать на велосипеде?</w:t>
      </w:r>
    </w:p>
    <w:p w:rsidR="00B9561D" w:rsidRDefault="00117835">
      <w:pPr>
        <w:pStyle w:val="17"/>
        <w:numPr>
          <w:ilvl w:val="0"/>
          <w:numId w:val="6"/>
        </w:numPr>
        <w:shd w:val="clear" w:color="auto" w:fill="auto"/>
        <w:tabs>
          <w:tab w:val="left" w:pos="409"/>
        </w:tabs>
        <w:spacing w:after="0" w:line="480" w:lineRule="exact"/>
        <w:ind w:left="20" w:firstLine="0"/>
        <w:jc w:val="both"/>
      </w:pPr>
      <w:r>
        <w:t>Могли бы вы совершить прыжок с парашютом?</w:t>
      </w:r>
    </w:p>
    <w:p w:rsidR="00B9561D" w:rsidRDefault="00117835">
      <w:pPr>
        <w:pStyle w:val="17"/>
        <w:numPr>
          <w:ilvl w:val="0"/>
          <w:numId w:val="6"/>
        </w:numPr>
        <w:shd w:val="clear" w:color="auto" w:fill="auto"/>
        <w:tabs>
          <w:tab w:val="left" w:pos="409"/>
        </w:tabs>
        <w:spacing w:after="0" w:line="480" w:lineRule="exact"/>
        <w:ind w:left="20" w:firstLine="0"/>
        <w:jc w:val="both"/>
      </w:pPr>
      <w:r>
        <w:t>Могли бы вы при необходимости проехать без билета от Таллина до Москвы?</w:t>
      </w:r>
    </w:p>
    <w:p w:rsidR="00B9561D" w:rsidRDefault="00117835">
      <w:pPr>
        <w:pStyle w:val="17"/>
        <w:numPr>
          <w:ilvl w:val="0"/>
          <w:numId w:val="6"/>
        </w:numPr>
        <w:shd w:val="clear" w:color="auto" w:fill="auto"/>
        <w:tabs>
          <w:tab w:val="left" w:pos="505"/>
        </w:tabs>
        <w:spacing w:after="0" w:line="480" w:lineRule="exact"/>
        <w:ind w:left="20" w:right="20" w:firstLine="0"/>
        <w:jc w:val="both"/>
      </w:pPr>
      <w:r>
        <w:t>Могли бы вы совершить автотурне, если бы за рулем сидел ваш знакомы</w:t>
      </w:r>
      <w:r>
        <w:t>й, который совсем недавно был в тяжелом дорожном происшествии?</w:t>
      </w:r>
    </w:p>
    <w:p w:rsidR="00B9561D" w:rsidRDefault="00117835">
      <w:pPr>
        <w:pStyle w:val="17"/>
        <w:numPr>
          <w:ilvl w:val="0"/>
          <w:numId w:val="6"/>
        </w:numPr>
        <w:shd w:val="clear" w:color="auto" w:fill="auto"/>
        <w:tabs>
          <w:tab w:val="left" w:pos="409"/>
        </w:tabs>
        <w:spacing w:after="0" w:line="480" w:lineRule="exact"/>
        <w:ind w:left="20" w:firstLine="0"/>
        <w:jc w:val="both"/>
      </w:pPr>
      <w:r>
        <w:t>Могли бы вы с 10-метровой высоты прыгнуть на тент пожарной команды?</w:t>
      </w:r>
    </w:p>
    <w:p w:rsidR="00B9561D" w:rsidRDefault="00117835">
      <w:pPr>
        <w:pStyle w:val="17"/>
        <w:numPr>
          <w:ilvl w:val="0"/>
          <w:numId w:val="6"/>
        </w:numPr>
        <w:shd w:val="clear" w:color="auto" w:fill="auto"/>
        <w:tabs>
          <w:tab w:val="left" w:pos="476"/>
        </w:tabs>
        <w:spacing w:after="0" w:line="480" w:lineRule="exact"/>
        <w:ind w:left="20" w:right="20" w:firstLine="0"/>
        <w:jc w:val="both"/>
      </w:pPr>
      <w:r>
        <w:t>Могли бы вы, чтобы избавиться от затяжной болезни с постельным режимом, пойти на опасную для жизни операцию?</w:t>
      </w:r>
    </w:p>
    <w:p w:rsidR="00B9561D" w:rsidRDefault="00117835">
      <w:pPr>
        <w:pStyle w:val="17"/>
        <w:numPr>
          <w:ilvl w:val="0"/>
          <w:numId w:val="6"/>
        </w:numPr>
        <w:shd w:val="clear" w:color="auto" w:fill="auto"/>
        <w:tabs>
          <w:tab w:val="left" w:pos="601"/>
        </w:tabs>
        <w:spacing w:after="0" w:line="480" w:lineRule="exact"/>
        <w:ind w:left="20" w:right="20" w:firstLine="0"/>
        <w:jc w:val="both"/>
      </w:pPr>
      <w:r>
        <w:t>Могли бы вы спрыгнуть с подножки товарного вагона, движущегося со скоростью 50 км/час?</w:t>
      </w:r>
    </w:p>
    <w:p w:rsidR="00B9561D" w:rsidRDefault="00117835">
      <w:pPr>
        <w:pStyle w:val="17"/>
        <w:numPr>
          <w:ilvl w:val="0"/>
          <w:numId w:val="6"/>
        </w:numPr>
        <w:shd w:val="clear" w:color="auto" w:fill="auto"/>
        <w:tabs>
          <w:tab w:val="left" w:pos="481"/>
        </w:tabs>
        <w:spacing w:after="0" w:line="480" w:lineRule="exact"/>
        <w:ind w:left="20" w:right="20" w:firstLine="0"/>
        <w:jc w:val="both"/>
      </w:pPr>
      <w:r>
        <w:t>Могли бы вы в виде исключения вместе с семью другими людьми подняться в лифте, рассчитанном только на шесть человек?</w:t>
      </w:r>
    </w:p>
    <w:p w:rsidR="00B9561D" w:rsidRDefault="00117835">
      <w:pPr>
        <w:pStyle w:val="17"/>
        <w:numPr>
          <w:ilvl w:val="0"/>
          <w:numId w:val="6"/>
        </w:numPr>
        <w:shd w:val="clear" w:color="auto" w:fill="auto"/>
        <w:tabs>
          <w:tab w:val="left" w:pos="510"/>
        </w:tabs>
        <w:spacing w:after="0" w:line="480" w:lineRule="exact"/>
        <w:ind w:left="20" w:right="20" w:firstLine="0"/>
        <w:jc w:val="both"/>
      </w:pPr>
      <w:r>
        <w:t>Могли бы вы за большое денежное вознаграждение перей</w:t>
      </w:r>
      <w:r>
        <w:t>ти с завязанными глазами оживленный уличный перекресток?</w:t>
      </w:r>
    </w:p>
    <w:p w:rsidR="00B9561D" w:rsidRDefault="00117835">
      <w:pPr>
        <w:pStyle w:val="17"/>
        <w:numPr>
          <w:ilvl w:val="0"/>
          <w:numId w:val="6"/>
        </w:numPr>
        <w:shd w:val="clear" w:color="auto" w:fill="auto"/>
        <w:tabs>
          <w:tab w:val="left" w:pos="438"/>
        </w:tabs>
        <w:spacing w:after="0" w:line="480" w:lineRule="exact"/>
        <w:ind w:left="20" w:firstLine="0"/>
        <w:jc w:val="both"/>
      </w:pPr>
      <w:r>
        <w:t>Взялись бы вы за опасную для жизни работу, если бы за нее хорошо платили?</w:t>
      </w:r>
    </w:p>
    <w:p w:rsidR="00B9561D" w:rsidRDefault="00117835">
      <w:pPr>
        <w:pStyle w:val="17"/>
        <w:numPr>
          <w:ilvl w:val="0"/>
          <w:numId w:val="6"/>
        </w:numPr>
        <w:shd w:val="clear" w:color="auto" w:fill="auto"/>
        <w:tabs>
          <w:tab w:val="left" w:pos="438"/>
        </w:tabs>
        <w:spacing w:after="0" w:line="480" w:lineRule="exact"/>
        <w:ind w:left="20" w:firstLine="0"/>
        <w:jc w:val="both"/>
      </w:pPr>
      <w:r>
        <w:t>Могли бы вы после 10 рюмок водки вычислять проценты?</w:t>
      </w:r>
    </w:p>
    <w:p w:rsidR="00B9561D" w:rsidRDefault="00117835">
      <w:pPr>
        <w:pStyle w:val="17"/>
        <w:numPr>
          <w:ilvl w:val="0"/>
          <w:numId w:val="6"/>
        </w:numPr>
        <w:shd w:val="clear" w:color="auto" w:fill="auto"/>
        <w:tabs>
          <w:tab w:val="left" w:pos="529"/>
        </w:tabs>
        <w:spacing w:after="0" w:line="490" w:lineRule="exact"/>
        <w:ind w:left="20" w:right="20" w:firstLine="0"/>
        <w:jc w:val="both"/>
      </w:pPr>
      <w:r>
        <w:t>Могли бы вы по указанию вашего начальника взяться за высоковольтный провод, если бы он заверил вас, что провод обесточен?</w:t>
      </w:r>
    </w:p>
    <w:p w:rsidR="00B9561D" w:rsidRDefault="00117835">
      <w:pPr>
        <w:pStyle w:val="17"/>
        <w:numPr>
          <w:ilvl w:val="0"/>
          <w:numId w:val="6"/>
        </w:numPr>
        <w:shd w:val="clear" w:color="auto" w:fill="auto"/>
        <w:tabs>
          <w:tab w:val="left" w:pos="582"/>
        </w:tabs>
        <w:spacing w:after="0" w:line="490" w:lineRule="exact"/>
        <w:ind w:left="20" w:right="20" w:firstLine="0"/>
        <w:jc w:val="both"/>
      </w:pPr>
      <w:r>
        <w:t>Могли бы вы после некоторых предварительных объяснений управлять вертолетом?</w:t>
      </w:r>
    </w:p>
    <w:p w:rsidR="00B9561D" w:rsidRDefault="00117835">
      <w:pPr>
        <w:pStyle w:val="17"/>
        <w:numPr>
          <w:ilvl w:val="0"/>
          <w:numId w:val="6"/>
        </w:numPr>
        <w:shd w:val="clear" w:color="auto" w:fill="auto"/>
        <w:tabs>
          <w:tab w:val="left" w:pos="510"/>
        </w:tabs>
        <w:spacing w:after="428" w:line="490" w:lineRule="exact"/>
        <w:ind w:left="20" w:right="20" w:firstLine="0"/>
        <w:jc w:val="both"/>
      </w:pPr>
      <w:r>
        <w:t>Могли бы вы, имея билеты, но без денег и продуктов, доехать из Москвы до Хабаровска?</w:t>
      </w:r>
    </w:p>
    <w:p w:rsidR="00B9561D" w:rsidRDefault="00117835">
      <w:pPr>
        <w:pStyle w:val="17"/>
        <w:shd w:val="clear" w:color="auto" w:fill="auto"/>
        <w:spacing w:after="0" w:line="480" w:lineRule="exact"/>
        <w:ind w:left="20" w:right="20" w:firstLine="0"/>
        <w:jc w:val="both"/>
      </w:pPr>
      <w:r>
        <w:rPr>
          <w:rStyle w:val="a6"/>
        </w:rPr>
        <w:t>Обработка и оценка результатов.</w:t>
      </w:r>
      <w:r>
        <w:t xml:space="preserve"> Подсчитайте сумму набранных вами баллов в соответствии с инструкцией.</w:t>
      </w:r>
    </w:p>
    <w:p w:rsidR="00B9561D" w:rsidRDefault="00117835">
      <w:pPr>
        <w:pStyle w:val="17"/>
        <w:shd w:val="clear" w:color="auto" w:fill="auto"/>
        <w:spacing w:after="0" w:line="480" w:lineRule="exact"/>
        <w:ind w:left="20" w:right="20" w:firstLine="0"/>
        <w:jc w:val="both"/>
      </w:pPr>
      <w:r>
        <w:lastRenderedPageBreak/>
        <w:t>Диапазон значений теста варьирует в пределах от -50 до +50 баллов. Об</w:t>
      </w:r>
      <w:r>
        <w:t>щая оценка теста дается по непрерывной шкале как отклонение от среднего значения. Положительные ответы свидетельствуют о склонности к риску, отрицательные</w:t>
      </w:r>
    </w:p>
    <w:p w:rsidR="00B9561D" w:rsidRDefault="00117835">
      <w:pPr>
        <w:pStyle w:val="17"/>
        <w:numPr>
          <w:ilvl w:val="0"/>
          <w:numId w:val="7"/>
        </w:numPr>
        <w:shd w:val="clear" w:color="auto" w:fill="auto"/>
        <w:tabs>
          <w:tab w:val="left" w:pos="241"/>
        </w:tabs>
        <w:spacing w:after="0" w:line="480" w:lineRule="exact"/>
        <w:ind w:left="20" w:firstLine="0"/>
        <w:jc w:val="both"/>
      </w:pPr>
      <w:r>
        <w:t>о склонности его избегать.</w:t>
      </w:r>
    </w:p>
    <w:p w:rsidR="00B9561D" w:rsidRDefault="00117835">
      <w:pPr>
        <w:pStyle w:val="17"/>
        <w:shd w:val="clear" w:color="auto" w:fill="auto"/>
        <w:spacing w:after="420" w:line="480" w:lineRule="exact"/>
        <w:ind w:left="20" w:right="20" w:firstLine="0"/>
        <w:jc w:val="both"/>
      </w:pPr>
      <w:r>
        <w:t>Высокая готовность к риску сопровождается низкой мотивацией к избеганию неудач (защитой). Готовность к риску достоверно связана прямо пропорционально с числом допущенных ошибок.</w:t>
      </w:r>
    </w:p>
    <w:p w:rsidR="00B9561D" w:rsidRDefault="00117835">
      <w:pPr>
        <w:pStyle w:val="19"/>
        <w:keepNext/>
        <w:keepLines/>
        <w:shd w:val="clear" w:color="auto" w:fill="auto"/>
        <w:ind w:left="20"/>
      </w:pPr>
      <w:bookmarkStart w:id="1" w:name="bookmark1"/>
      <w:r>
        <w:t>Результаты исследований:</w:t>
      </w:r>
      <w:bookmarkEnd w:id="1"/>
    </w:p>
    <w:p w:rsidR="00B9561D" w:rsidRDefault="00117835">
      <w:pPr>
        <w:pStyle w:val="17"/>
        <w:numPr>
          <w:ilvl w:val="0"/>
          <w:numId w:val="7"/>
        </w:numPr>
        <w:shd w:val="clear" w:color="auto" w:fill="auto"/>
        <w:tabs>
          <w:tab w:val="left" w:pos="183"/>
        </w:tabs>
        <w:spacing w:after="0" w:line="480" w:lineRule="exact"/>
        <w:ind w:left="20" w:firstLine="0"/>
        <w:jc w:val="both"/>
      </w:pPr>
      <w:r>
        <w:t>с возрастом готовность к риску падает;</w:t>
      </w:r>
    </w:p>
    <w:p w:rsidR="00B9561D" w:rsidRDefault="00117835">
      <w:pPr>
        <w:pStyle w:val="17"/>
        <w:numPr>
          <w:ilvl w:val="0"/>
          <w:numId w:val="7"/>
        </w:numPr>
        <w:shd w:val="clear" w:color="auto" w:fill="auto"/>
        <w:tabs>
          <w:tab w:val="left" w:pos="174"/>
        </w:tabs>
        <w:spacing w:after="0" w:line="480" w:lineRule="exact"/>
        <w:ind w:left="20" w:firstLine="0"/>
        <w:jc w:val="both"/>
      </w:pPr>
      <w:r>
        <w:t>у более опытны</w:t>
      </w:r>
      <w:r>
        <w:t>х несовершеннолетних готовность к риску ниже, чем у неопытных;</w:t>
      </w:r>
    </w:p>
    <w:p w:rsidR="00B9561D" w:rsidRDefault="00117835">
      <w:pPr>
        <w:pStyle w:val="17"/>
        <w:numPr>
          <w:ilvl w:val="0"/>
          <w:numId w:val="7"/>
        </w:numPr>
        <w:shd w:val="clear" w:color="auto" w:fill="auto"/>
        <w:tabs>
          <w:tab w:val="left" w:pos="207"/>
        </w:tabs>
        <w:spacing w:after="0" w:line="480" w:lineRule="exact"/>
        <w:ind w:left="20" w:right="20" w:firstLine="0"/>
        <w:jc w:val="both"/>
      </w:pPr>
      <w:r>
        <w:t>у девочек готовность к риску реализуется при более определенных условиях, чем у мальчиков;</w:t>
      </w:r>
    </w:p>
    <w:p w:rsidR="00B9561D" w:rsidRDefault="00117835">
      <w:pPr>
        <w:pStyle w:val="17"/>
        <w:numPr>
          <w:ilvl w:val="0"/>
          <w:numId w:val="7"/>
        </w:numPr>
        <w:shd w:val="clear" w:color="auto" w:fill="auto"/>
        <w:tabs>
          <w:tab w:val="left" w:pos="174"/>
        </w:tabs>
        <w:spacing w:after="0" w:line="480" w:lineRule="exact"/>
        <w:ind w:left="20" w:firstLine="0"/>
        <w:jc w:val="both"/>
      </w:pPr>
      <w:r>
        <w:t>у подростков 14-17 лет готовность к риску выше, чем у подростков 12-14 лет;</w:t>
      </w:r>
    </w:p>
    <w:p w:rsidR="00B9561D" w:rsidRDefault="00117835">
      <w:pPr>
        <w:pStyle w:val="17"/>
        <w:numPr>
          <w:ilvl w:val="0"/>
          <w:numId w:val="7"/>
        </w:numPr>
        <w:shd w:val="clear" w:color="auto" w:fill="auto"/>
        <w:tabs>
          <w:tab w:val="left" w:pos="212"/>
        </w:tabs>
        <w:spacing w:after="0" w:line="480" w:lineRule="exact"/>
        <w:ind w:left="20" w:right="20" w:firstLine="0"/>
        <w:jc w:val="both"/>
      </w:pPr>
      <w:r>
        <w:t>с ростом отверженности лич</w:t>
      </w:r>
      <w:r>
        <w:t>ности подростка, в ситуации внутреннего конфликта, растет готовность к риску;</w:t>
      </w:r>
    </w:p>
    <w:p w:rsidR="00B9561D" w:rsidRDefault="00117835">
      <w:pPr>
        <w:pStyle w:val="17"/>
        <w:shd w:val="clear" w:color="auto" w:fill="auto"/>
        <w:spacing w:after="424" w:line="485" w:lineRule="exact"/>
        <w:ind w:left="20" w:right="240" w:firstLine="0"/>
      </w:pPr>
      <w:r>
        <w:t>- в условиях группы готовность к риску проявляется сильней, чем при действиях в одиночку, и зависит от групповых ожиданий.</w:t>
      </w:r>
    </w:p>
    <w:p w:rsidR="00B9561D" w:rsidRDefault="00117835">
      <w:pPr>
        <w:pStyle w:val="19"/>
        <w:keepNext/>
        <w:keepLines/>
        <w:shd w:val="clear" w:color="auto" w:fill="auto"/>
        <w:ind w:left="20"/>
        <w:jc w:val="left"/>
      </w:pPr>
      <w:bookmarkStart w:id="2" w:name="bookmark2"/>
      <w:r>
        <w:t>Ключ</w:t>
      </w:r>
      <w:bookmarkEnd w:id="2"/>
    </w:p>
    <w:p w:rsidR="00B9561D" w:rsidRDefault="00117835">
      <w:pPr>
        <w:pStyle w:val="17"/>
        <w:shd w:val="clear" w:color="auto" w:fill="auto"/>
        <w:spacing w:after="0" w:line="480" w:lineRule="exact"/>
        <w:ind w:left="20" w:firstLine="0"/>
      </w:pPr>
      <w:r>
        <w:t>Меньше -30 баллов: слишком осторожны;</w:t>
      </w:r>
    </w:p>
    <w:p w:rsidR="00B9561D" w:rsidRDefault="00117835">
      <w:pPr>
        <w:pStyle w:val="17"/>
        <w:shd w:val="clear" w:color="auto" w:fill="auto"/>
        <w:spacing w:after="0" w:line="480" w:lineRule="exact"/>
        <w:ind w:left="20" w:firstLine="0"/>
      </w:pPr>
      <w:r>
        <w:t>от -30 до -11 баллов: осторожны;</w:t>
      </w:r>
    </w:p>
    <w:p w:rsidR="00B9561D" w:rsidRDefault="00117835">
      <w:pPr>
        <w:pStyle w:val="17"/>
        <w:shd w:val="clear" w:color="auto" w:fill="auto"/>
        <w:spacing w:after="0" w:line="480" w:lineRule="exact"/>
        <w:ind w:left="20" w:firstLine="0"/>
      </w:pPr>
      <w:r>
        <w:t>от -10 до +10 баллов: средние значения</w:t>
      </w:r>
    </w:p>
    <w:p w:rsidR="00B9561D" w:rsidRDefault="00117835">
      <w:pPr>
        <w:pStyle w:val="17"/>
        <w:shd w:val="clear" w:color="auto" w:fill="auto"/>
        <w:spacing w:after="0" w:line="480" w:lineRule="exact"/>
        <w:ind w:left="20" w:firstLine="0"/>
      </w:pPr>
      <w:r>
        <w:t>(поведение ситуативное);</w:t>
      </w:r>
    </w:p>
    <w:p w:rsidR="00B9561D" w:rsidRDefault="00117835">
      <w:pPr>
        <w:pStyle w:val="17"/>
        <w:shd w:val="clear" w:color="auto" w:fill="auto"/>
        <w:spacing w:after="0" w:line="480" w:lineRule="exact"/>
        <w:ind w:left="20" w:firstLine="0"/>
      </w:pPr>
      <w:r>
        <w:t>от +11 до +20 баллов: склонны к риску;</w:t>
      </w:r>
    </w:p>
    <w:p w:rsidR="00B9561D" w:rsidRDefault="00117835">
      <w:pPr>
        <w:pStyle w:val="17"/>
        <w:shd w:val="clear" w:color="auto" w:fill="auto"/>
        <w:spacing w:after="0" w:line="480" w:lineRule="exact"/>
        <w:ind w:left="20" w:firstLine="0"/>
        <w:sectPr w:rsidR="00B9561D">
          <w:type w:val="continuous"/>
          <w:pgSz w:w="11905" w:h="16837"/>
          <w:pgMar w:top="1190" w:right="414" w:bottom="1853" w:left="1042" w:header="0" w:footer="3" w:gutter="0"/>
          <w:cols w:space="720"/>
          <w:noEndnote/>
          <w:docGrid w:linePitch="360"/>
        </w:sectPr>
      </w:pPr>
      <w:r>
        <w:t>свыше +20 баллов: склонность к безудержному риску.</w:t>
      </w:r>
    </w:p>
    <w:p w:rsidR="00B9561D" w:rsidRDefault="00117835">
      <w:pPr>
        <w:pStyle w:val="17"/>
        <w:shd w:val="clear" w:color="auto" w:fill="auto"/>
        <w:spacing w:after="469" w:line="270" w:lineRule="exact"/>
        <w:ind w:left="8480" w:firstLine="0"/>
      </w:pPr>
      <w:r>
        <w:lastRenderedPageBreak/>
        <w:t>Приложение 2</w:t>
      </w:r>
    </w:p>
    <w:p w:rsidR="00B9561D" w:rsidRDefault="00117835">
      <w:pPr>
        <w:pStyle w:val="17"/>
        <w:shd w:val="clear" w:color="auto" w:fill="auto"/>
        <w:spacing w:after="420" w:line="480" w:lineRule="exact"/>
        <w:ind w:firstLine="0"/>
        <w:jc w:val="center"/>
      </w:pPr>
      <w:r>
        <w:lastRenderedPageBreak/>
        <w:t>Программы социально-психологическо</w:t>
      </w:r>
      <w:r>
        <w:t>го тренинга жизнестойкости молодежи, способствующего профилактике экстремального поведения (автор и разработчик д.псх.н., старший научный сотрудник ФГБНУ «Центр защиты прав и интресов детей» Калинина Н.В.)</w:t>
      </w:r>
    </w:p>
    <w:p w:rsidR="00B9561D" w:rsidRDefault="00117835">
      <w:pPr>
        <w:pStyle w:val="17"/>
        <w:shd w:val="clear" w:color="auto" w:fill="auto"/>
        <w:spacing w:after="0" w:line="480" w:lineRule="exact"/>
        <w:ind w:right="20" w:firstLine="720"/>
        <w:jc w:val="both"/>
      </w:pPr>
      <w:r>
        <w:t>Формирование у учащихся разных возрастов жизнестой</w:t>
      </w:r>
      <w:r>
        <w:t>кости личности может быть реализовано в образовательной среде на основе специальных психолого - педагогических программ активного социально-психологического обучения. В отличие от классического школьного обучения учебным предметам активное социально-психол</w:t>
      </w:r>
      <w:r>
        <w:t>огическое обучение характеризуется обязательным интенсивным взаимодействием всех его участников между собой, в ходе которого в практической деятельности усваиваются и отрабатываются социально-психологические умения, приобретаются знания, формируются социал</w:t>
      </w:r>
      <w:r>
        <w:t xml:space="preserve">ьные установки и качества личности, осознаются и корректируются ценностные ориентации. Активное социально- психологическое обучение предполагает взаимовлияние всех участников этого процесса, посредством которого происходят изменения как в обучаемых, так и </w:t>
      </w:r>
      <w:r>
        <w:t>в обучающих. Такое обучение организуется в форме тренингов как натуральных моделей изучения социально-психологических явлений и практических лабораторий отработки социальных умений, развития личностных качеств и ценностных ориентаций.</w:t>
      </w:r>
    </w:p>
    <w:p w:rsidR="00B9561D" w:rsidRDefault="00117835">
      <w:pPr>
        <w:pStyle w:val="17"/>
        <w:shd w:val="clear" w:color="auto" w:fill="auto"/>
        <w:spacing w:after="0" w:line="480" w:lineRule="exact"/>
        <w:ind w:right="20" w:firstLine="720"/>
        <w:jc w:val="both"/>
      </w:pPr>
      <w:r>
        <w:t>Тренинги, направленны</w:t>
      </w:r>
      <w:r>
        <w:t>е на формирование жизнестойкости личности молодежи, способствующие профилактике экстремального поведения проводиться могут проводиться педагогом-психологом, организатором воспитательной работы.</w:t>
      </w:r>
    </w:p>
    <w:p w:rsidR="00B9561D" w:rsidRDefault="00117835">
      <w:pPr>
        <w:pStyle w:val="17"/>
        <w:shd w:val="clear" w:color="auto" w:fill="auto"/>
        <w:spacing w:after="0" w:line="480" w:lineRule="exact"/>
        <w:ind w:right="20" w:firstLine="720"/>
        <w:jc w:val="both"/>
      </w:pPr>
      <w:r>
        <w:t>Программы тренингов построены на основе результатов исследован</w:t>
      </w:r>
      <w:r>
        <w:t>ия личностных детерминант социальной компетентности личности как фактора ее жизнестойкости на различных возрастных этапах жизненного пути. Для каждого возраста применяется отдельная программа тренинга, включающая в себя формирование всех составляющих и лич</w:t>
      </w:r>
      <w:r>
        <w:t>ностных детерминант социальной компетентности в конкретном возрасте.</w:t>
      </w:r>
    </w:p>
    <w:p w:rsidR="00B9561D" w:rsidRDefault="00117835">
      <w:pPr>
        <w:pStyle w:val="17"/>
        <w:shd w:val="clear" w:color="auto" w:fill="auto"/>
        <w:spacing w:after="547" w:line="485" w:lineRule="exact"/>
        <w:ind w:left="20" w:right="20" w:firstLine="700"/>
        <w:jc w:val="both"/>
      </w:pPr>
      <w:r>
        <w:t>Представляем тренинговые технологии формирования жизненной стойкости для молодежи, способствующие профилактике экстремального поведения.</w:t>
      </w:r>
    </w:p>
    <w:p w:rsidR="00B9561D" w:rsidRDefault="00117835">
      <w:pPr>
        <w:pStyle w:val="17"/>
        <w:shd w:val="clear" w:color="auto" w:fill="auto"/>
        <w:spacing w:after="297" w:line="326" w:lineRule="exact"/>
        <w:ind w:firstLine="0"/>
        <w:jc w:val="center"/>
      </w:pPr>
      <w:r>
        <w:lastRenderedPageBreak/>
        <w:t>Программа тренинга для участников юношеского возраста.</w:t>
      </w:r>
    </w:p>
    <w:p w:rsidR="00B9561D" w:rsidRDefault="00117835">
      <w:pPr>
        <w:pStyle w:val="17"/>
        <w:shd w:val="clear" w:color="auto" w:fill="auto"/>
        <w:spacing w:after="0" w:line="480" w:lineRule="exact"/>
        <w:ind w:left="20" w:firstLine="700"/>
        <w:jc w:val="both"/>
      </w:pPr>
      <w:r>
        <w:t>Пояснительная записка</w:t>
      </w:r>
    </w:p>
    <w:p w:rsidR="00B9561D" w:rsidRDefault="00117835">
      <w:pPr>
        <w:pStyle w:val="17"/>
        <w:shd w:val="clear" w:color="auto" w:fill="auto"/>
        <w:spacing w:after="0" w:line="480" w:lineRule="exact"/>
        <w:ind w:left="20" w:right="20" w:firstLine="700"/>
        <w:jc w:val="both"/>
      </w:pPr>
      <w:r>
        <w:t>Целью тренинга жизненной стойкости личности является стимулирование осмысливания его участниками собственной модели мира, расширение диапазона способов осознанного управления кажд</w:t>
      </w:r>
      <w:r>
        <w:t>ой из составляющих этой модели. В ходе тренинга решаются задачи индивидуального и группового отражения картины мира как сиюминутного среза модели мира, осмысления ее основных составляющих, понимания их влияния на поведение человека в различных жизненных си</w:t>
      </w:r>
      <w:r>
        <w:t>туациях, поиска рычагов самоуправления собственной поисковой активностью и расширения видов поведенческих реакций в трудных ситуациях за счет наработки внутренних личностных ресурсов.</w:t>
      </w:r>
    </w:p>
    <w:p w:rsidR="00B9561D" w:rsidRDefault="00117835">
      <w:pPr>
        <w:pStyle w:val="17"/>
        <w:shd w:val="clear" w:color="auto" w:fill="auto"/>
        <w:spacing w:after="0" w:line="480" w:lineRule="exact"/>
        <w:ind w:left="20" w:right="20" w:firstLine="700"/>
        <w:jc w:val="both"/>
      </w:pPr>
      <w:r>
        <w:t>Тренинг рассчитан на участников подросткового и раннего юношеского возра</w:t>
      </w:r>
      <w:r>
        <w:t>ста (15-17 лет), так как предполагает определенный уровень рефлексии и ориентирован на типичные особенности данного возраста. Тренинг рассчитан на 18 часов академических занятий. Его рекомендуется проводить в группе с числом участников 12-14 человек, регул</w:t>
      </w:r>
      <w:r>
        <w:t>ярно (2 раза в неделю по 1,5 часа в течение месяца) либо методом погружения - 3 дня по 6 академических часов. В связи с этим тренинг представлен в целостном виде, а не расписан по дням и занятиям. За один прием важно отработать одну составляющую образа мир</w:t>
      </w:r>
      <w:r>
        <w:t>а.</w:t>
      </w:r>
    </w:p>
    <w:p w:rsidR="00B9561D" w:rsidRDefault="00117835">
      <w:pPr>
        <w:pStyle w:val="17"/>
        <w:shd w:val="clear" w:color="auto" w:fill="auto"/>
        <w:spacing w:after="0" w:line="480" w:lineRule="exact"/>
        <w:ind w:left="20" w:right="20" w:firstLine="700"/>
        <w:jc w:val="both"/>
      </w:pPr>
      <w:r>
        <w:t>Каждый содержательный блок (раздел) тренинга обозначен римскими цифрами. Каждое новое занятие необходимо начинать с приветствия и упражнения- активатора, примеры которых приведены в конце программы. Заканчивать занятия рекомендуется рефлексией содержани</w:t>
      </w:r>
      <w:r>
        <w:t>я эмоционального самочувствия участников, а так же ритуалом прощания, выбранным группой по предложению тренера</w:t>
      </w:r>
    </w:p>
    <w:p w:rsidR="00B9561D" w:rsidRDefault="00117835">
      <w:pPr>
        <w:pStyle w:val="17"/>
        <w:shd w:val="clear" w:color="auto" w:fill="auto"/>
        <w:spacing w:after="0" w:line="480" w:lineRule="exact"/>
        <w:ind w:left="120" w:right="40" w:firstLine="0"/>
        <w:jc w:val="both"/>
      </w:pPr>
      <w:r>
        <w:t>на первом занятии. Последовательность отрабатываемых элементов рекомендуется сохранять, так как она выстроена в соответствии с теоретическими осн</w:t>
      </w:r>
      <w:r>
        <w:t>овами, изложенными выше. Упражнения, используемые для отработки отдельных навыков, могут варьироваться в зависимости от желания группы и личности тренера.</w:t>
      </w:r>
    </w:p>
    <w:p w:rsidR="00B9561D" w:rsidRDefault="00117835">
      <w:pPr>
        <w:pStyle w:val="17"/>
        <w:shd w:val="clear" w:color="auto" w:fill="auto"/>
        <w:spacing w:after="0" w:line="480" w:lineRule="exact"/>
        <w:ind w:left="120" w:right="40" w:firstLine="720"/>
        <w:jc w:val="both"/>
      </w:pPr>
      <w:r>
        <w:lastRenderedPageBreak/>
        <w:t xml:space="preserve">Для проведения занятий необходимо помещение, свободное от столов, в котором имеется пространство для </w:t>
      </w:r>
      <w:r>
        <w:t>групповой работы и условия для работы индивидуальной. На каждое занятие необходимы раздаточные материалы, которые называются при описании конкретных упражнений. Эффективность занятий обеспечивается созданием мотивации участия у каждого члена тренинговой гр</w:t>
      </w:r>
      <w:r>
        <w:t>уппы, установлением доверительных отношений тренера с группой и теоретической компетентностью тренера по вопросам содержания понятия жизненной стойкости.</w:t>
      </w:r>
    </w:p>
    <w:p w:rsidR="00B9561D" w:rsidRDefault="00117835">
      <w:pPr>
        <w:pStyle w:val="17"/>
        <w:shd w:val="clear" w:color="auto" w:fill="auto"/>
        <w:spacing w:after="144" w:line="480" w:lineRule="exact"/>
        <w:ind w:left="120" w:right="40" w:firstLine="720"/>
        <w:jc w:val="both"/>
      </w:pPr>
      <w:r>
        <w:t>Посредством тренинга реализуется идея автора об осмыслении и возможностях саморегуляции человеком собственной картины мира с позиций поисковой активности как механизма формирования жизненной стойкости личности, ее социальной компетентности. В тренинге испо</w:t>
      </w:r>
      <w:r>
        <w:t>льзуются упражнения, разработанные и описанные А..М. Прихожан 1997), В.Ю. Большаковым (1996), Г.И. Марасановым (1985), в интерпретации автора тренинга, а также его собственные авторские наработки.</w:t>
      </w:r>
    </w:p>
    <w:p w:rsidR="00B9561D" w:rsidRDefault="00117835">
      <w:pPr>
        <w:pStyle w:val="a8"/>
        <w:framePr w:wrap="notBeside" w:vAnchor="text" w:hAnchor="text" w:xAlign="center" w:y="1"/>
        <w:shd w:val="clear" w:color="auto" w:fill="auto"/>
        <w:spacing w:line="270" w:lineRule="exact"/>
        <w:jc w:val="center"/>
      </w:pPr>
      <w:r>
        <w:t>Примерное тематическое планирование тренинга</w:t>
      </w:r>
    </w:p>
    <w:tbl>
      <w:tblPr>
        <w:tblW w:w="0" w:type="auto"/>
        <w:jc w:val="center"/>
        <w:tblLayout w:type="fixed"/>
        <w:tblCellMar>
          <w:left w:w="10" w:type="dxa"/>
          <w:right w:w="10" w:type="dxa"/>
        </w:tblCellMar>
        <w:tblLook w:val="0000"/>
      </w:tblPr>
      <w:tblGrid>
        <w:gridCol w:w="9187"/>
        <w:gridCol w:w="1147"/>
      </w:tblGrid>
      <w:tr w:rsidR="00B9561D">
        <w:tblPrEx>
          <w:tblCellMar>
            <w:top w:w="0" w:type="dxa"/>
            <w:bottom w:w="0" w:type="dxa"/>
          </w:tblCellMar>
        </w:tblPrEx>
        <w:trPr>
          <w:trHeight w:val="658"/>
          <w:jc w:val="center"/>
        </w:trPr>
        <w:tc>
          <w:tcPr>
            <w:tcW w:w="9187" w:type="dxa"/>
            <w:tcBorders>
              <w:top w:val="single" w:sz="4" w:space="0" w:color="auto"/>
              <w:left w:val="single" w:sz="4" w:space="0" w:color="auto"/>
              <w:bottom w:val="single" w:sz="4" w:space="0" w:color="auto"/>
              <w:right w:val="single" w:sz="4" w:space="0" w:color="auto"/>
            </w:tcBorders>
            <w:shd w:val="clear" w:color="auto" w:fill="FFFFFF"/>
          </w:tcPr>
          <w:p w:rsidR="00B9561D" w:rsidRDefault="00117835">
            <w:pPr>
              <w:pStyle w:val="17"/>
              <w:framePr w:wrap="notBeside" w:vAnchor="text" w:hAnchor="text" w:xAlign="center" w:y="1"/>
              <w:shd w:val="clear" w:color="auto" w:fill="auto"/>
              <w:spacing w:after="0" w:line="240" w:lineRule="auto"/>
              <w:ind w:left="4300" w:firstLine="0"/>
            </w:pPr>
            <w:r>
              <w:t>Тема</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B9561D" w:rsidRDefault="00117835">
            <w:pPr>
              <w:pStyle w:val="17"/>
              <w:framePr w:wrap="notBeside" w:vAnchor="text" w:hAnchor="text" w:xAlign="center" w:y="1"/>
              <w:shd w:val="clear" w:color="auto" w:fill="auto"/>
              <w:spacing w:after="0" w:line="322" w:lineRule="exact"/>
              <w:ind w:left="120" w:firstLine="0"/>
            </w:pPr>
            <w:r>
              <w:t>Кол-во ча</w:t>
            </w:r>
            <w:r>
              <w:t>сов</w:t>
            </w:r>
          </w:p>
        </w:tc>
      </w:tr>
      <w:tr w:rsidR="00B9561D">
        <w:tblPrEx>
          <w:tblCellMar>
            <w:top w:w="0" w:type="dxa"/>
            <w:bottom w:w="0" w:type="dxa"/>
          </w:tblCellMar>
        </w:tblPrEx>
        <w:trPr>
          <w:trHeight w:val="365"/>
          <w:jc w:val="center"/>
        </w:trPr>
        <w:tc>
          <w:tcPr>
            <w:tcW w:w="9187" w:type="dxa"/>
            <w:tcBorders>
              <w:top w:val="single" w:sz="4" w:space="0" w:color="auto"/>
              <w:left w:val="single" w:sz="4" w:space="0" w:color="auto"/>
              <w:right w:val="single" w:sz="4" w:space="0" w:color="auto"/>
            </w:tcBorders>
            <w:shd w:val="clear" w:color="auto" w:fill="FFFFFF"/>
          </w:tcPr>
          <w:p w:rsidR="00B9561D" w:rsidRDefault="00117835">
            <w:pPr>
              <w:pStyle w:val="17"/>
              <w:framePr w:wrap="notBeside" w:vAnchor="text" w:hAnchor="text" w:xAlign="center" w:y="1"/>
              <w:shd w:val="clear" w:color="auto" w:fill="auto"/>
              <w:spacing w:after="0" w:line="240" w:lineRule="auto"/>
              <w:ind w:left="120" w:firstLine="0"/>
            </w:pPr>
            <w:r>
              <w:t>Знакомство. Выяснение ожиданий. Осмысление собственной картины</w:t>
            </w:r>
          </w:p>
        </w:tc>
        <w:tc>
          <w:tcPr>
            <w:tcW w:w="1147" w:type="dxa"/>
            <w:tcBorders>
              <w:top w:val="single" w:sz="4" w:space="0" w:color="auto"/>
              <w:left w:val="single" w:sz="4" w:space="0" w:color="auto"/>
              <w:right w:val="single" w:sz="4" w:space="0" w:color="auto"/>
            </w:tcBorders>
            <w:shd w:val="clear" w:color="auto" w:fill="FFFFFF"/>
          </w:tcPr>
          <w:p w:rsidR="00B9561D" w:rsidRDefault="00117835">
            <w:pPr>
              <w:pStyle w:val="17"/>
              <w:framePr w:wrap="notBeside" w:vAnchor="text" w:hAnchor="text" w:xAlign="center" w:y="1"/>
              <w:shd w:val="clear" w:color="auto" w:fill="auto"/>
              <w:spacing w:after="0" w:line="240" w:lineRule="auto"/>
              <w:ind w:left="120" w:firstLine="0"/>
            </w:pPr>
            <w:r>
              <w:t>2</w:t>
            </w:r>
          </w:p>
        </w:tc>
      </w:tr>
      <w:tr w:rsidR="00B9561D">
        <w:tblPrEx>
          <w:tblCellMar>
            <w:top w:w="0" w:type="dxa"/>
            <w:bottom w:w="0" w:type="dxa"/>
          </w:tblCellMar>
        </w:tblPrEx>
        <w:trPr>
          <w:trHeight w:val="288"/>
          <w:jc w:val="center"/>
        </w:trPr>
        <w:tc>
          <w:tcPr>
            <w:tcW w:w="9187" w:type="dxa"/>
            <w:tcBorders>
              <w:left w:val="single" w:sz="4" w:space="0" w:color="auto"/>
              <w:bottom w:val="single" w:sz="4" w:space="0" w:color="auto"/>
              <w:right w:val="single" w:sz="4" w:space="0" w:color="auto"/>
            </w:tcBorders>
            <w:shd w:val="clear" w:color="auto" w:fill="FFFFFF"/>
          </w:tcPr>
          <w:p w:rsidR="00B9561D" w:rsidRDefault="00117835">
            <w:pPr>
              <w:pStyle w:val="17"/>
              <w:framePr w:wrap="notBeside" w:vAnchor="text" w:hAnchor="text" w:xAlign="center" w:y="1"/>
              <w:shd w:val="clear" w:color="auto" w:fill="auto"/>
              <w:spacing w:after="0" w:line="240" w:lineRule="auto"/>
              <w:ind w:left="120" w:firstLine="0"/>
            </w:pPr>
            <w:r>
              <w:t>мира.</w:t>
            </w:r>
          </w:p>
        </w:tc>
        <w:tc>
          <w:tcPr>
            <w:tcW w:w="1147" w:type="dxa"/>
            <w:tcBorders>
              <w:left w:val="single" w:sz="4" w:space="0" w:color="auto"/>
              <w:bottom w:val="single" w:sz="4" w:space="0" w:color="auto"/>
              <w:right w:val="single" w:sz="4" w:space="0" w:color="auto"/>
            </w:tcBorders>
            <w:shd w:val="clear" w:color="auto" w:fill="FFFFFF"/>
          </w:tcPr>
          <w:p w:rsidR="00B9561D" w:rsidRDefault="00B9561D">
            <w:pPr>
              <w:framePr w:wrap="notBeside" w:vAnchor="text" w:hAnchor="text" w:xAlign="center" w:y="1"/>
              <w:rPr>
                <w:sz w:val="10"/>
                <w:szCs w:val="10"/>
              </w:rPr>
            </w:pPr>
          </w:p>
        </w:tc>
      </w:tr>
      <w:tr w:rsidR="00B9561D">
        <w:tblPrEx>
          <w:tblCellMar>
            <w:top w:w="0" w:type="dxa"/>
            <w:bottom w:w="0" w:type="dxa"/>
          </w:tblCellMar>
        </w:tblPrEx>
        <w:trPr>
          <w:trHeight w:val="331"/>
          <w:jc w:val="center"/>
        </w:trPr>
        <w:tc>
          <w:tcPr>
            <w:tcW w:w="9187" w:type="dxa"/>
            <w:tcBorders>
              <w:top w:val="single" w:sz="4" w:space="0" w:color="auto"/>
              <w:left w:val="single" w:sz="4" w:space="0" w:color="auto"/>
              <w:bottom w:val="single" w:sz="4" w:space="0" w:color="auto"/>
              <w:right w:val="single" w:sz="4" w:space="0" w:color="auto"/>
            </w:tcBorders>
            <w:shd w:val="clear" w:color="auto" w:fill="FFFFFF"/>
          </w:tcPr>
          <w:p w:rsidR="00B9561D" w:rsidRDefault="00117835">
            <w:pPr>
              <w:pStyle w:val="17"/>
              <w:framePr w:wrap="notBeside" w:vAnchor="text" w:hAnchor="text" w:xAlign="center" w:y="1"/>
              <w:shd w:val="clear" w:color="auto" w:fill="auto"/>
              <w:spacing w:after="0" w:line="240" w:lineRule="auto"/>
              <w:ind w:left="120" w:firstLine="0"/>
            </w:pPr>
            <w:r>
              <w:t>Самодиагностика.</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B9561D" w:rsidRDefault="00117835">
            <w:pPr>
              <w:pStyle w:val="17"/>
              <w:framePr w:wrap="notBeside" w:vAnchor="text" w:hAnchor="text" w:xAlign="center" w:y="1"/>
              <w:shd w:val="clear" w:color="auto" w:fill="auto"/>
              <w:spacing w:after="0" w:line="240" w:lineRule="auto"/>
              <w:ind w:left="120" w:firstLine="0"/>
            </w:pPr>
            <w:r>
              <w:t>2</w:t>
            </w:r>
          </w:p>
        </w:tc>
      </w:tr>
      <w:tr w:rsidR="00B9561D">
        <w:tblPrEx>
          <w:tblCellMar>
            <w:top w:w="0" w:type="dxa"/>
            <w:bottom w:w="0" w:type="dxa"/>
          </w:tblCellMar>
        </w:tblPrEx>
        <w:trPr>
          <w:trHeight w:val="336"/>
          <w:jc w:val="center"/>
        </w:trPr>
        <w:tc>
          <w:tcPr>
            <w:tcW w:w="9187" w:type="dxa"/>
            <w:tcBorders>
              <w:top w:val="single" w:sz="4" w:space="0" w:color="auto"/>
              <w:left w:val="single" w:sz="4" w:space="0" w:color="auto"/>
              <w:bottom w:val="single" w:sz="4" w:space="0" w:color="auto"/>
              <w:right w:val="single" w:sz="4" w:space="0" w:color="auto"/>
            </w:tcBorders>
            <w:shd w:val="clear" w:color="auto" w:fill="FFFFFF"/>
          </w:tcPr>
          <w:p w:rsidR="00B9561D" w:rsidRDefault="00117835">
            <w:pPr>
              <w:pStyle w:val="17"/>
              <w:framePr w:wrap="notBeside" w:vAnchor="text" w:hAnchor="text" w:xAlign="center" w:y="1"/>
              <w:shd w:val="clear" w:color="auto" w:fill="auto"/>
              <w:spacing w:after="0" w:line="240" w:lineRule="auto"/>
              <w:ind w:left="120" w:firstLine="0"/>
            </w:pPr>
            <w:r>
              <w:t>Постановка целей.</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B9561D" w:rsidRDefault="00117835">
            <w:pPr>
              <w:pStyle w:val="17"/>
              <w:framePr w:wrap="notBeside" w:vAnchor="text" w:hAnchor="text" w:xAlign="center" w:y="1"/>
              <w:shd w:val="clear" w:color="auto" w:fill="auto"/>
              <w:spacing w:after="0" w:line="240" w:lineRule="auto"/>
              <w:ind w:left="120" w:firstLine="0"/>
            </w:pPr>
            <w:r>
              <w:t>2</w:t>
            </w:r>
          </w:p>
        </w:tc>
      </w:tr>
      <w:tr w:rsidR="00B9561D">
        <w:tblPrEx>
          <w:tblCellMar>
            <w:top w:w="0" w:type="dxa"/>
            <w:bottom w:w="0" w:type="dxa"/>
          </w:tblCellMar>
        </w:tblPrEx>
        <w:trPr>
          <w:trHeight w:val="331"/>
          <w:jc w:val="center"/>
        </w:trPr>
        <w:tc>
          <w:tcPr>
            <w:tcW w:w="9187" w:type="dxa"/>
            <w:tcBorders>
              <w:top w:val="single" w:sz="4" w:space="0" w:color="auto"/>
              <w:left w:val="single" w:sz="4" w:space="0" w:color="auto"/>
              <w:bottom w:val="single" w:sz="4" w:space="0" w:color="auto"/>
              <w:right w:val="single" w:sz="4" w:space="0" w:color="auto"/>
            </w:tcBorders>
            <w:shd w:val="clear" w:color="auto" w:fill="FFFFFF"/>
          </w:tcPr>
          <w:p w:rsidR="00B9561D" w:rsidRDefault="00117835">
            <w:pPr>
              <w:pStyle w:val="17"/>
              <w:framePr w:wrap="notBeside" w:vAnchor="text" w:hAnchor="text" w:xAlign="center" w:y="1"/>
              <w:shd w:val="clear" w:color="auto" w:fill="auto"/>
              <w:spacing w:after="0" w:line="240" w:lineRule="auto"/>
              <w:ind w:left="120" w:firstLine="0"/>
            </w:pPr>
            <w:r>
              <w:t>Осознание установок</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B9561D" w:rsidRDefault="00117835">
            <w:pPr>
              <w:pStyle w:val="17"/>
              <w:framePr w:wrap="notBeside" w:vAnchor="text" w:hAnchor="text" w:xAlign="center" w:y="1"/>
              <w:shd w:val="clear" w:color="auto" w:fill="auto"/>
              <w:spacing w:after="0" w:line="240" w:lineRule="auto"/>
              <w:ind w:left="120" w:firstLine="0"/>
            </w:pPr>
            <w:r>
              <w:t>4</w:t>
            </w:r>
          </w:p>
        </w:tc>
      </w:tr>
      <w:tr w:rsidR="00B9561D">
        <w:tblPrEx>
          <w:tblCellMar>
            <w:top w:w="0" w:type="dxa"/>
            <w:bottom w:w="0" w:type="dxa"/>
          </w:tblCellMar>
        </w:tblPrEx>
        <w:trPr>
          <w:trHeight w:val="331"/>
          <w:jc w:val="center"/>
        </w:trPr>
        <w:tc>
          <w:tcPr>
            <w:tcW w:w="9187" w:type="dxa"/>
            <w:tcBorders>
              <w:top w:val="single" w:sz="4" w:space="0" w:color="auto"/>
              <w:left w:val="single" w:sz="4" w:space="0" w:color="auto"/>
              <w:bottom w:val="single" w:sz="4" w:space="0" w:color="auto"/>
              <w:right w:val="single" w:sz="4" w:space="0" w:color="auto"/>
            </w:tcBorders>
            <w:shd w:val="clear" w:color="auto" w:fill="FFFFFF"/>
          </w:tcPr>
          <w:p w:rsidR="00B9561D" w:rsidRDefault="00117835">
            <w:pPr>
              <w:pStyle w:val="17"/>
              <w:framePr w:wrap="notBeside" w:vAnchor="text" w:hAnchor="text" w:xAlign="center" w:y="1"/>
              <w:shd w:val="clear" w:color="auto" w:fill="auto"/>
              <w:spacing w:after="0" w:line="240" w:lineRule="auto"/>
              <w:ind w:left="120" w:firstLine="0"/>
            </w:pPr>
            <w:r>
              <w:t>Работа с идеалами, смыслами, образом «Я».</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B9561D" w:rsidRDefault="00117835">
            <w:pPr>
              <w:pStyle w:val="17"/>
              <w:framePr w:wrap="notBeside" w:vAnchor="text" w:hAnchor="text" w:xAlign="center" w:y="1"/>
              <w:shd w:val="clear" w:color="auto" w:fill="auto"/>
              <w:spacing w:after="0" w:line="240" w:lineRule="auto"/>
              <w:ind w:left="120" w:firstLine="0"/>
            </w:pPr>
            <w:r>
              <w:t>4</w:t>
            </w:r>
          </w:p>
        </w:tc>
      </w:tr>
      <w:tr w:rsidR="00B9561D">
        <w:tblPrEx>
          <w:tblCellMar>
            <w:top w:w="0" w:type="dxa"/>
            <w:bottom w:w="0" w:type="dxa"/>
          </w:tblCellMar>
        </w:tblPrEx>
        <w:trPr>
          <w:trHeight w:val="331"/>
          <w:jc w:val="center"/>
        </w:trPr>
        <w:tc>
          <w:tcPr>
            <w:tcW w:w="9187" w:type="dxa"/>
            <w:tcBorders>
              <w:top w:val="single" w:sz="4" w:space="0" w:color="auto"/>
              <w:left w:val="single" w:sz="4" w:space="0" w:color="auto"/>
              <w:bottom w:val="single" w:sz="4" w:space="0" w:color="auto"/>
              <w:right w:val="single" w:sz="4" w:space="0" w:color="auto"/>
            </w:tcBorders>
            <w:shd w:val="clear" w:color="auto" w:fill="FFFFFF"/>
          </w:tcPr>
          <w:p w:rsidR="00B9561D" w:rsidRDefault="00117835">
            <w:pPr>
              <w:pStyle w:val="17"/>
              <w:framePr w:wrap="notBeside" w:vAnchor="text" w:hAnchor="text" w:xAlign="center" w:y="1"/>
              <w:shd w:val="clear" w:color="auto" w:fill="auto"/>
              <w:spacing w:after="0" w:line="240" w:lineRule="auto"/>
              <w:ind w:left="120" w:firstLine="0"/>
            </w:pPr>
            <w:r>
              <w:t>Работа с ресурсами.</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B9561D" w:rsidRDefault="00117835">
            <w:pPr>
              <w:pStyle w:val="17"/>
              <w:framePr w:wrap="notBeside" w:vAnchor="text" w:hAnchor="text" w:xAlign="center" w:y="1"/>
              <w:shd w:val="clear" w:color="auto" w:fill="auto"/>
              <w:spacing w:after="0" w:line="240" w:lineRule="auto"/>
              <w:ind w:left="120" w:firstLine="0"/>
            </w:pPr>
            <w:r>
              <w:t>2</w:t>
            </w:r>
          </w:p>
        </w:tc>
      </w:tr>
      <w:tr w:rsidR="00B9561D">
        <w:tblPrEx>
          <w:tblCellMar>
            <w:top w:w="0" w:type="dxa"/>
            <w:bottom w:w="0" w:type="dxa"/>
          </w:tblCellMar>
        </w:tblPrEx>
        <w:trPr>
          <w:trHeight w:val="331"/>
          <w:jc w:val="center"/>
        </w:trPr>
        <w:tc>
          <w:tcPr>
            <w:tcW w:w="9187" w:type="dxa"/>
            <w:tcBorders>
              <w:top w:val="single" w:sz="4" w:space="0" w:color="auto"/>
              <w:left w:val="single" w:sz="4" w:space="0" w:color="auto"/>
              <w:bottom w:val="single" w:sz="4" w:space="0" w:color="auto"/>
              <w:right w:val="single" w:sz="4" w:space="0" w:color="auto"/>
            </w:tcBorders>
            <w:shd w:val="clear" w:color="auto" w:fill="FFFFFF"/>
          </w:tcPr>
          <w:p w:rsidR="00B9561D" w:rsidRDefault="00117835">
            <w:pPr>
              <w:pStyle w:val="17"/>
              <w:framePr w:wrap="notBeside" w:vAnchor="text" w:hAnchor="text" w:xAlign="center" w:y="1"/>
              <w:shd w:val="clear" w:color="auto" w:fill="auto"/>
              <w:spacing w:after="0" w:line="240" w:lineRule="auto"/>
              <w:ind w:left="120" w:firstLine="0"/>
            </w:pPr>
            <w:r>
              <w:t>Групповая картина мира.</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B9561D" w:rsidRDefault="00117835">
            <w:pPr>
              <w:pStyle w:val="17"/>
              <w:framePr w:wrap="notBeside" w:vAnchor="text" w:hAnchor="text" w:xAlign="center" w:y="1"/>
              <w:shd w:val="clear" w:color="auto" w:fill="auto"/>
              <w:spacing w:after="0" w:line="240" w:lineRule="auto"/>
              <w:ind w:left="120" w:firstLine="0"/>
            </w:pPr>
            <w:r>
              <w:t>1</w:t>
            </w:r>
          </w:p>
        </w:tc>
      </w:tr>
      <w:tr w:rsidR="00B9561D">
        <w:tblPrEx>
          <w:tblCellMar>
            <w:top w:w="0" w:type="dxa"/>
            <w:bottom w:w="0" w:type="dxa"/>
          </w:tblCellMar>
        </w:tblPrEx>
        <w:trPr>
          <w:trHeight w:val="331"/>
          <w:jc w:val="center"/>
        </w:trPr>
        <w:tc>
          <w:tcPr>
            <w:tcW w:w="9187" w:type="dxa"/>
            <w:tcBorders>
              <w:top w:val="single" w:sz="4" w:space="0" w:color="auto"/>
              <w:left w:val="single" w:sz="4" w:space="0" w:color="auto"/>
              <w:bottom w:val="single" w:sz="4" w:space="0" w:color="auto"/>
              <w:right w:val="single" w:sz="4" w:space="0" w:color="auto"/>
            </w:tcBorders>
            <w:shd w:val="clear" w:color="auto" w:fill="FFFFFF"/>
          </w:tcPr>
          <w:p w:rsidR="00B9561D" w:rsidRDefault="00117835">
            <w:pPr>
              <w:pStyle w:val="17"/>
              <w:framePr w:wrap="notBeside" w:vAnchor="text" w:hAnchor="text" w:xAlign="center" w:y="1"/>
              <w:shd w:val="clear" w:color="auto" w:fill="auto"/>
              <w:spacing w:after="0" w:line="240" w:lineRule="auto"/>
              <w:ind w:left="120" w:firstLine="0"/>
            </w:pPr>
            <w:r>
              <w:t>Содержание жизненной стойкости.</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B9561D" w:rsidRDefault="00117835">
            <w:pPr>
              <w:pStyle w:val="17"/>
              <w:framePr w:wrap="notBeside" w:vAnchor="text" w:hAnchor="text" w:xAlign="center" w:y="1"/>
              <w:shd w:val="clear" w:color="auto" w:fill="auto"/>
              <w:spacing w:after="0" w:line="240" w:lineRule="auto"/>
              <w:ind w:left="120" w:firstLine="0"/>
            </w:pPr>
            <w:r>
              <w:t>1</w:t>
            </w:r>
          </w:p>
        </w:tc>
      </w:tr>
      <w:tr w:rsidR="00B9561D">
        <w:tblPrEx>
          <w:tblCellMar>
            <w:top w:w="0" w:type="dxa"/>
            <w:bottom w:w="0" w:type="dxa"/>
          </w:tblCellMar>
        </w:tblPrEx>
        <w:trPr>
          <w:trHeight w:val="346"/>
          <w:jc w:val="center"/>
        </w:trPr>
        <w:tc>
          <w:tcPr>
            <w:tcW w:w="9187" w:type="dxa"/>
            <w:tcBorders>
              <w:top w:val="single" w:sz="4" w:space="0" w:color="auto"/>
              <w:left w:val="single" w:sz="4" w:space="0" w:color="auto"/>
              <w:bottom w:val="single" w:sz="4" w:space="0" w:color="auto"/>
              <w:right w:val="single" w:sz="4" w:space="0" w:color="auto"/>
            </w:tcBorders>
            <w:shd w:val="clear" w:color="auto" w:fill="FFFFFF"/>
          </w:tcPr>
          <w:p w:rsidR="00B9561D" w:rsidRDefault="00117835">
            <w:pPr>
              <w:pStyle w:val="17"/>
              <w:framePr w:wrap="notBeside" w:vAnchor="text" w:hAnchor="text" w:xAlign="center" w:y="1"/>
              <w:shd w:val="clear" w:color="auto" w:fill="auto"/>
              <w:spacing w:after="0" w:line="240" w:lineRule="auto"/>
              <w:ind w:left="8060" w:firstLine="0"/>
            </w:pPr>
            <w:r>
              <w:t>ИТОГО:</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B9561D" w:rsidRDefault="00117835">
            <w:pPr>
              <w:pStyle w:val="17"/>
              <w:framePr w:wrap="notBeside" w:vAnchor="text" w:hAnchor="text" w:xAlign="center" w:y="1"/>
              <w:shd w:val="clear" w:color="auto" w:fill="auto"/>
              <w:spacing w:after="0" w:line="240" w:lineRule="auto"/>
              <w:ind w:left="120" w:firstLine="0"/>
            </w:pPr>
            <w:r>
              <w:t>18</w:t>
            </w:r>
          </w:p>
        </w:tc>
      </w:tr>
    </w:tbl>
    <w:p w:rsidR="00B9561D" w:rsidRDefault="00B9561D">
      <w:pPr>
        <w:rPr>
          <w:sz w:val="2"/>
          <w:szCs w:val="2"/>
        </w:rPr>
      </w:pPr>
    </w:p>
    <w:p w:rsidR="00B9561D" w:rsidRDefault="00117835">
      <w:pPr>
        <w:pStyle w:val="17"/>
        <w:shd w:val="clear" w:color="auto" w:fill="auto"/>
        <w:spacing w:after="0" w:line="480" w:lineRule="exact"/>
        <w:ind w:left="720" w:right="3820" w:firstLine="0"/>
        <w:jc w:val="right"/>
      </w:pPr>
      <w:r>
        <w:t>Содержание занятий Занятие 1. «Знакомство. Выяснение ожиданий».</w:t>
      </w:r>
    </w:p>
    <w:p w:rsidR="00B9561D" w:rsidRDefault="00117835">
      <w:pPr>
        <w:pStyle w:val="17"/>
        <w:shd w:val="clear" w:color="auto" w:fill="auto"/>
        <w:spacing w:after="0" w:line="480" w:lineRule="exact"/>
        <w:ind w:left="20" w:right="20" w:firstLine="700"/>
        <w:jc w:val="both"/>
      </w:pPr>
      <w:r>
        <w:t>Для проведения знакомства необходим лист ватмана, фломастер и закрепляющие средства (кнопки, скотч). Выбор способа знакомства определяется наличием контактов между членами группы вне тренинга. Если в группе люди не знакомы, то необходимо начать с упражнени</w:t>
      </w:r>
      <w:r>
        <w:t>я по называнию имени друг друга и представлению каждым членом</w:t>
      </w:r>
    </w:p>
    <w:p w:rsidR="00B9561D" w:rsidRDefault="00117835">
      <w:pPr>
        <w:pStyle w:val="17"/>
        <w:shd w:val="clear" w:color="auto" w:fill="auto"/>
        <w:spacing w:after="0" w:line="480" w:lineRule="exact"/>
        <w:ind w:left="20" w:right="20" w:firstLine="0"/>
        <w:jc w:val="both"/>
      </w:pPr>
      <w:r>
        <w:lastRenderedPageBreak/>
        <w:t>группы себя в 2-3 предложениях. Если же члены группы знакомы между собой (члены одного классного коллектива), то первый момент опускается, а началом занятия служит представление себя каждым член</w:t>
      </w:r>
      <w:r>
        <w:t>ом группы в форме заканчивания следующих предложений:</w:t>
      </w:r>
    </w:p>
    <w:p w:rsidR="00B9561D" w:rsidRDefault="00117835">
      <w:pPr>
        <w:pStyle w:val="17"/>
        <w:numPr>
          <w:ilvl w:val="0"/>
          <w:numId w:val="8"/>
        </w:numPr>
        <w:shd w:val="clear" w:color="auto" w:fill="auto"/>
        <w:tabs>
          <w:tab w:val="left" w:pos="174"/>
        </w:tabs>
        <w:spacing w:after="0" w:line="480" w:lineRule="exact"/>
        <w:ind w:left="20" w:firstLine="0"/>
        <w:jc w:val="both"/>
      </w:pPr>
      <w:r>
        <w:t>Мне приятно, когда меня называют...</w:t>
      </w:r>
    </w:p>
    <w:p w:rsidR="00B9561D" w:rsidRDefault="00117835">
      <w:pPr>
        <w:pStyle w:val="17"/>
        <w:numPr>
          <w:ilvl w:val="0"/>
          <w:numId w:val="8"/>
        </w:numPr>
        <w:shd w:val="clear" w:color="auto" w:fill="auto"/>
        <w:tabs>
          <w:tab w:val="left" w:pos="174"/>
        </w:tabs>
        <w:spacing w:after="0" w:line="480" w:lineRule="exact"/>
        <w:ind w:left="20" w:firstLine="0"/>
        <w:jc w:val="both"/>
      </w:pPr>
      <w:r>
        <w:t>Больше всего на свете я люблю...</w:t>
      </w:r>
    </w:p>
    <w:p w:rsidR="00B9561D" w:rsidRDefault="00117835">
      <w:pPr>
        <w:pStyle w:val="17"/>
        <w:numPr>
          <w:ilvl w:val="0"/>
          <w:numId w:val="8"/>
        </w:numPr>
        <w:shd w:val="clear" w:color="auto" w:fill="auto"/>
        <w:tabs>
          <w:tab w:val="left" w:pos="174"/>
        </w:tabs>
        <w:spacing w:after="0" w:line="480" w:lineRule="exact"/>
        <w:ind w:left="20" w:firstLine="0"/>
        <w:jc w:val="both"/>
      </w:pPr>
      <w:r>
        <w:t>Лучше всего на свете я умею...</w:t>
      </w:r>
    </w:p>
    <w:p w:rsidR="00B9561D" w:rsidRDefault="00117835">
      <w:pPr>
        <w:pStyle w:val="17"/>
        <w:numPr>
          <w:ilvl w:val="0"/>
          <w:numId w:val="8"/>
        </w:numPr>
        <w:shd w:val="clear" w:color="auto" w:fill="auto"/>
        <w:tabs>
          <w:tab w:val="left" w:pos="174"/>
        </w:tabs>
        <w:spacing w:after="0" w:line="480" w:lineRule="exact"/>
        <w:ind w:left="20" w:firstLine="0"/>
        <w:jc w:val="both"/>
      </w:pPr>
      <w:r>
        <w:t>Мне нравится, когда...</w:t>
      </w:r>
    </w:p>
    <w:p w:rsidR="00B9561D" w:rsidRDefault="00117835">
      <w:pPr>
        <w:pStyle w:val="17"/>
        <w:shd w:val="clear" w:color="auto" w:fill="auto"/>
        <w:spacing w:after="0" w:line="480" w:lineRule="exact"/>
        <w:ind w:left="20" w:right="20" w:firstLine="700"/>
        <w:jc w:val="both"/>
      </w:pPr>
      <w:r>
        <w:t>После того, как эти предложения закончат все по очереди, необходимо выяснить, к</w:t>
      </w:r>
      <w:r>
        <w:t>ак каждому помогает в жизни то, что он умеет лучше всего на свете; входит ли это умение в понятие жизненной стойкости; какие умения еще можно отнести к умениям жизненной стойкости; чему хотелось бы научиться.</w:t>
      </w:r>
    </w:p>
    <w:p w:rsidR="00B9561D" w:rsidRDefault="00117835">
      <w:pPr>
        <w:pStyle w:val="17"/>
        <w:shd w:val="clear" w:color="auto" w:fill="auto"/>
        <w:spacing w:after="0" w:line="480" w:lineRule="exact"/>
        <w:ind w:left="20" w:right="20" w:firstLine="700"/>
        <w:jc w:val="both"/>
      </w:pPr>
      <w:r>
        <w:t xml:space="preserve">Ожидания выясняются в форме обсуждения, обмена </w:t>
      </w:r>
      <w:r>
        <w:t>мнениями. Ведущий на доске либо ватмане фиксирует мнения членов группы о содержании понятия жизненная стойкость. В конце обсуждения ведущий подводит итог, описывая групповое представление о понятии «жизненная стойкость» (это групповое представление, создан</w:t>
      </w:r>
      <w:r>
        <w:t>ное в начале тренинга, должно быть сохранено до его окончания).</w:t>
      </w:r>
    </w:p>
    <w:p w:rsidR="00B9561D" w:rsidRDefault="00117835">
      <w:pPr>
        <w:pStyle w:val="17"/>
        <w:shd w:val="clear" w:color="auto" w:fill="auto"/>
        <w:spacing w:after="0" w:line="480" w:lineRule="exact"/>
        <w:ind w:left="20" w:firstLine="700"/>
        <w:jc w:val="both"/>
      </w:pPr>
      <w:r>
        <w:t>Занятие 2. «Осмысление собственной картины мира».</w:t>
      </w:r>
    </w:p>
    <w:p w:rsidR="00B9561D" w:rsidRDefault="00117835">
      <w:pPr>
        <w:pStyle w:val="17"/>
        <w:shd w:val="clear" w:color="auto" w:fill="auto"/>
        <w:spacing w:after="0" w:line="480" w:lineRule="exact"/>
        <w:ind w:left="20" w:right="20" w:firstLine="700"/>
        <w:jc w:val="both"/>
      </w:pPr>
      <w:r>
        <w:t xml:space="preserve">Для проведения упражнения необходимы альбомные листы для рисования на каждого участника и наборы цветных карандашей, фломастеров, скрепляющий </w:t>
      </w:r>
      <w:r>
        <w:t>материал (скотч, кнопки).</w:t>
      </w:r>
    </w:p>
    <w:p w:rsidR="00B9561D" w:rsidRDefault="00117835">
      <w:pPr>
        <w:pStyle w:val="17"/>
        <w:shd w:val="clear" w:color="auto" w:fill="auto"/>
        <w:spacing w:after="0" w:line="480" w:lineRule="exact"/>
        <w:ind w:left="20" w:firstLine="700"/>
        <w:jc w:val="both"/>
      </w:pPr>
      <w:r>
        <w:t>Каждый участник получает лист бумаги, набор карандашей.</w:t>
      </w:r>
    </w:p>
    <w:p w:rsidR="00B9561D" w:rsidRDefault="00117835">
      <w:pPr>
        <w:pStyle w:val="17"/>
        <w:shd w:val="clear" w:color="auto" w:fill="auto"/>
        <w:spacing w:after="0" w:line="480" w:lineRule="exact"/>
        <w:ind w:left="20" w:right="20" w:firstLine="720"/>
        <w:jc w:val="both"/>
      </w:pPr>
      <w:r>
        <w:t>Задание: Нарисуйте свой образ мира, то, каким Вы видите этот мир, себя в этом мире. Что есть для вас этот мир? Нарисуйте!</w:t>
      </w:r>
    </w:p>
    <w:p w:rsidR="00B9561D" w:rsidRDefault="00117835">
      <w:pPr>
        <w:pStyle w:val="17"/>
        <w:shd w:val="clear" w:color="auto" w:fill="auto"/>
        <w:spacing w:after="0" w:line="480" w:lineRule="exact"/>
        <w:ind w:left="20" w:right="20" w:firstLine="720"/>
        <w:jc w:val="both"/>
      </w:pPr>
      <w:r>
        <w:t>После выполнения задания каждый участник показывает свой рисунок и комментирует его (объясняет, что нарисовано, что это означает).</w:t>
      </w:r>
    </w:p>
    <w:p w:rsidR="00B9561D" w:rsidRDefault="00117835">
      <w:pPr>
        <w:pStyle w:val="17"/>
        <w:shd w:val="clear" w:color="auto" w:fill="auto"/>
        <w:spacing w:after="0" w:line="480" w:lineRule="exact"/>
        <w:ind w:left="20" w:right="20" w:firstLine="720"/>
        <w:jc w:val="both"/>
      </w:pPr>
      <w:r>
        <w:t>Затем из рисунков складывается групповая картина мира и обсуждается на предмет похожести и различия разных рисунков, ассоциац</w:t>
      </w:r>
      <w:r>
        <w:t xml:space="preserve">ий, которые вызывает большая картина и главное. - того содержания, которое вкладывают разные люди в понятие «картина мира».Здесь ведущему необходимо использовать сведения, данные в теоретическом </w:t>
      </w:r>
      <w:r>
        <w:lastRenderedPageBreak/>
        <w:t>описании тренинга, либо теоретические знания о понятии образа</w:t>
      </w:r>
      <w:r>
        <w:t xml:space="preserve"> мира, картины мира и их составляющих.</w:t>
      </w:r>
    </w:p>
    <w:p w:rsidR="00B9561D" w:rsidRDefault="00117835">
      <w:pPr>
        <w:pStyle w:val="17"/>
        <w:shd w:val="clear" w:color="auto" w:fill="auto"/>
        <w:spacing w:after="0" w:line="480" w:lineRule="exact"/>
        <w:ind w:left="20" w:firstLine="720"/>
        <w:jc w:val="both"/>
      </w:pPr>
      <w:r>
        <w:t>Занятия 3-4. «Самодиагностика»</w:t>
      </w:r>
    </w:p>
    <w:p w:rsidR="00B9561D" w:rsidRDefault="00117835">
      <w:pPr>
        <w:pStyle w:val="17"/>
        <w:shd w:val="clear" w:color="auto" w:fill="auto"/>
        <w:spacing w:after="0" w:line="480" w:lineRule="exact"/>
        <w:ind w:left="20" w:right="20" w:firstLine="720"/>
        <w:jc w:val="both"/>
      </w:pPr>
      <w:r>
        <w:t>Для проведения самодиагностики необходимы лист бумаги и ручка для каждого участника. Используется тест «20 позиций Куна».</w:t>
      </w:r>
    </w:p>
    <w:p w:rsidR="00B9561D" w:rsidRDefault="00117835">
      <w:pPr>
        <w:pStyle w:val="17"/>
        <w:shd w:val="clear" w:color="auto" w:fill="auto"/>
        <w:spacing w:after="0" w:line="480" w:lineRule="exact"/>
        <w:ind w:left="20" w:right="20" w:firstLine="720"/>
        <w:jc w:val="both"/>
      </w:pPr>
      <w:r>
        <w:t>Участникам предлагается за 15 минут ответить на вопрос: «Кто Я?»</w:t>
      </w:r>
      <w:r>
        <w:t>, используя 20 слов, словосочетаний или предложений.</w:t>
      </w:r>
    </w:p>
    <w:p w:rsidR="00B9561D" w:rsidRDefault="00117835">
      <w:pPr>
        <w:pStyle w:val="17"/>
        <w:shd w:val="clear" w:color="auto" w:fill="auto"/>
        <w:spacing w:after="0" w:line="480" w:lineRule="exact"/>
        <w:ind w:left="20" w:right="20" w:firstLine="720"/>
        <w:jc w:val="both"/>
      </w:pPr>
      <w:r>
        <w:t>Ведущий предлагает каждому проанализировать свои ответы по следующим пунктам:</w:t>
      </w:r>
    </w:p>
    <w:p w:rsidR="00B9561D" w:rsidRDefault="00117835">
      <w:pPr>
        <w:pStyle w:val="17"/>
        <w:numPr>
          <w:ilvl w:val="1"/>
          <w:numId w:val="8"/>
        </w:numPr>
        <w:shd w:val="clear" w:color="auto" w:fill="auto"/>
        <w:tabs>
          <w:tab w:val="left" w:pos="1023"/>
        </w:tabs>
        <w:spacing w:after="0" w:line="480" w:lineRule="exact"/>
        <w:ind w:left="20" w:right="20" w:firstLine="720"/>
        <w:jc w:val="both"/>
      </w:pPr>
      <w:r>
        <w:t>Уровень самопрезентации.. Если названо менее 8 позиций, то Вы не можете либо не хотите представить себя себе самому. Умеете л</w:t>
      </w:r>
      <w:r>
        <w:t>и вы размышлять над собой? Умеете ли видеть те качества, которые помогают Вам или мешают добиться успеха? Эти вопросы - главные для размышления в аспекте самопрезентации.</w:t>
      </w:r>
    </w:p>
    <w:p w:rsidR="00B9561D" w:rsidRDefault="00117835">
      <w:pPr>
        <w:pStyle w:val="17"/>
        <w:shd w:val="clear" w:color="auto" w:fill="auto"/>
        <w:spacing w:after="0" w:line="480" w:lineRule="exact"/>
        <w:ind w:left="20" w:right="20" w:firstLine="0"/>
      </w:pPr>
      <w:r>
        <w:t>9-17 позиций отражают средний уровень самопрезентации, умеренный интерес к себе, от с</w:t>
      </w:r>
      <w:r>
        <w:t>лучая к случаю - самоанализ.</w:t>
      </w:r>
    </w:p>
    <w:p w:rsidR="00B9561D" w:rsidRDefault="00117835">
      <w:pPr>
        <w:pStyle w:val="17"/>
        <w:shd w:val="clear" w:color="auto" w:fill="auto"/>
        <w:spacing w:after="0" w:line="480" w:lineRule="exact"/>
        <w:ind w:left="20" w:right="20" w:firstLine="0"/>
      </w:pPr>
      <w:r>
        <w:t>18-22 позиции - показывают разностороннее внимание к себе, возможность задумываться над собой, умение осмысливать свои возможности. Более 22 позиций - может быть Вы ведете игру «Кто больше?» Это один из способов защиты от самоа</w:t>
      </w:r>
      <w:r>
        <w:t>нализа. Поможет ли он Вам в жизни?</w:t>
      </w:r>
    </w:p>
    <w:p w:rsidR="00B9561D" w:rsidRDefault="00117835">
      <w:pPr>
        <w:pStyle w:val="17"/>
        <w:numPr>
          <w:ilvl w:val="1"/>
          <w:numId w:val="8"/>
        </w:numPr>
        <w:shd w:val="clear" w:color="auto" w:fill="auto"/>
        <w:tabs>
          <w:tab w:val="left" w:pos="1023"/>
        </w:tabs>
        <w:spacing w:after="0" w:line="480" w:lineRule="exact"/>
        <w:ind w:left="20" w:right="20" w:firstLine="720"/>
        <w:jc w:val="both"/>
      </w:pPr>
      <w:r>
        <w:t>Выделение ролевых и формально-биографических характеристик.. Позиции типа: ученик, юноша, девушка, 15-летний человек, родился в г. Ульяновске и т.п.</w:t>
      </w:r>
    </w:p>
    <w:p w:rsidR="00B9561D" w:rsidRDefault="00117835">
      <w:pPr>
        <w:pStyle w:val="17"/>
        <w:shd w:val="clear" w:color="auto" w:fill="auto"/>
        <w:spacing w:after="0" w:line="480" w:lineRule="exact"/>
        <w:ind w:left="20" w:right="20" w:firstLine="0"/>
        <w:jc w:val="both"/>
      </w:pPr>
      <w:r>
        <w:t>отражают формальные характеристики. Их преобладание свидетельствует о тр</w:t>
      </w:r>
      <w:r>
        <w:t>удностях самоанализа.</w:t>
      </w:r>
    </w:p>
    <w:p w:rsidR="00B9561D" w:rsidRDefault="00117835">
      <w:pPr>
        <w:pStyle w:val="17"/>
        <w:numPr>
          <w:ilvl w:val="1"/>
          <w:numId w:val="8"/>
        </w:numPr>
        <w:shd w:val="clear" w:color="auto" w:fill="auto"/>
        <w:tabs>
          <w:tab w:val="left" w:pos="1105"/>
        </w:tabs>
        <w:spacing w:after="0" w:line="480" w:lineRule="exact"/>
        <w:ind w:left="20" w:right="20" w:firstLine="720"/>
        <w:jc w:val="both"/>
      </w:pPr>
      <w:r>
        <w:t>Повторы. В позициях, описывающих одну и ту же тему, отражается, как правило, волнующая человека проблема.</w:t>
      </w:r>
    </w:p>
    <w:p w:rsidR="00B9561D" w:rsidRDefault="00117835">
      <w:pPr>
        <w:pStyle w:val="17"/>
        <w:numPr>
          <w:ilvl w:val="1"/>
          <w:numId w:val="8"/>
        </w:numPr>
        <w:shd w:val="clear" w:color="auto" w:fill="auto"/>
        <w:tabs>
          <w:tab w:val="left" w:pos="1009"/>
        </w:tabs>
        <w:spacing w:after="0" w:line="480" w:lineRule="exact"/>
        <w:ind w:left="20" w:right="20" w:firstLine="720"/>
        <w:jc w:val="both"/>
      </w:pPr>
      <w:r>
        <w:t>Время. В своих высказываниях учащийся отражает настоящее? Может быть он приближает и торопит будущее или вздыхает о прошлом? Какое время отражено в его позициях? Противостоять проблемам можно, лишь осмыслив настоящее.</w:t>
      </w:r>
    </w:p>
    <w:p w:rsidR="00B9561D" w:rsidRDefault="00117835">
      <w:pPr>
        <w:pStyle w:val="17"/>
        <w:numPr>
          <w:ilvl w:val="1"/>
          <w:numId w:val="8"/>
        </w:numPr>
        <w:shd w:val="clear" w:color="auto" w:fill="auto"/>
        <w:tabs>
          <w:tab w:val="left" w:pos="1177"/>
        </w:tabs>
        <w:spacing w:after="0" w:line="480" w:lineRule="exact"/>
        <w:ind w:left="20" w:right="20" w:firstLine="720"/>
        <w:jc w:val="both"/>
      </w:pPr>
      <w:r>
        <w:t>Отношение к себе . Ребятам предлагаетс</w:t>
      </w:r>
      <w:r>
        <w:t xml:space="preserve">я подсчитать позитивные и негативные высказывания о себе? Каких больше? Может быть ученик не уверен в себе? </w:t>
      </w:r>
      <w:r>
        <w:lastRenderedPageBreak/>
        <w:t>Неуверенность не способствует преодолению трудностей. Принятие себя помогает поиску внутренних резервов.</w:t>
      </w:r>
    </w:p>
    <w:p w:rsidR="00B9561D" w:rsidRDefault="00117835">
      <w:pPr>
        <w:pStyle w:val="17"/>
        <w:shd w:val="clear" w:color="auto" w:fill="auto"/>
        <w:spacing w:after="0" w:line="480" w:lineRule="exact"/>
        <w:ind w:left="20" w:right="20" w:firstLine="720"/>
        <w:jc w:val="both"/>
      </w:pPr>
      <w:r>
        <w:t xml:space="preserve">В завершении упражнения ведущий сообщает о </w:t>
      </w:r>
      <w:r>
        <w:t>том, что жизненная стойкость предполагает преодоление трудностей, которое начинается с самоанализа, с поиска внутренних резервов к преодолению проблем. В данном задании каждому удалось обнаружить в себе какие-то важные личностные качества и умения. Но само</w:t>
      </w:r>
      <w:r>
        <w:t>анализ - это искусство, требующее специальной работы по овладению им. Затем ведущий обращается к участникам с вопросом: «Что надо, по-вашему, уметь анализировать в себе, для того, чтобы найти силы преодолеть трудности?» Выслушав некоторые высказывания, вед</w:t>
      </w:r>
      <w:r>
        <w:t>ущий обобщает их и при помощи наводящих вопросов приводит к осмыслению того, что решение любой проблемы начинается с постановки цели.</w:t>
      </w:r>
    </w:p>
    <w:p w:rsidR="00B9561D" w:rsidRDefault="00117835">
      <w:pPr>
        <w:pStyle w:val="17"/>
        <w:shd w:val="clear" w:color="auto" w:fill="auto"/>
        <w:spacing w:after="0" w:line="480" w:lineRule="exact"/>
        <w:ind w:left="20" w:firstLine="720"/>
        <w:jc w:val="both"/>
      </w:pPr>
      <w:r>
        <w:t>Занятия 5-6. Постановка целей»</w:t>
      </w:r>
    </w:p>
    <w:p w:rsidR="00B9561D" w:rsidRDefault="00117835">
      <w:pPr>
        <w:pStyle w:val="17"/>
        <w:shd w:val="clear" w:color="auto" w:fill="auto"/>
        <w:spacing w:after="0" w:line="480" w:lineRule="exact"/>
        <w:ind w:left="20" w:right="20" w:firstLine="720"/>
        <w:jc w:val="both"/>
      </w:pPr>
      <w:r>
        <w:t>а) Начинать работу по постановке цели лучше с упражнения-активатора, содержащего задания на</w:t>
      </w:r>
      <w:r>
        <w:t xml:space="preserve"> выполнение 2-х и более целей одновременно. Это может быть упражнение «Меняемся местами». Группа сидит на стульях, образуя круг. Один член группы - ведущий находится в центре. Для него стула не предусмотрено. Ведущий ставит цель: «Меняются местами те, кто.</w:t>
      </w:r>
      <w:r>
        <w:t>..» (называет любой признак, например, кто выше 110 см ростом). Все участники, имеющие данный признак, должны поменяться местами, а ведущий занимает чье-то место на стуле. Человек, которому не хватило места, становится ведущим и ставит цель, называя другой</w:t>
      </w:r>
      <w:r>
        <w:t xml:space="preserve"> признак. В этом упражнении создаются трудности быстрого подбора признаков, а так же нужно удерживать в сознании задачу обменяться местом с «нужным» человеком. Могут быть затруднения в четкости формулирования признака или выполнения инструкции. Эти труднос</w:t>
      </w:r>
      <w:r>
        <w:t>ти можно обсудить с точки зрения того, какую цель выполнять легче (конкретную, четко сформулированную), и отчего зависит успех выполнения 2-х и более целей сразу (от их пошаговой формулировки). Далее можно переходить к отработке постановки цели.</w:t>
      </w:r>
    </w:p>
    <w:p w:rsidR="00B9561D" w:rsidRDefault="00117835">
      <w:pPr>
        <w:pStyle w:val="17"/>
        <w:shd w:val="clear" w:color="auto" w:fill="auto"/>
        <w:spacing w:after="0" w:line="480" w:lineRule="exact"/>
        <w:ind w:right="20" w:firstLine="720"/>
        <w:jc w:val="both"/>
      </w:pPr>
      <w:r>
        <w:t>б) Для проведения упражнения необходимы листы бумаги и ручки для каждого участника.</w:t>
      </w:r>
    </w:p>
    <w:p w:rsidR="00B9561D" w:rsidRDefault="00117835">
      <w:pPr>
        <w:pStyle w:val="17"/>
        <w:shd w:val="clear" w:color="auto" w:fill="auto"/>
        <w:spacing w:after="0" w:line="480" w:lineRule="exact"/>
        <w:ind w:right="20" w:firstLine="720"/>
        <w:jc w:val="both"/>
      </w:pPr>
      <w:r>
        <w:t xml:space="preserve">Ведущий дает задание всем: «Вспомнить ситуацию, когда Вы неудачно начинали новую жизнь. Говорили себе: «Вот с понедельника (с утра, с нового года) начну новую </w:t>
      </w:r>
      <w:r>
        <w:lastRenderedPageBreak/>
        <w:t>жизнь...» А т</w:t>
      </w:r>
      <w:r>
        <w:t>еперь письменно ответьте на вопросы: 1) почему у Вас возникло желание начать новую жизнь? 2) когда Вы поняли желание, что Вы решили делать? 3) что Вы делали на самом деле? 4) сколько времени продолжались эти попытки? 5) почему они прекратились?</w:t>
      </w:r>
    </w:p>
    <w:p w:rsidR="00B9561D" w:rsidRDefault="00117835">
      <w:pPr>
        <w:pStyle w:val="17"/>
        <w:shd w:val="clear" w:color="auto" w:fill="auto"/>
        <w:spacing w:after="0" w:line="480" w:lineRule="exact"/>
        <w:ind w:right="20" w:firstLine="0"/>
      </w:pPr>
      <w:r>
        <w:t>После письм</w:t>
      </w:r>
      <w:r>
        <w:t>енных ответов на вопросы желающий зачитывает их вслух по порядку. Ведущий после каждого прочитанного предложения задает вопросы. К п.1. Важно ли для Вас решение начать новую жизнь? Действительно ли это нужно Вам. (или это нужно кому-то другому)?</w:t>
      </w:r>
    </w:p>
    <w:p w:rsidR="00B9561D" w:rsidRDefault="00117835">
      <w:pPr>
        <w:pStyle w:val="17"/>
        <w:shd w:val="clear" w:color="auto" w:fill="auto"/>
        <w:spacing w:after="0" w:line="480" w:lineRule="exact"/>
        <w:ind w:right="20" w:firstLine="0"/>
        <w:jc w:val="both"/>
      </w:pPr>
      <w:r>
        <w:t>К п.2. Как</w:t>
      </w:r>
      <w:r>
        <w:t xml:space="preserve"> была вами сформулирована цель, в каких терминах -позитивных (сделать, добиться) или негативных (не делать, больше никогда не...)?</w:t>
      </w:r>
    </w:p>
    <w:p w:rsidR="00B9561D" w:rsidRDefault="00117835">
      <w:pPr>
        <w:pStyle w:val="17"/>
        <w:shd w:val="clear" w:color="auto" w:fill="auto"/>
        <w:spacing w:after="0" w:line="480" w:lineRule="exact"/>
        <w:ind w:right="20" w:firstLine="0"/>
        <w:jc w:val="both"/>
      </w:pPr>
      <w:r>
        <w:t>Кто является действующим лицом действий - Вы или другой? От кого зависит их выполнение? Кому Вы ставите цель?</w:t>
      </w:r>
    </w:p>
    <w:p w:rsidR="00B9561D" w:rsidRDefault="00117835">
      <w:pPr>
        <w:pStyle w:val="17"/>
        <w:shd w:val="clear" w:color="auto" w:fill="auto"/>
        <w:spacing w:after="0" w:line="480" w:lineRule="exact"/>
        <w:ind w:right="20" w:firstLine="0"/>
      </w:pPr>
      <w:r>
        <w:t>Конкретны ли за</w:t>
      </w:r>
      <w:r>
        <w:t>планированные действия? Как Вы узнаете, что цель достигнута? Опишите ситуацию, которая предполагается вами после выполнения действий. К п.3. Совпали ли Ваши действия с планом? Почему?</w:t>
      </w:r>
    </w:p>
    <w:p w:rsidR="00B9561D" w:rsidRDefault="00117835">
      <w:pPr>
        <w:pStyle w:val="17"/>
        <w:shd w:val="clear" w:color="auto" w:fill="auto"/>
        <w:spacing w:after="0" w:line="480" w:lineRule="exact"/>
        <w:ind w:right="20" w:firstLine="0"/>
        <w:jc w:val="both"/>
      </w:pPr>
      <w:r>
        <w:t>Какие у вас есть умения и навыки для выполнения намеченных действий? Чег</w:t>
      </w:r>
      <w:r>
        <w:t>о еще не хватает? В чем вы видите свои резервы?</w:t>
      </w:r>
    </w:p>
    <w:p w:rsidR="00B9561D" w:rsidRDefault="00117835">
      <w:pPr>
        <w:pStyle w:val="17"/>
        <w:shd w:val="clear" w:color="auto" w:fill="auto"/>
        <w:spacing w:after="0" w:line="480" w:lineRule="exact"/>
        <w:ind w:right="20" w:firstLine="0"/>
        <w:jc w:val="both"/>
      </w:pPr>
      <w:r>
        <w:t>К п.4 и п.5. Какая выгода для Вас в том, чтобы не выполнять намеченные действия? Кого Вы привлекаете к ответственности вместо себя (других людей, обстоятельства)?</w:t>
      </w:r>
    </w:p>
    <w:p w:rsidR="00B9561D" w:rsidRDefault="00117835">
      <w:pPr>
        <w:pStyle w:val="17"/>
        <w:shd w:val="clear" w:color="auto" w:fill="auto"/>
        <w:spacing w:after="0" w:line="480" w:lineRule="exact"/>
        <w:ind w:left="120" w:right="40" w:firstLine="720"/>
        <w:jc w:val="both"/>
      </w:pPr>
      <w:r>
        <w:t>Вместе с активным участником и ведущим на эти</w:t>
      </w:r>
      <w:r>
        <w:t xml:space="preserve"> вопросы по своим текстам отвечают все члены группы (для себя). Обсуждение указанных вопросов может быть организовано в парах, где участники по очереди выполняют роль ведущего и активного участника.</w:t>
      </w:r>
    </w:p>
    <w:p w:rsidR="00B9561D" w:rsidRDefault="00117835">
      <w:pPr>
        <w:pStyle w:val="17"/>
        <w:shd w:val="clear" w:color="auto" w:fill="auto"/>
        <w:spacing w:after="0" w:line="480" w:lineRule="exact"/>
        <w:ind w:left="120" w:right="40" w:firstLine="720"/>
        <w:jc w:val="both"/>
      </w:pPr>
      <w:r>
        <w:t>После выполнения упражнение обязательно обсуждается с точки зрения переживаний и догадок участников, их мнений о процессе постановки цели. Итогом упражнения является установление некоторых важных правил целеполагания, с которыми важно сравнивать собственны</w:t>
      </w:r>
      <w:r>
        <w:t>е цели. Наиболее важные из правил таковы:</w:t>
      </w:r>
    </w:p>
    <w:p w:rsidR="00B9561D" w:rsidRDefault="00117835">
      <w:pPr>
        <w:pStyle w:val="17"/>
        <w:numPr>
          <w:ilvl w:val="0"/>
          <w:numId w:val="8"/>
        </w:numPr>
        <w:shd w:val="clear" w:color="auto" w:fill="auto"/>
        <w:tabs>
          <w:tab w:val="left" w:pos="826"/>
        </w:tabs>
        <w:spacing w:after="0" w:line="480" w:lineRule="exact"/>
        <w:ind w:left="120" w:firstLine="0"/>
        <w:jc w:val="both"/>
      </w:pPr>
      <w:r>
        <w:t>цель формулируется в позитивных принципах;</w:t>
      </w:r>
    </w:p>
    <w:p w:rsidR="00B9561D" w:rsidRDefault="00117835">
      <w:pPr>
        <w:pStyle w:val="17"/>
        <w:numPr>
          <w:ilvl w:val="0"/>
          <w:numId w:val="8"/>
        </w:numPr>
        <w:shd w:val="clear" w:color="auto" w:fill="auto"/>
        <w:tabs>
          <w:tab w:val="left" w:pos="830"/>
        </w:tabs>
        <w:spacing w:after="0" w:line="480" w:lineRule="exact"/>
        <w:ind w:left="120" w:right="40" w:firstLine="0"/>
        <w:jc w:val="both"/>
      </w:pPr>
      <w:r>
        <w:t>в цель закладывается результат (то есть должны быть видны те показатели, по которым мы оценим достижение цели);</w:t>
      </w:r>
    </w:p>
    <w:p w:rsidR="00B9561D" w:rsidRDefault="00117835">
      <w:pPr>
        <w:pStyle w:val="17"/>
        <w:numPr>
          <w:ilvl w:val="0"/>
          <w:numId w:val="8"/>
        </w:numPr>
        <w:shd w:val="clear" w:color="auto" w:fill="auto"/>
        <w:tabs>
          <w:tab w:val="left" w:pos="826"/>
        </w:tabs>
        <w:spacing w:after="0" w:line="480" w:lineRule="exact"/>
        <w:ind w:left="120" w:firstLine="0"/>
        <w:jc w:val="both"/>
      </w:pPr>
      <w:r>
        <w:lastRenderedPageBreak/>
        <w:t>цель формулируется для себя, а не для других (ответственность себе);</w:t>
      </w:r>
    </w:p>
    <w:p w:rsidR="00B9561D" w:rsidRDefault="00117835">
      <w:pPr>
        <w:pStyle w:val="17"/>
        <w:numPr>
          <w:ilvl w:val="0"/>
          <w:numId w:val="8"/>
        </w:numPr>
        <w:shd w:val="clear" w:color="auto" w:fill="auto"/>
        <w:tabs>
          <w:tab w:val="left" w:pos="826"/>
        </w:tabs>
        <w:spacing w:after="0" w:line="480" w:lineRule="exact"/>
        <w:ind w:left="840" w:right="40"/>
      </w:pPr>
      <w:r>
        <w:t>достижение цели расписывается по шагам, по этапам. Занятия 7-10. «Осознание установок»</w:t>
      </w:r>
    </w:p>
    <w:p w:rsidR="00B9561D" w:rsidRDefault="00117835">
      <w:pPr>
        <w:pStyle w:val="17"/>
        <w:shd w:val="clear" w:color="auto" w:fill="auto"/>
        <w:spacing w:after="0" w:line="480" w:lineRule="exact"/>
        <w:ind w:left="120" w:right="40" w:firstLine="720"/>
        <w:jc w:val="both"/>
      </w:pPr>
      <w:r>
        <w:t>На пути к достижению цели у любого человека всегда возникают трудности. Одни люди преодолевают их ле</w:t>
      </w:r>
      <w:r>
        <w:t>гко, другие - упорным трудом, а для третьих трудности становятся непреодолимыми. Почему так происходит? Дело в том, что кроме внешних преград, человек сталкивается с внутренними преградами - своими установками, которые он не осознает. В следующих упражнени</w:t>
      </w:r>
      <w:r>
        <w:t>ях мы попробуем продвинуться в понимании собственных внутренних преград. А) Понимание проблемы.</w:t>
      </w:r>
    </w:p>
    <w:p w:rsidR="00B9561D" w:rsidRDefault="00117835">
      <w:pPr>
        <w:pStyle w:val="17"/>
        <w:shd w:val="clear" w:color="auto" w:fill="auto"/>
        <w:spacing w:after="0" w:line="480" w:lineRule="exact"/>
        <w:ind w:left="120" w:right="40" w:firstLine="0"/>
        <w:jc w:val="both"/>
      </w:pPr>
      <w:r>
        <w:t>Для проведения упражнения нужны листы бумаги и ручки для каждого участника тренинга.</w:t>
      </w:r>
    </w:p>
    <w:p w:rsidR="00B9561D" w:rsidRDefault="00117835">
      <w:pPr>
        <w:pStyle w:val="17"/>
        <w:shd w:val="clear" w:color="auto" w:fill="auto"/>
        <w:spacing w:after="84" w:line="480" w:lineRule="exact"/>
        <w:ind w:left="120" w:right="40" w:firstLine="0"/>
        <w:jc w:val="both"/>
      </w:pPr>
      <w:r>
        <w:t>Задание: Составьте список своих недостатков. После выполнения задания выбер</w:t>
      </w:r>
      <w:r>
        <w:t>ите три недостатка, больше всего мешающие Вам жить.</w:t>
      </w:r>
    </w:p>
    <w:p w:rsidR="00B9561D" w:rsidRDefault="00117835">
      <w:pPr>
        <w:pStyle w:val="a8"/>
        <w:framePr w:wrap="notBeside" w:vAnchor="text" w:hAnchor="text" w:xAlign="center" w:y="1"/>
        <w:shd w:val="clear" w:color="auto" w:fill="auto"/>
        <w:spacing w:line="270" w:lineRule="exact"/>
        <w:jc w:val="center"/>
      </w:pPr>
      <w:r>
        <w:t>А теперь заполните таблицу.</w:t>
      </w:r>
    </w:p>
    <w:tbl>
      <w:tblPr>
        <w:tblW w:w="0" w:type="auto"/>
        <w:jc w:val="center"/>
        <w:tblLayout w:type="fixed"/>
        <w:tblCellMar>
          <w:left w:w="10" w:type="dxa"/>
          <w:right w:w="10" w:type="dxa"/>
        </w:tblCellMar>
        <w:tblLook w:val="0000"/>
      </w:tblPr>
      <w:tblGrid>
        <w:gridCol w:w="7200"/>
        <w:gridCol w:w="3134"/>
      </w:tblGrid>
      <w:tr w:rsidR="00B9561D">
        <w:tblPrEx>
          <w:tblCellMar>
            <w:top w:w="0" w:type="dxa"/>
            <w:bottom w:w="0" w:type="dxa"/>
          </w:tblCellMar>
        </w:tblPrEx>
        <w:trPr>
          <w:trHeight w:val="336"/>
          <w:jc w:val="center"/>
        </w:trPr>
        <w:tc>
          <w:tcPr>
            <w:tcW w:w="7200" w:type="dxa"/>
            <w:tcBorders>
              <w:top w:val="single" w:sz="4" w:space="0" w:color="auto"/>
              <w:left w:val="single" w:sz="4" w:space="0" w:color="auto"/>
              <w:bottom w:val="single" w:sz="4" w:space="0" w:color="auto"/>
              <w:right w:val="single" w:sz="4" w:space="0" w:color="auto"/>
            </w:tcBorders>
            <w:shd w:val="clear" w:color="auto" w:fill="FFFFFF"/>
          </w:tcPr>
          <w:p w:rsidR="00B9561D" w:rsidRDefault="00117835">
            <w:pPr>
              <w:pStyle w:val="17"/>
              <w:framePr w:wrap="notBeside" w:vAnchor="text" w:hAnchor="text" w:xAlign="center" w:y="1"/>
              <w:shd w:val="clear" w:color="auto" w:fill="auto"/>
              <w:spacing w:after="0" w:line="240" w:lineRule="auto"/>
              <w:ind w:left="120" w:firstLine="0"/>
            </w:pPr>
            <w:r>
              <w:t>Недостаток</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B9561D" w:rsidRDefault="00B9561D">
            <w:pPr>
              <w:framePr w:wrap="notBeside" w:vAnchor="text" w:hAnchor="text" w:xAlign="center" w:y="1"/>
              <w:rPr>
                <w:sz w:val="10"/>
                <w:szCs w:val="10"/>
              </w:rPr>
            </w:pPr>
          </w:p>
        </w:tc>
      </w:tr>
      <w:tr w:rsidR="00B9561D">
        <w:tblPrEx>
          <w:tblCellMar>
            <w:top w:w="0" w:type="dxa"/>
            <w:bottom w:w="0" w:type="dxa"/>
          </w:tblCellMar>
        </w:tblPrEx>
        <w:trPr>
          <w:trHeight w:val="331"/>
          <w:jc w:val="center"/>
        </w:trPr>
        <w:tc>
          <w:tcPr>
            <w:tcW w:w="7200" w:type="dxa"/>
            <w:tcBorders>
              <w:top w:val="single" w:sz="4" w:space="0" w:color="auto"/>
              <w:left w:val="single" w:sz="4" w:space="0" w:color="auto"/>
              <w:bottom w:val="single" w:sz="4" w:space="0" w:color="auto"/>
              <w:right w:val="single" w:sz="4" w:space="0" w:color="auto"/>
            </w:tcBorders>
            <w:shd w:val="clear" w:color="auto" w:fill="FFFFFF"/>
          </w:tcPr>
          <w:p w:rsidR="00B9561D" w:rsidRDefault="00117835">
            <w:pPr>
              <w:pStyle w:val="17"/>
              <w:framePr w:wrap="notBeside" w:vAnchor="text" w:hAnchor="text" w:xAlign="center" w:y="1"/>
              <w:shd w:val="clear" w:color="auto" w:fill="auto"/>
              <w:spacing w:after="0" w:line="240" w:lineRule="auto"/>
              <w:ind w:left="120" w:firstLine="0"/>
            </w:pPr>
            <w:r>
              <w:t>Что вы имеете благодаря недостатку (преимущества)</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B9561D" w:rsidRDefault="00B9561D">
            <w:pPr>
              <w:framePr w:wrap="notBeside" w:vAnchor="text" w:hAnchor="text" w:xAlign="center" w:y="1"/>
              <w:rPr>
                <w:sz w:val="10"/>
                <w:szCs w:val="10"/>
              </w:rPr>
            </w:pPr>
          </w:p>
        </w:tc>
      </w:tr>
      <w:tr w:rsidR="00B9561D">
        <w:tblPrEx>
          <w:tblCellMar>
            <w:top w:w="0" w:type="dxa"/>
            <w:bottom w:w="0" w:type="dxa"/>
          </w:tblCellMar>
        </w:tblPrEx>
        <w:trPr>
          <w:trHeight w:val="331"/>
          <w:jc w:val="center"/>
        </w:trPr>
        <w:tc>
          <w:tcPr>
            <w:tcW w:w="7200" w:type="dxa"/>
            <w:tcBorders>
              <w:top w:val="single" w:sz="4" w:space="0" w:color="auto"/>
              <w:left w:val="single" w:sz="4" w:space="0" w:color="auto"/>
              <w:bottom w:val="single" w:sz="4" w:space="0" w:color="auto"/>
              <w:right w:val="single" w:sz="4" w:space="0" w:color="auto"/>
            </w:tcBorders>
            <w:shd w:val="clear" w:color="auto" w:fill="FFFFFF"/>
          </w:tcPr>
          <w:p w:rsidR="00B9561D" w:rsidRDefault="00117835">
            <w:pPr>
              <w:pStyle w:val="17"/>
              <w:framePr w:wrap="notBeside" w:vAnchor="text" w:hAnchor="text" w:xAlign="center" w:y="1"/>
              <w:shd w:val="clear" w:color="auto" w:fill="auto"/>
              <w:spacing w:after="0" w:line="240" w:lineRule="auto"/>
              <w:ind w:left="120" w:firstLine="0"/>
            </w:pPr>
            <w:r>
              <w:t>Что вы теряете из-за него (потери)</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B9561D" w:rsidRDefault="00B9561D">
            <w:pPr>
              <w:framePr w:wrap="notBeside" w:vAnchor="text" w:hAnchor="text" w:xAlign="center" w:y="1"/>
              <w:rPr>
                <w:sz w:val="10"/>
                <w:szCs w:val="10"/>
              </w:rPr>
            </w:pPr>
          </w:p>
        </w:tc>
      </w:tr>
      <w:tr w:rsidR="00B9561D">
        <w:tblPrEx>
          <w:tblCellMar>
            <w:top w:w="0" w:type="dxa"/>
            <w:bottom w:w="0" w:type="dxa"/>
          </w:tblCellMar>
        </w:tblPrEx>
        <w:trPr>
          <w:trHeight w:val="341"/>
          <w:jc w:val="center"/>
        </w:trPr>
        <w:tc>
          <w:tcPr>
            <w:tcW w:w="7200" w:type="dxa"/>
            <w:tcBorders>
              <w:top w:val="single" w:sz="4" w:space="0" w:color="auto"/>
              <w:left w:val="single" w:sz="4" w:space="0" w:color="auto"/>
              <w:bottom w:val="single" w:sz="4" w:space="0" w:color="auto"/>
              <w:right w:val="single" w:sz="4" w:space="0" w:color="auto"/>
            </w:tcBorders>
            <w:shd w:val="clear" w:color="auto" w:fill="FFFFFF"/>
          </w:tcPr>
          <w:p w:rsidR="00B9561D" w:rsidRDefault="00117835">
            <w:pPr>
              <w:pStyle w:val="17"/>
              <w:framePr w:wrap="notBeside" w:vAnchor="text" w:hAnchor="text" w:xAlign="center" w:y="1"/>
              <w:shd w:val="clear" w:color="auto" w:fill="auto"/>
              <w:spacing w:after="0" w:line="240" w:lineRule="auto"/>
              <w:ind w:left="120" w:firstLine="0"/>
            </w:pPr>
            <w:r>
              <w:t>Положительные стороны потерь</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B9561D" w:rsidRDefault="00B9561D">
            <w:pPr>
              <w:framePr w:wrap="notBeside" w:vAnchor="text" w:hAnchor="text" w:xAlign="center" w:y="1"/>
              <w:rPr>
                <w:sz w:val="10"/>
                <w:szCs w:val="10"/>
              </w:rPr>
            </w:pPr>
          </w:p>
        </w:tc>
      </w:tr>
    </w:tbl>
    <w:p w:rsidR="00B9561D" w:rsidRDefault="00B9561D">
      <w:pPr>
        <w:rPr>
          <w:sz w:val="2"/>
          <w:szCs w:val="2"/>
        </w:rPr>
      </w:pPr>
    </w:p>
    <w:tbl>
      <w:tblPr>
        <w:tblW w:w="0" w:type="auto"/>
        <w:jc w:val="center"/>
        <w:tblLayout w:type="fixed"/>
        <w:tblCellMar>
          <w:left w:w="10" w:type="dxa"/>
          <w:right w:w="10" w:type="dxa"/>
        </w:tblCellMar>
        <w:tblLook w:val="0000"/>
      </w:tblPr>
      <w:tblGrid>
        <w:gridCol w:w="7200"/>
        <w:gridCol w:w="3134"/>
      </w:tblGrid>
      <w:tr w:rsidR="00B9561D">
        <w:tblPrEx>
          <w:tblCellMar>
            <w:top w:w="0" w:type="dxa"/>
            <w:bottom w:w="0" w:type="dxa"/>
          </w:tblCellMar>
        </w:tblPrEx>
        <w:trPr>
          <w:trHeight w:val="341"/>
          <w:jc w:val="center"/>
        </w:trPr>
        <w:tc>
          <w:tcPr>
            <w:tcW w:w="7200" w:type="dxa"/>
            <w:tcBorders>
              <w:top w:val="single" w:sz="4" w:space="0" w:color="auto"/>
              <w:left w:val="single" w:sz="4" w:space="0" w:color="auto"/>
              <w:bottom w:val="single" w:sz="4" w:space="0" w:color="auto"/>
              <w:right w:val="single" w:sz="4" w:space="0" w:color="auto"/>
            </w:tcBorders>
            <w:shd w:val="clear" w:color="auto" w:fill="FFFFFF"/>
          </w:tcPr>
          <w:p w:rsidR="00B9561D" w:rsidRDefault="00117835">
            <w:pPr>
              <w:pStyle w:val="17"/>
              <w:framePr w:wrap="notBeside" w:vAnchor="text" w:hAnchor="text" w:xAlign="center" w:y="1"/>
              <w:shd w:val="clear" w:color="auto" w:fill="auto"/>
              <w:spacing w:after="0" w:line="240" w:lineRule="auto"/>
              <w:ind w:left="120" w:firstLine="0"/>
            </w:pPr>
            <w:r>
              <w:t>Отрицательные стороны преимуществ</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B9561D" w:rsidRDefault="00B9561D">
            <w:pPr>
              <w:framePr w:wrap="notBeside" w:vAnchor="text" w:hAnchor="text" w:xAlign="center" w:y="1"/>
              <w:rPr>
                <w:sz w:val="10"/>
                <w:szCs w:val="10"/>
              </w:rPr>
            </w:pPr>
          </w:p>
        </w:tc>
      </w:tr>
      <w:tr w:rsidR="00B9561D">
        <w:tblPrEx>
          <w:tblCellMar>
            <w:top w:w="0" w:type="dxa"/>
            <w:bottom w:w="0" w:type="dxa"/>
          </w:tblCellMar>
        </w:tblPrEx>
        <w:trPr>
          <w:trHeight w:val="341"/>
          <w:jc w:val="center"/>
        </w:trPr>
        <w:tc>
          <w:tcPr>
            <w:tcW w:w="7200" w:type="dxa"/>
            <w:tcBorders>
              <w:top w:val="single" w:sz="4" w:space="0" w:color="auto"/>
              <w:left w:val="single" w:sz="4" w:space="0" w:color="auto"/>
              <w:bottom w:val="single" w:sz="4" w:space="0" w:color="auto"/>
              <w:right w:val="single" w:sz="4" w:space="0" w:color="auto"/>
            </w:tcBorders>
            <w:shd w:val="clear" w:color="auto" w:fill="FFFFFF"/>
          </w:tcPr>
          <w:p w:rsidR="00B9561D" w:rsidRDefault="00117835">
            <w:pPr>
              <w:pStyle w:val="17"/>
              <w:framePr w:wrap="notBeside" w:vAnchor="text" w:hAnchor="text" w:xAlign="center" w:y="1"/>
              <w:shd w:val="clear" w:color="auto" w:fill="auto"/>
              <w:spacing w:after="0" w:line="240" w:lineRule="auto"/>
              <w:ind w:left="120" w:firstLine="0"/>
            </w:pPr>
            <w:r>
              <w:t>Вывод</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B9561D" w:rsidRDefault="00B9561D">
            <w:pPr>
              <w:framePr w:wrap="notBeside" w:vAnchor="text" w:hAnchor="text" w:xAlign="center" w:y="1"/>
              <w:rPr>
                <w:sz w:val="10"/>
                <w:szCs w:val="10"/>
              </w:rPr>
            </w:pPr>
          </w:p>
        </w:tc>
      </w:tr>
    </w:tbl>
    <w:p w:rsidR="00B9561D" w:rsidRDefault="00B9561D">
      <w:pPr>
        <w:rPr>
          <w:sz w:val="2"/>
          <w:szCs w:val="2"/>
        </w:rPr>
      </w:pPr>
    </w:p>
    <w:p w:rsidR="00B9561D" w:rsidRDefault="00117835">
      <w:pPr>
        <w:pStyle w:val="17"/>
        <w:shd w:val="clear" w:color="auto" w:fill="auto"/>
        <w:spacing w:before="293" w:after="0" w:line="480" w:lineRule="exact"/>
        <w:ind w:left="120" w:firstLine="720"/>
        <w:jc w:val="both"/>
      </w:pPr>
      <w:r>
        <w:t>Ведущий на примере демонстрирует заполнение таблицы.</w:t>
      </w:r>
    </w:p>
    <w:p w:rsidR="00B9561D" w:rsidRDefault="00117835">
      <w:pPr>
        <w:pStyle w:val="17"/>
        <w:shd w:val="clear" w:color="auto" w:fill="auto"/>
        <w:spacing w:after="0" w:line="480" w:lineRule="exact"/>
        <w:ind w:left="120" w:firstLine="720"/>
        <w:jc w:val="both"/>
      </w:pPr>
      <w:r>
        <w:t>Пример:</w:t>
      </w:r>
    </w:p>
    <w:p w:rsidR="00B9561D" w:rsidRDefault="00117835">
      <w:pPr>
        <w:pStyle w:val="17"/>
        <w:shd w:val="clear" w:color="auto" w:fill="auto"/>
        <w:spacing w:after="0" w:line="480" w:lineRule="exact"/>
        <w:ind w:left="120" w:right="40" w:firstLine="720"/>
        <w:jc w:val="both"/>
      </w:pPr>
      <w:r>
        <w:t>Мой недостаток - частые опоздания. Что я из-за него теряю? Спокойствие, хорошее отношение учителей. Что имею? Повышенное внимание к своей персоне. Положительные стороны потерь: потеря спокойствия приводит к переживаниям, волнениям и Я становлюсь активен; п</w:t>
      </w:r>
      <w:r>
        <w:t>отеря хорошего отношения учителей приводит к чувству собственной победы над зависимостью и к вниманию одноклассников. Отрицательные стороны преимуществ: постоянное внимание ко мне заставляет меня переживать угрызения совести. Вывод: мне не хватает внимания</w:t>
      </w:r>
      <w:r>
        <w:t>? Внимание к себе можно привлечь и по-другому.</w:t>
      </w:r>
    </w:p>
    <w:p w:rsidR="00B9561D" w:rsidRDefault="00117835">
      <w:pPr>
        <w:pStyle w:val="17"/>
        <w:shd w:val="clear" w:color="auto" w:fill="auto"/>
        <w:spacing w:after="0" w:line="480" w:lineRule="exact"/>
        <w:ind w:left="120" w:right="40" w:firstLine="720"/>
        <w:jc w:val="both"/>
      </w:pPr>
      <w:r>
        <w:lastRenderedPageBreak/>
        <w:t>По ходу работы ведущий помогает каждому участнику. Затем объединяет участников в пары по желанию, где члены пары так же могут оказать помощь друг другу в виде вопросов и перечисления вариантов ответов.</w:t>
      </w:r>
    </w:p>
    <w:p w:rsidR="00B9561D" w:rsidRDefault="00117835">
      <w:pPr>
        <w:pStyle w:val="17"/>
        <w:shd w:val="clear" w:color="auto" w:fill="auto"/>
        <w:spacing w:after="0" w:line="480" w:lineRule="exact"/>
        <w:ind w:left="120" w:right="40" w:firstLine="720"/>
        <w:jc w:val="both"/>
      </w:pPr>
      <w:r>
        <w:t>При обс</w:t>
      </w:r>
      <w:r>
        <w:t>уждении упражнения содержание таблицы или примеры из нее участники тренинга зачитывают только по желанию. Обсуждение же строится вокруг вопросов: чем было полезно задание? с какими трудностями встретились при выполнении? что удивило? какие эмоции вызвало з</w:t>
      </w:r>
      <w:r>
        <w:t>адание?</w:t>
      </w:r>
    </w:p>
    <w:p w:rsidR="00B9561D" w:rsidRDefault="00117835">
      <w:pPr>
        <w:pStyle w:val="17"/>
        <w:shd w:val="clear" w:color="auto" w:fill="auto"/>
        <w:spacing w:after="0" w:line="480" w:lineRule="exact"/>
        <w:ind w:left="120" w:firstLine="720"/>
        <w:jc w:val="both"/>
      </w:pPr>
      <w:r>
        <w:t>Завершается эта часть работы обязательно упражнением-активатором.</w:t>
      </w:r>
    </w:p>
    <w:p w:rsidR="00B9561D" w:rsidRDefault="00117835">
      <w:pPr>
        <w:pStyle w:val="17"/>
        <w:shd w:val="clear" w:color="auto" w:fill="auto"/>
        <w:spacing w:after="0" w:line="480" w:lineRule="exact"/>
        <w:ind w:left="120" w:right="40" w:firstLine="720"/>
        <w:jc w:val="both"/>
      </w:pPr>
      <w:r>
        <w:t xml:space="preserve">Полезным будет такое упражнение: На другой стороне использованного листа участники по предложению ведущего рисуют солнце с лучиками. После того, как нарисовали, в круге солнца пишут </w:t>
      </w:r>
      <w:r>
        <w:t>букву «Я», а к каждому лучику подписывают положительную характеристику самого себя (добрый, ответственный и т.п.). Как только работа закончена, ведущий предлагает хором читать: «Я - умный, Я - добросовестный», и так все характеристики. Кто характеристики и</w:t>
      </w:r>
      <w:r>
        <w:t>счерпал, замолкает, остальные продолжают читать до последней характеристики.</w:t>
      </w:r>
    </w:p>
    <w:p w:rsidR="00B9561D" w:rsidRDefault="00117835">
      <w:pPr>
        <w:pStyle w:val="17"/>
        <w:shd w:val="clear" w:color="auto" w:fill="auto"/>
        <w:spacing w:after="0" w:line="480" w:lineRule="exact"/>
        <w:ind w:left="120" w:firstLine="720"/>
        <w:jc w:val="both"/>
      </w:pPr>
      <w:r>
        <w:t>Б) Встреча с саботажником.</w:t>
      </w:r>
    </w:p>
    <w:p w:rsidR="00B9561D" w:rsidRDefault="00117835">
      <w:pPr>
        <w:pStyle w:val="17"/>
        <w:shd w:val="clear" w:color="auto" w:fill="auto"/>
        <w:spacing w:after="0" w:line="480" w:lineRule="exact"/>
        <w:ind w:left="120" w:right="40" w:firstLine="720"/>
        <w:jc w:val="both"/>
      </w:pPr>
      <w:r>
        <w:t>Ведущий дает задание членам группы вспомнить о каком-нибудь деле, которое нужно завершить, но нет сил и желания.</w:t>
      </w:r>
    </w:p>
    <w:p w:rsidR="00B9561D" w:rsidRDefault="00117835">
      <w:pPr>
        <w:pStyle w:val="17"/>
        <w:shd w:val="clear" w:color="auto" w:fill="auto"/>
        <w:spacing w:after="0" w:line="480" w:lineRule="exact"/>
        <w:ind w:left="20" w:firstLine="700"/>
        <w:jc w:val="both"/>
      </w:pPr>
      <w:r>
        <w:t>Далее ведущий вызывает для работы актив</w:t>
      </w:r>
      <w:r>
        <w:t>ного участника (по желанию).</w:t>
      </w:r>
    </w:p>
    <w:p w:rsidR="00B9561D" w:rsidRDefault="00117835">
      <w:pPr>
        <w:pStyle w:val="17"/>
        <w:shd w:val="clear" w:color="auto" w:fill="auto"/>
        <w:spacing w:after="0" w:line="480" w:lineRule="exact"/>
        <w:ind w:left="20" w:firstLine="700"/>
        <w:jc w:val="both"/>
      </w:pPr>
      <w:r>
        <w:t>На полу начерчены 3 круга (либо поставлены 3 стула).</w:t>
      </w:r>
    </w:p>
    <w:p w:rsidR="00B9561D" w:rsidRDefault="00117835">
      <w:pPr>
        <w:pStyle w:val="17"/>
        <w:shd w:val="clear" w:color="auto" w:fill="auto"/>
        <w:spacing w:after="0" w:line="480" w:lineRule="exact"/>
        <w:ind w:left="20" w:right="20" w:firstLine="700"/>
        <w:jc w:val="both"/>
      </w:pPr>
      <w:r>
        <w:t xml:space="preserve">Участник встает в позицию 1 и рассказывает о деле, которое нужно завершить. Затем ведущий просит представить, что дело завершено, переводит в позицию 2 и просит взглянуть на </w:t>
      </w:r>
      <w:r>
        <w:t>позицию 1.</w:t>
      </w:r>
    </w:p>
    <w:p w:rsidR="00B9561D" w:rsidRDefault="00117835">
      <w:pPr>
        <w:pStyle w:val="17"/>
        <w:shd w:val="clear" w:color="auto" w:fill="auto"/>
        <w:spacing w:after="0" w:line="480" w:lineRule="exact"/>
        <w:ind w:left="20" w:right="20" w:firstLine="700"/>
        <w:jc w:val="both"/>
      </w:pPr>
      <w:r>
        <w:t>Ведущий сообщает участнику: «Вы видите препятствие, которое Вам мешало. Нарисуйте его словесный портрет. Назовем его саботажником и дадим его роль второму участнику (участникам). Участнику или участникам даются имена и они встают в позицию 3. Пе</w:t>
      </w:r>
      <w:r>
        <w:t>рвому участнику предлагается также перейти в позицию 3 и сообщить саботажникам, как они мешают завершению дела, почему, каких уступок требуют. Затем первый участник возвращается в позицию 1 и ведет переговоры с саботажниками: спрашивает, что их не устраива</w:t>
      </w:r>
      <w:r>
        <w:t>ет, чего они хотят, сам просит их об уступках. Саботажники оценивают уступки. Озвучивают выгоду. Цель саботажников - помочь человеку осмыслить причины нежелания или препятствий в доведении начатого дела до конца и способы их преодоления. В качестве активны</w:t>
      </w:r>
      <w:r>
        <w:t>х могут выступить 2-3 участника.</w:t>
      </w:r>
    </w:p>
    <w:p w:rsidR="00B9561D" w:rsidRDefault="00117835">
      <w:pPr>
        <w:pStyle w:val="17"/>
        <w:shd w:val="clear" w:color="auto" w:fill="auto"/>
        <w:spacing w:after="0" w:line="480" w:lineRule="exact"/>
        <w:ind w:left="20" w:right="20" w:firstLine="700"/>
        <w:jc w:val="both"/>
      </w:pPr>
      <w:r>
        <w:t>При обсуждении акцент делается на вопросы: что нового узнал о себе каждый участник? удалось ли осмыслить проблему «со стороны»? что помогало и что мешало ее осмыслению? все ли участники упражнения одинаково вели себя с сабо</w:t>
      </w:r>
      <w:r>
        <w:t>тажниками?</w:t>
      </w:r>
    </w:p>
    <w:p w:rsidR="00B9561D" w:rsidRDefault="00117835">
      <w:pPr>
        <w:pStyle w:val="17"/>
        <w:shd w:val="clear" w:color="auto" w:fill="auto"/>
        <w:spacing w:after="0" w:line="480" w:lineRule="exact"/>
        <w:ind w:left="20" w:firstLine="700"/>
        <w:jc w:val="both"/>
      </w:pPr>
      <w:r>
        <w:t>Работа заканчивается упражнением-активатором.</w:t>
      </w:r>
    </w:p>
    <w:p w:rsidR="00B9561D" w:rsidRDefault="00117835">
      <w:pPr>
        <w:pStyle w:val="17"/>
        <w:shd w:val="clear" w:color="auto" w:fill="auto"/>
        <w:spacing w:after="0" w:line="480" w:lineRule="exact"/>
        <w:ind w:left="20" w:firstLine="700"/>
        <w:jc w:val="both"/>
      </w:pPr>
      <w:r>
        <w:t>Занятия 11 -14. «Работа с идеалами, смыслами, образом «Я»</w:t>
      </w:r>
    </w:p>
    <w:p w:rsidR="00B9561D" w:rsidRDefault="00117835">
      <w:pPr>
        <w:pStyle w:val="17"/>
        <w:shd w:val="clear" w:color="auto" w:fill="auto"/>
        <w:spacing w:after="0" w:line="480" w:lineRule="exact"/>
        <w:ind w:left="20" w:right="20" w:firstLine="700"/>
        <w:jc w:val="both"/>
      </w:pPr>
      <w:r>
        <w:t>Обсуждая саботажников, участники тренинга уже узнали, что далее, осмыслив проблему, каждый человек выбирает свой путь ее решения. Этот путь з</w:t>
      </w:r>
      <w:r>
        <w:t>ависит от системы его ценностей, идеалов, смыслов. Обращаясь к саботажникам, участники акцентируют внимание на разных их характеристиках, как бы зацикливаясь на одном. То, что является препятствием для одного человека, может не замечаться другим, так как д</w:t>
      </w:r>
      <w:r>
        <w:t xml:space="preserve">ля него оно не значимо, не входит в систему его ценностей. Глядя на один и тот же предмет, люди часто видят разные вещи. Есть такая народная мудрость: «Человек видит то, что хочет видеть!» Каждому немаловажно знать, на что же он обращает внимание в первую </w:t>
      </w:r>
      <w:r>
        <w:t>очередь, и разбираться в своем образе «Я». Этому помогут следующие упражнения.</w:t>
      </w:r>
    </w:p>
    <w:p w:rsidR="00B9561D" w:rsidRDefault="00117835">
      <w:pPr>
        <w:pStyle w:val="17"/>
        <w:shd w:val="clear" w:color="auto" w:fill="auto"/>
        <w:spacing w:after="0" w:line="480" w:lineRule="exact"/>
        <w:ind w:left="20" w:firstLine="700"/>
        <w:jc w:val="both"/>
      </w:pPr>
      <w:r>
        <w:t>А) Упражнение «Кто дышит мне в затылок?»</w:t>
      </w:r>
    </w:p>
    <w:p w:rsidR="00B9561D" w:rsidRDefault="00117835">
      <w:pPr>
        <w:pStyle w:val="17"/>
        <w:shd w:val="clear" w:color="auto" w:fill="auto"/>
        <w:spacing w:after="0" w:line="480" w:lineRule="exact"/>
        <w:ind w:left="20" w:right="20" w:firstLine="700"/>
        <w:jc w:val="both"/>
      </w:pPr>
      <w:r>
        <w:t xml:space="preserve">Активный участник 1 встает посреди зала. Участники 2,3 и 4 встают перед ним и исполняют роль трех зеркал. Остальные участники встают за спиной участника 1 на некотором удалении от него. От группы отделяется участник 5 и встает строго за спиной участника 1 </w:t>
      </w:r>
      <w:r>
        <w:t>так, чтобы тот его не мог видеть. Участники 2,3 и 4 - «зеркала» начинают изображать участника 5 так, чтобы помочь участнику 1 определить, кто дышит ему в затылок. «Зеркала» изображают характерные движения участника 5, позы, отражающие его внутренний мир; м</w:t>
      </w:r>
      <w:r>
        <w:t>имику, отражающую отношение к людям и миру и т.п. Участник 1 угадывает стоящих за спиной людей, желательно до совпадения. Затем происходит смена ролей. Лучше, если каждый член группы попробует себя во всех 3-х ролях: водящего, «зеркала» и дышащего в затыло</w:t>
      </w:r>
      <w:r>
        <w:t>к.</w:t>
      </w:r>
    </w:p>
    <w:p w:rsidR="00B9561D" w:rsidRDefault="00117835">
      <w:pPr>
        <w:pStyle w:val="17"/>
        <w:shd w:val="clear" w:color="auto" w:fill="auto"/>
        <w:spacing w:after="0" w:line="480" w:lineRule="exact"/>
        <w:ind w:left="20" w:right="20" w:firstLine="700"/>
        <w:jc w:val="both"/>
      </w:pPr>
      <w:r>
        <w:t>Затем упражнение обсуждается. Важно озвучить переживания, испытанные участниками в каждой роли, ожидания от «зеркал» при изображении себя и совпадение ожиданий с тем, что увидел. Учащимся предлагается понять, на что обращалось их внимание при изображени</w:t>
      </w:r>
      <w:r>
        <w:t>и другого члена группы, когда исполнялась роль зеркала. Это способствует продвижению участников в осмыслении собственных идеалов и того, что для них важно в человеке и в себе, на что они обращают внимание.</w:t>
      </w:r>
    </w:p>
    <w:p w:rsidR="00B9561D" w:rsidRDefault="00117835">
      <w:pPr>
        <w:pStyle w:val="17"/>
        <w:shd w:val="clear" w:color="auto" w:fill="auto"/>
        <w:spacing w:after="0" w:line="480" w:lineRule="exact"/>
        <w:ind w:left="20" w:firstLine="700"/>
        <w:jc w:val="both"/>
      </w:pPr>
      <w:r>
        <w:t>Б) Упражнение «Рисунок Я-героя».</w:t>
      </w:r>
    </w:p>
    <w:p w:rsidR="00B9561D" w:rsidRDefault="00117835">
      <w:pPr>
        <w:pStyle w:val="17"/>
        <w:shd w:val="clear" w:color="auto" w:fill="auto"/>
        <w:spacing w:after="0" w:line="480" w:lineRule="exact"/>
        <w:ind w:left="20" w:right="20" w:firstLine="700"/>
        <w:jc w:val="both"/>
      </w:pPr>
      <w:r>
        <w:t>Для его выполнени</w:t>
      </w:r>
      <w:r>
        <w:t>я каждому участнику необходим стандартный лист бумаги, сложенный пополам (в виде книжечки из 4 страниц), и цветные карандаши (фломастеры) 6 цветов.</w:t>
      </w:r>
    </w:p>
    <w:p w:rsidR="00B9561D" w:rsidRDefault="00117835">
      <w:pPr>
        <w:pStyle w:val="17"/>
        <w:shd w:val="clear" w:color="auto" w:fill="auto"/>
        <w:spacing w:after="0" w:line="480" w:lineRule="exact"/>
        <w:ind w:left="20" w:right="20" w:firstLine="700"/>
        <w:jc w:val="both"/>
      </w:pPr>
      <w:r>
        <w:t>Инструкция: Нарисуйте символические образы, при этом соблюдая следующую последовательность в выполнении зада</w:t>
      </w:r>
      <w:r>
        <w:t>ния. На 1 -ой странице нарисуйте плохого человека, используя только 3 цвета. Затем на 2-ой странице изобразите хорошего человека, используем другие три цвета. Теперь на 3-ей странице - себя самого и используйте любые из 6 цветов.</w:t>
      </w:r>
    </w:p>
    <w:p w:rsidR="00B9561D" w:rsidRDefault="00117835">
      <w:pPr>
        <w:pStyle w:val="17"/>
        <w:shd w:val="clear" w:color="auto" w:fill="auto"/>
        <w:spacing w:after="0" w:line="480" w:lineRule="exact"/>
        <w:ind w:left="20" w:right="20" w:firstLine="700"/>
        <w:jc w:val="both"/>
      </w:pPr>
      <w:r>
        <w:t>Обсуждение выполненного за</w:t>
      </w:r>
      <w:r>
        <w:t>дания проводится фронтально. Ведущий просит посчитать на рисунке образа себя количество цветов, которые также оказались использованы в рисунке хорошего человека, и количество цветов, примененных в рисунке плохого человека. Необходимо определить похожесть Я</w:t>
      </w:r>
      <w:r>
        <w:t>-рисунка на другие и подумать над отношением к себе. Ведущий напоминает о задании по самодиагностике, выполненном в начале тренинга, и просит сравнить результаты.</w:t>
      </w:r>
    </w:p>
    <w:p w:rsidR="00B9561D" w:rsidRDefault="00117835">
      <w:pPr>
        <w:pStyle w:val="17"/>
        <w:shd w:val="clear" w:color="auto" w:fill="auto"/>
        <w:spacing w:after="0" w:line="480" w:lineRule="exact"/>
        <w:ind w:left="20" w:right="20" w:firstLine="700"/>
        <w:jc w:val="both"/>
      </w:pPr>
      <w:r>
        <w:t>Затем идет работа на 4-ой странице. Ведущий просит нарисовать образ «Я - героя» художественно</w:t>
      </w:r>
      <w:r>
        <w:t>го фильма про мою будущую жизнь». При этом предлагается подумать над тем, что в каждом есть для этого уже сейчас, и это обязательно нарисуется, а что нарисуется такого, чего сейчас в себе нет, но есть в облике хорошего человека; чего из рисунка плохого чел</w:t>
      </w:r>
      <w:r>
        <w:t>овека у меня не будет, а от чего не хочется отказываться.</w:t>
      </w:r>
    </w:p>
    <w:p w:rsidR="00B9561D" w:rsidRDefault="00117835">
      <w:pPr>
        <w:pStyle w:val="17"/>
        <w:shd w:val="clear" w:color="auto" w:fill="auto"/>
        <w:spacing w:after="0" w:line="480" w:lineRule="exact"/>
        <w:ind w:left="20" w:right="20" w:firstLine="700"/>
        <w:jc w:val="both"/>
      </w:pPr>
      <w:r>
        <w:t>После выполнения рисунка предлагается написать под ним самые важные права героя в жизни, признаки его жизненной стойкости.</w:t>
      </w:r>
    </w:p>
    <w:p w:rsidR="00B9561D" w:rsidRDefault="00117835">
      <w:pPr>
        <w:pStyle w:val="17"/>
        <w:shd w:val="clear" w:color="auto" w:fill="auto"/>
        <w:spacing w:after="0" w:line="480" w:lineRule="exact"/>
        <w:ind w:left="20" w:right="20" w:firstLine="0"/>
        <w:jc w:val="both"/>
      </w:pPr>
      <w:r>
        <w:t>По желанию рисунки и надписи демонстрируются всем участникам группы. Признаки жизненной стойкости озвучиваются обязательно. Обсуждается содержание рисунков и процесс рисования с точки зрения вызванных эмоций и наличия у каждого члена группы в рисунке «Я-ге</w:t>
      </w:r>
      <w:r>
        <w:t>роя» признаков жизненной стойкости. Выясняется, что каждый участник уже имеет то, чему хочет научиться, чтобы быть жизненно стойким, и за счет чего можно обогатиться жизненной стойкостью (какие ресурсы нужны для этого).</w:t>
      </w:r>
    </w:p>
    <w:p w:rsidR="00B9561D" w:rsidRDefault="00117835">
      <w:pPr>
        <w:pStyle w:val="17"/>
        <w:shd w:val="clear" w:color="auto" w:fill="auto"/>
        <w:spacing w:after="0" w:line="480" w:lineRule="exact"/>
        <w:ind w:left="20" w:firstLine="700"/>
        <w:jc w:val="both"/>
      </w:pPr>
      <w:r>
        <w:t>Выполнение задания заканчивается упр</w:t>
      </w:r>
      <w:r>
        <w:t>ажнением-активатором.</w:t>
      </w:r>
    </w:p>
    <w:p w:rsidR="00B9561D" w:rsidRDefault="00117835">
      <w:pPr>
        <w:pStyle w:val="17"/>
        <w:shd w:val="clear" w:color="auto" w:fill="auto"/>
        <w:spacing w:after="0" w:line="480" w:lineRule="exact"/>
        <w:ind w:left="20" w:firstLine="700"/>
        <w:jc w:val="both"/>
      </w:pPr>
      <w:r>
        <w:t>Занятия 15-16. «Работа над ресурсами».</w:t>
      </w:r>
    </w:p>
    <w:p w:rsidR="00B9561D" w:rsidRDefault="00117835">
      <w:pPr>
        <w:pStyle w:val="17"/>
        <w:shd w:val="clear" w:color="auto" w:fill="auto"/>
        <w:spacing w:after="0" w:line="480" w:lineRule="exact"/>
        <w:ind w:left="20" w:right="20" w:firstLine="700"/>
        <w:jc w:val="both"/>
      </w:pPr>
      <w:r>
        <w:t>Во вступительном слове ведущий возвращается к обсуждению ресурсов жизненной стойкости. Особое внимание нужно уделить внутренним ресурсам каждой личности: самоконтролю, умению сосредоточиться на п</w:t>
      </w:r>
      <w:r>
        <w:t>роблеме и посмотреть на нее с другой стороны, умению снимать аффективность реагирования и справляться с эмоциональным возбуждением, механизмам эмоционального и рационального противостояния. Затем участникам предлагается поработать с собственными ресурсами.</w:t>
      </w:r>
      <w:r>
        <w:t xml:space="preserve"> В качестве основных ресурсов для старшего подросткового возраста мы выделили два: сознательное сосредоточение на проблеме и эмоциональное саморегулирование. Работа строится в два этапа.</w:t>
      </w:r>
    </w:p>
    <w:p w:rsidR="00B9561D" w:rsidRDefault="00117835">
      <w:pPr>
        <w:pStyle w:val="17"/>
        <w:shd w:val="clear" w:color="auto" w:fill="auto"/>
        <w:spacing w:after="0" w:line="480" w:lineRule="exact"/>
        <w:ind w:left="20" w:firstLine="700"/>
        <w:jc w:val="both"/>
      </w:pPr>
      <w:r>
        <w:t>А) Упражнение «Сыщики».</w:t>
      </w:r>
    </w:p>
    <w:p w:rsidR="00B9561D" w:rsidRDefault="00117835">
      <w:pPr>
        <w:pStyle w:val="17"/>
        <w:shd w:val="clear" w:color="auto" w:fill="auto"/>
        <w:spacing w:after="0" w:line="480" w:lineRule="exact"/>
        <w:ind w:left="20" w:right="20" w:firstLine="700"/>
        <w:jc w:val="both"/>
      </w:pPr>
      <w:r>
        <w:t xml:space="preserve">Участникам раздаются карточки с инструкциями </w:t>
      </w:r>
      <w:r>
        <w:t>для выполнения конкретных действий: сбор цветов, вколачивание гвоздя в стену, прополка грядки, выбор косметики, чтение газеты, завязывание узлов на нитке, выбор книги в библиотеке и т.д. (на каждого участника по одному заданию). Каждый участник выбирает се</w:t>
      </w:r>
      <w:r>
        <w:t>бе объект для наблюдения и пишет его имя на листочек, который прячет.</w:t>
      </w:r>
    </w:p>
    <w:p w:rsidR="00B9561D" w:rsidRDefault="00117835">
      <w:pPr>
        <w:pStyle w:val="17"/>
        <w:shd w:val="clear" w:color="auto" w:fill="auto"/>
        <w:spacing w:after="0" w:line="480" w:lineRule="exact"/>
        <w:ind w:left="20" w:right="20" w:firstLine="700"/>
        <w:jc w:val="both"/>
      </w:pPr>
      <w:r>
        <w:t>Задачи каждого участника: выполнять свое действие, наблюдать за объектом и догадаться о его занятии; понять, кто следит за ним самим.</w:t>
      </w:r>
    </w:p>
    <w:p w:rsidR="00B9561D" w:rsidRDefault="00117835">
      <w:pPr>
        <w:pStyle w:val="17"/>
        <w:shd w:val="clear" w:color="auto" w:fill="auto"/>
        <w:spacing w:after="0" w:line="480" w:lineRule="exact"/>
        <w:ind w:left="20" w:right="20" w:firstLine="0"/>
        <w:jc w:val="both"/>
      </w:pPr>
      <w:r>
        <w:t>Действия выполняются в течение 5 минут. Затем идет о</w:t>
      </w:r>
      <w:r>
        <w:t>бсуждение: удалось ли справиться с заданием на карточке? кто следил за мной? как я это определил (эту версию можно проверить)? трудно ли сосредоточиться сразу на всех инструкциях? что помогало, а что мешало выполнять задание? что я узнал о себе нового, как</w:t>
      </w:r>
      <w:r>
        <w:t>ие знания подтвердились, а какие опроверглись? Это упражнение может быть заменено любым другим, требующим концентрации и распределения внимания.</w:t>
      </w:r>
    </w:p>
    <w:p w:rsidR="00B9561D" w:rsidRDefault="00117835">
      <w:pPr>
        <w:pStyle w:val="17"/>
        <w:shd w:val="clear" w:color="auto" w:fill="auto"/>
        <w:spacing w:after="0" w:line="480" w:lineRule="exact"/>
        <w:ind w:left="20" w:right="20" w:firstLine="700"/>
        <w:jc w:val="both"/>
      </w:pPr>
      <w:r>
        <w:t xml:space="preserve">Б) На этом этапе нужно использовать упражнение, позволяющее наработать ресурс эмоционального саморегулирования </w:t>
      </w:r>
      <w:r>
        <w:t>и обеспечивающее эмоциональное благополучие.</w:t>
      </w:r>
    </w:p>
    <w:p w:rsidR="00B9561D" w:rsidRDefault="00117835">
      <w:pPr>
        <w:pStyle w:val="17"/>
        <w:shd w:val="clear" w:color="auto" w:fill="auto"/>
        <w:spacing w:after="0" w:line="480" w:lineRule="exact"/>
        <w:ind w:left="20" w:firstLine="700"/>
        <w:jc w:val="both"/>
      </w:pPr>
      <w:r>
        <w:t>Упражнение «Термометр».</w:t>
      </w:r>
    </w:p>
    <w:p w:rsidR="00B9561D" w:rsidRDefault="00117835">
      <w:pPr>
        <w:pStyle w:val="17"/>
        <w:shd w:val="clear" w:color="auto" w:fill="auto"/>
        <w:spacing w:after="0" w:line="480" w:lineRule="exact"/>
        <w:ind w:left="20" w:right="20" w:firstLine="700"/>
        <w:jc w:val="both"/>
      </w:pPr>
      <w:r>
        <w:t>Для проведения упражнения нужны ручки и листочки бумаги для каждого. Участники садятся в круг в удобные позы, закрывают глаза и представляют термометр, по которому движется красная жидкость. Она показывает уровень счастья каждого участника на отметке, кото</w:t>
      </w:r>
      <w:r>
        <w:t>рую нужно запомнить, после чего открыть глаза. Участники делятся увиденным друг с другом. Затем ведущий каждому индивидуально предлагает на листочках написать сначала то, что мешает его полному счастью, а затем ответ на вопрос «За что я благодарен судьбе с</w:t>
      </w:r>
      <w:r>
        <w:t>егодня, за что я могу благодарить судьбу?» После написания каждый читает про себя вторую половину записи. Затем ведущий просит всех снова сесть в удобную позу и представить термометр, обозначающий уровень счастья, запомнить отметку, на которой останавливае</w:t>
      </w:r>
      <w:r>
        <w:t>тся жидкость и открыть глаза. Участники снова делятся увиденным друг с другом, подчеркивая изменения, произошедшие с показаниями термометра, и объясняя их. Особой проработки со стороны ведущего подлежат случаи, когда уровень счастья участника во втором слу</w:t>
      </w:r>
      <w:r>
        <w:t>чае резко падает. Ему необходимо оказать поддержку, помочь увидеть то, за что он может быть благодарен судьбе.</w:t>
      </w:r>
    </w:p>
    <w:p w:rsidR="00B9561D" w:rsidRDefault="00117835">
      <w:pPr>
        <w:pStyle w:val="17"/>
        <w:shd w:val="clear" w:color="auto" w:fill="auto"/>
        <w:spacing w:after="0" w:line="480" w:lineRule="exact"/>
        <w:ind w:left="20" w:firstLine="720"/>
        <w:jc w:val="both"/>
      </w:pPr>
      <w:r>
        <w:t>Выполнение данного задания заканчивается упражнением-активатором.</w:t>
      </w:r>
    </w:p>
    <w:p w:rsidR="00B9561D" w:rsidRDefault="00117835">
      <w:pPr>
        <w:pStyle w:val="17"/>
        <w:shd w:val="clear" w:color="auto" w:fill="auto"/>
        <w:spacing w:after="0" w:line="480" w:lineRule="exact"/>
        <w:ind w:left="20" w:firstLine="720"/>
        <w:jc w:val="both"/>
      </w:pPr>
      <w:r>
        <w:t>Занятие 17. «Групповая картина мира».</w:t>
      </w:r>
    </w:p>
    <w:p w:rsidR="00B9561D" w:rsidRDefault="00117835">
      <w:pPr>
        <w:pStyle w:val="17"/>
        <w:shd w:val="clear" w:color="auto" w:fill="auto"/>
        <w:spacing w:after="0" w:line="480" w:lineRule="exact"/>
        <w:ind w:left="20" w:right="20" w:firstLine="720"/>
        <w:jc w:val="both"/>
      </w:pPr>
      <w:r>
        <w:t>Для проведения работы необходим лист ватм</w:t>
      </w:r>
      <w:r>
        <w:t>ана, наборы цветных карандашей или фломастеров.</w:t>
      </w:r>
    </w:p>
    <w:p w:rsidR="00B9561D" w:rsidRDefault="00117835">
      <w:pPr>
        <w:pStyle w:val="17"/>
        <w:shd w:val="clear" w:color="auto" w:fill="auto"/>
        <w:spacing w:after="0" w:line="480" w:lineRule="exact"/>
        <w:ind w:left="20" w:right="20" w:firstLine="720"/>
        <w:jc w:val="both"/>
      </w:pPr>
      <w:r>
        <w:t>Задание проводится аналогично рисунку картины мира с той лишь разницей, что создается групповая картина, где есть место каждому и где все связаны чем-либо друг с другом. Картина выполняется коллективно в тече</w:t>
      </w:r>
      <w:r>
        <w:t>ние 10-15 минут.</w:t>
      </w:r>
    </w:p>
    <w:p w:rsidR="00B9561D" w:rsidRDefault="00117835">
      <w:pPr>
        <w:pStyle w:val="17"/>
        <w:shd w:val="clear" w:color="auto" w:fill="auto"/>
        <w:spacing w:after="0" w:line="480" w:lineRule="exact"/>
        <w:ind w:left="20" w:right="20" w:firstLine="720"/>
        <w:jc w:val="both"/>
      </w:pPr>
      <w:r>
        <w:t>Обсуждение проводится как с точки зрения содержания (единство сюжета, осмысленность, наличие/отсутствие абсурдов и т.п.), так и с точки зрения процесса рисования (помогали ли участники друг другу, поддерживали ли друг друга, сумел ли кажды</w:t>
      </w:r>
      <w:r>
        <w:t>й встроиться в общую картину).</w:t>
      </w:r>
    </w:p>
    <w:p w:rsidR="00B9561D" w:rsidRDefault="00117835">
      <w:pPr>
        <w:pStyle w:val="17"/>
        <w:shd w:val="clear" w:color="auto" w:fill="auto"/>
        <w:spacing w:after="0" w:line="480" w:lineRule="exact"/>
        <w:ind w:left="20" w:right="20" w:firstLine="720"/>
        <w:jc w:val="both"/>
      </w:pPr>
      <w:r>
        <w:t>С обсуждения групповой картины мира логично перейти к обсуждению итогов тренинга.</w:t>
      </w:r>
    </w:p>
    <w:p w:rsidR="00B9561D" w:rsidRDefault="00117835">
      <w:pPr>
        <w:pStyle w:val="17"/>
        <w:shd w:val="clear" w:color="auto" w:fill="auto"/>
        <w:spacing w:after="0" w:line="480" w:lineRule="exact"/>
        <w:ind w:left="20" w:firstLine="720"/>
        <w:jc w:val="both"/>
      </w:pPr>
      <w:r>
        <w:t>Занятие 18. «Содержание «жизненной стойкости» (Обсуждение).</w:t>
      </w:r>
    </w:p>
    <w:p w:rsidR="00B9561D" w:rsidRDefault="00117835">
      <w:pPr>
        <w:pStyle w:val="17"/>
        <w:shd w:val="clear" w:color="auto" w:fill="auto"/>
        <w:spacing w:after="0" w:line="480" w:lineRule="exact"/>
        <w:ind w:left="20" w:right="20" w:firstLine="720"/>
        <w:jc w:val="both"/>
      </w:pPr>
      <w:r>
        <w:t>Каждый участник тренинга выражает свое мнение о тренинге, о том, что узнал, что зап</w:t>
      </w:r>
      <w:r>
        <w:t>омнил, как изменил свою позицию и как после работы в группе понимает, что такое «жизненная стойкость».</w:t>
      </w:r>
    </w:p>
    <w:p w:rsidR="00B9561D" w:rsidRDefault="00117835">
      <w:pPr>
        <w:pStyle w:val="17"/>
        <w:shd w:val="clear" w:color="auto" w:fill="auto"/>
        <w:spacing w:after="0" w:line="480" w:lineRule="exact"/>
        <w:ind w:left="20" w:right="20" w:firstLine="720"/>
        <w:jc w:val="both"/>
      </w:pPr>
      <w:r>
        <w:t>Задача ведущего заключается в том, чтобы подчеркнуть заслуги и продвижение каждого участника в тренинге.</w:t>
      </w:r>
    </w:p>
    <w:p w:rsidR="00B9561D" w:rsidRDefault="00117835">
      <w:pPr>
        <w:pStyle w:val="17"/>
        <w:shd w:val="clear" w:color="auto" w:fill="auto"/>
        <w:spacing w:after="0" w:line="480" w:lineRule="exact"/>
        <w:ind w:left="20" w:firstLine="720"/>
        <w:jc w:val="both"/>
      </w:pPr>
      <w:r>
        <w:t>Упражнения-активаторы</w:t>
      </w:r>
    </w:p>
    <w:p w:rsidR="00B9561D" w:rsidRDefault="00117835">
      <w:pPr>
        <w:pStyle w:val="17"/>
        <w:shd w:val="clear" w:color="auto" w:fill="auto"/>
        <w:spacing w:after="0" w:line="480" w:lineRule="exact"/>
        <w:ind w:left="20" w:firstLine="720"/>
        <w:jc w:val="both"/>
      </w:pPr>
      <w:r>
        <w:t>«Чужие коленки»</w:t>
      </w:r>
    </w:p>
    <w:p w:rsidR="00B9561D" w:rsidRDefault="00117835">
      <w:pPr>
        <w:pStyle w:val="17"/>
        <w:shd w:val="clear" w:color="auto" w:fill="auto"/>
        <w:spacing w:after="0" w:line="480" w:lineRule="exact"/>
        <w:ind w:left="20" w:right="20" w:firstLine="720"/>
        <w:jc w:val="both"/>
      </w:pPr>
      <w:r>
        <w:t>Группа сад</w:t>
      </w:r>
      <w:r>
        <w:t>ится в тесный круг, сдвинув стулья ближе друг к другу. Каждый участник кладет свои руки на колени соседям: правая рука на левое колено соседа справа, левая рука на правое колено соседа слева. По команде ведущего руки участников по очереди хлопают по коленя</w:t>
      </w:r>
      <w:r>
        <w:t>м (порядок определяется последовательностью рук, следить нужно за тем, когда очередь дойдет до вашей руки, а не до вашей коленки). «Ошибающаяся рука» выходит из игры (участник убирает ту руку, которая нарушила очередность).</w:t>
      </w:r>
    </w:p>
    <w:p w:rsidR="00B9561D" w:rsidRDefault="00117835">
      <w:pPr>
        <w:pStyle w:val="17"/>
        <w:shd w:val="clear" w:color="auto" w:fill="auto"/>
        <w:spacing w:after="0" w:line="480" w:lineRule="exact"/>
        <w:ind w:left="20" w:right="20" w:firstLine="720"/>
        <w:jc w:val="both"/>
      </w:pPr>
      <w:r>
        <w:t>В упражнении значение имеет темп</w:t>
      </w:r>
      <w:r>
        <w:t xml:space="preserve"> выполнения. Возможно изменение направления движения хлопков по кругу по специальной команде ведущего.</w:t>
      </w:r>
    </w:p>
    <w:p w:rsidR="00B9561D" w:rsidRDefault="00117835">
      <w:pPr>
        <w:pStyle w:val="17"/>
        <w:shd w:val="clear" w:color="auto" w:fill="auto"/>
        <w:spacing w:after="0" w:line="480" w:lineRule="exact"/>
        <w:ind w:left="20" w:firstLine="720"/>
        <w:jc w:val="both"/>
      </w:pPr>
      <w:r>
        <w:t>«Толкни меня»</w:t>
      </w:r>
    </w:p>
    <w:p w:rsidR="00B9561D" w:rsidRDefault="00117835">
      <w:pPr>
        <w:pStyle w:val="17"/>
        <w:shd w:val="clear" w:color="auto" w:fill="auto"/>
        <w:spacing w:after="0" w:line="480" w:lineRule="exact"/>
        <w:ind w:left="20" w:right="20" w:firstLine="720"/>
        <w:jc w:val="both"/>
      </w:pPr>
      <w:r>
        <w:t>Участники разбираются на пары. Стоя напротив друг друга, напарники принимают устойчивое положение и упираются ладонями в ладони друг друга.</w:t>
      </w:r>
      <w:r>
        <w:t xml:space="preserve"> Задача - вывести напарника из положения равновесия.</w:t>
      </w:r>
    </w:p>
    <w:p w:rsidR="00B9561D" w:rsidRDefault="00117835">
      <w:pPr>
        <w:pStyle w:val="17"/>
        <w:shd w:val="clear" w:color="auto" w:fill="auto"/>
        <w:spacing w:after="0" w:line="480" w:lineRule="exact"/>
        <w:ind w:left="20" w:firstLine="720"/>
        <w:jc w:val="both"/>
      </w:pPr>
      <w:r>
        <w:t>«Зеркало»</w:t>
      </w:r>
    </w:p>
    <w:p w:rsidR="00B9561D" w:rsidRDefault="00117835">
      <w:pPr>
        <w:pStyle w:val="17"/>
        <w:shd w:val="clear" w:color="auto" w:fill="auto"/>
        <w:spacing w:after="0" w:line="480" w:lineRule="exact"/>
        <w:ind w:left="20" w:right="20" w:firstLine="720"/>
        <w:jc w:val="both"/>
      </w:pPr>
      <w:r>
        <w:t>Участники становятся в круг. Все ни выполняют роль зеркала. Члены группы по одному по очереди обходят «зеркальный круг», смотрясь поочередно в каждое зеркало, выполняя при этом команды ведущего</w:t>
      </w:r>
      <w:r>
        <w:t>: умываетесь, чистите зубы, вынимаете из глаза соринку смотрите, нет ли воспаления в горле, гримасничаете и т.п.</w:t>
      </w:r>
    </w:p>
    <w:p w:rsidR="00B9561D" w:rsidRDefault="00117835">
      <w:pPr>
        <w:pStyle w:val="17"/>
        <w:shd w:val="clear" w:color="auto" w:fill="auto"/>
        <w:spacing w:after="0" w:line="480" w:lineRule="exact"/>
        <w:ind w:left="20" w:firstLine="720"/>
        <w:jc w:val="both"/>
      </w:pPr>
      <w:r>
        <w:t>«Зеркало» копирует (отражает) действия того, кто их изображает.</w:t>
      </w:r>
    </w:p>
    <w:p w:rsidR="00B9561D" w:rsidRDefault="00117835">
      <w:pPr>
        <w:pStyle w:val="17"/>
        <w:shd w:val="clear" w:color="auto" w:fill="auto"/>
        <w:spacing w:after="0" w:line="480" w:lineRule="exact"/>
        <w:ind w:left="20" w:firstLine="720"/>
        <w:jc w:val="both"/>
      </w:pPr>
      <w:r>
        <w:t>«БИП»</w:t>
      </w:r>
    </w:p>
    <w:p w:rsidR="00B9561D" w:rsidRDefault="00117835">
      <w:pPr>
        <w:pStyle w:val="17"/>
        <w:shd w:val="clear" w:color="auto" w:fill="auto"/>
        <w:spacing w:after="0" w:line="480" w:lineRule="exact"/>
        <w:ind w:left="20" w:right="20" w:firstLine="720"/>
        <w:jc w:val="both"/>
      </w:pPr>
      <w:r>
        <w:t>Играющие сидят на стульях, сдвинутых тесным кругом. Стульев на один меньше, чем игроков. Один из игроков находится в центре с завязанными глазами. Его задача - угадать, кто где сидит. Для этого он поочередно присаживается на колени участников. Делает он эт</w:t>
      </w:r>
      <w:r>
        <w:t xml:space="preserve">о вслепую, поэтому участники должны предусмотрительно подставлять колени, чтобы игрок не промахнулся. В момент посадки обладатель колен, на которые присел водящий, произносит короткое слово «БИП». После этого водящий должен угадать и назвать имя человека, </w:t>
      </w:r>
      <w:r>
        <w:t>на чьих коленях он сидит. Участники могут многократно пересаживаться во время игры.</w:t>
      </w:r>
    </w:p>
    <w:p w:rsidR="00B9561D" w:rsidRDefault="00117835">
      <w:pPr>
        <w:pStyle w:val="17"/>
        <w:shd w:val="clear" w:color="auto" w:fill="auto"/>
        <w:spacing w:after="0" w:line="480" w:lineRule="exact"/>
        <w:ind w:left="20" w:firstLine="720"/>
        <w:jc w:val="both"/>
      </w:pPr>
      <w:r>
        <w:t>«Автобус»</w:t>
      </w:r>
    </w:p>
    <w:p w:rsidR="00B9561D" w:rsidRDefault="00117835">
      <w:pPr>
        <w:pStyle w:val="17"/>
        <w:shd w:val="clear" w:color="auto" w:fill="auto"/>
        <w:spacing w:after="0" w:line="480" w:lineRule="exact"/>
        <w:ind w:left="20" w:right="20" w:firstLine="720"/>
        <w:jc w:val="both"/>
      </w:pPr>
      <w:r>
        <w:t>Стулья сдвигаются спинками к центру комнаты, создавая закрытое пространство наподобие автобуса. В него должны уместиться, тесно стоя друг к другу, все игроки кром</w:t>
      </w:r>
      <w:r>
        <w:t>е одного. Ведущий становится водителем. Он объявляет остановки и называет имя игрока, который должен выйти из автобуса (в качестве двери используется один стул: он может отодвигаться и задвигаться). Вместо вышедшего в «автобус» входит стоящий на остановке.</w:t>
      </w:r>
      <w:r>
        <w:t xml:space="preserve"> Игра ориентирована на сплочение группы.</w:t>
      </w:r>
    </w:p>
    <w:p w:rsidR="00B9561D" w:rsidRDefault="00117835">
      <w:pPr>
        <w:pStyle w:val="17"/>
        <w:shd w:val="clear" w:color="auto" w:fill="auto"/>
        <w:spacing w:after="0" w:line="480" w:lineRule="exact"/>
        <w:ind w:left="20" w:firstLine="720"/>
        <w:jc w:val="both"/>
      </w:pPr>
      <w:r>
        <w:t>«Гвалт»</w:t>
      </w:r>
    </w:p>
    <w:p w:rsidR="00B9561D" w:rsidRDefault="00117835">
      <w:pPr>
        <w:pStyle w:val="17"/>
        <w:shd w:val="clear" w:color="auto" w:fill="auto"/>
        <w:spacing w:after="0" w:line="480" w:lineRule="exact"/>
        <w:ind w:left="20" w:right="20" w:firstLine="720"/>
        <w:jc w:val="both"/>
      </w:pPr>
      <w:r>
        <w:t>Один из членов группы - водящий выходит за дверь. В это время группа выбирает известную пословицу, поговорку, строчку из стихотворения, афоризм. Выбранная фраза распределяется между играющими по одному слову</w:t>
      </w:r>
      <w:r>
        <w:t xml:space="preserve"> на человека. Когда водящий входит в комнату, каждый участник начинает неустанно многократно повторят выпавшее на него слово. Все участники произносят свои слова одновременно, хором. Водящий должен понять, какую фразу говорит группа. «Кто прозрачнее?»</w:t>
      </w:r>
    </w:p>
    <w:p w:rsidR="00B9561D" w:rsidRDefault="00117835">
      <w:pPr>
        <w:pStyle w:val="17"/>
        <w:shd w:val="clear" w:color="auto" w:fill="auto"/>
        <w:spacing w:after="0" w:line="480" w:lineRule="exact"/>
        <w:ind w:left="20" w:right="20" w:firstLine="720"/>
        <w:jc w:val="both"/>
      </w:pPr>
      <w:r>
        <w:t xml:space="preserve">Эта </w:t>
      </w:r>
      <w:r>
        <w:t>игра - ранжирование. Водящему предлагается проранжировать группу по признаку, который не имеет определенной оценочной окраски в обыденном сознании. Водящий должен расставить игроков в ряд и объяснить принцип расстановки (ответить на вопрос - почему расстав</w:t>
      </w:r>
      <w:r>
        <w:t>ил именно так, а не иначе). Признаки могут быть такие: прозрачность, везучесть, звонкость, упругость, внезапность, вертикальность, пушистость и т.п.</w:t>
      </w:r>
    </w:p>
    <w:p w:rsidR="00B9561D" w:rsidRDefault="00117835">
      <w:pPr>
        <w:pStyle w:val="17"/>
        <w:shd w:val="clear" w:color="auto" w:fill="auto"/>
        <w:spacing w:after="0" w:line="480" w:lineRule="exact"/>
        <w:ind w:left="20" w:firstLine="720"/>
        <w:jc w:val="both"/>
      </w:pPr>
      <w:r>
        <w:t>«Эстафета»</w:t>
      </w:r>
    </w:p>
    <w:p w:rsidR="00B9561D" w:rsidRDefault="00117835">
      <w:pPr>
        <w:pStyle w:val="17"/>
        <w:shd w:val="clear" w:color="auto" w:fill="auto"/>
        <w:spacing w:after="0" w:line="480" w:lineRule="exact"/>
        <w:ind w:left="20" w:right="20" w:firstLine="720"/>
        <w:jc w:val="both"/>
      </w:pPr>
      <w:r>
        <w:t>Играющие усаживаются в круг и закрывают глаза. Один из игроков задумывает какое-либо чувство, эм</w:t>
      </w:r>
      <w:r>
        <w:t>оцию или переживание, после чего открывает глаза, встает, подходит к соседу и передает ему задуманное через телесное проявление (прикосновение, поглаживание). Затем играющий садится на свое место и глаза уже не закрывает. Сосед находит свои средства выраже</w:t>
      </w:r>
      <w:r>
        <w:t>ния чувства и передает следующему.</w:t>
      </w:r>
    </w:p>
    <w:p w:rsidR="00B9561D" w:rsidRDefault="00117835">
      <w:pPr>
        <w:pStyle w:val="17"/>
        <w:shd w:val="clear" w:color="auto" w:fill="auto"/>
        <w:spacing w:after="0" w:line="480" w:lineRule="exact"/>
        <w:ind w:left="20" w:firstLine="720"/>
        <w:jc w:val="both"/>
      </w:pPr>
      <w:r>
        <w:t>«Послание самому себе»</w:t>
      </w:r>
    </w:p>
    <w:p w:rsidR="00B9561D" w:rsidRDefault="00117835">
      <w:pPr>
        <w:pStyle w:val="17"/>
        <w:shd w:val="clear" w:color="auto" w:fill="auto"/>
        <w:spacing w:after="0" w:line="480" w:lineRule="exact"/>
        <w:ind w:left="20" w:right="20" w:firstLine="700"/>
        <w:jc w:val="both"/>
      </w:pPr>
      <w:r>
        <w:t>Участники тренинга выстраиваются в одну шеренгу. Правофланговый говорит своему соседу на ухо фразу, которую он сам хотел бы услышать, а сам бежит на левый фланг. Сосед передает фразу по цепочке (при</w:t>
      </w:r>
      <w:r>
        <w:t>чем, передает смысл, а не дословно). Затем он говорит фразу для себя и бежит на левый фланг. Игра продолжается до тех пор, пока все участники не получат послание самому себе.</w:t>
      </w:r>
    </w:p>
    <w:p w:rsidR="00B9561D" w:rsidRDefault="00117835">
      <w:pPr>
        <w:pStyle w:val="17"/>
        <w:shd w:val="clear" w:color="auto" w:fill="auto"/>
        <w:spacing w:after="0" w:line="480" w:lineRule="exact"/>
        <w:ind w:left="20" w:firstLine="700"/>
        <w:jc w:val="both"/>
      </w:pPr>
      <w:r>
        <w:t>Подведем некоторые итоги.</w:t>
      </w:r>
    </w:p>
    <w:p w:rsidR="00B9561D" w:rsidRDefault="00117835">
      <w:pPr>
        <w:pStyle w:val="17"/>
        <w:shd w:val="clear" w:color="auto" w:fill="auto"/>
        <w:spacing w:after="0" w:line="480" w:lineRule="exact"/>
        <w:ind w:left="20" w:right="20" w:firstLine="700"/>
        <w:jc w:val="both"/>
      </w:pPr>
      <w:r>
        <w:t>Представленные тренинговые программы прошли апробацию н</w:t>
      </w:r>
      <w:r>
        <w:t>а базе образовательных учреждений общего образования г. Ульяновска и Ульяновской области. Они выполняют функцию расширения возможностей участников в решении трудных жизненных проблем, в поиске выхода из кризисных ситуаций. Это - основные составляющие жизне</w:t>
      </w:r>
      <w:r>
        <w:t>нной стойкости, обеспечивающие социальную компетентность личности. Реализация тренинговых программ или их элементов в образовательном процессе позволит специалистам решать задачи формирования жизненной стойкости молодежи.</w:t>
      </w:r>
    </w:p>
    <w:sectPr w:rsidR="00B9561D" w:rsidSect="00B9561D">
      <w:type w:val="continuous"/>
      <w:pgSz w:w="11905" w:h="16837"/>
      <w:pgMar w:top="1073" w:right="507" w:bottom="1246" w:left="105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835" w:rsidRDefault="00117835" w:rsidP="00B9561D">
      <w:r>
        <w:separator/>
      </w:r>
    </w:p>
  </w:endnote>
  <w:endnote w:type="continuationSeparator" w:id="1">
    <w:p w:rsidR="00117835" w:rsidRDefault="00117835" w:rsidP="00B956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835" w:rsidRDefault="00117835"/>
  </w:footnote>
  <w:footnote w:type="continuationSeparator" w:id="1">
    <w:p w:rsidR="00117835" w:rsidRDefault="0011783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4F0A"/>
    <w:multiLevelType w:val="multilevel"/>
    <w:tmpl w:val="E0DCF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2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503A0"/>
    <w:multiLevelType w:val="multilevel"/>
    <w:tmpl w:val="8B48DA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37279F"/>
    <w:multiLevelType w:val="multilevel"/>
    <w:tmpl w:val="83DAC4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start w:val="2"/>
      <w:numFmt w:val="upp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6C003E"/>
    <w:multiLevelType w:val="multilevel"/>
    <w:tmpl w:val="CBE24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5172D5"/>
    <w:multiLevelType w:val="multilevel"/>
    <w:tmpl w:val="6352C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8B95D6B"/>
    <w:multiLevelType w:val="multilevel"/>
    <w:tmpl w:val="3E408948"/>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D47948"/>
    <w:multiLevelType w:val="multilevel"/>
    <w:tmpl w:val="4734F7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F05F18"/>
    <w:multiLevelType w:val="multilevel"/>
    <w:tmpl w:val="E66A136A"/>
    <w:lvl w:ilvl="0">
      <w:start w:val="10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7"/>
  </w:num>
  <w:num w:numId="4">
    <w:abstractNumId w:val="0"/>
  </w:num>
  <w:num w:numId="5">
    <w:abstractNumId w:val="5"/>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B9561D"/>
    <w:rsid w:val="00117835"/>
    <w:rsid w:val="001D075C"/>
    <w:rsid w:val="00B95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561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561D"/>
    <w:rPr>
      <w:color w:val="648BCB"/>
      <w:u w:val="single"/>
    </w:rPr>
  </w:style>
  <w:style w:type="character" w:customStyle="1" w:styleId="a4">
    <w:name w:val="Основной текст_"/>
    <w:basedOn w:val="a0"/>
    <w:link w:val="17"/>
    <w:rsid w:val="00B9561D"/>
    <w:rPr>
      <w:rFonts w:ascii="Times New Roman" w:eastAsia="Times New Roman" w:hAnsi="Times New Roman" w:cs="Times New Roman"/>
      <w:b w:val="0"/>
      <w:bCs w:val="0"/>
      <w:i w:val="0"/>
      <w:iCs w:val="0"/>
      <w:smallCaps w:val="0"/>
      <w:strike w:val="0"/>
      <w:sz w:val="27"/>
      <w:szCs w:val="27"/>
    </w:rPr>
  </w:style>
  <w:style w:type="character" w:customStyle="1" w:styleId="1">
    <w:name w:val="Основной текст1"/>
    <w:basedOn w:val="a4"/>
    <w:rsid w:val="00B9561D"/>
    <w:rPr>
      <w:u w:val="single"/>
    </w:rPr>
  </w:style>
  <w:style w:type="character" w:customStyle="1" w:styleId="2">
    <w:name w:val="Основной текст2"/>
    <w:basedOn w:val="a4"/>
    <w:rsid w:val="00B9561D"/>
    <w:rPr>
      <w:u w:val="single"/>
    </w:rPr>
  </w:style>
  <w:style w:type="character" w:customStyle="1" w:styleId="19pt">
    <w:name w:val="Основной текст + 19 pt;Курсив"/>
    <w:basedOn w:val="a4"/>
    <w:rsid w:val="00B9561D"/>
    <w:rPr>
      <w:i/>
      <w:iCs/>
      <w:spacing w:val="0"/>
      <w:sz w:val="38"/>
      <w:szCs w:val="38"/>
    </w:rPr>
  </w:style>
  <w:style w:type="character" w:customStyle="1" w:styleId="19pt0">
    <w:name w:val="Основной текст + 19 pt;Курсив"/>
    <w:basedOn w:val="a4"/>
    <w:rsid w:val="00B9561D"/>
    <w:rPr>
      <w:i/>
      <w:iCs/>
      <w:spacing w:val="0"/>
      <w:sz w:val="38"/>
      <w:szCs w:val="38"/>
      <w:u w:val="single"/>
      <w:lang w:val="en-US"/>
    </w:rPr>
  </w:style>
  <w:style w:type="character" w:customStyle="1" w:styleId="3">
    <w:name w:val="Основной текст3"/>
    <w:basedOn w:val="a4"/>
    <w:rsid w:val="00B9561D"/>
  </w:style>
  <w:style w:type="character" w:customStyle="1" w:styleId="4">
    <w:name w:val="Основной текст4"/>
    <w:basedOn w:val="a4"/>
    <w:rsid w:val="00B9561D"/>
  </w:style>
  <w:style w:type="character" w:customStyle="1" w:styleId="5">
    <w:name w:val="Основной текст5"/>
    <w:basedOn w:val="a4"/>
    <w:rsid w:val="00B9561D"/>
  </w:style>
  <w:style w:type="character" w:customStyle="1" w:styleId="6">
    <w:name w:val="Основной текст6"/>
    <w:basedOn w:val="a4"/>
    <w:rsid w:val="00B9561D"/>
  </w:style>
  <w:style w:type="character" w:customStyle="1" w:styleId="7">
    <w:name w:val="Основной текст7"/>
    <w:basedOn w:val="a4"/>
    <w:rsid w:val="00B9561D"/>
  </w:style>
  <w:style w:type="character" w:customStyle="1" w:styleId="8">
    <w:name w:val="Основной текст8"/>
    <w:basedOn w:val="a4"/>
    <w:rsid w:val="00B9561D"/>
  </w:style>
  <w:style w:type="character" w:customStyle="1" w:styleId="9">
    <w:name w:val="Основной текст9"/>
    <w:basedOn w:val="a4"/>
    <w:rsid w:val="00B9561D"/>
  </w:style>
  <w:style w:type="character" w:customStyle="1" w:styleId="10">
    <w:name w:val="Основной текст10"/>
    <w:basedOn w:val="a4"/>
    <w:rsid w:val="00B9561D"/>
  </w:style>
  <w:style w:type="character" w:customStyle="1" w:styleId="11">
    <w:name w:val="Основной текст11"/>
    <w:basedOn w:val="a4"/>
    <w:rsid w:val="00B9561D"/>
  </w:style>
  <w:style w:type="character" w:customStyle="1" w:styleId="12">
    <w:name w:val="Основной текст12"/>
    <w:basedOn w:val="a4"/>
    <w:rsid w:val="00B9561D"/>
  </w:style>
  <w:style w:type="character" w:customStyle="1" w:styleId="13">
    <w:name w:val="Основной текст13"/>
    <w:basedOn w:val="a4"/>
    <w:rsid w:val="00B9561D"/>
  </w:style>
  <w:style w:type="character" w:customStyle="1" w:styleId="14">
    <w:name w:val="Основной текст14"/>
    <w:basedOn w:val="a4"/>
    <w:rsid w:val="00B9561D"/>
    <w:rPr>
      <w:u w:val="single"/>
      <w:lang w:val="en-US"/>
    </w:rPr>
  </w:style>
  <w:style w:type="character" w:customStyle="1" w:styleId="20">
    <w:name w:val="Основной текст (2)_"/>
    <w:basedOn w:val="a0"/>
    <w:link w:val="21"/>
    <w:rsid w:val="00B9561D"/>
    <w:rPr>
      <w:rFonts w:ascii="Times New Roman" w:eastAsia="Times New Roman" w:hAnsi="Times New Roman" w:cs="Times New Roman"/>
      <w:b w:val="0"/>
      <w:bCs w:val="0"/>
      <w:i w:val="0"/>
      <w:iCs w:val="0"/>
      <w:smallCaps w:val="0"/>
      <w:strike w:val="0"/>
      <w:spacing w:val="0"/>
      <w:sz w:val="25"/>
      <w:szCs w:val="25"/>
    </w:rPr>
  </w:style>
  <w:style w:type="character" w:customStyle="1" w:styleId="15">
    <w:name w:val="Основной текст15"/>
    <w:basedOn w:val="a4"/>
    <w:rsid w:val="00B9561D"/>
  </w:style>
  <w:style w:type="character" w:customStyle="1" w:styleId="30">
    <w:name w:val="Основной текст (3)_"/>
    <w:basedOn w:val="a0"/>
    <w:link w:val="31"/>
    <w:rsid w:val="00B9561D"/>
    <w:rPr>
      <w:rFonts w:ascii="Times New Roman" w:eastAsia="Times New Roman" w:hAnsi="Times New Roman" w:cs="Times New Roman"/>
      <w:b w:val="0"/>
      <w:bCs w:val="0"/>
      <w:i w:val="0"/>
      <w:iCs w:val="0"/>
      <w:smallCaps w:val="0"/>
      <w:strike w:val="0"/>
      <w:spacing w:val="0"/>
      <w:sz w:val="23"/>
      <w:szCs w:val="23"/>
    </w:rPr>
  </w:style>
  <w:style w:type="character" w:customStyle="1" w:styleId="16">
    <w:name w:val="Основной текст16"/>
    <w:basedOn w:val="a4"/>
    <w:rsid w:val="00B9561D"/>
  </w:style>
  <w:style w:type="character" w:customStyle="1" w:styleId="a5">
    <w:name w:val="Основной текст + Полужирный"/>
    <w:basedOn w:val="a4"/>
    <w:rsid w:val="00B9561D"/>
    <w:rPr>
      <w:b/>
      <w:bCs/>
      <w:spacing w:val="0"/>
    </w:rPr>
  </w:style>
  <w:style w:type="character" w:customStyle="1" w:styleId="18">
    <w:name w:val="Заголовок №1_"/>
    <w:basedOn w:val="a0"/>
    <w:link w:val="19"/>
    <w:rsid w:val="00B9561D"/>
    <w:rPr>
      <w:rFonts w:ascii="Times New Roman" w:eastAsia="Times New Roman" w:hAnsi="Times New Roman" w:cs="Times New Roman"/>
      <w:b w:val="0"/>
      <w:bCs w:val="0"/>
      <w:i w:val="0"/>
      <w:iCs w:val="0"/>
      <w:smallCaps w:val="0"/>
      <w:strike w:val="0"/>
      <w:spacing w:val="0"/>
      <w:sz w:val="27"/>
      <w:szCs w:val="27"/>
    </w:rPr>
  </w:style>
  <w:style w:type="character" w:customStyle="1" w:styleId="a6">
    <w:name w:val="Основной текст + Полужирный"/>
    <w:basedOn w:val="a4"/>
    <w:rsid w:val="00B9561D"/>
    <w:rPr>
      <w:b/>
      <w:bCs/>
      <w:spacing w:val="0"/>
    </w:rPr>
  </w:style>
  <w:style w:type="character" w:customStyle="1" w:styleId="a7">
    <w:name w:val="Подпись к таблице_"/>
    <w:basedOn w:val="a0"/>
    <w:link w:val="a8"/>
    <w:rsid w:val="00B9561D"/>
    <w:rPr>
      <w:rFonts w:ascii="Times New Roman" w:eastAsia="Times New Roman" w:hAnsi="Times New Roman" w:cs="Times New Roman"/>
      <w:b w:val="0"/>
      <w:bCs w:val="0"/>
      <w:i w:val="0"/>
      <w:iCs w:val="0"/>
      <w:smallCaps w:val="0"/>
      <w:strike w:val="0"/>
      <w:sz w:val="27"/>
      <w:szCs w:val="27"/>
    </w:rPr>
  </w:style>
  <w:style w:type="character" w:customStyle="1" w:styleId="40">
    <w:name w:val="Основной текст (4)_"/>
    <w:basedOn w:val="a0"/>
    <w:link w:val="41"/>
    <w:rsid w:val="00B9561D"/>
    <w:rPr>
      <w:rFonts w:ascii="Times New Roman" w:eastAsia="Times New Roman" w:hAnsi="Times New Roman" w:cs="Times New Roman"/>
      <w:b w:val="0"/>
      <w:bCs w:val="0"/>
      <w:i w:val="0"/>
      <w:iCs w:val="0"/>
      <w:smallCaps w:val="0"/>
      <w:strike w:val="0"/>
      <w:sz w:val="20"/>
      <w:szCs w:val="20"/>
    </w:rPr>
  </w:style>
  <w:style w:type="paragraph" w:customStyle="1" w:styleId="17">
    <w:name w:val="Основной текст17"/>
    <w:basedOn w:val="a"/>
    <w:link w:val="a4"/>
    <w:rsid w:val="00B9561D"/>
    <w:pPr>
      <w:shd w:val="clear" w:color="auto" w:fill="FFFFFF"/>
      <w:spacing w:after="180" w:line="0" w:lineRule="atLeast"/>
      <w:ind w:hanging="720"/>
    </w:pPr>
    <w:rPr>
      <w:rFonts w:ascii="Times New Roman" w:eastAsia="Times New Roman" w:hAnsi="Times New Roman" w:cs="Times New Roman"/>
      <w:sz w:val="27"/>
      <w:szCs w:val="27"/>
    </w:rPr>
  </w:style>
  <w:style w:type="paragraph" w:customStyle="1" w:styleId="21">
    <w:name w:val="Основной текст (2)"/>
    <w:basedOn w:val="a"/>
    <w:link w:val="20"/>
    <w:rsid w:val="00B9561D"/>
    <w:pPr>
      <w:shd w:val="clear" w:color="auto" w:fill="FFFFFF"/>
      <w:spacing w:after="660" w:line="0" w:lineRule="atLeast"/>
    </w:pPr>
    <w:rPr>
      <w:rFonts w:ascii="Times New Roman" w:eastAsia="Times New Roman" w:hAnsi="Times New Roman" w:cs="Times New Roman"/>
      <w:sz w:val="25"/>
      <w:szCs w:val="25"/>
    </w:rPr>
  </w:style>
  <w:style w:type="paragraph" w:customStyle="1" w:styleId="31">
    <w:name w:val="Основной текст (3)"/>
    <w:basedOn w:val="a"/>
    <w:link w:val="30"/>
    <w:rsid w:val="00B9561D"/>
    <w:pPr>
      <w:shd w:val="clear" w:color="auto" w:fill="FFFFFF"/>
      <w:spacing w:after="240" w:line="0" w:lineRule="atLeast"/>
    </w:pPr>
    <w:rPr>
      <w:rFonts w:ascii="Times New Roman" w:eastAsia="Times New Roman" w:hAnsi="Times New Roman" w:cs="Times New Roman"/>
      <w:sz w:val="23"/>
      <w:szCs w:val="23"/>
    </w:rPr>
  </w:style>
  <w:style w:type="paragraph" w:customStyle="1" w:styleId="19">
    <w:name w:val="Заголовок №1"/>
    <w:basedOn w:val="a"/>
    <w:link w:val="18"/>
    <w:rsid w:val="00B9561D"/>
    <w:pPr>
      <w:shd w:val="clear" w:color="auto" w:fill="FFFFFF"/>
      <w:spacing w:line="480" w:lineRule="exact"/>
      <w:jc w:val="both"/>
      <w:outlineLvl w:val="0"/>
    </w:pPr>
    <w:rPr>
      <w:rFonts w:ascii="Times New Roman" w:eastAsia="Times New Roman" w:hAnsi="Times New Roman" w:cs="Times New Roman"/>
      <w:b/>
      <w:bCs/>
      <w:sz w:val="27"/>
      <w:szCs w:val="27"/>
    </w:rPr>
  </w:style>
  <w:style w:type="paragraph" w:customStyle="1" w:styleId="a8">
    <w:name w:val="Подпись к таблице"/>
    <w:basedOn w:val="a"/>
    <w:link w:val="a7"/>
    <w:rsid w:val="00B9561D"/>
    <w:pPr>
      <w:shd w:val="clear" w:color="auto" w:fill="FFFFFF"/>
      <w:spacing w:line="0" w:lineRule="atLeast"/>
    </w:pPr>
    <w:rPr>
      <w:rFonts w:ascii="Times New Roman" w:eastAsia="Times New Roman" w:hAnsi="Times New Roman" w:cs="Times New Roman"/>
      <w:sz w:val="27"/>
      <w:szCs w:val="27"/>
    </w:rPr>
  </w:style>
  <w:style w:type="paragraph" w:customStyle="1" w:styleId="41">
    <w:name w:val="Основной текст (4)"/>
    <w:basedOn w:val="a"/>
    <w:link w:val="40"/>
    <w:rsid w:val="00B9561D"/>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fcprc.ru" TargetMode="External"/><Relationship Id="rId13" Type="http://schemas.openxmlformats.org/officeDocument/2006/relationships/hyperlink" Target="http://unitech-mo.ru/upload/files/news/zheldorbez/Pamyatka" TargetMode="External"/><Relationship Id="rId3" Type="http://schemas.openxmlformats.org/officeDocument/2006/relationships/settings" Target="settings.xml"/><Relationship Id="rId7" Type="http://schemas.openxmlformats.org/officeDocument/2006/relationships/hyperlink" Target="http://www.base.consultant.ru" TargetMode="External"/><Relationship Id="rId12" Type="http://schemas.openxmlformats.org/officeDocument/2006/relationships/hyperlink" Target="http://unitech-mo.ru/upload/files/news/zheldorbez/Pamyat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itech-mo.ru/upload/files/news/zheldorbez/Zatseping.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oficery.ru/social/19159" TargetMode="External"/><Relationship Id="rId4" Type="http://schemas.openxmlformats.org/officeDocument/2006/relationships/webSettings" Target="webSettings.xml"/><Relationship Id="rId9" Type="http://schemas.openxmlformats.org/officeDocument/2006/relationships/hyperlink" Target="http://mmsut.sledcom.ru/folder/8753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12608</Words>
  <Characters>71870</Characters>
  <Application>Microsoft Office Word</Application>
  <DocSecurity>0</DocSecurity>
  <Lines>598</Lines>
  <Paragraphs>168</Paragraphs>
  <ScaleCrop>false</ScaleCrop>
  <Company>БММЦ №74352</Company>
  <LinksUpToDate>false</LinksUpToDate>
  <CharactersWithSpaces>84310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Metod-do</dc:creator>
  <cp:keywords/>
  <cp:lastModifiedBy>Metod-do</cp:lastModifiedBy>
  <cp:revision>1</cp:revision>
  <dcterms:created xsi:type="dcterms:W3CDTF">2017-06-19T06:23:00Z</dcterms:created>
  <dcterms:modified xsi:type="dcterms:W3CDTF">2017-06-19T06:23:00Z</dcterms:modified>
</cp:coreProperties>
</file>