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12" w:rsidRPr="008D103D" w:rsidRDefault="001171BC" w:rsidP="008D103D">
      <w:pPr>
        <w:pStyle w:val="ab"/>
        <w:jc w:val="center"/>
        <w:rPr>
          <w:sz w:val="28"/>
          <w:szCs w:val="28"/>
        </w:rPr>
      </w:pPr>
      <w:r w:rsidRPr="008D103D">
        <w:rPr>
          <w:sz w:val="28"/>
          <w:szCs w:val="28"/>
        </w:rPr>
        <w:t>Содержание</w:t>
      </w:r>
    </w:p>
    <w:p w:rsidR="00F61DA0" w:rsidRPr="00131728" w:rsidRDefault="00F61DA0" w:rsidP="00F61DA0">
      <w:pPr>
        <w:shd w:val="clear" w:color="auto" w:fill="FFFFFF"/>
        <w:tabs>
          <w:tab w:val="left" w:pos="1190"/>
        </w:tabs>
        <w:spacing w:line="317" w:lineRule="exact"/>
        <w:jc w:val="both"/>
        <w:rPr>
          <w:color w:val="000000"/>
          <w:sz w:val="28"/>
          <w:szCs w:val="28"/>
        </w:rPr>
      </w:pPr>
    </w:p>
    <w:p w:rsidR="00F61DA0" w:rsidRDefault="00F61DA0" w:rsidP="00635017">
      <w:pPr>
        <w:shd w:val="clear" w:color="auto" w:fill="FFFFFF"/>
        <w:tabs>
          <w:tab w:val="left" w:pos="1190"/>
        </w:tabs>
        <w:spacing w:line="360" w:lineRule="auto"/>
        <w:jc w:val="both"/>
        <w:rPr>
          <w:color w:val="000000"/>
          <w:sz w:val="28"/>
          <w:szCs w:val="28"/>
        </w:rPr>
      </w:pPr>
    </w:p>
    <w:p w:rsidR="00635017" w:rsidRDefault="00635017" w:rsidP="00635017">
      <w:pPr>
        <w:shd w:val="clear" w:color="auto" w:fill="FFFFFF"/>
        <w:tabs>
          <w:tab w:val="left" w:pos="1190"/>
        </w:tabs>
        <w:spacing w:line="360" w:lineRule="auto"/>
        <w:jc w:val="both"/>
        <w:rPr>
          <w:color w:val="000000"/>
          <w:sz w:val="28"/>
          <w:szCs w:val="28"/>
        </w:rPr>
      </w:pPr>
    </w:p>
    <w:p w:rsidR="00635017" w:rsidRPr="00635017" w:rsidRDefault="00635017" w:rsidP="00635017">
      <w:pPr>
        <w:shd w:val="clear" w:color="auto" w:fill="FFFFFF"/>
        <w:tabs>
          <w:tab w:val="left" w:pos="1190"/>
        </w:tabs>
        <w:spacing w:line="360" w:lineRule="auto"/>
        <w:jc w:val="both"/>
        <w:rPr>
          <w:color w:val="000000"/>
          <w:sz w:val="28"/>
          <w:szCs w:val="28"/>
        </w:rPr>
      </w:pPr>
    </w:p>
    <w:p w:rsidR="00635017" w:rsidRPr="00B619C7" w:rsidRDefault="001171BC" w:rsidP="00635017">
      <w:pPr>
        <w:pStyle w:val="11"/>
        <w:tabs>
          <w:tab w:val="right" w:leader="dot" w:pos="9345"/>
        </w:tabs>
        <w:spacing w:line="360" w:lineRule="auto"/>
        <w:jc w:val="both"/>
        <w:rPr>
          <w:rFonts w:ascii="Calibri" w:hAnsi="Calibri"/>
          <w:noProof/>
          <w:sz w:val="28"/>
          <w:szCs w:val="28"/>
        </w:rPr>
      </w:pPr>
      <w:r w:rsidRPr="00635017">
        <w:rPr>
          <w:color w:val="000000"/>
          <w:sz w:val="28"/>
          <w:szCs w:val="28"/>
        </w:rPr>
        <w:fldChar w:fldCharType="begin"/>
      </w:r>
      <w:r w:rsidRPr="00635017">
        <w:rPr>
          <w:color w:val="000000"/>
          <w:sz w:val="28"/>
          <w:szCs w:val="28"/>
        </w:rPr>
        <w:instrText xml:space="preserve"> TOC \o "1-3" \h \z \u </w:instrText>
      </w:r>
      <w:r w:rsidRPr="00635017">
        <w:rPr>
          <w:color w:val="000000"/>
          <w:sz w:val="28"/>
          <w:szCs w:val="28"/>
        </w:rPr>
        <w:fldChar w:fldCharType="separate"/>
      </w:r>
      <w:hyperlink w:anchor="_Toc399496942" w:history="1">
        <w:r w:rsidR="00635017" w:rsidRPr="00635017">
          <w:rPr>
            <w:rStyle w:val="a6"/>
            <w:noProof/>
            <w:sz w:val="28"/>
            <w:szCs w:val="28"/>
          </w:rPr>
          <w:t>Введение</w:t>
        </w:r>
        <w:r w:rsidR="00635017" w:rsidRPr="00635017">
          <w:rPr>
            <w:noProof/>
            <w:webHidden/>
            <w:sz w:val="28"/>
            <w:szCs w:val="28"/>
          </w:rPr>
          <w:tab/>
        </w:r>
        <w:r w:rsidR="00635017" w:rsidRPr="00635017">
          <w:rPr>
            <w:noProof/>
            <w:webHidden/>
            <w:sz w:val="28"/>
            <w:szCs w:val="28"/>
          </w:rPr>
          <w:fldChar w:fldCharType="begin"/>
        </w:r>
        <w:r w:rsidR="00635017" w:rsidRPr="00635017">
          <w:rPr>
            <w:noProof/>
            <w:webHidden/>
            <w:sz w:val="28"/>
            <w:szCs w:val="28"/>
          </w:rPr>
          <w:instrText xml:space="preserve"> PAGEREF _Toc399496942 \h </w:instrText>
        </w:r>
        <w:r w:rsidR="00635017" w:rsidRPr="00635017">
          <w:rPr>
            <w:noProof/>
            <w:webHidden/>
            <w:sz w:val="28"/>
            <w:szCs w:val="28"/>
          </w:rPr>
        </w:r>
        <w:r w:rsidR="00635017" w:rsidRPr="00635017">
          <w:rPr>
            <w:noProof/>
            <w:webHidden/>
            <w:sz w:val="28"/>
            <w:szCs w:val="28"/>
          </w:rPr>
          <w:fldChar w:fldCharType="separate"/>
        </w:r>
        <w:r w:rsidR="008D103D">
          <w:rPr>
            <w:noProof/>
            <w:webHidden/>
            <w:sz w:val="28"/>
            <w:szCs w:val="28"/>
          </w:rPr>
          <w:t>2</w:t>
        </w:r>
        <w:r w:rsidR="00635017" w:rsidRPr="00635017">
          <w:rPr>
            <w:noProof/>
            <w:webHidden/>
            <w:sz w:val="28"/>
            <w:szCs w:val="28"/>
          </w:rPr>
          <w:fldChar w:fldCharType="end"/>
        </w:r>
      </w:hyperlink>
    </w:p>
    <w:p w:rsidR="00635017" w:rsidRPr="00B619C7" w:rsidRDefault="00395365" w:rsidP="00635017">
      <w:pPr>
        <w:pStyle w:val="31"/>
        <w:tabs>
          <w:tab w:val="left" w:pos="880"/>
          <w:tab w:val="right" w:leader="dot" w:pos="9345"/>
        </w:tabs>
        <w:spacing w:line="360" w:lineRule="auto"/>
        <w:ind w:left="851"/>
        <w:jc w:val="both"/>
        <w:rPr>
          <w:rFonts w:ascii="Calibri" w:hAnsi="Calibri"/>
          <w:noProof/>
          <w:sz w:val="28"/>
          <w:szCs w:val="28"/>
        </w:rPr>
      </w:pPr>
      <w:hyperlink w:anchor="_Toc399496943" w:history="1">
        <w:r w:rsidR="00635017" w:rsidRPr="00635017">
          <w:rPr>
            <w:rStyle w:val="a6"/>
            <w:noProof/>
            <w:sz w:val="28"/>
            <w:szCs w:val="28"/>
          </w:rPr>
          <w:t>1.</w:t>
        </w:r>
        <w:r w:rsidR="00635017" w:rsidRPr="00B619C7">
          <w:rPr>
            <w:rFonts w:ascii="Calibri" w:hAnsi="Calibri"/>
            <w:noProof/>
            <w:sz w:val="28"/>
            <w:szCs w:val="28"/>
          </w:rPr>
          <w:tab/>
        </w:r>
        <w:r w:rsidR="00635017" w:rsidRPr="00635017">
          <w:rPr>
            <w:rStyle w:val="a6"/>
            <w:noProof/>
            <w:sz w:val="28"/>
            <w:szCs w:val="28"/>
          </w:rPr>
          <w:t>Понятие принудительной реорганизации юридических лиц. Антимонопольное регулирование реорганизации хозяйствующих субъектов: основные положения</w:t>
        </w:r>
        <w:r w:rsidR="00635017" w:rsidRPr="00635017">
          <w:rPr>
            <w:noProof/>
            <w:webHidden/>
            <w:sz w:val="28"/>
            <w:szCs w:val="28"/>
          </w:rPr>
          <w:tab/>
        </w:r>
        <w:r w:rsidR="00635017" w:rsidRPr="00635017">
          <w:rPr>
            <w:noProof/>
            <w:webHidden/>
            <w:sz w:val="28"/>
            <w:szCs w:val="28"/>
          </w:rPr>
          <w:fldChar w:fldCharType="begin"/>
        </w:r>
        <w:r w:rsidR="00635017" w:rsidRPr="00635017">
          <w:rPr>
            <w:noProof/>
            <w:webHidden/>
            <w:sz w:val="28"/>
            <w:szCs w:val="28"/>
          </w:rPr>
          <w:instrText xml:space="preserve"> PAGEREF _Toc399496943 \h </w:instrText>
        </w:r>
        <w:r w:rsidR="00635017" w:rsidRPr="00635017">
          <w:rPr>
            <w:noProof/>
            <w:webHidden/>
            <w:sz w:val="28"/>
            <w:szCs w:val="28"/>
          </w:rPr>
        </w:r>
        <w:r w:rsidR="00635017" w:rsidRPr="00635017">
          <w:rPr>
            <w:noProof/>
            <w:webHidden/>
            <w:sz w:val="28"/>
            <w:szCs w:val="28"/>
          </w:rPr>
          <w:fldChar w:fldCharType="separate"/>
        </w:r>
        <w:r w:rsidR="008D103D">
          <w:rPr>
            <w:noProof/>
            <w:webHidden/>
            <w:sz w:val="28"/>
            <w:szCs w:val="28"/>
          </w:rPr>
          <w:t>3</w:t>
        </w:r>
        <w:r w:rsidR="00635017" w:rsidRPr="00635017">
          <w:rPr>
            <w:noProof/>
            <w:webHidden/>
            <w:sz w:val="28"/>
            <w:szCs w:val="28"/>
          </w:rPr>
          <w:fldChar w:fldCharType="end"/>
        </w:r>
      </w:hyperlink>
    </w:p>
    <w:p w:rsidR="00635017" w:rsidRPr="00B619C7" w:rsidRDefault="00395365" w:rsidP="00635017">
      <w:pPr>
        <w:pStyle w:val="31"/>
        <w:tabs>
          <w:tab w:val="right" w:leader="dot" w:pos="9345"/>
        </w:tabs>
        <w:spacing w:line="360" w:lineRule="auto"/>
        <w:ind w:left="851"/>
        <w:jc w:val="both"/>
        <w:rPr>
          <w:rFonts w:ascii="Calibri" w:hAnsi="Calibri"/>
          <w:noProof/>
          <w:sz w:val="28"/>
          <w:szCs w:val="28"/>
        </w:rPr>
      </w:pPr>
      <w:hyperlink w:anchor="_Toc399496944" w:history="1">
        <w:r w:rsidR="00635017" w:rsidRPr="00635017">
          <w:rPr>
            <w:rStyle w:val="a6"/>
            <w:noProof/>
            <w:sz w:val="28"/>
            <w:szCs w:val="28"/>
          </w:rPr>
          <w:t>2. Порядок проведения принудительного выделения (разделения)  хозяйствующего субъекта по иску антимонопольного органа</w:t>
        </w:r>
        <w:r w:rsidR="00635017" w:rsidRPr="00635017">
          <w:rPr>
            <w:noProof/>
            <w:webHidden/>
            <w:sz w:val="28"/>
            <w:szCs w:val="28"/>
          </w:rPr>
          <w:tab/>
        </w:r>
        <w:r w:rsidR="00635017" w:rsidRPr="00635017">
          <w:rPr>
            <w:noProof/>
            <w:webHidden/>
            <w:sz w:val="28"/>
            <w:szCs w:val="28"/>
          </w:rPr>
          <w:fldChar w:fldCharType="begin"/>
        </w:r>
        <w:r w:rsidR="00635017" w:rsidRPr="00635017">
          <w:rPr>
            <w:noProof/>
            <w:webHidden/>
            <w:sz w:val="28"/>
            <w:szCs w:val="28"/>
          </w:rPr>
          <w:instrText xml:space="preserve"> PAGEREF _Toc399496944 \h </w:instrText>
        </w:r>
        <w:r w:rsidR="00635017" w:rsidRPr="00635017">
          <w:rPr>
            <w:noProof/>
            <w:webHidden/>
            <w:sz w:val="28"/>
            <w:szCs w:val="28"/>
          </w:rPr>
        </w:r>
        <w:r w:rsidR="00635017" w:rsidRPr="00635017">
          <w:rPr>
            <w:noProof/>
            <w:webHidden/>
            <w:sz w:val="28"/>
            <w:szCs w:val="28"/>
          </w:rPr>
          <w:fldChar w:fldCharType="separate"/>
        </w:r>
        <w:r w:rsidR="008D103D">
          <w:rPr>
            <w:noProof/>
            <w:webHidden/>
            <w:sz w:val="28"/>
            <w:szCs w:val="28"/>
          </w:rPr>
          <w:t>7</w:t>
        </w:r>
        <w:r w:rsidR="00635017" w:rsidRPr="00635017">
          <w:rPr>
            <w:noProof/>
            <w:webHidden/>
            <w:sz w:val="28"/>
            <w:szCs w:val="28"/>
          </w:rPr>
          <w:fldChar w:fldCharType="end"/>
        </w:r>
      </w:hyperlink>
    </w:p>
    <w:p w:rsidR="00635017" w:rsidRPr="00B619C7" w:rsidRDefault="00395365" w:rsidP="00635017">
      <w:pPr>
        <w:pStyle w:val="22"/>
        <w:tabs>
          <w:tab w:val="right" w:leader="dot" w:pos="9345"/>
        </w:tabs>
        <w:spacing w:line="360" w:lineRule="auto"/>
        <w:ind w:left="0"/>
        <w:jc w:val="both"/>
        <w:rPr>
          <w:rFonts w:ascii="Calibri" w:hAnsi="Calibri"/>
          <w:noProof/>
          <w:sz w:val="28"/>
          <w:szCs w:val="28"/>
        </w:rPr>
      </w:pPr>
      <w:hyperlink w:anchor="_Toc399496945" w:history="1">
        <w:r w:rsidR="00635017" w:rsidRPr="00635017">
          <w:rPr>
            <w:rStyle w:val="a6"/>
            <w:noProof/>
            <w:sz w:val="28"/>
            <w:szCs w:val="28"/>
          </w:rPr>
          <w:t>Заключение</w:t>
        </w:r>
        <w:r w:rsidR="00635017" w:rsidRPr="00635017">
          <w:rPr>
            <w:noProof/>
            <w:webHidden/>
            <w:sz w:val="28"/>
            <w:szCs w:val="28"/>
          </w:rPr>
          <w:tab/>
        </w:r>
        <w:r w:rsidR="00635017" w:rsidRPr="00635017">
          <w:rPr>
            <w:noProof/>
            <w:webHidden/>
            <w:sz w:val="28"/>
            <w:szCs w:val="28"/>
          </w:rPr>
          <w:fldChar w:fldCharType="begin"/>
        </w:r>
        <w:r w:rsidR="00635017" w:rsidRPr="00635017">
          <w:rPr>
            <w:noProof/>
            <w:webHidden/>
            <w:sz w:val="28"/>
            <w:szCs w:val="28"/>
          </w:rPr>
          <w:instrText xml:space="preserve"> PAGEREF _Toc399496945 \h </w:instrText>
        </w:r>
        <w:r w:rsidR="00635017" w:rsidRPr="00635017">
          <w:rPr>
            <w:noProof/>
            <w:webHidden/>
            <w:sz w:val="28"/>
            <w:szCs w:val="28"/>
          </w:rPr>
        </w:r>
        <w:r w:rsidR="00635017" w:rsidRPr="00635017">
          <w:rPr>
            <w:noProof/>
            <w:webHidden/>
            <w:sz w:val="28"/>
            <w:szCs w:val="28"/>
          </w:rPr>
          <w:fldChar w:fldCharType="separate"/>
        </w:r>
        <w:r w:rsidR="008D103D">
          <w:rPr>
            <w:noProof/>
            <w:webHidden/>
            <w:sz w:val="28"/>
            <w:szCs w:val="28"/>
          </w:rPr>
          <w:t>14</w:t>
        </w:r>
        <w:r w:rsidR="00635017" w:rsidRPr="00635017">
          <w:rPr>
            <w:noProof/>
            <w:webHidden/>
            <w:sz w:val="28"/>
            <w:szCs w:val="28"/>
          </w:rPr>
          <w:fldChar w:fldCharType="end"/>
        </w:r>
      </w:hyperlink>
    </w:p>
    <w:p w:rsidR="00635017" w:rsidRPr="00B619C7" w:rsidRDefault="00395365" w:rsidP="00635017">
      <w:pPr>
        <w:pStyle w:val="22"/>
        <w:tabs>
          <w:tab w:val="right" w:leader="dot" w:pos="9345"/>
        </w:tabs>
        <w:spacing w:line="360" w:lineRule="auto"/>
        <w:ind w:left="0"/>
        <w:jc w:val="both"/>
        <w:rPr>
          <w:rFonts w:ascii="Calibri" w:hAnsi="Calibri"/>
          <w:noProof/>
          <w:sz w:val="28"/>
          <w:szCs w:val="28"/>
        </w:rPr>
      </w:pPr>
      <w:hyperlink w:anchor="_Toc399496946" w:history="1">
        <w:r w:rsidR="00635017" w:rsidRPr="00635017">
          <w:rPr>
            <w:rStyle w:val="a6"/>
            <w:noProof/>
            <w:sz w:val="28"/>
            <w:szCs w:val="28"/>
          </w:rPr>
          <w:t>Список литературы</w:t>
        </w:r>
        <w:r w:rsidR="00635017" w:rsidRPr="00635017">
          <w:rPr>
            <w:noProof/>
            <w:webHidden/>
            <w:sz w:val="28"/>
            <w:szCs w:val="28"/>
          </w:rPr>
          <w:tab/>
        </w:r>
        <w:r w:rsidR="00635017" w:rsidRPr="00635017">
          <w:rPr>
            <w:noProof/>
            <w:webHidden/>
            <w:sz w:val="28"/>
            <w:szCs w:val="28"/>
          </w:rPr>
          <w:fldChar w:fldCharType="begin"/>
        </w:r>
        <w:r w:rsidR="00635017" w:rsidRPr="00635017">
          <w:rPr>
            <w:noProof/>
            <w:webHidden/>
            <w:sz w:val="28"/>
            <w:szCs w:val="28"/>
          </w:rPr>
          <w:instrText xml:space="preserve"> PAGEREF _Toc399496946 \h </w:instrText>
        </w:r>
        <w:r w:rsidR="00635017" w:rsidRPr="00635017">
          <w:rPr>
            <w:noProof/>
            <w:webHidden/>
            <w:sz w:val="28"/>
            <w:szCs w:val="28"/>
          </w:rPr>
        </w:r>
        <w:r w:rsidR="00635017" w:rsidRPr="00635017">
          <w:rPr>
            <w:noProof/>
            <w:webHidden/>
            <w:sz w:val="28"/>
            <w:szCs w:val="28"/>
          </w:rPr>
          <w:fldChar w:fldCharType="separate"/>
        </w:r>
        <w:r w:rsidR="008D103D">
          <w:rPr>
            <w:noProof/>
            <w:webHidden/>
            <w:sz w:val="28"/>
            <w:szCs w:val="28"/>
          </w:rPr>
          <w:t>1</w:t>
        </w:r>
        <w:r w:rsidR="00F47E78">
          <w:rPr>
            <w:noProof/>
            <w:webHidden/>
            <w:sz w:val="28"/>
            <w:szCs w:val="28"/>
          </w:rPr>
          <w:t>6</w:t>
        </w:r>
        <w:bookmarkStart w:id="0" w:name="_GoBack"/>
        <w:bookmarkEnd w:id="0"/>
        <w:r w:rsidR="00635017" w:rsidRPr="00635017">
          <w:rPr>
            <w:noProof/>
            <w:webHidden/>
            <w:sz w:val="28"/>
            <w:szCs w:val="28"/>
          </w:rPr>
          <w:fldChar w:fldCharType="end"/>
        </w:r>
      </w:hyperlink>
    </w:p>
    <w:p w:rsidR="002D64D4" w:rsidRPr="00635017" w:rsidRDefault="001171BC" w:rsidP="00635017">
      <w:pPr>
        <w:shd w:val="clear" w:color="auto" w:fill="FFFFFF"/>
        <w:tabs>
          <w:tab w:val="left" w:pos="1190"/>
        </w:tabs>
        <w:spacing w:line="360" w:lineRule="auto"/>
        <w:jc w:val="both"/>
        <w:rPr>
          <w:color w:val="000000"/>
          <w:sz w:val="28"/>
          <w:szCs w:val="28"/>
        </w:rPr>
      </w:pPr>
      <w:r w:rsidRPr="00635017">
        <w:rPr>
          <w:color w:val="000000"/>
          <w:sz w:val="28"/>
          <w:szCs w:val="28"/>
        </w:rPr>
        <w:fldChar w:fldCharType="end"/>
      </w:r>
    </w:p>
    <w:p w:rsidR="002D64D4" w:rsidRPr="00635017" w:rsidRDefault="002D64D4" w:rsidP="00635017">
      <w:pPr>
        <w:shd w:val="clear" w:color="auto" w:fill="FFFFFF"/>
        <w:tabs>
          <w:tab w:val="left" w:pos="1190"/>
        </w:tabs>
        <w:spacing w:line="360" w:lineRule="auto"/>
        <w:jc w:val="both"/>
        <w:rPr>
          <w:color w:val="000000"/>
          <w:sz w:val="28"/>
          <w:szCs w:val="28"/>
        </w:rPr>
      </w:pPr>
    </w:p>
    <w:p w:rsidR="002D64D4" w:rsidRPr="00635017" w:rsidRDefault="002D64D4" w:rsidP="00635017">
      <w:pPr>
        <w:shd w:val="clear" w:color="auto" w:fill="FFFFFF"/>
        <w:tabs>
          <w:tab w:val="left" w:pos="1190"/>
        </w:tabs>
        <w:spacing w:line="360" w:lineRule="auto"/>
        <w:jc w:val="both"/>
        <w:rPr>
          <w:color w:val="000000"/>
          <w:sz w:val="28"/>
          <w:szCs w:val="28"/>
        </w:rPr>
      </w:pPr>
    </w:p>
    <w:p w:rsidR="002D64D4" w:rsidRPr="00635017" w:rsidRDefault="002D64D4" w:rsidP="00635017">
      <w:pPr>
        <w:shd w:val="clear" w:color="auto" w:fill="FFFFFF"/>
        <w:tabs>
          <w:tab w:val="left" w:pos="1190"/>
        </w:tabs>
        <w:spacing w:line="360" w:lineRule="auto"/>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Pr="002D64D4" w:rsidRDefault="002D64D4" w:rsidP="002D64D4">
      <w:pPr>
        <w:pStyle w:val="1"/>
        <w:jc w:val="center"/>
        <w:rPr>
          <w:rFonts w:ascii="Times New Roman" w:hAnsi="Times New Roman"/>
          <w:sz w:val="28"/>
          <w:szCs w:val="28"/>
        </w:rPr>
      </w:pPr>
      <w:bookmarkStart w:id="1" w:name="_Toc399496942"/>
      <w:r w:rsidRPr="002D64D4">
        <w:rPr>
          <w:rFonts w:ascii="Times New Roman" w:hAnsi="Times New Roman"/>
          <w:sz w:val="28"/>
          <w:szCs w:val="28"/>
        </w:rPr>
        <w:lastRenderedPageBreak/>
        <w:t>Введение</w:t>
      </w:r>
      <w:bookmarkEnd w:id="1"/>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F61DA0">
      <w:pPr>
        <w:shd w:val="clear" w:color="auto" w:fill="FFFFFF"/>
        <w:tabs>
          <w:tab w:val="left" w:pos="1190"/>
        </w:tabs>
        <w:spacing w:line="317" w:lineRule="exact"/>
        <w:jc w:val="both"/>
        <w:rPr>
          <w:color w:val="000000"/>
          <w:sz w:val="28"/>
          <w:szCs w:val="28"/>
        </w:rPr>
      </w:pPr>
    </w:p>
    <w:p w:rsidR="002D64D4" w:rsidRDefault="002D64D4" w:rsidP="002D64D4">
      <w:pPr>
        <w:shd w:val="clear" w:color="auto" w:fill="FFFFFF"/>
        <w:tabs>
          <w:tab w:val="left" w:pos="1190"/>
        </w:tabs>
        <w:spacing w:line="360" w:lineRule="auto"/>
        <w:ind w:firstLine="709"/>
        <w:jc w:val="both"/>
        <w:rPr>
          <w:color w:val="000000"/>
          <w:sz w:val="28"/>
          <w:szCs w:val="28"/>
        </w:rPr>
      </w:pPr>
      <w:r w:rsidRPr="002D64D4">
        <w:rPr>
          <w:color w:val="000000"/>
          <w:sz w:val="28"/>
          <w:szCs w:val="28"/>
        </w:rPr>
        <w:t>В современных условиях одно из</w:t>
      </w:r>
      <w:r>
        <w:rPr>
          <w:color w:val="000000"/>
          <w:sz w:val="28"/>
          <w:szCs w:val="28"/>
        </w:rPr>
        <w:t xml:space="preserve"> </w:t>
      </w:r>
      <w:r w:rsidRPr="002D64D4">
        <w:rPr>
          <w:color w:val="000000"/>
          <w:sz w:val="28"/>
          <w:szCs w:val="28"/>
        </w:rPr>
        <w:t>направлений</w:t>
      </w:r>
      <w:r>
        <w:rPr>
          <w:color w:val="000000"/>
          <w:sz w:val="28"/>
          <w:szCs w:val="28"/>
        </w:rPr>
        <w:t xml:space="preserve"> </w:t>
      </w:r>
      <w:r w:rsidRPr="002D64D4">
        <w:rPr>
          <w:color w:val="000000"/>
          <w:sz w:val="28"/>
          <w:szCs w:val="28"/>
        </w:rPr>
        <w:t>развития предприни</w:t>
      </w:r>
      <w:r>
        <w:rPr>
          <w:color w:val="000000"/>
          <w:sz w:val="28"/>
          <w:szCs w:val="28"/>
        </w:rPr>
        <w:t>мательства в России – это разви</w:t>
      </w:r>
      <w:r w:rsidRPr="002D64D4">
        <w:rPr>
          <w:color w:val="000000"/>
          <w:sz w:val="28"/>
          <w:szCs w:val="28"/>
        </w:rPr>
        <w:t>тие конкуренции.</w:t>
      </w:r>
    </w:p>
    <w:p w:rsidR="002D64D4" w:rsidRDefault="002D64D4" w:rsidP="002D64D4">
      <w:pPr>
        <w:shd w:val="clear" w:color="auto" w:fill="FFFFFF"/>
        <w:tabs>
          <w:tab w:val="left" w:pos="1190"/>
        </w:tabs>
        <w:spacing w:line="360" w:lineRule="auto"/>
        <w:ind w:firstLine="709"/>
        <w:jc w:val="both"/>
        <w:rPr>
          <w:color w:val="000000"/>
          <w:sz w:val="28"/>
          <w:szCs w:val="28"/>
        </w:rPr>
      </w:pPr>
      <w:r w:rsidRPr="002D64D4">
        <w:rPr>
          <w:color w:val="000000"/>
          <w:sz w:val="28"/>
          <w:szCs w:val="28"/>
        </w:rPr>
        <w:t>Формирование крупных предпринимательских</w:t>
      </w:r>
      <w:r>
        <w:rPr>
          <w:color w:val="000000"/>
          <w:sz w:val="28"/>
          <w:szCs w:val="28"/>
        </w:rPr>
        <w:t xml:space="preserve"> </w:t>
      </w:r>
      <w:r w:rsidRPr="002D64D4">
        <w:rPr>
          <w:color w:val="000000"/>
          <w:sz w:val="28"/>
          <w:szCs w:val="28"/>
        </w:rPr>
        <w:t>структур связано с концентрацией и централизацией</w:t>
      </w:r>
      <w:r>
        <w:rPr>
          <w:color w:val="000000"/>
          <w:sz w:val="28"/>
          <w:szCs w:val="28"/>
        </w:rPr>
        <w:t xml:space="preserve"> </w:t>
      </w:r>
      <w:r w:rsidRPr="002D64D4">
        <w:rPr>
          <w:color w:val="000000"/>
          <w:sz w:val="28"/>
          <w:szCs w:val="28"/>
        </w:rPr>
        <w:t>производства и</w:t>
      </w:r>
      <w:r>
        <w:rPr>
          <w:color w:val="000000"/>
          <w:sz w:val="28"/>
          <w:szCs w:val="28"/>
        </w:rPr>
        <w:t xml:space="preserve"> капитала, возможностью снижения </w:t>
      </w:r>
      <w:r w:rsidRPr="002D64D4">
        <w:rPr>
          <w:color w:val="000000"/>
          <w:sz w:val="28"/>
          <w:szCs w:val="28"/>
        </w:rPr>
        <w:t>издержек и повы</w:t>
      </w:r>
      <w:r>
        <w:rPr>
          <w:color w:val="000000"/>
          <w:sz w:val="28"/>
          <w:szCs w:val="28"/>
        </w:rPr>
        <w:t>шения эффективности преимущест</w:t>
      </w:r>
      <w:r w:rsidRPr="002D64D4">
        <w:rPr>
          <w:color w:val="000000"/>
          <w:sz w:val="28"/>
          <w:szCs w:val="28"/>
        </w:rPr>
        <w:t>венно в условиях</w:t>
      </w:r>
      <w:r>
        <w:rPr>
          <w:color w:val="000000"/>
          <w:sz w:val="28"/>
          <w:szCs w:val="28"/>
        </w:rPr>
        <w:t xml:space="preserve"> крупномасштабного, крупносерий</w:t>
      </w:r>
      <w:r w:rsidRPr="002D64D4">
        <w:rPr>
          <w:color w:val="000000"/>
          <w:sz w:val="28"/>
          <w:szCs w:val="28"/>
        </w:rPr>
        <w:t>ного производства. В свою очередь, развитие малого</w:t>
      </w:r>
      <w:r>
        <w:rPr>
          <w:color w:val="000000"/>
          <w:sz w:val="28"/>
          <w:szCs w:val="28"/>
        </w:rPr>
        <w:t xml:space="preserve"> </w:t>
      </w:r>
      <w:r w:rsidRPr="002D64D4">
        <w:rPr>
          <w:color w:val="000000"/>
          <w:sz w:val="28"/>
          <w:szCs w:val="28"/>
        </w:rPr>
        <w:t>и среднего бизнеса</w:t>
      </w:r>
      <w:r>
        <w:rPr>
          <w:color w:val="000000"/>
          <w:sz w:val="28"/>
          <w:szCs w:val="28"/>
        </w:rPr>
        <w:t xml:space="preserve"> в полной мере оправдано потреб</w:t>
      </w:r>
      <w:r w:rsidRPr="002D64D4">
        <w:rPr>
          <w:color w:val="000000"/>
          <w:sz w:val="28"/>
          <w:szCs w:val="28"/>
        </w:rPr>
        <w:t>ностями произво</w:t>
      </w:r>
      <w:r>
        <w:rPr>
          <w:color w:val="000000"/>
          <w:sz w:val="28"/>
          <w:szCs w:val="28"/>
        </w:rPr>
        <w:t>дства, в большей мере ориентиро</w:t>
      </w:r>
      <w:r w:rsidRPr="002D64D4">
        <w:rPr>
          <w:color w:val="000000"/>
          <w:sz w:val="28"/>
          <w:szCs w:val="28"/>
        </w:rPr>
        <w:t>ванного на быстро изменяю</w:t>
      </w:r>
      <w:r>
        <w:rPr>
          <w:color w:val="000000"/>
          <w:sz w:val="28"/>
          <w:szCs w:val="28"/>
        </w:rPr>
        <w:t>щиеся потребности по</w:t>
      </w:r>
      <w:r w:rsidRPr="002D64D4">
        <w:rPr>
          <w:color w:val="000000"/>
          <w:sz w:val="28"/>
          <w:szCs w:val="28"/>
        </w:rPr>
        <w:t>купателя, что возможно за счет обеспечения низких</w:t>
      </w:r>
      <w:r>
        <w:rPr>
          <w:color w:val="000000"/>
          <w:sz w:val="28"/>
          <w:szCs w:val="28"/>
        </w:rPr>
        <w:t xml:space="preserve"> </w:t>
      </w:r>
      <w:r w:rsidRPr="002D64D4">
        <w:rPr>
          <w:color w:val="000000"/>
          <w:sz w:val="28"/>
          <w:szCs w:val="28"/>
        </w:rPr>
        <w:t>издержек и свое</w:t>
      </w:r>
      <w:r>
        <w:rPr>
          <w:color w:val="000000"/>
          <w:sz w:val="28"/>
          <w:szCs w:val="28"/>
        </w:rPr>
        <w:t>временного реагирования на изме</w:t>
      </w:r>
      <w:r w:rsidRPr="002D64D4">
        <w:rPr>
          <w:color w:val="000000"/>
          <w:sz w:val="28"/>
          <w:szCs w:val="28"/>
        </w:rPr>
        <w:t>нившиеся услови</w:t>
      </w:r>
      <w:r>
        <w:rPr>
          <w:color w:val="000000"/>
          <w:sz w:val="28"/>
          <w:szCs w:val="28"/>
        </w:rPr>
        <w:t>я рынка или удовлетворения инди</w:t>
      </w:r>
      <w:r w:rsidRPr="002D64D4">
        <w:rPr>
          <w:color w:val="000000"/>
          <w:sz w:val="28"/>
          <w:szCs w:val="28"/>
        </w:rPr>
        <w:t>видуальных запросов покупателей.</w:t>
      </w:r>
    </w:p>
    <w:p w:rsidR="002D64D4" w:rsidRDefault="002D64D4" w:rsidP="002D64D4">
      <w:pPr>
        <w:shd w:val="clear" w:color="auto" w:fill="FFFFFF"/>
        <w:tabs>
          <w:tab w:val="left" w:pos="1190"/>
        </w:tabs>
        <w:spacing w:line="360" w:lineRule="auto"/>
        <w:ind w:firstLine="709"/>
        <w:jc w:val="both"/>
        <w:rPr>
          <w:color w:val="000000"/>
          <w:sz w:val="28"/>
          <w:szCs w:val="28"/>
        </w:rPr>
      </w:pPr>
      <w:r w:rsidRPr="002D64D4">
        <w:rPr>
          <w:color w:val="000000"/>
          <w:sz w:val="28"/>
          <w:szCs w:val="28"/>
        </w:rPr>
        <w:t>Одной из причин возникновения или усиления доминирующего положения хозяйствующих субъектов на рынке является экономическая концентрация. Под экономической концентрацией понимаются сделки, иные действия, осуществление которых оказывает влияние на состояние конкуренции. Государственный контроль над экономической концентрацией в данном случае является непосредственным контролем над структурой рынка, одним из наиболее эффективных способов воздействия на формирование и функционирование товарных рынков. В результате реорганизации предприятий происходит перераспределение их активов, в результате которого может возникнуть доминирующее положение, поэтому организация обязана поставить антимонопольный орган в известность о намерении совершить такую операцию, а в некоторых случаях обратиться за разрешением на ее осуществление. В определенных же случаях антимонопольный орган наоборот вынужден принять самостоятельное решение о необходимости реорганизации юридического лица и обратиться в суд с иском о воплощении этого решения в жизнь.</w:t>
      </w:r>
    </w:p>
    <w:p w:rsidR="002D64D4" w:rsidRDefault="002D64D4" w:rsidP="002D64D4">
      <w:pPr>
        <w:shd w:val="clear" w:color="auto" w:fill="FFFFFF"/>
        <w:tabs>
          <w:tab w:val="left" w:pos="1190"/>
        </w:tabs>
        <w:spacing w:line="360" w:lineRule="auto"/>
        <w:ind w:firstLine="709"/>
        <w:jc w:val="both"/>
        <w:rPr>
          <w:color w:val="000000"/>
          <w:sz w:val="28"/>
          <w:szCs w:val="28"/>
        </w:rPr>
      </w:pPr>
    </w:p>
    <w:p w:rsidR="00131728" w:rsidRPr="001171BC" w:rsidRDefault="001171BC" w:rsidP="00635017">
      <w:pPr>
        <w:pStyle w:val="3"/>
        <w:numPr>
          <w:ilvl w:val="0"/>
          <w:numId w:val="9"/>
        </w:numPr>
        <w:spacing w:line="360" w:lineRule="auto"/>
        <w:ind w:left="0" w:firstLine="709"/>
        <w:jc w:val="both"/>
        <w:rPr>
          <w:rFonts w:ascii="Times New Roman" w:hAnsi="Times New Roman"/>
          <w:sz w:val="28"/>
          <w:szCs w:val="28"/>
        </w:rPr>
      </w:pPr>
      <w:bookmarkStart w:id="2" w:name="_Toc399496943"/>
      <w:r>
        <w:rPr>
          <w:rFonts w:ascii="Times New Roman" w:hAnsi="Times New Roman"/>
          <w:sz w:val="28"/>
          <w:szCs w:val="28"/>
        </w:rPr>
        <w:lastRenderedPageBreak/>
        <w:t xml:space="preserve">Понятие принудительной реорганизации юридических лиц. </w:t>
      </w:r>
      <w:r w:rsidR="001A5AC3" w:rsidRPr="001171BC">
        <w:rPr>
          <w:rFonts w:ascii="Times New Roman" w:hAnsi="Times New Roman"/>
          <w:sz w:val="28"/>
          <w:szCs w:val="28"/>
        </w:rPr>
        <w:t xml:space="preserve">Антимонопольное регулирование реорганизации </w:t>
      </w:r>
      <w:r w:rsidR="00635017">
        <w:rPr>
          <w:rFonts w:ascii="Times New Roman" w:hAnsi="Times New Roman"/>
          <w:sz w:val="28"/>
          <w:szCs w:val="28"/>
        </w:rPr>
        <w:t>хозяйствующих субъектов</w:t>
      </w:r>
      <w:r w:rsidR="001A5AC3" w:rsidRPr="001171BC">
        <w:rPr>
          <w:rFonts w:ascii="Times New Roman" w:hAnsi="Times New Roman"/>
          <w:sz w:val="28"/>
          <w:szCs w:val="28"/>
        </w:rPr>
        <w:t>: основные положения</w:t>
      </w:r>
      <w:bookmarkEnd w:id="2"/>
    </w:p>
    <w:p w:rsidR="001A5AC3" w:rsidRDefault="001A5AC3" w:rsidP="001A5AC3">
      <w:pPr>
        <w:shd w:val="clear" w:color="auto" w:fill="FFFFFF"/>
        <w:tabs>
          <w:tab w:val="left" w:pos="1190"/>
        </w:tabs>
        <w:spacing w:line="317" w:lineRule="exact"/>
        <w:ind w:left="720"/>
        <w:jc w:val="both"/>
        <w:rPr>
          <w:color w:val="000000"/>
          <w:sz w:val="28"/>
          <w:szCs w:val="28"/>
        </w:rPr>
      </w:pPr>
    </w:p>
    <w:p w:rsidR="001A5AC3" w:rsidRDefault="001A5AC3" w:rsidP="001A5AC3">
      <w:pPr>
        <w:shd w:val="clear" w:color="auto" w:fill="FFFFFF"/>
        <w:tabs>
          <w:tab w:val="left" w:pos="1190"/>
        </w:tabs>
        <w:spacing w:line="317" w:lineRule="exact"/>
        <w:ind w:left="720"/>
        <w:jc w:val="both"/>
        <w:rPr>
          <w:color w:val="000000"/>
          <w:sz w:val="28"/>
          <w:szCs w:val="28"/>
        </w:rPr>
      </w:pPr>
    </w:p>
    <w:p w:rsidR="002E640F" w:rsidRPr="002E640F" w:rsidRDefault="002E640F" w:rsidP="002E640F">
      <w:pPr>
        <w:shd w:val="clear" w:color="auto" w:fill="FFFFFF"/>
        <w:tabs>
          <w:tab w:val="left" w:pos="1190"/>
        </w:tabs>
        <w:spacing w:line="360" w:lineRule="auto"/>
        <w:ind w:firstLine="709"/>
        <w:jc w:val="both"/>
        <w:rPr>
          <w:color w:val="000000"/>
          <w:sz w:val="28"/>
          <w:szCs w:val="28"/>
        </w:rPr>
      </w:pPr>
      <w:r w:rsidRPr="002E640F">
        <w:rPr>
          <w:color w:val="000000"/>
          <w:sz w:val="28"/>
          <w:szCs w:val="28"/>
        </w:rPr>
        <w:t>Принудительная реорганизация представляет собой способ реструктуризации компаний, при котором юридическое лицо с целью выполнения государственных функций по воспрепятствованию нарушений действующего законодательства, поддержания конкуренции и экономической активности на товарном рынке, недопущения их собственного банкротства, на основании постановления арбитражного суда или решения уполномоченного государственного органа проводит необходимые действия по комплексному приведению своей деятельности в соответствие с выданным предписанием, что выражается в сложном юридико-фактическом составе, включающем в себя:</w:t>
      </w:r>
    </w:p>
    <w:p w:rsidR="002E640F" w:rsidRPr="002E640F" w:rsidRDefault="002E640F" w:rsidP="002E640F">
      <w:pPr>
        <w:shd w:val="clear" w:color="auto" w:fill="FFFFFF"/>
        <w:tabs>
          <w:tab w:val="left" w:pos="1190"/>
        </w:tabs>
        <w:spacing w:line="360" w:lineRule="auto"/>
        <w:ind w:firstLine="709"/>
        <w:jc w:val="both"/>
        <w:rPr>
          <w:color w:val="000000"/>
          <w:sz w:val="28"/>
          <w:szCs w:val="28"/>
        </w:rPr>
      </w:pPr>
      <w:r>
        <w:rPr>
          <w:color w:val="000000"/>
          <w:sz w:val="28"/>
          <w:szCs w:val="28"/>
        </w:rPr>
        <w:t>-</w:t>
      </w:r>
      <w:r w:rsidRPr="002E640F">
        <w:rPr>
          <w:color w:val="000000"/>
          <w:sz w:val="28"/>
          <w:szCs w:val="28"/>
        </w:rPr>
        <w:t xml:space="preserve"> решение уполномоченного органа и (или) суда о принудительной реорганизации в форме разделения, выделения, слияния или присоединения;</w:t>
      </w:r>
    </w:p>
    <w:p w:rsidR="002E640F" w:rsidRPr="002E640F" w:rsidRDefault="002E640F" w:rsidP="002E640F">
      <w:pPr>
        <w:shd w:val="clear" w:color="auto" w:fill="FFFFFF"/>
        <w:tabs>
          <w:tab w:val="left" w:pos="1190"/>
        </w:tabs>
        <w:spacing w:line="360" w:lineRule="auto"/>
        <w:ind w:firstLine="709"/>
        <w:jc w:val="both"/>
        <w:rPr>
          <w:color w:val="000000"/>
          <w:sz w:val="28"/>
          <w:szCs w:val="28"/>
        </w:rPr>
      </w:pPr>
      <w:r>
        <w:rPr>
          <w:color w:val="000000"/>
          <w:sz w:val="28"/>
          <w:szCs w:val="28"/>
        </w:rPr>
        <w:t>-</w:t>
      </w:r>
      <w:r w:rsidRPr="002E640F">
        <w:rPr>
          <w:color w:val="000000"/>
          <w:sz w:val="28"/>
          <w:szCs w:val="28"/>
        </w:rPr>
        <w:t xml:space="preserve"> группу последовательно наступающих юридических фактов (определение объема правопреемства, уведомление кредиторов, публикация сведений о реорганизации и т.д.);</w:t>
      </w:r>
    </w:p>
    <w:p w:rsidR="002E640F" w:rsidRPr="002E640F" w:rsidRDefault="002E640F" w:rsidP="002E640F">
      <w:pPr>
        <w:shd w:val="clear" w:color="auto" w:fill="FFFFFF"/>
        <w:tabs>
          <w:tab w:val="left" w:pos="1190"/>
        </w:tabs>
        <w:spacing w:line="360" w:lineRule="auto"/>
        <w:ind w:firstLine="709"/>
        <w:jc w:val="both"/>
        <w:rPr>
          <w:color w:val="000000"/>
          <w:sz w:val="28"/>
          <w:szCs w:val="28"/>
        </w:rPr>
      </w:pPr>
      <w:r>
        <w:rPr>
          <w:color w:val="000000"/>
          <w:sz w:val="28"/>
          <w:szCs w:val="28"/>
        </w:rPr>
        <w:t>-</w:t>
      </w:r>
      <w:r w:rsidRPr="002E640F">
        <w:rPr>
          <w:color w:val="000000"/>
          <w:sz w:val="28"/>
          <w:szCs w:val="28"/>
        </w:rPr>
        <w:t xml:space="preserve"> административный акт (государственная регистрация вновь образованных юридических лиц).</w:t>
      </w:r>
    </w:p>
    <w:p w:rsidR="002E640F" w:rsidRPr="002E640F" w:rsidRDefault="002E640F" w:rsidP="002E640F">
      <w:pPr>
        <w:shd w:val="clear" w:color="auto" w:fill="FFFFFF"/>
        <w:tabs>
          <w:tab w:val="left" w:pos="1190"/>
        </w:tabs>
        <w:spacing w:line="360" w:lineRule="auto"/>
        <w:ind w:firstLine="709"/>
        <w:jc w:val="both"/>
        <w:rPr>
          <w:color w:val="000000"/>
          <w:sz w:val="28"/>
          <w:szCs w:val="28"/>
        </w:rPr>
      </w:pPr>
      <w:r w:rsidRPr="002E640F">
        <w:rPr>
          <w:color w:val="000000"/>
          <w:sz w:val="28"/>
          <w:szCs w:val="28"/>
        </w:rPr>
        <w:t>Исходя из приведенного выше определения к наиболее важным признакам принудительной реорганизации, относятся:</w:t>
      </w:r>
    </w:p>
    <w:p w:rsidR="002E640F" w:rsidRPr="002E640F" w:rsidRDefault="002E640F" w:rsidP="002E640F">
      <w:pPr>
        <w:shd w:val="clear" w:color="auto" w:fill="FFFFFF"/>
        <w:tabs>
          <w:tab w:val="left" w:pos="1190"/>
        </w:tabs>
        <w:spacing w:line="360" w:lineRule="auto"/>
        <w:ind w:firstLine="709"/>
        <w:jc w:val="both"/>
        <w:rPr>
          <w:color w:val="000000"/>
          <w:sz w:val="28"/>
          <w:szCs w:val="28"/>
        </w:rPr>
      </w:pPr>
      <w:r>
        <w:rPr>
          <w:color w:val="000000"/>
          <w:sz w:val="28"/>
          <w:szCs w:val="28"/>
        </w:rPr>
        <w:t>-</w:t>
      </w:r>
      <w:r w:rsidRPr="002E640F">
        <w:rPr>
          <w:color w:val="000000"/>
          <w:sz w:val="28"/>
          <w:szCs w:val="28"/>
        </w:rPr>
        <w:t xml:space="preserve"> особая цель проведения </w:t>
      </w:r>
      <w:r>
        <w:rPr>
          <w:color w:val="000000"/>
          <w:sz w:val="28"/>
          <w:szCs w:val="28"/>
        </w:rPr>
        <w:t>-</w:t>
      </w:r>
      <w:r w:rsidRPr="002E640F">
        <w:rPr>
          <w:color w:val="000000"/>
          <w:sz w:val="28"/>
          <w:szCs w:val="28"/>
        </w:rPr>
        <w:t xml:space="preserve"> воспрепятствование нарушению действующего законодательства, поддержание конкуренции и экономической активности на товарном рынке, недопущение собственного банкротства;</w:t>
      </w:r>
    </w:p>
    <w:p w:rsidR="002E640F" w:rsidRDefault="002E640F" w:rsidP="002E640F">
      <w:pPr>
        <w:shd w:val="clear" w:color="auto" w:fill="FFFFFF"/>
        <w:tabs>
          <w:tab w:val="left" w:pos="1190"/>
        </w:tabs>
        <w:spacing w:line="360" w:lineRule="auto"/>
        <w:ind w:firstLine="709"/>
        <w:jc w:val="both"/>
        <w:rPr>
          <w:color w:val="000000"/>
          <w:sz w:val="28"/>
          <w:szCs w:val="28"/>
        </w:rPr>
      </w:pPr>
      <w:r>
        <w:rPr>
          <w:color w:val="000000"/>
          <w:sz w:val="28"/>
          <w:szCs w:val="28"/>
        </w:rPr>
        <w:t>-</w:t>
      </w:r>
      <w:r w:rsidRPr="002E640F">
        <w:rPr>
          <w:color w:val="000000"/>
          <w:sz w:val="28"/>
          <w:szCs w:val="28"/>
        </w:rPr>
        <w:t xml:space="preserve"> первичное волеизъявление не собственников (участников, акционеров) юридических лиц, а уполномоченного государственного органа и арбитражного суда (их решения на основании иска уполномоченного </w:t>
      </w:r>
      <w:r w:rsidRPr="002E640F">
        <w:rPr>
          <w:color w:val="000000"/>
          <w:sz w:val="28"/>
          <w:szCs w:val="28"/>
        </w:rPr>
        <w:lastRenderedPageBreak/>
        <w:t>органа).</w:t>
      </w:r>
    </w:p>
    <w:p w:rsidR="001A5AC3" w:rsidRPr="001A5AC3" w:rsidRDefault="001A5AC3" w:rsidP="002E640F">
      <w:pPr>
        <w:shd w:val="clear" w:color="auto" w:fill="FFFFFF"/>
        <w:tabs>
          <w:tab w:val="left" w:pos="1190"/>
        </w:tabs>
        <w:spacing w:line="360" w:lineRule="auto"/>
        <w:ind w:firstLine="709"/>
        <w:jc w:val="both"/>
        <w:rPr>
          <w:color w:val="000000"/>
          <w:sz w:val="28"/>
          <w:szCs w:val="28"/>
        </w:rPr>
      </w:pPr>
      <w:r w:rsidRPr="001A5AC3">
        <w:rPr>
          <w:color w:val="000000"/>
          <w:sz w:val="28"/>
          <w:szCs w:val="28"/>
        </w:rPr>
        <w:t xml:space="preserve">Правовую основу реорганизации юридического лица во всех возможных формах составляет ГК РФ, Федеральный закон от 08.08.2001 г. </w:t>
      </w:r>
      <w:r w:rsidR="000B2D8D">
        <w:rPr>
          <w:color w:val="000000"/>
          <w:sz w:val="28"/>
          <w:szCs w:val="28"/>
        </w:rPr>
        <w:t>№</w:t>
      </w:r>
      <w:r w:rsidRPr="001A5AC3">
        <w:rPr>
          <w:color w:val="000000"/>
          <w:sz w:val="28"/>
          <w:szCs w:val="28"/>
        </w:rPr>
        <w:t xml:space="preserve"> 129-ФЗ </w:t>
      </w:r>
      <w:r w:rsidR="000B2D8D">
        <w:rPr>
          <w:color w:val="000000"/>
          <w:sz w:val="28"/>
          <w:szCs w:val="28"/>
        </w:rPr>
        <w:t>«</w:t>
      </w:r>
      <w:r w:rsidRPr="001A5AC3">
        <w:rPr>
          <w:color w:val="000000"/>
          <w:sz w:val="28"/>
          <w:szCs w:val="28"/>
        </w:rPr>
        <w:t>О государственной регистрации юридических лиц и индивидуальных предпринимателей</w:t>
      </w:r>
      <w:r w:rsidR="000B2D8D">
        <w:rPr>
          <w:color w:val="000000"/>
          <w:sz w:val="28"/>
          <w:szCs w:val="28"/>
        </w:rPr>
        <w:t>»</w:t>
      </w:r>
      <w:r w:rsidRPr="001A5AC3">
        <w:rPr>
          <w:color w:val="000000"/>
          <w:sz w:val="28"/>
          <w:szCs w:val="28"/>
        </w:rPr>
        <w:t xml:space="preserve"> и иные правовые акты Российской Федерации.</w:t>
      </w:r>
    </w:p>
    <w:p w:rsidR="001A5AC3" w:rsidRPr="001A5AC3" w:rsidRDefault="001A5AC3" w:rsidP="002E640F">
      <w:pPr>
        <w:shd w:val="clear" w:color="auto" w:fill="FFFFFF"/>
        <w:tabs>
          <w:tab w:val="left" w:pos="1190"/>
        </w:tabs>
        <w:spacing w:line="360" w:lineRule="auto"/>
        <w:ind w:firstLine="709"/>
        <w:jc w:val="both"/>
        <w:rPr>
          <w:color w:val="000000"/>
          <w:sz w:val="28"/>
          <w:szCs w:val="28"/>
        </w:rPr>
      </w:pPr>
      <w:r w:rsidRPr="001A5AC3">
        <w:rPr>
          <w:color w:val="000000"/>
          <w:sz w:val="28"/>
          <w:szCs w:val="28"/>
        </w:rPr>
        <w:t>В соответствии со статьей 57 ГК РФ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 То есть, по общему правилу гражданского законодательства, реорганизация юридических лиц осуществляется в добровольном порядке.</w:t>
      </w:r>
    </w:p>
    <w:p w:rsidR="001A5AC3" w:rsidRPr="001A5AC3" w:rsidRDefault="001A5AC3" w:rsidP="002E640F">
      <w:pPr>
        <w:shd w:val="clear" w:color="auto" w:fill="FFFFFF"/>
        <w:tabs>
          <w:tab w:val="left" w:pos="1190"/>
        </w:tabs>
        <w:spacing w:line="360" w:lineRule="auto"/>
        <w:ind w:firstLine="709"/>
        <w:jc w:val="both"/>
        <w:rPr>
          <w:color w:val="000000"/>
          <w:sz w:val="28"/>
          <w:szCs w:val="28"/>
        </w:rPr>
      </w:pPr>
      <w:r w:rsidRPr="001A5AC3">
        <w:rPr>
          <w:color w:val="000000"/>
          <w:sz w:val="28"/>
          <w:szCs w:val="28"/>
        </w:rPr>
        <w:t>Однако, согласно пункту 2 статьи 57 ГК РФ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1A5AC3" w:rsidRDefault="001A5AC3" w:rsidP="002E640F">
      <w:pPr>
        <w:shd w:val="clear" w:color="auto" w:fill="FFFFFF"/>
        <w:tabs>
          <w:tab w:val="left" w:pos="1190"/>
        </w:tabs>
        <w:spacing w:line="360" w:lineRule="auto"/>
        <w:ind w:firstLine="709"/>
        <w:jc w:val="both"/>
        <w:rPr>
          <w:color w:val="000000"/>
          <w:sz w:val="28"/>
          <w:szCs w:val="28"/>
        </w:rPr>
      </w:pPr>
      <w:r w:rsidRPr="001A5AC3">
        <w:rPr>
          <w:color w:val="000000"/>
          <w:sz w:val="28"/>
          <w:szCs w:val="28"/>
        </w:rPr>
        <w:t xml:space="preserve">Основания и порядок принудительного разделения или выделения коммерческих организаций, а также некоммерческих организаций, осуществляющих деятельность, приносящую им доход, определены в статье 38 Федерального закона от 26.07.2006 г. </w:t>
      </w:r>
      <w:r w:rsidR="000B2D8D">
        <w:rPr>
          <w:color w:val="000000"/>
          <w:sz w:val="28"/>
          <w:szCs w:val="28"/>
        </w:rPr>
        <w:t>№</w:t>
      </w:r>
      <w:r w:rsidRPr="001A5AC3">
        <w:rPr>
          <w:color w:val="000000"/>
          <w:sz w:val="28"/>
          <w:szCs w:val="28"/>
        </w:rPr>
        <w:t xml:space="preserve"> 135-ФЗ </w:t>
      </w:r>
      <w:r w:rsidR="000B2D8D">
        <w:rPr>
          <w:color w:val="000000"/>
          <w:sz w:val="28"/>
          <w:szCs w:val="28"/>
        </w:rPr>
        <w:t>«</w:t>
      </w:r>
      <w:r w:rsidRPr="001A5AC3">
        <w:rPr>
          <w:color w:val="000000"/>
          <w:sz w:val="28"/>
          <w:szCs w:val="28"/>
        </w:rPr>
        <w:t>О защите конкуренции</w:t>
      </w:r>
      <w:r w:rsidR="000B2D8D">
        <w:rPr>
          <w:color w:val="000000"/>
          <w:sz w:val="28"/>
          <w:szCs w:val="28"/>
        </w:rPr>
        <w:t>»</w:t>
      </w:r>
      <w:r w:rsidRPr="001A5AC3">
        <w:rPr>
          <w:color w:val="000000"/>
          <w:sz w:val="28"/>
          <w:szCs w:val="28"/>
        </w:rPr>
        <w:t>.</w:t>
      </w:r>
    </w:p>
    <w:p w:rsidR="00131728" w:rsidRPr="00131728" w:rsidRDefault="00131728" w:rsidP="002E640F">
      <w:pPr>
        <w:shd w:val="clear" w:color="auto" w:fill="FFFFFF"/>
        <w:tabs>
          <w:tab w:val="left" w:pos="1190"/>
        </w:tabs>
        <w:spacing w:line="360" w:lineRule="auto"/>
        <w:ind w:firstLine="709"/>
        <w:jc w:val="both"/>
        <w:rPr>
          <w:color w:val="000000"/>
          <w:sz w:val="28"/>
          <w:szCs w:val="28"/>
        </w:rPr>
      </w:pPr>
      <w:r w:rsidRPr="00131728">
        <w:rPr>
          <w:color w:val="000000"/>
          <w:sz w:val="28"/>
          <w:szCs w:val="28"/>
        </w:rPr>
        <w:t xml:space="preserve">Данный нормативный акт предусматривает правила о принудительной реорганизации юридических лиц в форме разделения и выделения. В соответствии со статьей 234 ФЗ </w:t>
      </w:r>
      <w:r w:rsidR="000B2D8D">
        <w:rPr>
          <w:color w:val="000000"/>
          <w:sz w:val="28"/>
          <w:szCs w:val="28"/>
        </w:rPr>
        <w:t>«</w:t>
      </w:r>
      <w:r w:rsidRPr="00131728">
        <w:rPr>
          <w:color w:val="000000"/>
          <w:sz w:val="28"/>
          <w:szCs w:val="28"/>
        </w:rPr>
        <w:t>О защите конкуренции</w:t>
      </w:r>
      <w:r w:rsidR="000B2D8D">
        <w:rPr>
          <w:color w:val="000000"/>
          <w:sz w:val="28"/>
          <w:szCs w:val="28"/>
        </w:rPr>
        <w:t>»</w:t>
      </w:r>
      <w:r w:rsidRPr="00131728">
        <w:rPr>
          <w:color w:val="000000"/>
          <w:sz w:val="28"/>
          <w:szCs w:val="28"/>
        </w:rPr>
        <w:t xml:space="preserve"> в качестве последствий нарушения порядка получения предварительного согласия антимонопольного органа и порядка представления в антимонопольный орган уведомлений о создании коммерческой организации устанавливает следующее:</w:t>
      </w:r>
    </w:p>
    <w:p w:rsidR="00131728" w:rsidRPr="00131728" w:rsidRDefault="00131728" w:rsidP="002E640F">
      <w:pPr>
        <w:shd w:val="clear" w:color="auto" w:fill="FFFFFF"/>
        <w:tabs>
          <w:tab w:val="left" w:pos="1190"/>
        </w:tabs>
        <w:spacing w:line="360" w:lineRule="auto"/>
        <w:ind w:firstLine="709"/>
        <w:jc w:val="both"/>
        <w:rPr>
          <w:color w:val="000000"/>
          <w:sz w:val="28"/>
          <w:szCs w:val="28"/>
        </w:rPr>
      </w:pPr>
      <w:r w:rsidRPr="00131728">
        <w:rPr>
          <w:color w:val="000000"/>
          <w:sz w:val="28"/>
          <w:szCs w:val="28"/>
        </w:rPr>
        <w:t xml:space="preserve">1. Созданное без получения предварительного согласия антимонопольного органа юридическое лицо должно быть ликвидировано </w:t>
      </w:r>
      <w:r w:rsidRPr="00131728">
        <w:rPr>
          <w:color w:val="000000"/>
          <w:sz w:val="28"/>
          <w:szCs w:val="28"/>
        </w:rPr>
        <w:lastRenderedPageBreak/>
        <w:t>либо реорганизовано в форме выделения или разделения в судебном порядке по иску антимонопольного органа, если создание организации привело к ограничению конкуренции или может привести к таким последствиям, в том числе в результате возникновения или усиления доминирующего положения;</w:t>
      </w:r>
    </w:p>
    <w:p w:rsidR="00131728" w:rsidRPr="00131728" w:rsidRDefault="00131728" w:rsidP="002E640F">
      <w:pPr>
        <w:shd w:val="clear" w:color="auto" w:fill="FFFFFF"/>
        <w:tabs>
          <w:tab w:val="left" w:pos="1190"/>
        </w:tabs>
        <w:spacing w:line="360" w:lineRule="auto"/>
        <w:ind w:firstLine="709"/>
        <w:jc w:val="both"/>
        <w:rPr>
          <w:color w:val="000000"/>
          <w:sz w:val="28"/>
          <w:szCs w:val="28"/>
        </w:rPr>
      </w:pPr>
      <w:r w:rsidRPr="00131728">
        <w:rPr>
          <w:color w:val="000000"/>
          <w:sz w:val="28"/>
          <w:szCs w:val="28"/>
        </w:rPr>
        <w:t xml:space="preserve">2. Юридическое лицо, на которое была возложена обязанность по уведомлению антимонопольного органа об осуществлении действий, предусмотренных пунктами 1 </w:t>
      </w:r>
      <w:r w:rsidR="002E640F">
        <w:rPr>
          <w:color w:val="000000"/>
          <w:sz w:val="28"/>
          <w:szCs w:val="28"/>
        </w:rPr>
        <w:t>-</w:t>
      </w:r>
      <w:r w:rsidRPr="00131728">
        <w:rPr>
          <w:color w:val="000000"/>
          <w:sz w:val="28"/>
          <w:szCs w:val="28"/>
        </w:rPr>
        <w:t xml:space="preserve"> 4, части 1 статьи 30 ФЗ </w:t>
      </w:r>
      <w:r w:rsidR="000B2D8D">
        <w:rPr>
          <w:color w:val="000000"/>
          <w:sz w:val="28"/>
          <w:szCs w:val="28"/>
        </w:rPr>
        <w:t>«</w:t>
      </w:r>
      <w:r w:rsidRPr="00131728">
        <w:rPr>
          <w:color w:val="000000"/>
          <w:sz w:val="28"/>
          <w:szCs w:val="28"/>
        </w:rPr>
        <w:t>О конкуренции</w:t>
      </w:r>
      <w:r w:rsidR="000B2D8D">
        <w:rPr>
          <w:color w:val="000000"/>
          <w:sz w:val="28"/>
          <w:szCs w:val="28"/>
        </w:rPr>
        <w:t>»</w:t>
      </w:r>
      <w:r w:rsidRPr="00131728">
        <w:rPr>
          <w:color w:val="000000"/>
          <w:sz w:val="28"/>
          <w:szCs w:val="28"/>
        </w:rPr>
        <w:t xml:space="preserve">, и которое нарушило указанный порядок уведомления, подлежит, ликвидации или реорганизации в форме выделения или разделения. Принудительное прекращение деятельности коммерческой организации в данном случае осуществляется в судебном порядке по иску антимонопольного органа и при условии, что действия юридического лица привели или могут привести к ограничению конкуренции, в т.ч. в результате возникновения или усиления доминирующего положения. </w:t>
      </w:r>
    </w:p>
    <w:p w:rsidR="00131728" w:rsidRPr="00131728" w:rsidRDefault="00131728" w:rsidP="002E640F">
      <w:pPr>
        <w:shd w:val="clear" w:color="auto" w:fill="FFFFFF"/>
        <w:tabs>
          <w:tab w:val="left" w:pos="1190"/>
        </w:tabs>
        <w:spacing w:line="360" w:lineRule="auto"/>
        <w:ind w:firstLine="709"/>
        <w:jc w:val="both"/>
        <w:rPr>
          <w:color w:val="000000"/>
          <w:sz w:val="28"/>
          <w:szCs w:val="28"/>
        </w:rPr>
      </w:pPr>
      <w:r w:rsidRPr="00131728">
        <w:rPr>
          <w:color w:val="000000"/>
          <w:sz w:val="28"/>
          <w:szCs w:val="28"/>
        </w:rPr>
        <w:t xml:space="preserve">ФЗ </w:t>
      </w:r>
      <w:r w:rsidR="000B2D8D">
        <w:rPr>
          <w:color w:val="000000"/>
          <w:sz w:val="28"/>
          <w:szCs w:val="28"/>
        </w:rPr>
        <w:t>«</w:t>
      </w:r>
      <w:r w:rsidRPr="00131728">
        <w:rPr>
          <w:color w:val="000000"/>
          <w:sz w:val="28"/>
          <w:szCs w:val="28"/>
        </w:rPr>
        <w:t>О конкуренции</w:t>
      </w:r>
      <w:r w:rsidR="000B2D8D">
        <w:rPr>
          <w:color w:val="000000"/>
          <w:sz w:val="28"/>
          <w:szCs w:val="28"/>
        </w:rPr>
        <w:t>»</w:t>
      </w:r>
      <w:r w:rsidRPr="00131728">
        <w:rPr>
          <w:color w:val="000000"/>
          <w:sz w:val="28"/>
          <w:szCs w:val="28"/>
        </w:rPr>
        <w:t xml:space="preserve"> в статье 38 определил, что принудительное прекращение деятельности юридического лица в форме разделения или выделения возможно при систематическом осуществлении монополистической деятельности коммерческой организацией, занимающей доминирующее положение на рынке либо некоммерческой организацией, которая занимается деятельностью, приносящей ей доход. Основанием является также исковое заявление антимонопольного органа, а сам порядок исключительно судебный. При этом если принудительно реорганизовать необходимо кредитную организацию, то помимо заявления антимонопольного органа необходимо одобрение Центрального Банка РФ. Кроме того, судебное решение о принудительной реорганизации юридического лица в форме разделения или выделении может быть принято в целях развития конкуренции и при выполнении следующих условий:</w:t>
      </w:r>
    </w:p>
    <w:p w:rsidR="00131728" w:rsidRPr="00131728" w:rsidRDefault="00131728" w:rsidP="002E640F">
      <w:pPr>
        <w:shd w:val="clear" w:color="auto" w:fill="FFFFFF"/>
        <w:tabs>
          <w:tab w:val="left" w:pos="1190"/>
        </w:tabs>
        <w:spacing w:line="360" w:lineRule="auto"/>
        <w:ind w:firstLine="709"/>
        <w:jc w:val="both"/>
        <w:rPr>
          <w:color w:val="000000"/>
          <w:sz w:val="28"/>
          <w:szCs w:val="28"/>
        </w:rPr>
      </w:pPr>
      <w:r w:rsidRPr="00131728">
        <w:rPr>
          <w:color w:val="000000"/>
          <w:sz w:val="28"/>
          <w:szCs w:val="28"/>
        </w:rPr>
        <w:t>1. Имеется реальная возможность для обособления структурных подразделений юридического лица;</w:t>
      </w:r>
    </w:p>
    <w:p w:rsidR="00131728" w:rsidRPr="00131728" w:rsidRDefault="00131728" w:rsidP="002E640F">
      <w:pPr>
        <w:shd w:val="clear" w:color="auto" w:fill="FFFFFF"/>
        <w:tabs>
          <w:tab w:val="left" w:pos="1190"/>
        </w:tabs>
        <w:spacing w:line="360" w:lineRule="auto"/>
        <w:ind w:firstLine="709"/>
        <w:jc w:val="both"/>
        <w:rPr>
          <w:color w:val="000000"/>
          <w:sz w:val="28"/>
          <w:szCs w:val="28"/>
        </w:rPr>
      </w:pPr>
      <w:r w:rsidRPr="00131728">
        <w:rPr>
          <w:color w:val="000000"/>
          <w:sz w:val="28"/>
          <w:szCs w:val="28"/>
        </w:rPr>
        <w:t xml:space="preserve">2. Отсутствует технологически определенная взаимосвязь структурных </w:t>
      </w:r>
      <w:r w:rsidRPr="00131728">
        <w:rPr>
          <w:color w:val="000000"/>
          <w:sz w:val="28"/>
          <w:szCs w:val="28"/>
        </w:rPr>
        <w:lastRenderedPageBreak/>
        <w:t>подразделений коммерческой организации;</w:t>
      </w:r>
    </w:p>
    <w:p w:rsidR="00131728" w:rsidRDefault="00131728" w:rsidP="002E640F">
      <w:pPr>
        <w:shd w:val="clear" w:color="auto" w:fill="FFFFFF"/>
        <w:tabs>
          <w:tab w:val="left" w:pos="1190"/>
        </w:tabs>
        <w:spacing w:line="360" w:lineRule="auto"/>
        <w:ind w:firstLine="709"/>
        <w:jc w:val="both"/>
        <w:rPr>
          <w:color w:val="000000"/>
          <w:sz w:val="28"/>
          <w:szCs w:val="28"/>
        </w:rPr>
      </w:pPr>
      <w:r w:rsidRPr="00131728">
        <w:rPr>
          <w:color w:val="000000"/>
          <w:sz w:val="28"/>
          <w:szCs w:val="28"/>
        </w:rPr>
        <w:t>3. Есть реальная возможность для самостоятельной деятельности организаций, созданных в результате реорганизации юридического лица на соответствующем товарном рынке.</w:t>
      </w:r>
    </w:p>
    <w:p w:rsidR="002E640F" w:rsidRDefault="002E640F" w:rsidP="002E640F">
      <w:pPr>
        <w:shd w:val="clear" w:color="auto" w:fill="FFFFFF"/>
        <w:tabs>
          <w:tab w:val="left" w:pos="1190"/>
        </w:tabs>
        <w:spacing w:line="360" w:lineRule="auto"/>
        <w:ind w:firstLine="709"/>
        <w:jc w:val="both"/>
        <w:rPr>
          <w:color w:val="000000"/>
          <w:sz w:val="28"/>
          <w:szCs w:val="28"/>
        </w:rPr>
      </w:pPr>
      <w:r>
        <w:rPr>
          <w:color w:val="000000"/>
          <w:sz w:val="28"/>
          <w:szCs w:val="28"/>
        </w:rPr>
        <w:t>Теперь посмотрим на практику принудительной реорганизации.</w:t>
      </w:r>
      <w:r w:rsidR="00957468">
        <w:rPr>
          <w:color w:val="000000"/>
          <w:sz w:val="28"/>
          <w:szCs w:val="28"/>
        </w:rPr>
        <w:t xml:space="preserve"> </w:t>
      </w:r>
    </w:p>
    <w:p w:rsidR="002E640F" w:rsidRDefault="00957468" w:rsidP="002E640F">
      <w:pPr>
        <w:shd w:val="clear" w:color="auto" w:fill="FFFFFF"/>
        <w:tabs>
          <w:tab w:val="left" w:pos="1190"/>
        </w:tabs>
        <w:spacing w:line="360" w:lineRule="auto"/>
        <w:ind w:firstLine="709"/>
        <w:jc w:val="both"/>
        <w:rPr>
          <w:color w:val="000000"/>
          <w:sz w:val="28"/>
          <w:szCs w:val="28"/>
        </w:rPr>
      </w:pPr>
      <w:r>
        <w:rPr>
          <w:color w:val="000000"/>
          <w:sz w:val="28"/>
          <w:szCs w:val="28"/>
        </w:rPr>
        <w:t xml:space="preserve">Мы не нашли судебных решений об удовлетворении требований ФАС РФ о принудительной реорганизации. Но имеются в практике случаи отказа в удовлетворении иска о принудительной реорганизации. </w:t>
      </w:r>
    </w:p>
    <w:p w:rsidR="00957468" w:rsidRPr="00131728" w:rsidRDefault="00957468" w:rsidP="00957468">
      <w:pPr>
        <w:shd w:val="clear" w:color="auto" w:fill="FFFFFF"/>
        <w:tabs>
          <w:tab w:val="left" w:pos="1190"/>
        </w:tabs>
        <w:spacing w:line="360" w:lineRule="auto"/>
        <w:ind w:firstLine="709"/>
        <w:jc w:val="both"/>
        <w:rPr>
          <w:color w:val="000000"/>
          <w:sz w:val="28"/>
          <w:szCs w:val="28"/>
        </w:rPr>
      </w:pPr>
      <w:r>
        <w:rPr>
          <w:color w:val="000000"/>
          <w:sz w:val="28"/>
          <w:szCs w:val="28"/>
        </w:rPr>
        <w:t xml:space="preserve">Так, </w:t>
      </w:r>
      <w:r w:rsidRPr="00957468">
        <w:rPr>
          <w:color w:val="000000"/>
          <w:sz w:val="28"/>
          <w:szCs w:val="28"/>
        </w:rPr>
        <w:t>Управление Федеральной антимонопольной службы (далее антимонопольный орган) обратилось в арбитражный суд с иском к обществу о принудительной реорганизации.</w:t>
      </w:r>
      <w:r>
        <w:rPr>
          <w:color w:val="000000"/>
          <w:sz w:val="28"/>
          <w:szCs w:val="28"/>
        </w:rPr>
        <w:t xml:space="preserve"> </w:t>
      </w:r>
      <w:r w:rsidRPr="00957468">
        <w:rPr>
          <w:color w:val="000000"/>
          <w:sz w:val="28"/>
          <w:szCs w:val="28"/>
        </w:rPr>
        <w:t xml:space="preserve">Решением суда первой инстанции в иске отказано. </w:t>
      </w:r>
      <w:r>
        <w:rPr>
          <w:color w:val="000000"/>
          <w:sz w:val="28"/>
          <w:szCs w:val="28"/>
        </w:rPr>
        <w:t xml:space="preserve"> </w:t>
      </w:r>
      <w:r w:rsidRPr="00957468">
        <w:rPr>
          <w:color w:val="000000"/>
          <w:sz w:val="28"/>
          <w:szCs w:val="28"/>
        </w:rPr>
        <w:t>Судебный акт мотивирован тем, что на момент вынесения судом решения ответчик добровольно осуществил реорганизацию и не совмещает деятельность по передаче электрической энергии и оперативно- диспетчерскому управлению с деятельностью по производству и купле-продаже электроэнергии. Суд установил, что общество осуществляет функции энергосбытовой организации.</w:t>
      </w:r>
      <w:r>
        <w:rPr>
          <w:color w:val="000000"/>
          <w:sz w:val="28"/>
          <w:szCs w:val="28"/>
        </w:rPr>
        <w:t xml:space="preserve"> </w:t>
      </w:r>
      <w:r w:rsidRPr="00957468">
        <w:rPr>
          <w:color w:val="000000"/>
          <w:sz w:val="28"/>
          <w:szCs w:val="28"/>
        </w:rPr>
        <w:t>В апелляционной инстанции дело не рассматривалось.</w:t>
      </w:r>
      <w:r>
        <w:rPr>
          <w:color w:val="000000"/>
          <w:sz w:val="28"/>
          <w:szCs w:val="28"/>
        </w:rPr>
        <w:t xml:space="preserve"> </w:t>
      </w:r>
      <w:r w:rsidRPr="00957468">
        <w:rPr>
          <w:color w:val="000000"/>
          <w:sz w:val="28"/>
          <w:szCs w:val="28"/>
        </w:rPr>
        <w:t>Суд кассационной инстанции посчитал выводы суда первой инстанции обоснованными.</w:t>
      </w:r>
      <w:r>
        <w:rPr>
          <w:color w:val="000000"/>
          <w:sz w:val="28"/>
          <w:szCs w:val="28"/>
        </w:rPr>
        <w:t xml:space="preserve"> </w:t>
      </w:r>
      <w:r w:rsidRPr="00957468">
        <w:rPr>
          <w:color w:val="000000"/>
          <w:sz w:val="28"/>
          <w:szCs w:val="28"/>
        </w:rPr>
        <w:t>В силу части 2 статьи 57 Гражданского кодекса Российской Федерации принудительная реорганизация юридического лица может быть осуществлена по решению суда.</w:t>
      </w:r>
      <w:r>
        <w:rPr>
          <w:color w:val="000000"/>
          <w:sz w:val="28"/>
          <w:szCs w:val="28"/>
        </w:rPr>
        <w:t xml:space="preserve"> </w:t>
      </w:r>
      <w:r w:rsidRPr="00957468">
        <w:rPr>
          <w:color w:val="000000"/>
          <w:sz w:val="28"/>
          <w:szCs w:val="28"/>
        </w:rPr>
        <w:t xml:space="preserve">При рассмотрении требований антимонопольного органа суд установил, что общество на момент вынесения решения реорганизовано путем выделения двух хозяйствующих субъектов: ОАО </w:t>
      </w:r>
      <w:r w:rsidR="000B2D8D">
        <w:rPr>
          <w:color w:val="000000"/>
          <w:sz w:val="28"/>
          <w:szCs w:val="28"/>
        </w:rPr>
        <w:t>«</w:t>
      </w:r>
      <w:r w:rsidRPr="00957468">
        <w:rPr>
          <w:color w:val="000000"/>
          <w:sz w:val="28"/>
          <w:szCs w:val="28"/>
        </w:rPr>
        <w:t>А</w:t>
      </w:r>
      <w:r w:rsidR="000B2D8D">
        <w:rPr>
          <w:color w:val="000000"/>
          <w:sz w:val="28"/>
          <w:szCs w:val="28"/>
        </w:rPr>
        <w:t>»</w:t>
      </w:r>
      <w:r w:rsidRPr="00957468">
        <w:rPr>
          <w:color w:val="000000"/>
          <w:sz w:val="28"/>
          <w:szCs w:val="28"/>
        </w:rPr>
        <w:t xml:space="preserve"> и ОАО </w:t>
      </w:r>
      <w:r w:rsidR="000B2D8D">
        <w:rPr>
          <w:color w:val="000000"/>
          <w:sz w:val="28"/>
          <w:szCs w:val="28"/>
        </w:rPr>
        <w:t>«</w:t>
      </w:r>
      <w:r w:rsidRPr="00957468">
        <w:rPr>
          <w:color w:val="000000"/>
          <w:sz w:val="28"/>
          <w:szCs w:val="28"/>
        </w:rPr>
        <w:t>Б</w:t>
      </w:r>
      <w:r w:rsidR="000B2D8D">
        <w:rPr>
          <w:color w:val="000000"/>
          <w:sz w:val="28"/>
          <w:szCs w:val="28"/>
        </w:rPr>
        <w:t>»</w:t>
      </w:r>
      <w:r w:rsidRPr="00957468">
        <w:rPr>
          <w:color w:val="000000"/>
          <w:sz w:val="28"/>
          <w:szCs w:val="28"/>
        </w:rPr>
        <w:t>, о чем внесены записи в Единый государственный реестр юридических лиц. В соответствии с пунктом 4 статьи 57 Гражданского кодекса Российской Федерации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r>
        <w:rPr>
          <w:color w:val="000000"/>
          <w:sz w:val="28"/>
          <w:szCs w:val="28"/>
        </w:rPr>
        <w:t xml:space="preserve"> </w:t>
      </w:r>
      <w:r w:rsidRPr="00957468">
        <w:rPr>
          <w:color w:val="000000"/>
          <w:sz w:val="28"/>
          <w:szCs w:val="28"/>
        </w:rPr>
        <w:t xml:space="preserve">В качестве целей деятельности, закрепленных в уставах данных юридических лиц, указано </w:t>
      </w:r>
      <w:r w:rsidRPr="00957468">
        <w:rPr>
          <w:color w:val="000000"/>
          <w:sz w:val="28"/>
          <w:szCs w:val="28"/>
        </w:rPr>
        <w:lastRenderedPageBreak/>
        <w:t>обеспечение работоспособности электрических сетей и передаче электроэнергии.</w:t>
      </w:r>
      <w:r>
        <w:rPr>
          <w:color w:val="000000"/>
          <w:sz w:val="28"/>
          <w:szCs w:val="28"/>
        </w:rPr>
        <w:t xml:space="preserve"> </w:t>
      </w:r>
      <w:r w:rsidRPr="00957468">
        <w:rPr>
          <w:color w:val="000000"/>
          <w:sz w:val="28"/>
          <w:szCs w:val="28"/>
        </w:rPr>
        <w:t>В уставе общества определено, что основным видом деятельности общества является покупка и реализация электроэнергии, то есть деятельность в качестве энергосбытовой организации.</w:t>
      </w:r>
      <w:r>
        <w:rPr>
          <w:color w:val="000000"/>
          <w:sz w:val="28"/>
          <w:szCs w:val="28"/>
        </w:rPr>
        <w:t xml:space="preserve"> </w:t>
      </w:r>
      <w:r w:rsidRPr="00957468">
        <w:rPr>
          <w:color w:val="000000"/>
          <w:sz w:val="28"/>
          <w:szCs w:val="28"/>
        </w:rPr>
        <w:t xml:space="preserve">При указанных обстоятельствах суд первой инстанции правомерно сделал вывод о том, что предусмотренная Законом от 26.03.2003 № 36-ФЗ </w:t>
      </w:r>
      <w:r w:rsidR="000B2D8D">
        <w:rPr>
          <w:color w:val="000000"/>
          <w:sz w:val="28"/>
          <w:szCs w:val="28"/>
        </w:rPr>
        <w:t>«</w:t>
      </w:r>
      <w:r w:rsidRPr="00957468">
        <w:rPr>
          <w:color w:val="000000"/>
          <w:sz w:val="28"/>
          <w:szCs w:val="28"/>
        </w:rPr>
        <w:t xml:space="preserve">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w:t>
      </w:r>
      <w:r w:rsidR="000B2D8D">
        <w:rPr>
          <w:color w:val="000000"/>
          <w:sz w:val="28"/>
          <w:szCs w:val="28"/>
        </w:rPr>
        <w:t>«</w:t>
      </w:r>
      <w:r w:rsidRPr="00957468">
        <w:rPr>
          <w:color w:val="000000"/>
          <w:sz w:val="28"/>
          <w:szCs w:val="28"/>
        </w:rPr>
        <w:t>Об электроэнергетике</w:t>
      </w:r>
      <w:r w:rsidR="000B2D8D">
        <w:rPr>
          <w:color w:val="000000"/>
          <w:sz w:val="28"/>
          <w:szCs w:val="28"/>
        </w:rPr>
        <w:t>»</w:t>
      </w:r>
      <w:r w:rsidRPr="00957468">
        <w:rPr>
          <w:color w:val="000000"/>
          <w:sz w:val="28"/>
          <w:szCs w:val="28"/>
        </w:rPr>
        <w:t xml:space="preserve">  и предписанная решением антимонопольного органа реорганизация общества завершена, и отсутствии в связи с этим оснований для удовлетворения заявленных антимонопольным органом требований.</w:t>
      </w:r>
      <w:r>
        <w:rPr>
          <w:color w:val="000000"/>
          <w:sz w:val="28"/>
          <w:szCs w:val="28"/>
        </w:rPr>
        <w:t xml:space="preserve"> </w:t>
      </w:r>
      <w:r w:rsidRPr="00957468">
        <w:rPr>
          <w:color w:val="000000"/>
          <w:sz w:val="28"/>
          <w:szCs w:val="28"/>
        </w:rPr>
        <w:t>Довод кассационной жалобы о том, что проведенная обществом реорганизация фактически не завершена, поскольку не осуществлена государственная регистрация перехода права собственности на указанное в разделительном балансе имущество, необходимое для осуществления уставной деятельности выделившимся юридическим лицам, противоречит статье 57 Гражданского кодекса Российской Федерации, Закону от 26.03.2003 № 36-ФЗ и материалам дела</w:t>
      </w:r>
      <w:r>
        <w:rPr>
          <w:rStyle w:val="a5"/>
          <w:color w:val="000000"/>
          <w:sz w:val="28"/>
          <w:szCs w:val="28"/>
        </w:rPr>
        <w:footnoteReference w:id="1"/>
      </w:r>
      <w:r w:rsidRPr="00957468">
        <w:rPr>
          <w:color w:val="000000"/>
          <w:sz w:val="28"/>
          <w:szCs w:val="28"/>
        </w:rPr>
        <w:t>.</w:t>
      </w:r>
      <w:r>
        <w:rPr>
          <w:color w:val="000000"/>
          <w:sz w:val="28"/>
          <w:szCs w:val="28"/>
        </w:rPr>
        <w:t xml:space="preserve">  </w:t>
      </w:r>
    </w:p>
    <w:p w:rsidR="00131728" w:rsidRDefault="00131728" w:rsidP="00131728">
      <w:pPr>
        <w:shd w:val="clear" w:color="auto" w:fill="FFFFFF"/>
        <w:tabs>
          <w:tab w:val="left" w:pos="1190"/>
        </w:tabs>
        <w:spacing w:line="317" w:lineRule="exact"/>
        <w:jc w:val="both"/>
        <w:rPr>
          <w:color w:val="000000"/>
          <w:sz w:val="28"/>
          <w:szCs w:val="28"/>
        </w:rPr>
      </w:pPr>
    </w:p>
    <w:p w:rsidR="00F47E78" w:rsidRDefault="00F47E78" w:rsidP="00131728">
      <w:pPr>
        <w:shd w:val="clear" w:color="auto" w:fill="FFFFFF"/>
        <w:tabs>
          <w:tab w:val="left" w:pos="1190"/>
        </w:tabs>
        <w:spacing w:line="317" w:lineRule="exact"/>
        <w:jc w:val="both"/>
        <w:rPr>
          <w:color w:val="000000"/>
          <w:sz w:val="28"/>
          <w:szCs w:val="28"/>
        </w:rPr>
      </w:pPr>
    </w:p>
    <w:p w:rsidR="00F47E78" w:rsidRDefault="00F47E78" w:rsidP="00131728">
      <w:pPr>
        <w:shd w:val="clear" w:color="auto" w:fill="FFFFFF"/>
        <w:tabs>
          <w:tab w:val="left" w:pos="1190"/>
        </w:tabs>
        <w:spacing w:line="317" w:lineRule="exact"/>
        <w:jc w:val="both"/>
        <w:rPr>
          <w:color w:val="000000"/>
          <w:sz w:val="28"/>
          <w:szCs w:val="28"/>
        </w:rPr>
      </w:pPr>
    </w:p>
    <w:p w:rsidR="00F47E78" w:rsidRDefault="00F47E78" w:rsidP="00131728">
      <w:pPr>
        <w:shd w:val="clear" w:color="auto" w:fill="FFFFFF"/>
        <w:tabs>
          <w:tab w:val="left" w:pos="1190"/>
        </w:tabs>
        <w:spacing w:line="317" w:lineRule="exact"/>
        <w:jc w:val="both"/>
        <w:rPr>
          <w:color w:val="000000"/>
          <w:sz w:val="28"/>
          <w:szCs w:val="28"/>
        </w:rPr>
      </w:pPr>
    </w:p>
    <w:p w:rsidR="00F47E78" w:rsidRDefault="00F47E78" w:rsidP="00131728">
      <w:pPr>
        <w:shd w:val="clear" w:color="auto" w:fill="FFFFFF"/>
        <w:tabs>
          <w:tab w:val="left" w:pos="1190"/>
        </w:tabs>
        <w:spacing w:line="317" w:lineRule="exact"/>
        <w:jc w:val="both"/>
        <w:rPr>
          <w:color w:val="000000"/>
          <w:sz w:val="28"/>
          <w:szCs w:val="28"/>
        </w:rPr>
      </w:pPr>
    </w:p>
    <w:p w:rsidR="00F47E78" w:rsidRDefault="00F47E78" w:rsidP="00131728">
      <w:pPr>
        <w:shd w:val="clear" w:color="auto" w:fill="FFFFFF"/>
        <w:tabs>
          <w:tab w:val="left" w:pos="1190"/>
        </w:tabs>
        <w:spacing w:line="317" w:lineRule="exact"/>
        <w:jc w:val="both"/>
        <w:rPr>
          <w:color w:val="000000"/>
          <w:sz w:val="28"/>
          <w:szCs w:val="28"/>
        </w:rPr>
      </w:pPr>
    </w:p>
    <w:p w:rsidR="00F47E78" w:rsidRDefault="00F47E78" w:rsidP="00131728">
      <w:pPr>
        <w:shd w:val="clear" w:color="auto" w:fill="FFFFFF"/>
        <w:tabs>
          <w:tab w:val="left" w:pos="1190"/>
        </w:tabs>
        <w:spacing w:line="317" w:lineRule="exact"/>
        <w:jc w:val="both"/>
        <w:rPr>
          <w:color w:val="000000"/>
          <w:sz w:val="28"/>
          <w:szCs w:val="28"/>
        </w:rPr>
      </w:pPr>
    </w:p>
    <w:p w:rsidR="00F47E78" w:rsidRDefault="00F47E78" w:rsidP="00131728">
      <w:pPr>
        <w:shd w:val="clear" w:color="auto" w:fill="FFFFFF"/>
        <w:tabs>
          <w:tab w:val="left" w:pos="1190"/>
        </w:tabs>
        <w:spacing w:line="317" w:lineRule="exact"/>
        <w:jc w:val="both"/>
        <w:rPr>
          <w:color w:val="000000"/>
          <w:sz w:val="28"/>
          <w:szCs w:val="28"/>
        </w:rPr>
      </w:pPr>
    </w:p>
    <w:p w:rsidR="00F47E78" w:rsidRDefault="00F47E78" w:rsidP="00131728">
      <w:pPr>
        <w:shd w:val="clear" w:color="auto" w:fill="FFFFFF"/>
        <w:tabs>
          <w:tab w:val="left" w:pos="1190"/>
        </w:tabs>
        <w:spacing w:line="317" w:lineRule="exact"/>
        <w:jc w:val="both"/>
        <w:rPr>
          <w:color w:val="000000"/>
          <w:sz w:val="28"/>
          <w:szCs w:val="28"/>
        </w:rPr>
      </w:pPr>
    </w:p>
    <w:p w:rsidR="00131728" w:rsidRPr="001A5AC3" w:rsidRDefault="001A5AC3" w:rsidP="001A5AC3">
      <w:pPr>
        <w:pStyle w:val="3"/>
        <w:spacing w:line="360" w:lineRule="auto"/>
        <w:ind w:firstLine="709"/>
        <w:jc w:val="both"/>
        <w:rPr>
          <w:rFonts w:ascii="Times New Roman" w:hAnsi="Times New Roman"/>
          <w:sz w:val="28"/>
          <w:szCs w:val="28"/>
        </w:rPr>
      </w:pPr>
      <w:bookmarkStart w:id="3" w:name="_Toc399496944"/>
      <w:r>
        <w:rPr>
          <w:rFonts w:ascii="Times New Roman" w:hAnsi="Times New Roman"/>
          <w:sz w:val="28"/>
          <w:szCs w:val="28"/>
        </w:rPr>
        <w:lastRenderedPageBreak/>
        <w:t xml:space="preserve">2. </w:t>
      </w:r>
      <w:r w:rsidR="00131728" w:rsidRPr="001A5AC3">
        <w:rPr>
          <w:rFonts w:ascii="Times New Roman" w:hAnsi="Times New Roman"/>
          <w:sz w:val="28"/>
          <w:szCs w:val="28"/>
        </w:rPr>
        <w:t xml:space="preserve">Порядок проведения </w:t>
      </w:r>
      <w:r w:rsidRPr="001A5AC3">
        <w:rPr>
          <w:rFonts w:ascii="Times New Roman" w:hAnsi="Times New Roman"/>
          <w:sz w:val="28"/>
          <w:szCs w:val="28"/>
        </w:rPr>
        <w:t>принудительного выделения (разделения)  хозяйствующего субъекта по иску антимонопольного органа</w:t>
      </w:r>
      <w:bookmarkEnd w:id="3"/>
    </w:p>
    <w:p w:rsidR="00131728" w:rsidRPr="00131728" w:rsidRDefault="00131728" w:rsidP="00131728">
      <w:pPr>
        <w:shd w:val="clear" w:color="auto" w:fill="FFFFFF"/>
        <w:tabs>
          <w:tab w:val="left" w:pos="1190"/>
        </w:tabs>
        <w:spacing w:line="317" w:lineRule="exact"/>
        <w:ind w:left="720"/>
        <w:jc w:val="both"/>
        <w:rPr>
          <w:color w:val="000000"/>
          <w:sz w:val="28"/>
          <w:szCs w:val="28"/>
        </w:rPr>
      </w:pPr>
    </w:p>
    <w:p w:rsidR="00131728" w:rsidRDefault="00131728" w:rsidP="00131728">
      <w:pPr>
        <w:shd w:val="clear" w:color="auto" w:fill="FFFFFF"/>
        <w:tabs>
          <w:tab w:val="left" w:pos="1190"/>
        </w:tabs>
        <w:spacing w:line="317" w:lineRule="exact"/>
        <w:jc w:val="both"/>
        <w:rPr>
          <w:color w:val="000000"/>
          <w:sz w:val="28"/>
          <w:szCs w:val="28"/>
        </w:rPr>
      </w:pP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sidRPr="00131728">
        <w:rPr>
          <w:color w:val="000000"/>
          <w:sz w:val="28"/>
          <w:szCs w:val="28"/>
        </w:rPr>
        <w:t xml:space="preserve">Прежде </w:t>
      </w:r>
      <w:r w:rsidR="00F47E78" w:rsidRPr="00131728">
        <w:rPr>
          <w:color w:val="000000"/>
          <w:sz w:val="28"/>
          <w:szCs w:val="28"/>
        </w:rPr>
        <w:t>всего,</w:t>
      </w:r>
      <w:r w:rsidRPr="00131728">
        <w:rPr>
          <w:color w:val="000000"/>
          <w:sz w:val="28"/>
          <w:szCs w:val="28"/>
        </w:rPr>
        <w:t xml:space="preserve"> процесс принудительной реор</w:t>
      </w:r>
      <w:r w:rsidR="001A5AC3">
        <w:rPr>
          <w:color w:val="000000"/>
          <w:sz w:val="28"/>
          <w:szCs w:val="28"/>
        </w:rPr>
        <w:t>гани</w:t>
      </w:r>
      <w:r w:rsidRPr="00131728">
        <w:rPr>
          <w:color w:val="000000"/>
          <w:sz w:val="28"/>
          <w:szCs w:val="28"/>
        </w:rPr>
        <w:t>зации отличается от добровольной реорганизации  юридических лиц в форме разделения или выделения</w:t>
      </w:r>
      <w:r w:rsidR="001A5AC3">
        <w:rPr>
          <w:color w:val="000000"/>
          <w:sz w:val="28"/>
          <w:szCs w:val="28"/>
        </w:rPr>
        <w:t xml:space="preserve"> </w:t>
      </w:r>
      <w:r w:rsidRPr="00131728">
        <w:rPr>
          <w:color w:val="000000"/>
          <w:sz w:val="28"/>
          <w:szCs w:val="28"/>
        </w:rPr>
        <w:t>рядом особенностей, среди которых следует отметить следующие:</w:t>
      </w:r>
    </w:p>
    <w:p w:rsidR="00131728" w:rsidRPr="00131728" w:rsidRDefault="001A5AC3" w:rsidP="001A5AC3">
      <w:pPr>
        <w:shd w:val="clear" w:color="auto" w:fill="FFFFFF"/>
        <w:tabs>
          <w:tab w:val="left" w:pos="1190"/>
        </w:tabs>
        <w:spacing w:line="360" w:lineRule="auto"/>
        <w:ind w:firstLine="709"/>
        <w:jc w:val="both"/>
        <w:rPr>
          <w:color w:val="000000"/>
          <w:sz w:val="28"/>
          <w:szCs w:val="28"/>
        </w:rPr>
      </w:pPr>
      <w:r>
        <w:rPr>
          <w:color w:val="000000"/>
          <w:sz w:val="28"/>
          <w:szCs w:val="28"/>
        </w:rPr>
        <w:t xml:space="preserve">- </w:t>
      </w:r>
      <w:r w:rsidR="00131728" w:rsidRPr="00131728">
        <w:rPr>
          <w:color w:val="000000"/>
          <w:sz w:val="28"/>
          <w:szCs w:val="28"/>
        </w:rPr>
        <w:t>отсутствие действий</w:t>
      </w:r>
      <w:r>
        <w:rPr>
          <w:color w:val="000000"/>
          <w:sz w:val="28"/>
          <w:szCs w:val="28"/>
        </w:rPr>
        <w:t>, связанных с подготовкой ре</w:t>
      </w:r>
      <w:r w:rsidR="00131728" w:rsidRPr="00131728">
        <w:rPr>
          <w:color w:val="000000"/>
          <w:sz w:val="28"/>
          <w:szCs w:val="28"/>
        </w:rPr>
        <w:t>организации, осуществляемых реорганиз</w:t>
      </w:r>
      <w:r>
        <w:rPr>
          <w:color w:val="000000"/>
          <w:sz w:val="28"/>
          <w:szCs w:val="28"/>
        </w:rPr>
        <w:t>уемым об</w:t>
      </w:r>
      <w:r w:rsidR="00131728" w:rsidRPr="00131728">
        <w:rPr>
          <w:color w:val="000000"/>
          <w:sz w:val="28"/>
          <w:szCs w:val="28"/>
        </w:rPr>
        <w:t>ществом;</w:t>
      </w:r>
    </w:p>
    <w:p w:rsidR="00131728" w:rsidRPr="00131728" w:rsidRDefault="001A5AC3" w:rsidP="001A5AC3">
      <w:pPr>
        <w:shd w:val="clear" w:color="auto" w:fill="FFFFFF"/>
        <w:tabs>
          <w:tab w:val="left" w:pos="1190"/>
        </w:tabs>
        <w:spacing w:line="360" w:lineRule="auto"/>
        <w:ind w:firstLine="709"/>
        <w:jc w:val="both"/>
        <w:rPr>
          <w:color w:val="000000"/>
          <w:sz w:val="28"/>
          <w:szCs w:val="28"/>
        </w:rPr>
      </w:pPr>
      <w:r>
        <w:rPr>
          <w:color w:val="000000"/>
          <w:sz w:val="28"/>
          <w:szCs w:val="28"/>
        </w:rPr>
        <w:t xml:space="preserve">- </w:t>
      </w:r>
      <w:r w:rsidR="00131728" w:rsidRPr="00131728">
        <w:rPr>
          <w:color w:val="000000"/>
          <w:sz w:val="28"/>
          <w:szCs w:val="28"/>
        </w:rPr>
        <w:t>необходимость со</w:t>
      </w:r>
      <w:r>
        <w:rPr>
          <w:color w:val="000000"/>
          <w:sz w:val="28"/>
          <w:szCs w:val="28"/>
        </w:rPr>
        <w:t>четания в решениях совета ди</w:t>
      </w:r>
      <w:r w:rsidR="00131728" w:rsidRPr="00131728">
        <w:rPr>
          <w:color w:val="000000"/>
          <w:sz w:val="28"/>
          <w:szCs w:val="28"/>
        </w:rPr>
        <w:t>ректоров и общ</w:t>
      </w:r>
      <w:r>
        <w:rPr>
          <w:color w:val="000000"/>
          <w:sz w:val="28"/>
          <w:szCs w:val="28"/>
        </w:rPr>
        <w:t>его собрания акционеров требова</w:t>
      </w:r>
      <w:r w:rsidR="00131728" w:rsidRPr="00131728">
        <w:rPr>
          <w:color w:val="000000"/>
          <w:sz w:val="28"/>
          <w:szCs w:val="28"/>
        </w:rPr>
        <w:t>ний действующего законодательства и решения о принудительной реорганизации (в частности по срокам и содержанию);</w:t>
      </w:r>
    </w:p>
    <w:p w:rsidR="00131728" w:rsidRPr="00131728" w:rsidRDefault="001A5AC3" w:rsidP="001A5AC3">
      <w:pPr>
        <w:shd w:val="clear" w:color="auto" w:fill="FFFFFF"/>
        <w:tabs>
          <w:tab w:val="left" w:pos="1190"/>
        </w:tabs>
        <w:spacing w:line="360" w:lineRule="auto"/>
        <w:ind w:firstLine="709"/>
        <w:jc w:val="both"/>
        <w:rPr>
          <w:color w:val="000000"/>
          <w:sz w:val="28"/>
          <w:szCs w:val="28"/>
        </w:rPr>
      </w:pPr>
      <w:r>
        <w:rPr>
          <w:color w:val="000000"/>
          <w:sz w:val="28"/>
          <w:szCs w:val="28"/>
        </w:rPr>
        <w:t xml:space="preserve">- </w:t>
      </w:r>
      <w:r w:rsidR="00131728" w:rsidRPr="00131728">
        <w:rPr>
          <w:color w:val="000000"/>
          <w:sz w:val="28"/>
          <w:szCs w:val="28"/>
        </w:rPr>
        <w:t>параметры реорганизации оп</w:t>
      </w:r>
      <w:r>
        <w:rPr>
          <w:color w:val="000000"/>
          <w:sz w:val="28"/>
          <w:szCs w:val="28"/>
        </w:rPr>
        <w:t>ределяются органами управления об</w:t>
      </w:r>
      <w:r w:rsidR="00131728" w:rsidRPr="00131728">
        <w:rPr>
          <w:color w:val="000000"/>
          <w:sz w:val="28"/>
          <w:szCs w:val="28"/>
        </w:rPr>
        <w:t xml:space="preserve">щества с учетом решения о </w:t>
      </w:r>
      <w:r>
        <w:rPr>
          <w:color w:val="000000"/>
          <w:sz w:val="28"/>
          <w:szCs w:val="28"/>
        </w:rPr>
        <w:t>принудительной реорга</w:t>
      </w:r>
      <w:r w:rsidR="00131728" w:rsidRPr="00131728">
        <w:rPr>
          <w:color w:val="000000"/>
          <w:sz w:val="28"/>
          <w:szCs w:val="28"/>
        </w:rPr>
        <w:t>низации;</w:t>
      </w:r>
    </w:p>
    <w:p w:rsidR="00131728" w:rsidRPr="00131728" w:rsidRDefault="001A5AC3" w:rsidP="001A5AC3">
      <w:pPr>
        <w:shd w:val="clear" w:color="auto" w:fill="FFFFFF"/>
        <w:tabs>
          <w:tab w:val="left" w:pos="1190"/>
        </w:tabs>
        <w:spacing w:line="360" w:lineRule="auto"/>
        <w:ind w:firstLine="709"/>
        <w:jc w:val="both"/>
        <w:rPr>
          <w:color w:val="000000"/>
          <w:sz w:val="28"/>
          <w:szCs w:val="28"/>
        </w:rPr>
      </w:pPr>
      <w:r>
        <w:rPr>
          <w:color w:val="000000"/>
          <w:sz w:val="28"/>
          <w:szCs w:val="28"/>
        </w:rPr>
        <w:t xml:space="preserve">- </w:t>
      </w:r>
      <w:r w:rsidR="00131728" w:rsidRPr="00131728">
        <w:rPr>
          <w:color w:val="000000"/>
          <w:sz w:val="28"/>
          <w:szCs w:val="28"/>
        </w:rPr>
        <w:t xml:space="preserve">в случае невыполнения </w:t>
      </w:r>
      <w:r>
        <w:rPr>
          <w:color w:val="000000"/>
          <w:sz w:val="28"/>
          <w:szCs w:val="28"/>
        </w:rPr>
        <w:t>решения о реоргани</w:t>
      </w:r>
      <w:r w:rsidR="00131728" w:rsidRPr="00131728">
        <w:rPr>
          <w:color w:val="000000"/>
          <w:sz w:val="28"/>
          <w:szCs w:val="28"/>
        </w:rPr>
        <w:t xml:space="preserve">зации или уклонения </w:t>
      </w:r>
      <w:r>
        <w:rPr>
          <w:color w:val="000000"/>
          <w:sz w:val="28"/>
          <w:szCs w:val="28"/>
        </w:rPr>
        <w:t>от проведения реор</w:t>
      </w:r>
      <w:r w:rsidR="00131728" w:rsidRPr="00131728">
        <w:rPr>
          <w:color w:val="000000"/>
          <w:sz w:val="28"/>
          <w:szCs w:val="28"/>
        </w:rPr>
        <w:t xml:space="preserve">ганизации процесс </w:t>
      </w:r>
      <w:r>
        <w:rPr>
          <w:color w:val="000000"/>
          <w:sz w:val="28"/>
          <w:szCs w:val="28"/>
        </w:rPr>
        <w:t>может корректи</w:t>
      </w:r>
      <w:r w:rsidR="00131728" w:rsidRPr="00131728">
        <w:rPr>
          <w:color w:val="000000"/>
          <w:sz w:val="28"/>
          <w:szCs w:val="28"/>
        </w:rPr>
        <w:t>роваться путем</w:t>
      </w:r>
      <w:r>
        <w:rPr>
          <w:color w:val="000000"/>
          <w:sz w:val="28"/>
          <w:szCs w:val="28"/>
        </w:rPr>
        <w:t xml:space="preserve"> назначения внешнего управляюще</w:t>
      </w:r>
      <w:r w:rsidR="00131728" w:rsidRPr="00131728">
        <w:rPr>
          <w:color w:val="000000"/>
          <w:sz w:val="28"/>
          <w:szCs w:val="28"/>
        </w:rPr>
        <w:t>го и иными способами.</w:t>
      </w: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sidRPr="00131728">
        <w:rPr>
          <w:color w:val="000000"/>
          <w:sz w:val="28"/>
          <w:szCs w:val="28"/>
        </w:rPr>
        <w:t>Наличие указанных особенностей не означает, что порядок принудите</w:t>
      </w:r>
      <w:r w:rsidR="001A5AC3">
        <w:rPr>
          <w:color w:val="000000"/>
          <w:sz w:val="28"/>
          <w:szCs w:val="28"/>
        </w:rPr>
        <w:t>льной реорганизации будет корен</w:t>
      </w:r>
      <w:r w:rsidRPr="00131728">
        <w:rPr>
          <w:color w:val="000000"/>
          <w:sz w:val="28"/>
          <w:szCs w:val="28"/>
        </w:rPr>
        <w:t xml:space="preserve">ным образом отличаться от добровольной, – </w:t>
      </w:r>
      <w:r w:rsidR="001A5AC3">
        <w:rPr>
          <w:color w:val="000000"/>
          <w:sz w:val="28"/>
          <w:szCs w:val="28"/>
        </w:rPr>
        <w:t xml:space="preserve">набор  </w:t>
      </w:r>
      <w:r w:rsidRPr="00131728">
        <w:rPr>
          <w:color w:val="000000"/>
          <w:sz w:val="28"/>
          <w:szCs w:val="28"/>
        </w:rPr>
        <w:t xml:space="preserve"> и последовательность этапов должны сохр</w:t>
      </w:r>
      <w:r w:rsidR="001A5AC3">
        <w:rPr>
          <w:color w:val="000000"/>
          <w:sz w:val="28"/>
          <w:szCs w:val="28"/>
        </w:rPr>
        <w:t>аняться, что</w:t>
      </w:r>
      <w:r w:rsidRPr="00131728">
        <w:rPr>
          <w:color w:val="000000"/>
          <w:sz w:val="28"/>
          <w:szCs w:val="28"/>
        </w:rPr>
        <w:t>бы обеспечить выполнение юридического состава правопреемства.</w:t>
      </w: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sidRPr="00131728">
        <w:rPr>
          <w:color w:val="000000"/>
          <w:sz w:val="28"/>
          <w:szCs w:val="28"/>
        </w:rPr>
        <w:t xml:space="preserve">В качестве первого этапа необходимо выделить инициирование принудительной реорганизации, которое осуществляется либо путем обращения уполномоченного органа (должностного) лица в суд с исковым </w:t>
      </w:r>
      <w:r w:rsidR="001A5AC3">
        <w:rPr>
          <w:color w:val="000000"/>
          <w:sz w:val="28"/>
          <w:szCs w:val="28"/>
        </w:rPr>
        <w:t>заяв</w:t>
      </w:r>
      <w:r w:rsidRPr="00131728">
        <w:rPr>
          <w:color w:val="000000"/>
          <w:sz w:val="28"/>
          <w:szCs w:val="28"/>
        </w:rPr>
        <w:t xml:space="preserve">лением в порядке п. 2 </w:t>
      </w:r>
      <w:r w:rsidR="001A5AC3">
        <w:rPr>
          <w:color w:val="000000"/>
          <w:sz w:val="28"/>
          <w:szCs w:val="28"/>
        </w:rPr>
        <w:t>ст. 57 Гражданского кодекса Рос</w:t>
      </w:r>
      <w:r w:rsidRPr="00131728">
        <w:rPr>
          <w:color w:val="000000"/>
          <w:sz w:val="28"/>
          <w:szCs w:val="28"/>
        </w:rPr>
        <w:t xml:space="preserve">сийской Федерации (далее – ГК РФ)), либо путем принятия самостоятельного решения. В настоящее время таким уполномоченным органом является ФАС </w:t>
      </w: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sidRPr="00131728">
        <w:rPr>
          <w:color w:val="000000"/>
          <w:sz w:val="28"/>
          <w:szCs w:val="28"/>
        </w:rPr>
        <w:t>России.</w:t>
      </w:r>
      <w:r w:rsidR="001A5AC3">
        <w:rPr>
          <w:color w:val="000000"/>
          <w:sz w:val="28"/>
          <w:szCs w:val="28"/>
        </w:rPr>
        <w:t xml:space="preserve"> </w:t>
      </w:r>
      <w:r w:rsidRPr="00131728">
        <w:rPr>
          <w:color w:val="000000"/>
          <w:sz w:val="28"/>
          <w:szCs w:val="28"/>
        </w:rPr>
        <w:t>Следуя логике принятия</w:t>
      </w:r>
      <w:r w:rsidR="001A5AC3">
        <w:rPr>
          <w:color w:val="000000"/>
          <w:sz w:val="28"/>
          <w:szCs w:val="28"/>
        </w:rPr>
        <w:t xml:space="preserve"> решений органом государ</w:t>
      </w:r>
      <w:r w:rsidRPr="00131728">
        <w:rPr>
          <w:color w:val="000000"/>
          <w:sz w:val="28"/>
          <w:szCs w:val="28"/>
        </w:rPr>
        <w:t>ственной власт</w:t>
      </w:r>
      <w:r w:rsidR="001A5AC3">
        <w:rPr>
          <w:color w:val="000000"/>
          <w:sz w:val="28"/>
          <w:szCs w:val="28"/>
        </w:rPr>
        <w:t>и, такому решению должно предше</w:t>
      </w:r>
      <w:r w:rsidRPr="00131728">
        <w:rPr>
          <w:color w:val="000000"/>
          <w:sz w:val="28"/>
          <w:szCs w:val="28"/>
        </w:rPr>
        <w:t>ствовать поступление информации об имеющихся основаниях для п</w:t>
      </w:r>
      <w:r w:rsidR="001A5AC3">
        <w:rPr>
          <w:color w:val="000000"/>
          <w:sz w:val="28"/>
          <w:szCs w:val="28"/>
        </w:rPr>
        <w:t>рименения принудительной реорга</w:t>
      </w:r>
      <w:r w:rsidRPr="00131728">
        <w:rPr>
          <w:color w:val="000000"/>
          <w:sz w:val="28"/>
          <w:szCs w:val="28"/>
        </w:rPr>
        <w:t>низации.</w:t>
      </w: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sidRPr="00131728">
        <w:rPr>
          <w:color w:val="000000"/>
          <w:sz w:val="28"/>
          <w:szCs w:val="28"/>
        </w:rPr>
        <w:t xml:space="preserve">Информационным поводом для начала процедуры принудительной </w:t>
      </w:r>
      <w:r w:rsidRPr="00131728">
        <w:rPr>
          <w:color w:val="000000"/>
          <w:sz w:val="28"/>
          <w:szCs w:val="28"/>
        </w:rPr>
        <w:lastRenderedPageBreak/>
        <w:t>реорганизации могут являться:</w:t>
      </w: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Pr>
          <w:color w:val="000000"/>
          <w:sz w:val="28"/>
          <w:szCs w:val="28"/>
        </w:rPr>
        <w:t xml:space="preserve">- </w:t>
      </w:r>
      <w:r w:rsidRPr="00131728">
        <w:rPr>
          <w:color w:val="000000"/>
          <w:sz w:val="28"/>
          <w:szCs w:val="28"/>
        </w:rPr>
        <w:t>результаты плановых проверок, проводимых органами антимоноп</w:t>
      </w:r>
      <w:r>
        <w:rPr>
          <w:color w:val="000000"/>
          <w:sz w:val="28"/>
          <w:szCs w:val="28"/>
        </w:rPr>
        <w:t>ольного регулирования в соответ</w:t>
      </w:r>
      <w:r w:rsidRPr="00131728">
        <w:rPr>
          <w:color w:val="000000"/>
          <w:sz w:val="28"/>
          <w:szCs w:val="28"/>
        </w:rPr>
        <w:t>ствии с подпунктом 1</w:t>
      </w:r>
      <w:r>
        <w:rPr>
          <w:color w:val="000000"/>
          <w:sz w:val="28"/>
          <w:szCs w:val="28"/>
        </w:rPr>
        <w:t>1 п. 1 ст. 23 Федерального зако</w:t>
      </w:r>
      <w:r w:rsidRPr="00131728">
        <w:rPr>
          <w:color w:val="000000"/>
          <w:sz w:val="28"/>
          <w:szCs w:val="28"/>
        </w:rPr>
        <w:t xml:space="preserve">на от 26.07.2006 г. № 135-ФЗ </w:t>
      </w:r>
      <w:r w:rsidR="000B2D8D">
        <w:rPr>
          <w:color w:val="000000"/>
          <w:sz w:val="28"/>
          <w:szCs w:val="28"/>
        </w:rPr>
        <w:t>«</w:t>
      </w:r>
      <w:r w:rsidRPr="00131728">
        <w:rPr>
          <w:color w:val="000000"/>
          <w:sz w:val="28"/>
          <w:szCs w:val="28"/>
        </w:rPr>
        <w:t>О защите конкуренции</w:t>
      </w:r>
      <w:r w:rsidR="000B2D8D">
        <w:rPr>
          <w:color w:val="000000"/>
          <w:sz w:val="28"/>
          <w:szCs w:val="28"/>
        </w:rPr>
        <w:t>»</w:t>
      </w:r>
      <w:r w:rsidRPr="00131728">
        <w:rPr>
          <w:color w:val="000000"/>
          <w:sz w:val="28"/>
          <w:szCs w:val="28"/>
        </w:rPr>
        <w:t>)</w:t>
      </w:r>
    </w:p>
    <w:p w:rsidR="00131728" w:rsidRDefault="00131728" w:rsidP="001A5AC3">
      <w:pPr>
        <w:shd w:val="clear" w:color="auto" w:fill="FFFFFF"/>
        <w:tabs>
          <w:tab w:val="left" w:pos="1190"/>
        </w:tabs>
        <w:spacing w:line="360" w:lineRule="auto"/>
        <w:ind w:firstLine="709"/>
        <w:jc w:val="both"/>
        <w:rPr>
          <w:color w:val="000000"/>
          <w:sz w:val="28"/>
          <w:szCs w:val="28"/>
        </w:rPr>
      </w:pPr>
      <w:r>
        <w:rPr>
          <w:color w:val="000000"/>
          <w:sz w:val="28"/>
          <w:szCs w:val="28"/>
        </w:rPr>
        <w:t xml:space="preserve">- </w:t>
      </w:r>
      <w:r w:rsidRPr="00131728">
        <w:rPr>
          <w:color w:val="000000"/>
          <w:sz w:val="28"/>
          <w:szCs w:val="28"/>
        </w:rPr>
        <w:t>результаты рассмотрения обращений за предварительным согласием или уведомлений о совершенных сделках;</w:t>
      </w: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Pr>
          <w:color w:val="000000"/>
          <w:sz w:val="28"/>
          <w:szCs w:val="28"/>
        </w:rPr>
        <w:t xml:space="preserve">- информация и поручения других </w:t>
      </w:r>
      <w:r w:rsidRPr="00131728">
        <w:rPr>
          <w:color w:val="000000"/>
          <w:sz w:val="28"/>
          <w:szCs w:val="28"/>
        </w:rPr>
        <w:t>органов государс</w:t>
      </w:r>
      <w:r>
        <w:rPr>
          <w:color w:val="000000"/>
          <w:sz w:val="28"/>
          <w:szCs w:val="28"/>
        </w:rPr>
        <w:t>твенной власти о проведении про</w:t>
      </w:r>
      <w:r w:rsidRPr="00131728">
        <w:rPr>
          <w:color w:val="000000"/>
          <w:sz w:val="28"/>
          <w:szCs w:val="28"/>
        </w:rPr>
        <w:t>верок или о принятии мер;</w:t>
      </w: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Pr>
          <w:color w:val="000000"/>
          <w:sz w:val="28"/>
          <w:szCs w:val="28"/>
        </w:rPr>
        <w:t xml:space="preserve">- </w:t>
      </w:r>
      <w:r w:rsidRPr="00131728">
        <w:rPr>
          <w:color w:val="000000"/>
          <w:sz w:val="28"/>
          <w:szCs w:val="28"/>
        </w:rPr>
        <w:t>обращения и заявления частных лиц, в том числе в  отношении лиц, ос</w:t>
      </w:r>
      <w:r>
        <w:rPr>
          <w:color w:val="000000"/>
          <w:sz w:val="28"/>
          <w:szCs w:val="28"/>
        </w:rPr>
        <w:t>уществляющих недобросовест</w:t>
      </w:r>
      <w:r w:rsidRPr="00131728">
        <w:rPr>
          <w:color w:val="000000"/>
          <w:sz w:val="28"/>
          <w:szCs w:val="28"/>
        </w:rPr>
        <w:t>ную конкуренцию;</w:t>
      </w: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Pr>
          <w:color w:val="000000"/>
          <w:sz w:val="28"/>
          <w:szCs w:val="28"/>
        </w:rPr>
        <w:t xml:space="preserve">- </w:t>
      </w:r>
      <w:r w:rsidRPr="00131728">
        <w:rPr>
          <w:color w:val="000000"/>
          <w:sz w:val="28"/>
          <w:szCs w:val="28"/>
        </w:rPr>
        <w:t xml:space="preserve">информация в СМИ, из иных открытых источников. </w:t>
      </w: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sidRPr="00131728">
        <w:rPr>
          <w:color w:val="000000"/>
          <w:sz w:val="28"/>
          <w:szCs w:val="28"/>
        </w:rPr>
        <w:t>Столь широкий круг информационных источников обусловлен тем, что действующими нормативными правовыми актам</w:t>
      </w:r>
      <w:r>
        <w:rPr>
          <w:color w:val="000000"/>
          <w:sz w:val="28"/>
          <w:szCs w:val="28"/>
        </w:rPr>
        <w:t>и, в том числе определяющими по</w:t>
      </w:r>
      <w:r w:rsidRPr="00131728">
        <w:rPr>
          <w:color w:val="000000"/>
          <w:sz w:val="28"/>
          <w:szCs w:val="28"/>
        </w:rPr>
        <w:t>рядок функционирован</w:t>
      </w:r>
      <w:r>
        <w:rPr>
          <w:color w:val="000000"/>
          <w:sz w:val="28"/>
          <w:szCs w:val="28"/>
        </w:rPr>
        <w:t>ия органов антимонопольно</w:t>
      </w:r>
      <w:r w:rsidRPr="00131728">
        <w:rPr>
          <w:color w:val="000000"/>
          <w:sz w:val="28"/>
          <w:szCs w:val="28"/>
        </w:rPr>
        <w:t>го регулирования</w:t>
      </w:r>
      <w:r>
        <w:rPr>
          <w:color w:val="000000"/>
          <w:sz w:val="28"/>
          <w:szCs w:val="28"/>
        </w:rPr>
        <w:t>, порядок инициирования процеду</w:t>
      </w:r>
      <w:r w:rsidRPr="00131728">
        <w:rPr>
          <w:color w:val="000000"/>
          <w:sz w:val="28"/>
          <w:szCs w:val="28"/>
        </w:rPr>
        <w:t>ры принудительной реорганизации специально не регламентируетс</w:t>
      </w:r>
      <w:r>
        <w:rPr>
          <w:color w:val="000000"/>
          <w:sz w:val="28"/>
          <w:szCs w:val="28"/>
        </w:rPr>
        <w:t>я. Поэтому начало работы уполно</w:t>
      </w:r>
      <w:r w:rsidRPr="00131728">
        <w:rPr>
          <w:color w:val="000000"/>
          <w:sz w:val="28"/>
          <w:szCs w:val="28"/>
        </w:rPr>
        <w:t>моченного орган</w:t>
      </w:r>
      <w:r>
        <w:rPr>
          <w:color w:val="000000"/>
          <w:sz w:val="28"/>
          <w:szCs w:val="28"/>
        </w:rPr>
        <w:t>а по рассмотрению вопроса о при</w:t>
      </w:r>
      <w:r w:rsidRPr="00131728">
        <w:rPr>
          <w:color w:val="000000"/>
          <w:sz w:val="28"/>
          <w:szCs w:val="28"/>
        </w:rPr>
        <w:t>нудительной реорганизации не нуждаетс</w:t>
      </w:r>
      <w:r>
        <w:rPr>
          <w:color w:val="000000"/>
          <w:sz w:val="28"/>
          <w:szCs w:val="28"/>
        </w:rPr>
        <w:t>я в каком-</w:t>
      </w:r>
      <w:r w:rsidRPr="00131728">
        <w:rPr>
          <w:color w:val="000000"/>
          <w:sz w:val="28"/>
          <w:szCs w:val="28"/>
        </w:rPr>
        <w:t>либо формальном обосновании.</w:t>
      </w: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sidRPr="00131728">
        <w:rPr>
          <w:color w:val="000000"/>
          <w:sz w:val="28"/>
          <w:szCs w:val="28"/>
        </w:rPr>
        <w:t>На практике орг</w:t>
      </w:r>
      <w:r>
        <w:rPr>
          <w:color w:val="000000"/>
          <w:sz w:val="28"/>
          <w:szCs w:val="28"/>
        </w:rPr>
        <w:t>аны ФАС России коллегиально при</w:t>
      </w:r>
      <w:r w:rsidRPr="00131728">
        <w:rPr>
          <w:color w:val="000000"/>
          <w:sz w:val="28"/>
          <w:szCs w:val="28"/>
        </w:rPr>
        <w:t>нимают решения о принудительной реорганизации или об обращении в суд с соответствующим исковым заявлением. На не</w:t>
      </w:r>
      <w:r w:rsidR="00721352">
        <w:rPr>
          <w:color w:val="000000"/>
          <w:sz w:val="28"/>
          <w:szCs w:val="28"/>
        </w:rPr>
        <w:t>обходимость принятия коллегиаль</w:t>
      </w:r>
      <w:r w:rsidRPr="00131728">
        <w:rPr>
          <w:color w:val="000000"/>
          <w:sz w:val="28"/>
          <w:szCs w:val="28"/>
        </w:rPr>
        <w:t>ного решения в о</w:t>
      </w:r>
      <w:r w:rsidR="00721352">
        <w:rPr>
          <w:color w:val="000000"/>
          <w:sz w:val="28"/>
          <w:szCs w:val="28"/>
        </w:rPr>
        <w:t>тношении нарушений антимонополь</w:t>
      </w:r>
      <w:r w:rsidRPr="00131728">
        <w:rPr>
          <w:color w:val="000000"/>
          <w:sz w:val="28"/>
          <w:szCs w:val="28"/>
        </w:rPr>
        <w:t xml:space="preserve">ного законодательства указано в главе 9 ФЗ </w:t>
      </w:r>
      <w:r w:rsidR="000B2D8D">
        <w:rPr>
          <w:color w:val="000000"/>
          <w:sz w:val="28"/>
          <w:szCs w:val="28"/>
        </w:rPr>
        <w:t>«</w:t>
      </w:r>
      <w:r w:rsidRPr="00131728">
        <w:rPr>
          <w:color w:val="000000"/>
          <w:sz w:val="28"/>
          <w:szCs w:val="28"/>
        </w:rPr>
        <w:t>О защите конкуренции</w:t>
      </w:r>
      <w:r w:rsidR="000B2D8D">
        <w:rPr>
          <w:color w:val="000000"/>
          <w:sz w:val="28"/>
          <w:szCs w:val="28"/>
        </w:rPr>
        <w:t>»</w:t>
      </w:r>
      <w:r w:rsidRPr="00131728">
        <w:rPr>
          <w:color w:val="000000"/>
          <w:sz w:val="28"/>
          <w:szCs w:val="28"/>
        </w:rPr>
        <w:t>.</w:t>
      </w:r>
    </w:p>
    <w:p w:rsidR="00131728" w:rsidRPr="00131728" w:rsidRDefault="00131728" w:rsidP="001A5AC3">
      <w:pPr>
        <w:shd w:val="clear" w:color="auto" w:fill="FFFFFF"/>
        <w:tabs>
          <w:tab w:val="left" w:pos="1190"/>
        </w:tabs>
        <w:spacing w:line="360" w:lineRule="auto"/>
        <w:ind w:firstLine="709"/>
        <w:jc w:val="both"/>
        <w:rPr>
          <w:color w:val="000000"/>
          <w:sz w:val="28"/>
          <w:szCs w:val="28"/>
        </w:rPr>
      </w:pPr>
      <w:r w:rsidRPr="00131728">
        <w:rPr>
          <w:color w:val="000000"/>
          <w:sz w:val="28"/>
          <w:szCs w:val="28"/>
        </w:rPr>
        <w:t>При этом а</w:t>
      </w:r>
      <w:r w:rsidR="00721352">
        <w:rPr>
          <w:color w:val="000000"/>
          <w:sz w:val="28"/>
          <w:szCs w:val="28"/>
        </w:rPr>
        <w:t>нтимонопольным органом не приме</w:t>
      </w:r>
      <w:r w:rsidRPr="00131728">
        <w:rPr>
          <w:color w:val="000000"/>
          <w:sz w:val="28"/>
          <w:szCs w:val="28"/>
        </w:rPr>
        <w:t>няются положени</w:t>
      </w:r>
      <w:r w:rsidR="00721352">
        <w:rPr>
          <w:color w:val="000000"/>
          <w:sz w:val="28"/>
          <w:szCs w:val="28"/>
        </w:rPr>
        <w:t xml:space="preserve">я главы 9 ФЗ </w:t>
      </w:r>
      <w:r w:rsidR="000B2D8D">
        <w:rPr>
          <w:color w:val="000000"/>
          <w:sz w:val="28"/>
          <w:szCs w:val="28"/>
        </w:rPr>
        <w:t>«</w:t>
      </w:r>
      <w:r w:rsidR="00721352">
        <w:rPr>
          <w:color w:val="000000"/>
          <w:sz w:val="28"/>
          <w:szCs w:val="28"/>
        </w:rPr>
        <w:t>О защите конкурен</w:t>
      </w:r>
      <w:r w:rsidRPr="00131728">
        <w:rPr>
          <w:color w:val="000000"/>
          <w:sz w:val="28"/>
          <w:szCs w:val="28"/>
        </w:rPr>
        <w:t>ции</w:t>
      </w:r>
      <w:r w:rsidR="000B2D8D">
        <w:rPr>
          <w:color w:val="000000"/>
          <w:sz w:val="28"/>
          <w:szCs w:val="28"/>
        </w:rPr>
        <w:t>»</w:t>
      </w:r>
      <w:r w:rsidRPr="00131728">
        <w:rPr>
          <w:color w:val="000000"/>
          <w:sz w:val="28"/>
          <w:szCs w:val="28"/>
        </w:rPr>
        <w:t>, определяющей порядок рассмотрения дел о нарушении антимонопольного законодательства в отношении рео</w:t>
      </w:r>
      <w:r w:rsidR="00721352">
        <w:rPr>
          <w:color w:val="000000"/>
          <w:sz w:val="28"/>
          <w:szCs w:val="28"/>
        </w:rPr>
        <w:t>рганизации хозяйствующих субъек</w:t>
      </w:r>
      <w:r w:rsidRPr="00131728">
        <w:rPr>
          <w:color w:val="000000"/>
          <w:sz w:val="28"/>
          <w:szCs w:val="28"/>
        </w:rPr>
        <w:t>тов. Например, формально при принудительной реорганизации х</w:t>
      </w:r>
      <w:r w:rsidR="00721352">
        <w:rPr>
          <w:color w:val="000000"/>
          <w:sz w:val="28"/>
          <w:szCs w:val="28"/>
        </w:rPr>
        <w:t>озяйствующего субъекта, осущест</w:t>
      </w:r>
      <w:r w:rsidRPr="00131728">
        <w:rPr>
          <w:color w:val="000000"/>
          <w:sz w:val="28"/>
          <w:szCs w:val="28"/>
        </w:rPr>
        <w:t>вляющего свою д</w:t>
      </w:r>
      <w:r w:rsidR="00721352">
        <w:rPr>
          <w:color w:val="000000"/>
          <w:sz w:val="28"/>
          <w:szCs w:val="28"/>
        </w:rPr>
        <w:t>еятельность в сфере электроэнер</w:t>
      </w:r>
      <w:r w:rsidRPr="00131728">
        <w:rPr>
          <w:color w:val="000000"/>
          <w:sz w:val="28"/>
          <w:szCs w:val="28"/>
        </w:rPr>
        <w:t xml:space="preserve">гетики, речь идет не о </w:t>
      </w:r>
      <w:r w:rsidR="00721352">
        <w:rPr>
          <w:color w:val="000000"/>
          <w:sz w:val="28"/>
          <w:szCs w:val="28"/>
        </w:rPr>
        <w:t>нарушении антимонополь</w:t>
      </w:r>
      <w:r w:rsidRPr="00131728">
        <w:rPr>
          <w:color w:val="000000"/>
          <w:sz w:val="28"/>
          <w:szCs w:val="28"/>
        </w:rPr>
        <w:t xml:space="preserve">ного законодательства, а о нарушении требований отраслевого </w:t>
      </w:r>
      <w:r w:rsidRPr="00131728">
        <w:rPr>
          <w:color w:val="000000"/>
          <w:sz w:val="28"/>
          <w:szCs w:val="28"/>
        </w:rPr>
        <w:lastRenderedPageBreak/>
        <w:t>зак</w:t>
      </w:r>
      <w:r w:rsidR="00721352">
        <w:rPr>
          <w:color w:val="000000"/>
          <w:sz w:val="28"/>
          <w:szCs w:val="28"/>
        </w:rPr>
        <w:t>онодательства. Однако на необхо</w:t>
      </w:r>
      <w:r w:rsidRPr="00131728">
        <w:rPr>
          <w:color w:val="000000"/>
          <w:sz w:val="28"/>
          <w:szCs w:val="28"/>
        </w:rPr>
        <w:t>димость приня</w:t>
      </w:r>
      <w:r w:rsidR="00721352">
        <w:rPr>
          <w:color w:val="000000"/>
          <w:sz w:val="28"/>
          <w:szCs w:val="28"/>
        </w:rPr>
        <w:t>тия решения коллегиальным соста</w:t>
      </w:r>
      <w:r w:rsidRPr="00131728">
        <w:rPr>
          <w:color w:val="000000"/>
          <w:sz w:val="28"/>
          <w:szCs w:val="28"/>
        </w:rPr>
        <w:t>вом указано в письме руководителя ФАС России И. Ю. Артемьева от 1 декабря 2006 г. № ИА/2</w:t>
      </w:r>
      <w:r w:rsidR="00721352">
        <w:rPr>
          <w:color w:val="000000"/>
          <w:sz w:val="28"/>
          <w:szCs w:val="28"/>
        </w:rPr>
        <w:t xml:space="preserve">0502 </w:t>
      </w:r>
      <w:r w:rsidR="000B2D8D">
        <w:rPr>
          <w:color w:val="000000"/>
          <w:sz w:val="28"/>
          <w:szCs w:val="28"/>
        </w:rPr>
        <w:t>«</w:t>
      </w:r>
      <w:r w:rsidR="00721352">
        <w:rPr>
          <w:color w:val="000000"/>
          <w:sz w:val="28"/>
          <w:szCs w:val="28"/>
        </w:rPr>
        <w:t>Во</w:t>
      </w:r>
      <w:r w:rsidRPr="00131728">
        <w:rPr>
          <w:color w:val="000000"/>
          <w:sz w:val="28"/>
          <w:szCs w:val="28"/>
        </w:rPr>
        <w:t xml:space="preserve">просы разделения </w:t>
      </w:r>
      <w:r w:rsidR="00721352">
        <w:rPr>
          <w:color w:val="000000"/>
          <w:sz w:val="28"/>
          <w:szCs w:val="28"/>
        </w:rPr>
        <w:t>конкурентных и естественно моно</w:t>
      </w:r>
      <w:r w:rsidRPr="00131728">
        <w:rPr>
          <w:color w:val="000000"/>
          <w:sz w:val="28"/>
          <w:szCs w:val="28"/>
        </w:rPr>
        <w:t>польных видов деятельности в электроэнергетике</w:t>
      </w:r>
      <w:r w:rsidR="000B2D8D">
        <w:rPr>
          <w:color w:val="000000"/>
          <w:sz w:val="28"/>
          <w:szCs w:val="28"/>
        </w:rPr>
        <w:t>»</w:t>
      </w:r>
      <w:r w:rsidRPr="00131728">
        <w:rPr>
          <w:color w:val="000000"/>
          <w:sz w:val="28"/>
          <w:szCs w:val="28"/>
        </w:rPr>
        <w:t>)</w:t>
      </w:r>
      <w:r w:rsidR="002D64D4">
        <w:rPr>
          <w:color w:val="000000"/>
          <w:sz w:val="28"/>
          <w:szCs w:val="28"/>
        </w:rPr>
        <w:t xml:space="preserve">, </w:t>
      </w:r>
      <w:r w:rsidRPr="00131728">
        <w:rPr>
          <w:color w:val="000000"/>
          <w:sz w:val="28"/>
          <w:szCs w:val="28"/>
        </w:rPr>
        <w:t>которое, однако, не является нормативно-правовым актом.</w:t>
      </w:r>
    </w:p>
    <w:p w:rsidR="00131728" w:rsidRDefault="00131728" w:rsidP="001A5AC3">
      <w:pPr>
        <w:shd w:val="clear" w:color="auto" w:fill="FFFFFF"/>
        <w:tabs>
          <w:tab w:val="left" w:pos="1190"/>
        </w:tabs>
        <w:spacing w:line="360" w:lineRule="auto"/>
        <w:ind w:firstLine="709"/>
        <w:jc w:val="both"/>
        <w:rPr>
          <w:color w:val="000000"/>
          <w:sz w:val="28"/>
          <w:szCs w:val="28"/>
        </w:rPr>
      </w:pPr>
      <w:r w:rsidRPr="00131728">
        <w:rPr>
          <w:color w:val="000000"/>
          <w:sz w:val="28"/>
          <w:szCs w:val="28"/>
        </w:rPr>
        <w:t>Учитывая, что к нас</w:t>
      </w:r>
      <w:r w:rsidR="002D64D4">
        <w:rPr>
          <w:color w:val="000000"/>
          <w:sz w:val="28"/>
          <w:szCs w:val="28"/>
        </w:rPr>
        <w:t xml:space="preserve">тоящему моменту ст. 38 ФЗ </w:t>
      </w:r>
      <w:r w:rsidR="000B2D8D">
        <w:rPr>
          <w:color w:val="000000"/>
          <w:sz w:val="28"/>
          <w:szCs w:val="28"/>
        </w:rPr>
        <w:t>«</w:t>
      </w:r>
      <w:r w:rsidR="002D64D4">
        <w:rPr>
          <w:color w:val="000000"/>
          <w:sz w:val="28"/>
          <w:szCs w:val="28"/>
        </w:rPr>
        <w:t>О за</w:t>
      </w:r>
      <w:r w:rsidRPr="00131728">
        <w:rPr>
          <w:color w:val="000000"/>
          <w:sz w:val="28"/>
          <w:szCs w:val="28"/>
        </w:rPr>
        <w:t>щите конкуренции</w:t>
      </w:r>
      <w:r w:rsidR="000B2D8D">
        <w:rPr>
          <w:color w:val="000000"/>
          <w:sz w:val="28"/>
          <w:szCs w:val="28"/>
        </w:rPr>
        <w:t>»</w:t>
      </w:r>
      <w:r w:rsidRPr="00131728">
        <w:rPr>
          <w:color w:val="000000"/>
          <w:sz w:val="28"/>
          <w:szCs w:val="28"/>
        </w:rPr>
        <w:t xml:space="preserve"> еще ни разу не п</w:t>
      </w:r>
      <w:r w:rsidR="002D64D4">
        <w:rPr>
          <w:color w:val="000000"/>
          <w:sz w:val="28"/>
          <w:szCs w:val="28"/>
        </w:rPr>
        <w:t>рименялась, слож</w:t>
      </w:r>
      <w:r w:rsidRPr="00131728">
        <w:rPr>
          <w:color w:val="000000"/>
          <w:sz w:val="28"/>
          <w:szCs w:val="28"/>
        </w:rPr>
        <w:t>но сказать, будет л</w:t>
      </w:r>
      <w:r w:rsidR="002D64D4">
        <w:rPr>
          <w:color w:val="000000"/>
          <w:sz w:val="28"/>
          <w:szCs w:val="28"/>
        </w:rPr>
        <w:t>и антимонопольный орган руковод</w:t>
      </w:r>
      <w:r w:rsidRPr="00131728">
        <w:rPr>
          <w:color w:val="000000"/>
          <w:sz w:val="28"/>
          <w:szCs w:val="28"/>
        </w:rPr>
        <w:t>ствоваться положениями главы 9 при рассмотрении таких дел, поскольку основанием для осуществления принудительной р</w:t>
      </w:r>
      <w:r w:rsidR="002D64D4">
        <w:rPr>
          <w:color w:val="000000"/>
          <w:sz w:val="28"/>
          <w:szCs w:val="28"/>
        </w:rPr>
        <w:t>еорганизации является не наруше</w:t>
      </w:r>
      <w:r w:rsidRPr="00131728">
        <w:rPr>
          <w:color w:val="000000"/>
          <w:sz w:val="28"/>
          <w:szCs w:val="28"/>
        </w:rPr>
        <w:t>ние требований законодательства, а определенный набор фактических обстоятельств (который не всегда</w:t>
      </w:r>
      <w:r w:rsidR="002D64D4">
        <w:rPr>
          <w:color w:val="000000"/>
          <w:sz w:val="28"/>
          <w:szCs w:val="28"/>
        </w:rPr>
        <w:t xml:space="preserve"> </w:t>
      </w:r>
      <w:r w:rsidR="002D64D4" w:rsidRPr="002D64D4">
        <w:rPr>
          <w:color w:val="000000"/>
          <w:sz w:val="28"/>
          <w:szCs w:val="28"/>
        </w:rPr>
        <w:t>может образовыва</w:t>
      </w:r>
      <w:r w:rsidR="002D64D4">
        <w:rPr>
          <w:color w:val="000000"/>
          <w:sz w:val="28"/>
          <w:szCs w:val="28"/>
        </w:rPr>
        <w:t>ть состав антимонопольного нару</w:t>
      </w:r>
      <w:r w:rsidR="002D64D4" w:rsidRPr="002D64D4">
        <w:rPr>
          <w:color w:val="000000"/>
          <w:sz w:val="28"/>
          <w:szCs w:val="28"/>
        </w:rPr>
        <w:t>шения).</w:t>
      </w:r>
    </w:p>
    <w:p w:rsidR="002D64D4" w:rsidRP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Принятие су</w:t>
      </w:r>
      <w:r>
        <w:rPr>
          <w:color w:val="000000"/>
          <w:sz w:val="28"/>
          <w:szCs w:val="28"/>
        </w:rPr>
        <w:t>дом решения о принудительной ре</w:t>
      </w:r>
      <w:r w:rsidRPr="002D64D4">
        <w:rPr>
          <w:color w:val="000000"/>
          <w:sz w:val="28"/>
          <w:szCs w:val="28"/>
        </w:rPr>
        <w:t>организации осуществляется в порядке искового производства, пр</w:t>
      </w:r>
      <w:r>
        <w:rPr>
          <w:color w:val="000000"/>
          <w:sz w:val="28"/>
          <w:szCs w:val="28"/>
        </w:rPr>
        <w:t>и этом действующим законодатель</w:t>
      </w:r>
      <w:r w:rsidRPr="002D64D4">
        <w:rPr>
          <w:color w:val="000000"/>
          <w:sz w:val="28"/>
          <w:szCs w:val="28"/>
        </w:rPr>
        <w:t>ством не опреде</w:t>
      </w:r>
      <w:r>
        <w:rPr>
          <w:color w:val="000000"/>
          <w:sz w:val="28"/>
          <w:szCs w:val="28"/>
        </w:rPr>
        <w:t>лены какие-либо особенности рас</w:t>
      </w:r>
      <w:r w:rsidRPr="002D64D4">
        <w:rPr>
          <w:color w:val="000000"/>
          <w:sz w:val="28"/>
          <w:szCs w:val="28"/>
        </w:rPr>
        <w:t>смотрения подобны</w:t>
      </w:r>
      <w:r>
        <w:rPr>
          <w:color w:val="000000"/>
          <w:sz w:val="28"/>
          <w:szCs w:val="28"/>
        </w:rPr>
        <w:t>х дел. Представляется, что к об</w:t>
      </w:r>
      <w:r w:rsidRPr="002D64D4">
        <w:rPr>
          <w:color w:val="000000"/>
          <w:sz w:val="28"/>
          <w:szCs w:val="28"/>
        </w:rPr>
        <w:t>стоятельствам, вх</w:t>
      </w:r>
      <w:r>
        <w:rPr>
          <w:color w:val="000000"/>
          <w:sz w:val="28"/>
          <w:szCs w:val="28"/>
        </w:rPr>
        <w:t xml:space="preserve">одящим в предмет доказывания, в </w:t>
      </w:r>
      <w:r w:rsidRPr="002D64D4">
        <w:rPr>
          <w:color w:val="000000"/>
          <w:sz w:val="28"/>
          <w:szCs w:val="28"/>
        </w:rPr>
        <w:t xml:space="preserve">первую очередь </w:t>
      </w:r>
      <w:r>
        <w:rPr>
          <w:color w:val="000000"/>
          <w:sz w:val="28"/>
          <w:szCs w:val="28"/>
        </w:rPr>
        <w:t>должны быть отнесены обстоятель</w:t>
      </w:r>
      <w:r w:rsidRPr="002D64D4">
        <w:rPr>
          <w:color w:val="000000"/>
          <w:sz w:val="28"/>
          <w:szCs w:val="28"/>
        </w:rPr>
        <w:t>ства наличия/отсутствия оснований для принятия решения о прин</w:t>
      </w:r>
      <w:r>
        <w:rPr>
          <w:color w:val="000000"/>
          <w:sz w:val="28"/>
          <w:szCs w:val="28"/>
        </w:rPr>
        <w:t>удительной реорганизации, преду</w:t>
      </w:r>
      <w:r w:rsidRPr="002D64D4">
        <w:rPr>
          <w:color w:val="000000"/>
          <w:sz w:val="28"/>
          <w:szCs w:val="28"/>
        </w:rPr>
        <w:t>смотренных законом.</w:t>
      </w:r>
    </w:p>
    <w:p w:rsid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Действующее закон</w:t>
      </w:r>
      <w:r>
        <w:rPr>
          <w:color w:val="000000"/>
          <w:sz w:val="28"/>
          <w:szCs w:val="28"/>
        </w:rPr>
        <w:t>одательство не распределяет бре</w:t>
      </w:r>
      <w:r w:rsidRPr="002D64D4">
        <w:rPr>
          <w:color w:val="000000"/>
          <w:sz w:val="28"/>
          <w:szCs w:val="28"/>
        </w:rPr>
        <w:t>мя доказывания между сторонами в ходе рассмотрения заявления о прину</w:t>
      </w:r>
      <w:r>
        <w:rPr>
          <w:color w:val="000000"/>
          <w:sz w:val="28"/>
          <w:szCs w:val="28"/>
        </w:rPr>
        <w:t>дительной реорганизации. Обязан</w:t>
      </w:r>
      <w:r w:rsidRPr="002D64D4">
        <w:rPr>
          <w:color w:val="000000"/>
          <w:sz w:val="28"/>
          <w:szCs w:val="28"/>
        </w:rPr>
        <w:t>ность доказывания об</w:t>
      </w:r>
      <w:r>
        <w:rPr>
          <w:color w:val="000000"/>
          <w:sz w:val="28"/>
          <w:szCs w:val="28"/>
        </w:rPr>
        <w:t>стоятельств, послуживших основа</w:t>
      </w:r>
      <w:r w:rsidRPr="002D64D4">
        <w:rPr>
          <w:color w:val="000000"/>
          <w:sz w:val="28"/>
          <w:szCs w:val="28"/>
        </w:rPr>
        <w:t xml:space="preserve">нием для принятия </w:t>
      </w:r>
      <w:r>
        <w:rPr>
          <w:color w:val="000000"/>
          <w:sz w:val="28"/>
          <w:szCs w:val="28"/>
        </w:rPr>
        <w:t>государственным органом соответ</w:t>
      </w:r>
      <w:r w:rsidRPr="002D64D4">
        <w:rPr>
          <w:color w:val="000000"/>
          <w:sz w:val="28"/>
          <w:szCs w:val="28"/>
        </w:rPr>
        <w:t xml:space="preserve">ствующего акта или решения, возлагается на него только в случае оспаривания принятого акта. В то же время, из общих положений </w:t>
      </w:r>
      <w:r>
        <w:rPr>
          <w:color w:val="000000"/>
          <w:sz w:val="28"/>
          <w:szCs w:val="28"/>
        </w:rPr>
        <w:t>Арбитражного процессуального ко</w:t>
      </w:r>
      <w:r w:rsidRPr="002D64D4">
        <w:rPr>
          <w:color w:val="000000"/>
          <w:sz w:val="28"/>
          <w:szCs w:val="28"/>
        </w:rPr>
        <w:t>декса РФ (статья 65) с</w:t>
      </w:r>
      <w:r>
        <w:rPr>
          <w:color w:val="000000"/>
          <w:sz w:val="28"/>
          <w:szCs w:val="28"/>
        </w:rPr>
        <w:t xml:space="preserve">ледует, что лицо, участвующее в </w:t>
      </w:r>
      <w:r w:rsidRPr="002D64D4">
        <w:rPr>
          <w:color w:val="000000"/>
          <w:sz w:val="28"/>
          <w:szCs w:val="28"/>
        </w:rPr>
        <w:t xml:space="preserve">деле, должно доказать обстоятельства, на которые оно ссылается как на основание своих </w:t>
      </w:r>
      <w:r w:rsidRPr="002D64D4">
        <w:rPr>
          <w:color w:val="000000"/>
          <w:sz w:val="28"/>
          <w:szCs w:val="28"/>
        </w:rPr>
        <w:lastRenderedPageBreak/>
        <w:t>требований</w:t>
      </w:r>
      <w:r w:rsidR="001A5AC3">
        <w:rPr>
          <w:rStyle w:val="a5"/>
          <w:color w:val="000000"/>
          <w:sz w:val="28"/>
          <w:szCs w:val="28"/>
        </w:rPr>
        <w:footnoteReference w:id="2"/>
      </w:r>
      <w:r>
        <w:rPr>
          <w:color w:val="000000"/>
          <w:sz w:val="28"/>
          <w:szCs w:val="28"/>
        </w:rPr>
        <w:t>.</w:t>
      </w:r>
    </w:p>
    <w:p w:rsid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 xml:space="preserve">Поэтому орган </w:t>
      </w:r>
      <w:r>
        <w:rPr>
          <w:color w:val="000000"/>
          <w:sz w:val="28"/>
          <w:szCs w:val="28"/>
        </w:rPr>
        <w:t>государственной власти, обратив</w:t>
      </w:r>
      <w:r w:rsidRPr="002D64D4">
        <w:rPr>
          <w:color w:val="000000"/>
          <w:sz w:val="28"/>
          <w:szCs w:val="28"/>
        </w:rPr>
        <w:t>шийся в суд с зая</w:t>
      </w:r>
      <w:r>
        <w:rPr>
          <w:color w:val="000000"/>
          <w:sz w:val="28"/>
          <w:szCs w:val="28"/>
        </w:rPr>
        <w:t>влением о принудительной реорга</w:t>
      </w:r>
      <w:r w:rsidRPr="002D64D4">
        <w:rPr>
          <w:color w:val="000000"/>
          <w:sz w:val="28"/>
          <w:szCs w:val="28"/>
        </w:rPr>
        <w:t>низации, должен самостоятельно доказать наличие всех обстоятельств,</w:t>
      </w:r>
      <w:r>
        <w:rPr>
          <w:color w:val="000000"/>
          <w:sz w:val="28"/>
          <w:szCs w:val="28"/>
        </w:rPr>
        <w:t xml:space="preserve"> которые свидетельствуют о нали</w:t>
      </w:r>
      <w:r w:rsidRPr="002D64D4">
        <w:rPr>
          <w:color w:val="000000"/>
          <w:sz w:val="28"/>
          <w:szCs w:val="28"/>
        </w:rPr>
        <w:t xml:space="preserve">чии оснований для </w:t>
      </w:r>
      <w:r>
        <w:rPr>
          <w:color w:val="000000"/>
          <w:sz w:val="28"/>
          <w:szCs w:val="28"/>
        </w:rPr>
        <w:t>ее применения. Поскольку рассмо</w:t>
      </w:r>
      <w:r w:rsidRPr="002D64D4">
        <w:rPr>
          <w:color w:val="000000"/>
          <w:sz w:val="28"/>
          <w:szCs w:val="28"/>
        </w:rPr>
        <w:t>трение заявления осуществляется в общем порядке искового произв</w:t>
      </w:r>
      <w:r>
        <w:rPr>
          <w:color w:val="000000"/>
          <w:sz w:val="28"/>
          <w:szCs w:val="28"/>
        </w:rPr>
        <w:t>одства, отсутствие таких доказа</w:t>
      </w:r>
      <w:r w:rsidRPr="002D64D4">
        <w:rPr>
          <w:color w:val="000000"/>
          <w:sz w:val="28"/>
          <w:szCs w:val="28"/>
        </w:rPr>
        <w:t xml:space="preserve">тельств не должно </w:t>
      </w:r>
      <w:r>
        <w:rPr>
          <w:color w:val="000000"/>
          <w:sz w:val="28"/>
          <w:szCs w:val="28"/>
        </w:rPr>
        <w:t xml:space="preserve">компенсироваться </w:t>
      </w:r>
      <w:r w:rsidR="000B2D8D">
        <w:rPr>
          <w:color w:val="000000"/>
          <w:sz w:val="28"/>
          <w:szCs w:val="28"/>
        </w:rPr>
        <w:t>«</w:t>
      </w:r>
      <w:r>
        <w:rPr>
          <w:color w:val="000000"/>
          <w:sz w:val="28"/>
          <w:szCs w:val="28"/>
        </w:rPr>
        <w:t>активной</w:t>
      </w:r>
      <w:r w:rsidR="000B2D8D">
        <w:rPr>
          <w:color w:val="000000"/>
          <w:sz w:val="28"/>
          <w:szCs w:val="28"/>
        </w:rPr>
        <w:t>»</w:t>
      </w:r>
      <w:r>
        <w:rPr>
          <w:color w:val="000000"/>
          <w:sz w:val="28"/>
          <w:szCs w:val="28"/>
        </w:rPr>
        <w:t xml:space="preserve"> по</w:t>
      </w:r>
      <w:r w:rsidRPr="002D64D4">
        <w:rPr>
          <w:color w:val="000000"/>
          <w:sz w:val="28"/>
          <w:szCs w:val="28"/>
        </w:rPr>
        <w:t>зицией суда, сам</w:t>
      </w:r>
      <w:r>
        <w:rPr>
          <w:color w:val="000000"/>
          <w:sz w:val="28"/>
          <w:szCs w:val="28"/>
        </w:rPr>
        <w:t>остоятельно исследующего все об</w:t>
      </w:r>
      <w:r w:rsidRPr="002D64D4">
        <w:rPr>
          <w:color w:val="000000"/>
          <w:sz w:val="28"/>
          <w:szCs w:val="28"/>
        </w:rPr>
        <w:t>стоятельства дела, а должно привести к отказу в удовлетворении заявления.</w:t>
      </w:r>
    </w:p>
    <w:p w:rsidR="002D64D4" w:rsidRP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В отношении принудительной реорганизации по решению суда пр</w:t>
      </w:r>
      <w:r>
        <w:rPr>
          <w:color w:val="000000"/>
          <w:sz w:val="28"/>
          <w:szCs w:val="28"/>
        </w:rPr>
        <w:t>едставляется необходимым конкре</w:t>
      </w:r>
      <w:r w:rsidRPr="002D64D4">
        <w:rPr>
          <w:color w:val="000000"/>
          <w:sz w:val="28"/>
          <w:szCs w:val="28"/>
        </w:rPr>
        <w:t xml:space="preserve">тизировать, кто именно имеет право на обращение в суд с подобными требованиями, то есть кто имеет материальное право на иск. </w:t>
      </w:r>
    </w:p>
    <w:p w:rsidR="002D64D4" w:rsidRP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Прежде всего, правом на обращение с подобного рода заявлениями обладают органы государственной власти, к полномочиям которых прямо отнесены такие обращения. В насто</w:t>
      </w:r>
      <w:r>
        <w:rPr>
          <w:color w:val="000000"/>
          <w:sz w:val="28"/>
          <w:szCs w:val="28"/>
        </w:rPr>
        <w:t>ящее время к таким органам отно</w:t>
      </w:r>
      <w:r w:rsidRPr="002D64D4">
        <w:rPr>
          <w:color w:val="000000"/>
          <w:sz w:val="28"/>
          <w:szCs w:val="28"/>
        </w:rPr>
        <w:t>сится Федеральная антимонопольная служба (ФАС России).</w:t>
      </w:r>
    </w:p>
    <w:p w:rsidR="002D64D4" w:rsidRP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Судебные органы имеют право принимать решения о принудительной реорганизации только в случаях, предусмотренных законом.</w:t>
      </w:r>
    </w:p>
    <w:p w:rsidR="002D64D4" w:rsidRP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Поскольку единственным правовым основанием для предъявления</w:t>
      </w:r>
      <w:r>
        <w:rPr>
          <w:color w:val="000000"/>
          <w:sz w:val="28"/>
          <w:szCs w:val="28"/>
        </w:rPr>
        <w:t xml:space="preserve"> требования о принудительной ре</w:t>
      </w:r>
      <w:r w:rsidRPr="002D64D4">
        <w:rPr>
          <w:color w:val="000000"/>
          <w:sz w:val="28"/>
          <w:szCs w:val="28"/>
        </w:rPr>
        <w:t>организации юридич</w:t>
      </w:r>
      <w:r>
        <w:rPr>
          <w:color w:val="000000"/>
          <w:sz w:val="28"/>
          <w:szCs w:val="28"/>
        </w:rPr>
        <w:t>еского лица является наличие об</w:t>
      </w:r>
      <w:r w:rsidRPr="002D64D4">
        <w:rPr>
          <w:color w:val="000000"/>
          <w:sz w:val="28"/>
          <w:szCs w:val="28"/>
        </w:rPr>
        <w:t>стоятельств, предус</w:t>
      </w:r>
      <w:r>
        <w:rPr>
          <w:color w:val="000000"/>
          <w:sz w:val="28"/>
          <w:szCs w:val="28"/>
        </w:rPr>
        <w:t>мотренных соответствующим отрас</w:t>
      </w:r>
      <w:r w:rsidRPr="002D64D4">
        <w:rPr>
          <w:color w:val="000000"/>
          <w:sz w:val="28"/>
          <w:szCs w:val="28"/>
        </w:rPr>
        <w:t xml:space="preserve">левым законом, право на иск подлежит установлению на основании такого </w:t>
      </w:r>
      <w:r>
        <w:rPr>
          <w:color w:val="000000"/>
          <w:sz w:val="28"/>
          <w:szCs w:val="28"/>
        </w:rPr>
        <w:t>закона. В настоящее время прину</w:t>
      </w:r>
      <w:r w:rsidRPr="002D64D4">
        <w:rPr>
          <w:color w:val="000000"/>
          <w:sz w:val="28"/>
          <w:szCs w:val="28"/>
        </w:rPr>
        <w:t>дительная реорга</w:t>
      </w:r>
      <w:r>
        <w:rPr>
          <w:color w:val="000000"/>
          <w:sz w:val="28"/>
          <w:szCs w:val="28"/>
        </w:rPr>
        <w:t>низация по решению суда осущест</w:t>
      </w:r>
      <w:r w:rsidRPr="002D64D4">
        <w:rPr>
          <w:color w:val="000000"/>
          <w:sz w:val="28"/>
          <w:szCs w:val="28"/>
        </w:rPr>
        <w:t>вляется только в со</w:t>
      </w:r>
      <w:r>
        <w:rPr>
          <w:color w:val="000000"/>
          <w:sz w:val="28"/>
          <w:szCs w:val="28"/>
        </w:rPr>
        <w:t xml:space="preserve">ответствии с ФЗ </w:t>
      </w:r>
      <w:r w:rsidR="000B2D8D">
        <w:rPr>
          <w:color w:val="000000"/>
          <w:sz w:val="28"/>
          <w:szCs w:val="28"/>
        </w:rPr>
        <w:t>«</w:t>
      </w:r>
      <w:r>
        <w:rPr>
          <w:color w:val="000000"/>
          <w:sz w:val="28"/>
          <w:szCs w:val="28"/>
        </w:rPr>
        <w:t>О защите конку</w:t>
      </w:r>
      <w:r w:rsidRPr="002D64D4">
        <w:rPr>
          <w:color w:val="000000"/>
          <w:sz w:val="28"/>
          <w:szCs w:val="28"/>
        </w:rPr>
        <w:t>ренции</w:t>
      </w:r>
      <w:r w:rsidR="000B2D8D">
        <w:rPr>
          <w:color w:val="000000"/>
          <w:sz w:val="28"/>
          <w:szCs w:val="28"/>
        </w:rPr>
        <w:t>»</w:t>
      </w:r>
      <w:r w:rsidRPr="002D64D4">
        <w:rPr>
          <w:color w:val="000000"/>
          <w:sz w:val="28"/>
          <w:szCs w:val="28"/>
        </w:rPr>
        <w:t xml:space="preserve"> по обращениям органа, обладающего полномочиями в </w:t>
      </w:r>
      <w:r>
        <w:rPr>
          <w:color w:val="000000"/>
          <w:sz w:val="28"/>
          <w:szCs w:val="28"/>
        </w:rPr>
        <w:t>сфере антимонопольного регулиро</w:t>
      </w:r>
      <w:r w:rsidRPr="002D64D4">
        <w:rPr>
          <w:color w:val="000000"/>
          <w:sz w:val="28"/>
          <w:szCs w:val="28"/>
        </w:rPr>
        <w:t>вания. Следовательно</w:t>
      </w:r>
      <w:r>
        <w:rPr>
          <w:color w:val="000000"/>
          <w:sz w:val="28"/>
          <w:szCs w:val="28"/>
        </w:rPr>
        <w:t>, все исковые заявления о прину</w:t>
      </w:r>
      <w:r w:rsidRPr="002D64D4">
        <w:rPr>
          <w:color w:val="000000"/>
          <w:sz w:val="28"/>
          <w:szCs w:val="28"/>
        </w:rPr>
        <w:t xml:space="preserve">дительной реорганизации, поступающие в судебные органы от иных лиц, не подлежат </w:t>
      </w:r>
      <w:r w:rsidRPr="002D64D4">
        <w:rPr>
          <w:color w:val="000000"/>
          <w:sz w:val="28"/>
          <w:szCs w:val="28"/>
        </w:rPr>
        <w:lastRenderedPageBreak/>
        <w:t>рассмотрению</w:t>
      </w:r>
      <w:r w:rsidR="001A5AC3">
        <w:rPr>
          <w:rStyle w:val="a5"/>
          <w:color w:val="000000"/>
          <w:sz w:val="28"/>
          <w:szCs w:val="28"/>
        </w:rPr>
        <w:footnoteReference w:id="3"/>
      </w:r>
      <w:r w:rsidRPr="002D64D4">
        <w:rPr>
          <w:color w:val="000000"/>
          <w:sz w:val="28"/>
          <w:szCs w:val="28"/>
        </w:rPr>
        <w:t>.</w:t>
      </w:r>
    </w:p>
    <w:p w:rsidR="002D64D4" w:rsidRP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Какие требовани</w:t>
      </w:r>
      <w:r>
        <w:rPr>
          <w:color w:val="000000"/>
          <w:sz w:val="28"/>
          <w:szCs w:val="28"/>
        </w:rPr>
        <w:t>я предъявляются к решению о при</w:t>
      </w:r>
      <w:r w:rsidRPr="002D64D4">
        <w:rPr>
          <w:color w:val="000000"/>
          <w:sz w:val="28"/>
          <w:szCs w:val="28"/>
        </w:rPr>
        <w:t>нудительной реор</w:t>
      </w:r>
      <w:r>
        <w:rPr>
          <w:color w:val="000000"/>
          <w:sz w:val="28"/>
          <w:szCs w:val="28"/>
        </w:rPr>
        <w:t xml:space="preserve">ганизации? Законодательно такие </w:t>
      </w:r>
      <w:r w:rsidRPr="002D64D4">
        <w:rPr>
          <w:color w:val="000000"/>
          <w:sz w:val="28"/>
          <w:szCs w:val="28"/>
        </w:rPr>
        <w:t>требования не опр</w:t>
      </w:r>
      <w:r>
        <w:rPr>
          <w:color w:val="000000"/>
          <w:sz w:val="28"/>
          <w:szCs w:val="28"/>
        </w:rPr>
        <w:t>еделены (за исключением требова</w:t>
      </w:r>
      <w:r w:rsidRPr="002D64D4">
        <w:rPr>
          <w:color w:val="000000"/>
          <w:sz w:val="28"/>
          <w:szCs w:val="28"/>
        </w:rPr>
        <w:t>ний к форме и содержанию судебного решения).</w:t>
      </w:r>
    </w:p>
    <w:p w:rsidR="002D64D4" w:rsidRP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Представляется, ч</w:t>
      </w:r>
      <w:r>
        <w:rPr>
          <w:color w:val="000000"/>
          <w:sz w:val="28"/>
          <w:szCs w:val="28"/>
        </w:rPr>
        <w:t>то требования к форме и содержа</w:t>
      </w:r>
      <w:r w:rsidRPr="002D64D4">
        <w:rPr>
          <w:color w:val="000000"/>
          <w:sz w:val="28"/>
          <w:szCs w:val="28"/>
        </w:rPr>
        <w:t>нию решения о пр</w:t>
      </w:r>
      <w:r>
        <w:rPr>
          <w:color w:val="000000"/>
          <w:sz w:val="28"/>
          <w:szCs w:val="28"/>
        </w:rPr>
        <w:t>инудительной реорганизации долж</w:t>
      </w:r>
      <w:r w:rsidRPr="002D64D4">
        <w:rPr>
          <w:color w:val="000000"/>
          <w:sz w:val="28"/>
          <w:szCs w:val="28"/>
        </w:rPr>
        <w:t>ны устанавливаться исходя из двух факторов: (1) цели осуществления п</w:t>
      </w:r>
      <w:r>
        <w:rPr>
          <w:color w:val="000000"/>
          <w:sz w:val="28"/>
          <w:szCs w:val="28"/>
        </w:rPr>
        <w:t>ринудительной реорганизации (де</w:t>
      </w:r>
      <w:r w:rsidRPr="002D64D4">
        <w:rPr>
          <w:color w:val="000000"/>
          <w:sz w:val="28"/>
          <w:szCs w:val="28"/>
        </w:rPr>
        <w:t xml:space="preserve">монополизация </w:t>
      </w:r>
      <w:r>
        <w:rPr>
          <w:color w:val="000000"/>
          <w:sz w:val="28"/>
          <w:szCs w:val="28"/>
        </w:rPr>
        <w:t>рынка, прекращение злоупотребле</w:t>
      </w:r>
      <w:r w:rsidRPr="002D64D4">
        <w:rPr>
          <w:color w:val="000000"/>
          <w:sz w:val="28"/>
          <w:szCs w:val="28"/>
        </w:rPr>
        <w:t>ния доминирующим положением, разделение видов деятельности), в соответс</w:t>
      </w:r>
      <w:r>
        <w:rPr>
          <w:color w:val="000000"/>
          <w:sz w:val="28"/>
          <w:szCs w:val="28"/>
        </w:rPr>
        <w:t>твии с которыми определя</w:t>
      </w:r>
      <w:r w:rsidRPr="002D64D4">
        <w:rPr>
          <w:color w:val="000000"/>
          <w:sz w:val="28"/>
          <w:szCs w:val="28"/>
        </w:rPr>
        <w:t>ства, сроки приняти</w:t>
      </w:r>
      <w:r>
        <w:rPr>
          <w:color w:val="000000"/>
          <w:sz w:val="28"/>
          <w:szCs w:val="28"/>
        </w:rPr>
        <w:t>я соответствующих решений и осу</w:t>
      </w:r>
      <w:r w:rsidRPr="002D64D4">
        <w:rPr>
          <w:color w:val="000000"/>
          <w:sz w:val="28"/>
          <w:szCs w:val="28"/>
        </w:rPr>
        <w:t>ществления реорганизации в целом.</w:t>
      </w:r>
    </w:p>
    <w:p w:rsidR="002D64D4" w:rsidRP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Несмотря на т</w:t>
      </w:r>
      <w:r>
        <w:rPr>
          <w:color w:val="000000"/>
          <w:sz w:val="28"/>
          <w:szCs w:val="28"/>
        </w:rPr>
        <w:t>о, что действующим законодатель</w:t>
      </w:r>
      <w:r w:rsidRPr="002D64D4">
        <w:rPr>
          <w:color w:val="000000"/>
          <w:sz w:val="28"/>
          <w:szCs w:val="28"/>
        </w:rPr>
        <w:t>ством не установлены какие-либо особые требования к содержанию реш</w:t>
      </w:r>
      <w:r>
        <w:rPr>
          <w:color w:val="000000"/>
          <w:sz w:val="28"/>
          <w:szCs w:val="28"/>
        </w:rPr>
        <w:t>ения суда о принудительной реор</w:t>
      </w:r>
      <w:r w:rsidRPr="002D64D4">
        <w:rPr>
          <w:color w:val="000000"/>
          <w:sz w:val="28"/>
          <w:szCs w:val="28"/>
        </w:rPr>
        <w:t>ганизации юридическо</w:t>
      </w:r>
      <w:r>
        <w:rPr>
          <w:color w:val="000000"/>
          <w:sz w:val="28"/>
          <w:szCs w:val="28"/>
        </w:rPr>
        <w:t>го лица, представляется, что та</w:t>
      </w:r>
      <w:r w:rsidRPr="002D64D4">
        <w:rPr>
          <w:color w:val="000000"/>
          <w:sz w:val="28"/>
          <w:szCs w:val="28"/>
        </w:rPr>
        <w:t xml:space="preserve">кое решение в любом случае должно содержать не только срок исполнения (в соответствии с п. 3 ст. 38 ФЗ </w:t>
      </w:r>
      <w:r w:rsidR="000B2D8D">
        <w:rPr>
          <w:color w:val="000000"/>
          <w:sz w:val="28"/>
          <w:szCs w:val="28"/>
        </w:rPr>
        <w:t>«</w:t>
      </w:r>
      <w:r w:rsidRPr="002D64D4">
        <w:rPr>
          <w:color w:val="000000"/>
          <w:sz w:val="28"/>
          <w:szCs w:val="28"/>
        </w:rPr>
        <w:t>О защите конкуренции</w:t>
      </w:r>
      <w:r w:rsidR="000B2D8D">
        <w:rPr>
          <w:color w:val="000000"/>
          <w:sz w:val="28"/>
          <w:szCs w:val="28"/>
        </w:rPr>
        <w:t>»</w:t>
      </w:r>
      <w:r w:rsidRPr="002D64D4">
        <w:rPr>
          <w:color w:val="000000"/>
          <w:sz w:val="28"/>
          <w:szCs w:val="28"/>
        </w:rPr>
        <w:t xml:space="preserve"> он не может быть менее чем шесть месяцев), но и обоснование наличия совок</w:t>
      </w:r>
      <w:r>
        <w:rPr>
          <w:color w:val="000000"/>
          <w:sz w:val="28"/>
          <w:szCs w:val="28"/>
        </w:rPr>
        <w:t>упно</w:t>
      </w:r>
      <w:r w:rsidRPr="002D64D4">
        <w:rPr>
          <w:color w:val="000000"/>
          <w:sz w:val="28"/>
          <w:szCs w:val="28"/>
        </w:rPr>
        <w:t>сти оснований и условий, необходимых для принятия решения о принудительной реорганизации, порядок и условия его исполне</w:t>
      </w:r>
      <w:r>
        <w:rPr>
          <w:color w:val="000000"/>
          <w:sz w:val="28"/>
          <w:szCs w:val="28"/>
        </w:rPr>
        <w:t>ния, в том числе состав выделяе</w:t>
      </w:r>
      <w:r w:rsidRPr="002D64D4">
        <w:rPr>
          <w:color w:val="000000"/>
          <w:sz w:val="28"/>
          <w:szCs w:val="28"/>
        </w:rPr>
        <w:t>мого имущества, сп</w:t>
      </w:r>
      <w:r>
        <w:rPr>
          <w:color w:val="000000"/>
          <w:sz w:val="28"/>
          <w:szCs w:val="28"/>
        </w:rPr>
        <w:t>особ размещения акций вновь соз</w:t>
      </w:r>
      <w:r w:rsidRPr="002D64D4">
        <w:rPr>
          <w:color w:val="000000"/>
          <w:sz w:val="28"/>
          <w:szCs w:val="28"/>
        </w:rPr>
        <w:t>даваемого общества и т. п.</w:t>
      </w:r>
    </w:p>
    <w:p w:rsidR="002D64D4" w:rsidRP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Поскольку в настоящее время решение о прину</w:t>
      </w:r>
      <w:r>
        <w:rPr>
          <w:color w:val="000000"/>
          <w:sz w:val="28"/>
          <w:szCs w:val="28"/>
        </w:rPr>
        <w:t>дительной реорганизации принима</w:t>
      </w:r>
      <w:r w:rsidRPr="002D64D4">
        <w:rPr>
          <w:color w:val="000000"/>
          <w:sz w:val="28"/>
          <w:szCs w:val="28"/>
        </w:rPr>
        <w:t>ется судом, а не антимонопольным органо</w:t>
      </w:r>
      <w:r>
        <w:rPr>
          <w:color w:val="000000"/>
          <w:sz w:val="28"/>
          <w:szCs w:val="28"/>
        </w:rPr>
        <w:t>м, то отсут</w:t>
      </w:r>
      <w:r w:rsidRPr="002D64D4">
        <w:rPr>
          <w:color w:val="000000"/>
          <w:sz w:val="28"/>
          <w:szCs w:val="28"/>
        </w:rPr>
        <w:t xml:space="preserve">ствует субъект, обладающий правом на обращение в суд с иском о принудительном исполнении решения суда о принудительной реорганизации. Федеральный закон от 02.10.2007 г. № 229-ФЗ </w:t>
      </w:r>
      <w:r w:rsidR="000B2D8D">
        <w:rPr>
          <w:color w:val="000000"/>
          <w:sz w:val="28"/>
          <w:szCs w:val="28"/>
        </w:rPr>
        <w:t>«</w:t>
      </w:r>
      <w:r w:rsidRPr="002D64D4">
        <w:rPr>
          <w:color w:val="000000"/>
          <w:sz w:val="28"/>
          <w:szCs w:val="28"/>
        </w:rPr>
        <w:t xml:space="preserve">Об исполнительном </w:t>
      </w:r>
      <w:r>
        <w:rPr>
          <w:color w:val="000000"/>
          <w:sz w:val="28"/>
          <w:szCs w:val="28"/>
        </w:rPr>
        <w:t>производстве</w:t>
      </w:r>
      <w:r w:rsidR="000B2D8D">
        <w:rPr>
          <w:color w:val="000000"/>
          <w:sz w:val="28"/>
          <w:szCs w:val="28"/>
        </w:rPr>
        <w:t>»</w:t>
      </w:r>
      <w:r w:rsidRPr="002D64D4">
        <w:rPr>
          <w:color w:val="000000"/>
          <w:sz w:val="28"/>
          <w:szCs w:val="28"/>
        </w:rPr>
        <w:t>) т</w:t>
      </w:r>
      <w:r>
        <w:rPr>
          <w:color w:val="000000"/>
          <w:sz w:val="28"/>
          <w:szCs w:val="28"/>
        </w:rPr>
        <w:t>акже не предусматривает механиз</w:t>
      </w:r>
      <w:r w:rsidRPr="002D64D4">
        <w:rPr>
          <w:color w:val="000000"/>
          <w:sz w:val="28"/>
          <w:szCs w:val="28"/>
        </w:rPr>
        <w:t>мов исполнения р</w:t>
      </w:r>
      <w:r>
        <w:rPr>
          <w:color w:val="000000"/>
          <w:sz w:val="28"/>
          <w:szCs w:val="28"/>
        </w:rPr>
        <w:t>ешения суда о принудительной ре</w:t>
      </w:r>
      <w:r w:rsidRPr="002D64D4">
        <w:rPr>
          <w:color w:val="000000"/>
          <w:sz w:val="28"/>
          <w:szCs w:val="28"/>
        </w:rPr>
        <w:t>организации.</w:t>
      </w:r>
    </w:p>
    <w:p w:rsidR="002D64D4" w:rsidRP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Как следует из анализа нормы п. 2 ст. 57 ГК РФ, на организацию, в</w:t>
      </w:r>
      <w:r>
        <w:rPr>
          <w:color w:val="000000"/>
          <w:sz w:val="28"/>
          <w:szCs w:val="28"/>
        </w:rPr>
        <w:t xml:space="preserve"> </w:t>
      </w:r>
      <w:r>
        <w:rPr>
          <w:color w:val="000000"/>
          <w:sz w:val="28"/>
          <w:szCs w:val="28"/>
        </w:rPr>
        <w:lastRenderedPageBreak/>
        <w:t>отношении которой принято реше</w:t>
      </w:r>
      <w:r w:rsidRPr="002D64D4">
        <w:rPr>
          <w:color w:val="000000"/>
          <w:sz w:val="28"/>
          <w:szCs w:val="28"/>
        </w:rPr>
        <w:t xml:space="preserve">ние о принудительной реорганизации, возлагается его исполнение, </w:t>
      </w:r>
      <w:r>
        <w:rPr>
          <w:color w:val="000000"/>
          <w:sz w:val="28"/>
          <w:szCs w:val="28"/>
        </w:rPr>
        <w:t>то есть проведение процедуры ре</w:t>
      </w:r>
      <w:r w:rsidRPr="002D64D4">
        <w:rPr>
          <w:color w:val="000000"/>
          <w:sz w:val="28"/>
          <w:szCs w:val="28"/>
        </w:rPr>
        <w:t>организации.</w:t>
      </w:r>
    </w:p>
    <w:p w:rsid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Следует отметить, что ни органы ФАС России, ни какие-либо другие органы государственной власти не имеют полномочий</w:t>
      </w:r>
      <w:r>
        <w:rPr>
          <w:color w:val="000000"/>
          <w:sz w:val="28"/>
          <w:szCs w:val="28"/>
        </w:rPr>
        <w:t xml:space="preserve"> по участию в процедуре принуди</w:t>
      </w:r>
      <w:r w:rsidRPr="002D64D4">
        <w:rPr>
          <w:color w:val="000000"/>
          <w:sz w:val="28"/>
          <w:szCs w:val="28"/>
        </w:rPr>
        <w:t>тельной реоргани</w:t>
      </w:r>
      <w:r>
        <w:rPr>
          <w:color w:val="000000"/>
          <w:sz w:val="28"/>
          <w:szCs w:val="28"/>
        </w:rPr>
        <w:t>зации, осуществляемой на основа</w:t>
      </w:r>
      <w:r w:rsidRPr="002D64D4">
        <w:rPr>
          <w:color w:val="000000"/>
          <w:sz w:val="28"/>
          <w:szCs w:val="28"/>
        </w:rPr>
        <w:t>нии принятого решения, за исключением случая, когда организация уклоня</w:t>
      </w:r>
      <w:r>
        <w:rPr>
          <w:color w:val="000000"/>
          <w:sz w:val="28"/>
          <w:szCs w:val="28"/>
        </w:rPr>
        <w:t>ется от исполнения решения и на</w:t>
      </w:r>
      <w:r w:rsidRPr="002D64D4">
        <w:rPr>
          <w:color w:val="000000"/>
          <w:sz w:val="28"/>
          <w:szCs w:val="28"/>
        </w:rPr>
        <w:t>значается внешний управляющий.</w:t>
      </w:r>
    </w:p>
    <w:p w:rsidR="002D64D4" w:rsidRP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Согласно п. 2 ст. 57 ГК РФ,</w:t>
      </w:r>
      <w:r>
        <w:rPr>
          <w:color w:val="000000"/>
          <w:sz w:val="28"/>
          <w:szCs w:val="28"/>
        </w:rPr>
        <w:t xml:space="preserve"> внешний управляющий на</w:t>
      </w:r>
      <w:r w:rsidRPr="002D64D4">
        <w:rPr>
          <w:color w:val="000000"/>
          <w:sz w:val="28"/>
          <w:szCs w:val="28"/>
        </w:rPr>
        <w:t>значается для осу</w:t>
      </w:r>
      <w:r>
        <w:rPr>
          <w:color w:val="000000"/>
          <w:sz w:val="28"/>
          <w:szCs w:val="28"/>
        </w:rPr>
        <w:t>ществления управления делами об</w:t>
      </w:r>
      <w:r w:rsidRPr="002D64D4">
        <w:rPr>
          <w:color w:val="000000"/>
          <w:sz w:val="28"/>
          <w:szCs w:val="28"/>
        </w:rPr>
        <w:t>щества, что означае</w:t>
      </w:r>
      <w:r>
        <w:rPr>
          <w:color w:val="000000"/>
          <w:sz w:val="28"/>
          <w:szCs w:val="28"/>
        </w:rPr>
        <w:t>т, что он наделяется полномочия</w:t>
      </w:r>
      <w:r w:rsidRPr="002D64D4">
        <w:rPr>
          <w:color w:val="000000"/>
          <w:sz w:val="28"/>
          <w:szCs w:val="28"/>
        </w:rPr>
        <w:t>ми принимать решения по вопросам деятельности общества, связан</w:t>
      </w:r>
      <w:r>
        <w:rPr>
          <w:color w:val="000000"/>
          <w:sz w:val="28"/>
          <w:szCs w:val="28"/>
        </w:rPr>
        <w:t>ным с осуществлением реорганиза</w:t>
      </w:r>
      <w:r w:rsidRPr="002D64D4">
        <w:rPr>
          <w:color w:val="000000"/>
          <w:sz w:val="28"/>
          <w:szCs w:val="28"/>
        </w:rPr>
        <w:t>ции. Управление делами при принуд</w:t>
      </w:r>
      <w:r>
        <w:rPr>
          <w:color w:val="000000"/>
          <w:sz w:val="28"/>
          <w:szCs w:val="28"/>
        </w:rPr>
        <w:t>ительной реорга</w:t>
      </w:r>
      <w:r w:rsidRPr="002D64D4">
        <w:rPr>
          <w:color w:val="000000"/>
          <w:sz w:val="28"/>
          <w:szCs w:val="28"/>
        </w:rPr>
        <w:t>низации понимается в специальной литературе как совокупность дей</w:t>
      </w:r>
      <w:r>
        <w:rPr>
          <w:color w:val="000000"/>
          <w:sz w:val="28"/>
          <w:szCs w:val="28"/>
        </w:rPr>
        <w:t>ствий внешнего управляющего, на</w:t>
      </w:r>
      <w:r w:rsidRPr="002D64D4">
        <w:rPr>
          <w:color w:val="000000"/>
          <w:sz w:val="28"/>
          <w:szCs w:val="28"/>
        </w:rPr>
        <w:t>правленных на осу</w:t>
      </w:r>
      <w:r>
        <w:rPr>
          <w:color w:val="000000"/>
          <w:sz w:val="28"/>
          <w:szCs w:val="28"/>
        </w:rPr>
        <w:t>ществление разделения хозяйству</w:t>
      </w:r>
      <w:r w:rsidRPr="002D64D4">
        <w:rPr>
          <w:color w:val="000000"/>
          <w:sz w:val="28"/>
          <w:szCs w:val="28"/>
        </w:rPr>
        <w:t>ющего субъекта в соответствии с решением суда)</w:t>
      </w:r>
      <w:r>
        <w:rPr>
          <w:rStyle w:val="a5"/>
          <w:color w:val="000000"/>
          <w:sz w:val="28"/>
          <w:szCs w:val="28"/>
        </w:rPr>
        <w:footnoteReference w:id="4"/>
      </w:r>
      <w:r w:rsidRPr="002D64D4">
        <w:rPr>
          <w:color w:val="000000"/>
          <w:sz w:val="28"/>
          <w:szCs w:val="28"/>
        </w:rPr>
        <w:t>.</w:t>
      </w:r>
    </w:p>
    <w:p w:rsidR="002D64D4" w:rsidRDefault="002D64D4" w:rsidP="001A5AC3">
      <w:pPr>
        <w:shd w:val="clear" w:color="auto" w:fill="FFFFFF"/>
        <w:tabs>
          <w:tab w:val="left" w:pos="1190"/>
        </w:tabs>
        <w:spacing w:line="360" w:lineRule="auto"/>
        <w:ind w:firstLine="709"/>
        <w:jc w:val="both"/>
        <w:rPr>
          <w:color w:val="000000"/>
          <w:sz w:val="28"/>
          <w:szCs w:val="28"/>
        </w:rPr>
      </w:pPr>
      <w:r w:rsidRPr="002D64D4">
        <w:rPr>
          <w:color w:val="000000"/>
          <w:sz w:val="28"/>
          <w:szCs w:val="28"/>
        </w:rPr>
        <w:t>Деятельность внешнего управляющего по рео</w:t>
      </w:r>
      <w:r>
        <w:rPr>
          <w:color w:val="000000"/>
          <w:sz w:val="28"/>
          <w:szCs w:val="28"/>
        </w:rPr>
        <w:t>рга</w:t>
      </w:r>
      <w:r w:rsidRPr="002D64D4">
        <w:rPr>
          <w:color w:val="000000"/>
          <w:sz w:val="28"/>
          <w:szCs w:val="28"/>
        </w:rPr>
        <w:t>низации юридиче</w:t>
      </w:r>
      <w:r>
        <w:rPr>
          <w:color w:val="000000"/>
          <w:sz w:val="28"/>
          <w:szCs w:val="28"/>
        </w:rPr>
        <w:t>ского лица действующим законода</w:t>
      </w:r>
      <w:r w:rsidRPr="002D64D4">
        <w:rPr>
          <w:color w:val="000000"/>
          <w:sz w:val="28"/>
          <w:szCs w:val="28"/>
        </w:rPr>
        <w:t>тельством не регл</w:t>
      </w:r>
      <w:r>
        <w:rPr>
          <w:color w:val="000000"/>
          <w:sz w:val="28"/>
          <w:szCs w:val="28"/>
        </w:rPr>
        <w:t>аментируется, в этой связи пред</w:t>
      </w:r>
      <w:r w:rsidRPr="002D64D4">
        <w:rPr>
          <w:color w:val="000000"/>
          <w:sz w:val="28"/>
          <w:szCs w:val="28"/>
        </w:rPr>
        <w:t>ставляется логичным, что с момента назначения внешнего управля</w:t>
      </w:r>
      <w:r>
        <w:rPr>
          <w:color w:val="000000"/>
          <w:sz w:val="28"/>
          <w:szCs w:val="28"/>
        </w:rPr>
        <w:t>ющего соответствующая часть пол</w:t>
      </w:r>
      <w:r w:rsidRPr="002D64D4">
        <w:rPr>
          <w:color w:val="000000"/>
          <w:sz w:val="28"/>
          <w:szCs w:val="28"/>
        </w:rPr>
        <w:t>номочий органов у</w:t>
      </w:r>
      <w:r>
        <w:rPr>
          <w:color w:val="000000"/>
          <w:sz w:val="28"/>
          <w:szCs w:val="28"/>
        </w:rPr>
        <w:t>правления юридического лица пре</w:t>
      </w:r>
      <w:r w:rsidRPr="002D64D4">
        <w:rPr>
          <w:color w:val="000000"/>
          <w:sz w:val="28"/>
          <w:szCs w:val="28"/>
        </w:rPr>
        <w:t>кращается. При эт</w:t>
      </w:r>
      <w:r>
        <w:rPr>
          <w:color w:val="000000"/>
          <w:sz w:val="28"/>
          <w:szCs w:val="28"/>
        </w:rPr>
        <w:t>ом сохраняются полномочия у кон</w:t>
      </w:r>
      <w:r w:rsidRPr="002D64D4">
        <w:rPr>
          <w:color w:val="000000"/>
          <w:sz w:val="28"/>
          <w:szCs w:val="28"/>
        </w:rPr>
        <w:t>трольных и ревизионных органов общества.</w:t>
      </w:r>
    </w:p>
    <w:p w:rsidR="00F61DA0" w:rsidRPr="00131728" w:rsidRDefault="00F61DA0" w:rsidP="00F61DA0">
      <w:pPr>
        <w:shd w:val="clear" w:color="auto" w:fill="FFFFFF"/>
        <w:tabs>
          <w:tab w:val="left" w:pos="1190"/>
        </w:tabs>
        <w:spacing w:line="317" w:lineRule="exact"/>
        <w:jc w:val="both"/>
        <w:rPr>
          <w:color w:val="000000"/>
          <w:sz w:val="28"/>
          <w:szCs w:val="28"/>
        </w:rPr>
      </w:pPr>
    </w:p>
    <w:p w:rsidR="00F5367D" w:rsidRDefault="00F47E78">
      <w:pPr>
        <w:rPr>
          <w:color w:val="000000"/>
          <w:sz w:val="28"/>
          <w:szCs w:val="28"/>
        </w:rPr>
      </w:pPr>
      <w:r>
        <w:rPr>
          <w:color w:val="00000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23.05pt" o:allowoverlap="f">
            <v:imagedata r:id="rId8" o:title=""/>
          </v:shape>
        </w:pict>
      </w:r>
    </w:p>
    <w:p w:rsidR="001A5AC3" w:rsidRPr="001A5AC3" w:rsidRDefault="001A5AC3" w:rsidP="001A5AC3">
      <w:pPr>
        <w:jc w:val="center"/>
        <w:rPr>
          <w:color w:val="000000"/>
          <w:sz w:val="28"/>
          <w:szCs w:val="28"/>
        </w:rPr>
      </w:pPr>
    </w:p>
    <w:p w:rsidR="001A5AC3" w:rsidRDefault="001A5AC3" w:rsidP="001A5AC3">
      <w:pPr>
        <w:jc w:val="center"/>
        <w:rPr>
          <w:sz w:val="28"/>
          <w:szCs w:val="28"/>
        </w:rPr>
      </w:pPr>
      <w:r w:rsidRPr="001A5AC3">
        <w:rPr>
          <w:sz w:val="28"/>
          <w:szCs w:val="28"/>
        </w:rPr>
        <w:t>Схема проведения процеду</w:t>
      </w:r>
      <w:r>
        <w:rPr>
          <w:sz w:val="28"/>
          <w:szCs w:val="28"/>
        </w:rPr>
        <w:t>ры принудительной реорганизации</w:t>
      </w:r>
    </w:p>
    <w:p w:rsidR="00957468" w:rsidRDefault="00957468" w:rsidP="001A5AC3">
      <w:pPr>
        <w:jc w:val="center"/>
        <w:rPr>
          <w:sz w:val="28"/>
          <w:szCs w:val="28"/>
        </w:rPr>
      </w:pPr>
    </w:p>
    <w:p w:rsidR="00F47E78" w:rsidRDefault="00F47E78" w:rsidP="00957468">
      <w:pPr>
        <w:pStyle w:val="2"/>
        <w:jc w:val="center"/>
        <w:rPr>
          <w:rFonts w:ascii="Times New Roman" w:hAnsi="Times New Roman"/>
          <w:i w:val="0"/>
        </w:rPr>
      </w:pPr>
      <w:bookmarkStart w:id="4" w:name="_Toc399496945"/>
    </w:p>
    <w:p w:rsidR="00F47E78" w:rsidRDefault="00F47E78" w:rsidP="00957468">
      <w:pPr>
        <w:pStyle w:val="2"/>
        <w:jc w:val="center"/>
        <w:rPr>
          <w:rFonts w:ascii="Times New Roman" w:hAnsi="Times New Roman"/>
          <w:i w:val="0"/>
        </w:rPr>
      </w:pPr>
    </w:p>
    <w:p w:rsidR="00F47E78" w:rsidRDefault="00F47E78" w:rsidP="00957468">
      <w:pPr>
        <w:pStyle w:val="2"/>
        <w:jc w:val="center"/>
        <w:rPr>
          <w:rFonts w:ascii="Times New Roman" w:hAnsi="Times New Roman"/>
          <w:i w:val="0"/>
        </w:rPr>
      </w:pPr>
    </w:p>
    <w:p w:rsidR="00F47E78" w:rsidRDefault="00F47E78" w:rsidP="00957468">
      <w:pPr>
        <w:pStyle w:val="2"/>
        <w:jc w:val="center"/>
        <w:rPr>
          <w:rFonts w:ascii="Times New Roman" w:hAnsi="Times New Roman"/>
          <w:i w:val="0"/>
        </w:rPr>
      </w:pPr>
    </w:p>
    <w:p w:rsidR="00957468" w:rsidRPr="00957468" w:rsidRDefault="00957468" w:rsidP="00957468">
      <w:pPr>
        <w:pStyle w:val="2"/>
        <w:jc w:val="center"/>
        <w:rPr>
          <w:rFonts w:ascii="Times New Roman" w:hAnsi="Times New Roman"/>
          <w:i w:val="0"/>
        </w:rPr>
      </w:pPr>
      <w:r w:rsidRPr="00957468">
        <w:rPr>
          <w:rFonts w:ascii="Times New Roman" w:hAnsi="Times New Roman"/>
          <w:i w:val="0"/>
        </w:rPr>
        <w:t>Заключение</w:t>
      </w:r>
      <w:bookmarkEnd w:id="4"/>
    </w:p>
    <w:p w:rsidR="00957468" w:rsidRDefault="00957468" w:rsidP="001A5AC3">
      <w:pPr>
        <w:jc w:val="center"/>
        <w:rPr>
          <w:sz w:val="28"/>
          <w:szCs w:val="28"/>
        </w:rPr>
      </w:pPr>
    </w:p>
    <w:p w:rsidR="00957468" w:rsidRDefault="00957468" w:rsidP="001A5AC3">
      <w:pPr>
        <w:jc w:val="center"/>
        <w:rPr>
          <w:sz w:val="28"/>
          <w:szCs w:val="28"/>
        </w:rPr>
      </w:pPr>
    </w:p>
    <w:p w:rsidR="00957468" w:rsidRPr="00AF04B4" w:rsidRDefault="00AF04B4" w:rsidP="00AF04B4">
      <w:pPr>
        <w:spacing w:line="360" w:lineRule="auto"/>
        <w:ind w:firstLine="709"/>
        <w:contextualSpacing/>
        <w:jc w:val="both"/>
        <w:rPr>
          <w:sz w:val="28"/>
          <w:szCs w:val="28"/>
        </w:rPr>
      </w:pPr>
      <w:r w:rsidRPr="00AF04B4">
        <w:rPr>
          <w:sz w:val="28"/>
          <w:szCs w:val="28"/>
        </w:rPr>
        <w:t>Принудительная реорганизация в соответствии с действующим законодательством может применяться в качестве меры от</w:t>
      </w:r>
      <w:r>
        <w:rPr>
          <w:sz w:val="28"/>
          <w:szCs w:val="28"/>
        </w:rPr>
        <w:t>ветственности, применяемой к ор</w:t>
      </w:r>
      <w:r w:rsidRPr="00AF04B4">
        <w:rPr>
          <w:sz w:val="28"/>
          <w:szCs w:val="28"/>
        </w:rPr>
        <w:t>ганизации, доп</w:t>
      </w:r>
      <w:r>
        <w:rPr>
          <w:sz w:val="28"/>
          <w:szCs w:val="28"/>
        </w:rPr>
        <w:t>ускающей недобросовестную конку</w:t>
      </w:r>
      <w:r w:rsidRPr="00AF04B4">
        <w:rPr>
          <w:sz w:val="28"/>
          <w:szCs w:val="28"/>
        </w:rPr>
        <w:t>ренцию или зл</w:t>
      </w:r>
      <w:r>
        <w:rPr>
          <w:sz w:val="28"/>
          <w:szCs w:val="28"/>
        </w:rPr>
        <w:t>оупотребление доминирующим поло</w:t>
      </w:r>
      <w:r w:rsidRPr="00AF04B4">
        <w:rPr>
          <w:sz w:val="28"/>
          <w:szCs w:val="28"/>
        </w:rPr>
        <w:t>жением (1); в случае нарушения порядка получения предварительног</w:t>
      </w:r>
      <w:r>
        <w:rPr>
          <w:sz w:val="28"/>
          <w:szCs w:val="28"/>
        </w:rPr>
        <w:t>о согласия или последующего уве</w:t>
      </w:r>
      <w:r w:rsidRPr="00AF04B4">
        <w:rPr>
          <w:sz w:val="28"/>
          <w:szCs w:val="28"/>
        </w:rPr>
        <w:t>домления антимонопольного органа о реорганизации хозяйствующих субъе</w:t>
      </w:r>
      <w:r>
        <w:rPr>
          <w:sz w:val="28"/>
          <w:szCs w:val="28"/>
        </w:rPr>
        <w:t>ктов (2); в сфере электроэнерге</w:t>
      </w:r>
      <w:r w:rsidRPr="00AF04B4">
        <w:rPr>
          <w:sz w:val="28"/>
          <w:szCs w:val="28"/>
        </w:rPr>
        <w:t>тики как средств</w:t>
      </w:r>
      <w:r>
        <w:rPr>
          <w:sz w:val="28"/>
          <w:szCs w:val="28"/>
        </w:rPr>
        <w:t xml:space="preserve">о демонополизации </w:t>
      </w:r>
      <w:r>
        <w:rPr>
          <w:sz w:val="28"/>
          <w:szCs w:val="28"/>
        </w:rPr>
        <w:lastRenderedPageBreak/>
        <w:t>рынка электри</w:t>
      </w:r>
      <w:r w:rsidRPr="00AF04B4">
        <w:rPr>
          <w:sz w:val="28"/>
          <w:szCs w:val="28"/>
        </w:rPr>
        <w:t>ческой энергии (мощности) (3); в банковской сфере в целях недопущени</w:t>
      </w:r>
      <w:r>
        <w:rPr>
          <w:sz w:val="28"/>
          <w:szCs w:val="28"/>
        </w:rPr>
        <w:t>я банкротства банковской органи</w:t>
      </w:r>
      <w:r w:rsidRPr="00AF04B4">
        <w:rPr>
          <w:sz w:val="28"/>
          <w:szCs w:val="28"/>
        </w:rPr>
        <w:t>зации (4).</w:t>
      </w:r>
    </w:p>
    <w:p w:rsidR="00CF428E" w:rsidRPr="00AF04B4" w:rsidRDefault="00AF04B4" w:rsidP="00AF04B4">
      <w:pPr>
        <w:spacing w:line="360" w:lineRule="auto"/>
        <w:ind w:firstLine="709"/>
        <w:contextualSpacing/>
        <w:jc w:val="both"/>
        <w:rPr>
          <w:sz w:val="28"/>
          <w:szCs w:val="28"/>
        </w:rPr>
      </w:pPr>
      <w:r w:rsidRPr="00AF04B4">
        <w:rPr>
          <w:sz w:val="28"/>
          <w:szCs w:val="28"/>
        </w:rPr>
        <w:t>Данный способ осуществляется по решению уполномоченного органа (налоговая инспекция) или по</w:t>
      </w:r>
      <w:r>
        <w:rPr>
          <w:sz w:val="28"/>
          <w:szCs w:val="28"/>
        </w:rPr>
        <w:t xml:space="preserve"> </w:t>
      </w:r>
      <w:r w:rsidRPr="00AF04B4">
        <w:rPr>
          <w:sz w:val="28"/>
          <w:szCs w:val="28"/>
        </w:rPr>
        <w:t xml:space="preserve">решению суда. </w:t>
      </w:r>
    </w:p>
    <w:p w:rsidR="00AF04B4" w:rsidRPr="00AF04B4" w:rsidRDefault="00AF04B4" w:rsidP="00AF04B4">
      <w:pPr>
        <w:spacing w:line="360" w:lineRule="auto"/>
        <w:ind w:firstLine="709"/>
        <w:contextualSpacing/>
        <w:jc w:val="both"/>
        <w:rPr>
          <w:sz w:val="28"/>
          <w:szCs w:val="28"/>
        </w:rPr>
      </w:pPr>
      <w:r w:rsidRPr="00AF04B4">
        <w:rPr>
          <w:sz w:val="28"/>
          <w:szCs w:val="28"/>
        </w:rPr>
        <w:t>Для принятия судом обоснованного решения о принудительной реорганизации коммерческих</w:t>
      </w:r>
      <w:r>
        <w:rPr>
          <w:sz w:val="28"/>
          <w:szCs w:val="28"/>
        </w:rPr>
        <w:t xml:space="preserve"> </w:t>
      </w:r>
      <w:r w:rsidRPr="00AF04B4">
        <w:rPr>
          <w:sz w:val="28"/>
          <w:szCs w:val="28"/>
        </w:rPr>
        <w:t>организаций ст. 38 Закона о защите конкуренции устанавливает основания и условия принятия такого</w:t>
      </w:r>
      <w:r>
        <w:rPr>
          <w:sz w:val="28"/>
          <w:szCs w:val="28"/>
        </w:rPr>
        <w:t xml:space="preserve"> </w:t>
      </w:r>
      <w:r w:rsidRPr="00AF04B4">
        <w:rPr>
          <w:sz w:val="28"/>
          <w:szCs w:val="28"/>
        </w:rPr>
        <w:t>решения и определяет срок его исполнения. Среди условий можно выделить к примеру: существование возможности обособления структурных подразделений.</w:t>
      </w:r>
    </w:p>
    <w:p w:rsidR="00CF428E" w:rsidRPr="00AF04B4" w:rsidRDefault="00AF04B4" w:rsidP="00AF04B4">
      <w:pPr>
        <w:spacing w:line="360" w:lineRule="auto"/>
        <w:ind w:firstLine="709"/>
        <w:contextualSpacing/>
        <w:jc w:val="both"/>
        <w:rPr>
          <w:sz w:val="28"/>
          <w:szCs w:val="28"/>
        </w:rPr>
      </w:pPr>
      <w:r w:rsidRPr="00AF04B4">
        <w:rPr>
          <w:sz w:val="28"/>
          <w:szCs w:val="28"/>
        </w:rPr>
        <w:t>В суде антимонопольный орган, направляя иск в суд о принудительной реорганизации коммерческой</w:t>
      </w:r>
      <w:r>
        <w:rPr>
          <w:sz w:val="28"/>
          <w:szCs w:val="28"/>
        </w:rPr>
        <w:t xml:space="preserve"> </w:t>
      </w:r>
      <w:r w:rsidRPr="00AF04B4">
        <w:rPr>
          <w:sz w:val="28"/>
          <w:szCs w:val="28"/>
        </w:rPr>
        <w:t>организации, должен установить и доказать, что ее систематическая монополистическая деятельность</w:t>
      </w:r>
      <w:r>
        <w:rPr>
          <w:sz w:val="28"/>
          <w:szCs w:val="28"/>
        </w:rPr>
        <w:t xml:space="preserve"> </w:t>
      </w:r>
      <w:r w:rsidRPr="00AF04B4">
        <w:rPr>
          <w:sz w:val="28"/>
          <w:szCs w:val="28"/>
        </w:rPr>
        <w:t>вследствие доминирующего положения на рынке существенно ограничивает конкуренцию.</w:t>
      </w:r>
      <w:r>
        <w:rPr>
          <w:sz w:val="28"/>
          <w:szCs w:val="28"/>
        </w:rPr>
        <w:t xml:space="preserve">  В свою очередь суд, п</w:t>
      </w:r>
      <w:r w:rsidRPr="00AF04B4">
        <w:rPr>
          <w:sz w:val="28"/>
          <w:szCs w:val="28"/>
        </w:rPr>
        <w:t>ринимая решение о принудительной реорганизации, должен оценить каждое из</w:t>
      </w:r>
      <w:r>
        <w:rPr>
          <w:sz w:val="28"/>
          <w:szCs w:val="28"/>
        </w:rPr>
        <w:t xml:space="preserve"> </w:t>
      </w:r>
      <w:r w:rsidRPr="00AF04B4">
        <w:rPr>
          <w:sz w:val="28"/>
          <w:szCs w:val="28"/>
        </w:rPr>
        <w:t>условий и при наличии всех условий вправе принимать решение о реорганизации</w:t>
      </w:r>
      <w:r>
        <w:rPr>
          <w:sz w:val="28"/>
          <w:szCs w:val="28"/>
        </w:rPr>
        <w:t xml:space="preserve"> </w:t>
      </w:r>
      <w:r w:rsidRPr="00AF04B4">
        <w:rPr>
          <w:sz w:val="28"/>
          <w:szCs w:val="28"/>
        </w:rPr>
        <w:t xml:space="preserve">коммерческой организации. </w:t>
      </w:r>
      <w:r>
        <w:rPr>
          <w:sz w:val="28"/>
          <w:szCs w:val="28"/>
        </w:rPr>
        <w:t xml:space="preserve"> Также и</w:t>
      </w:r>
      <w:r w:rsidRPr="00AF04B4">
        <w:rPr>
          <w:sz w:val="28"/>
          <w:szCs w:val="28"/>
        </w:rPr>
        <w:t>менно суд разрабатывает условия, на которых коммерческой организации предписывается</w:t>
      </w:r>
      <w:r>
        <w:rPr>
          <w:sz w:val="28"/>
          <w:szCs w:val="28"/>
        </w:rPr>
        <w:t xml:space="preserve"> </w:t>
      </w:r>
      <w:r w:rsidRPr="00AF04B4">
        <w:rPr>
          <w:sz w:val="28"/>
          <w:szCs w:val="28"/>
        </w:rPr>
        <w:t>осуществить реорганизацию.</w:t>
      </w:r>
      <w:r>
        <w:rPr>
          <w:sz w:val="28"/>
          <w:szCs w:val="28"/>
        </w:rPr>
        <w:t xml:space="preserve"> </w:t>
      </w:r>
      <w:r w:rsidRPr="00AF04B4">
        <w:rPr>
          <w:sz w:val="28"/>
          <w:szCs w:val="28"/>
        </w:rPr>
        <w:t>Суд назначает внешнего управляющего юридическим лицом и поручает ему осуществить</w:t>
      </w:r>
      <w:r>
        <w:rPr>
          <w:sz w:val="28"/>
          <w:szCs w:val="28"/>
        </w:rPr>
        <w:t xml:space="preserve"> </w:t>
      </w:r>
      <w:r w:rsidRPr="00AF04B4">
        <w:rPr>
          <w:sz w:val="28"/>
          <w:szCs w:val="28"/>
        </w:rPr>
        <w:t xml:space="preserve">реорганизацию юридического лица. </w:t>
      </w:r>
      <w:r>
        <w:rPr>
          <w:sz w:val="28"/>
          <w:szCs w:val="28"/>
        </w:rPr>
        <w:t xml:space="preserve"> </w:t>
      </w:r>
      <w:r w:rsidRPr="00AF04B4">
        <w:rPr>
          <w:sz w:val="28"/>
          <w:szCs w:val="28"/>
        </w:rPr>
        <w:t>С момента назначения внешнего управляющего к нему переходят</w:t>
      </w:r>
      <w:r>
        <w:rPr>
          <w:sz w:val="28"/>
          <w:szCs w:val="28"/>
        </w:rPr>
        <w:t xml:space="preserve"> </w:t>
      </w:r>
      <w:r w:rsidRPr="00AF04B4">
        <w:rPr>
          <w:sz w:val="28"/>
          <w:szCs w:val="28"/>
        </w:rPr>
        <w:t>полномочия по управлению</w:t>
      </w:r>
      <w:r>
        <w:rPr>
          <w:sz w:val="28"/>
          <w:szCs w:val="28"/>
        </w:rPr>
        <w:t>.</w:t>
      </w:r>
      <w:r w:rsidRPr="00AF04B4">
        <w:rPr>
          <w:sz w:val="28"/>
          <w:szCs w:val="28"/>
        </w:rPr>
        <w:t xml:space="preserve"> </w:t>
      </w:r>
    </w:p>
    <w:p w:rsidR="00F47E78" w:rsidRDefault="00F47E78" w:rsidP="00957468">
      <w:pPr>
        <w:pStyle w:val="2"/>
        <w:jc w:val="center"/>
        <w:rPr>
          <w:rFonts w:ascii="Times New Roman" w:hAnsi="Times New Roman"/>
          <w:i w:val="0"/>
        </w:rPr>
      </w:pPr>
      <w:bookmarkStart w:id="5" w:name="_Toc399496946"/>
    </w:p>
    <w:p w:rsidR="00F47E78" w:rsidRDefault="00F47E78" w:rsidP="00957468">
      <w:pPr>
        <w:pStyle w:val="2"/>
        <w:jc w:val="center"/>
        <w:rPr>
          <w:rFonts w:ascii="Times New Roman" w:hAnsi="Times New Roman"/>
          <w:i w:val="0"/>
        </w:rPr>
      </w:pPr>
    </w:p>
    <w:p w:rsidR="00F47E78" w:rsidRDefault="00F47E78" w:rsidP="00957468">
      <w:pPr>
        <w:pStyle w:val="2"/>
        <w:jc w:val="center"/>
        <w:rPr>
          <w:rFonts w:ascii="Times New Roman" w:hAnsi="Times New Roman"/>
          <w:i w:val="0"/>
        </w:rPr>
      </w:pPr>
    </w:p>
    <w:p w:rsidR="00F47E78" w:rsidRDefault="00F47E78" w:rsidP="00957468">
      <w:pPr>
        <w:pStyle w:val="2"/>
        <w:jc w:val="center"/>
        <w:rPr>
          <w:rFonts w:ascii="Times New Roman" w:hAnsi="Times New Roman"/>
          <w:i w:val="0"/>
        </w:rPr>
      </w:pPr>
    </w:p>
    <w:p w:rsidR="00F47E78" w:rsidRDefault="00F47E78" w:rsidP="00957468">
      <w:pPr>
        <w:pStyle w:val="2"/>
        <w:jc w:val="center"/>
        <w:rPr>
          <w:rFonts w:ascii="Times New Roman" w:hAnsi="Times New Roman"/>
          <w:i w:val="0"/>
        </w:rPr>
      </w:pPr>
    </w:p>
    <w:p w:rsidR="00F47E78" w:rsidRDefault="00F47E78" w:rsidP="00957468">
      <w:pPr>
        <w:pStyle w:val="2"/>
        <w:jc w:val="center"/>
        <w:rPr>
          <w:rFonts w:ascii="Times New Roman" w:hAnsi="Times New Roman"/>
          <w:i w:val="0"/>
        </w:rPr>
      </w:pPr>
    </w:p>
    <w:p w:rsidR="00F47E78" w:rsidRDefault="00F47E78" w:rsidP="00957468">
      <w:pPr>
        <w:pStyle w:val="2"/>
        <w:jc w:val="center"/>
        <w:rPr>
          <w:rFonts w:ascii="Times New Roman" w:hAnsi="Times New Roman"/>
          <w:i w:val="0"/>
        </w:rPr>
      </w:pPr>
    </w:p>
    <w:p w:rsidR="00957468" w:rsidRPr="00957468" w:rsidRDefault="00957468" w:rsidP="00957468">
      <w:pPr>
        <w:pStyle w:val="2"/>
        <w:jc w:val="center"/>
        <w:rPr>
          <w:rFonts w:ascii="Times New Roman" w:hAnsi="Times New Roman"/>
          <w:i w:val="0"/>
        </w:rPr>
      </w:pPr>
      <w:r w:rsidRPr="00957468">
        <w:rPr>
          <w:rFonts w:ascii="Times New Roman" w:hAnsi="Times New Roman"/>
          <w:i w:val="0"/>
        </w:rPr>
        <w:t>Список литературы</w:t>
      </w:r>
      <w:bookmarkEnd w:id="5"/>
    </w:p>
    <w:p w:rsidR="00957468" w:rsidRDefault="00957468" w:rsidP="00957468">
      <w:pPr>
        <w:pStyle w:val="a3"/>
        <w:ind w:left="720"/>
        <w:jc w:val="both"/>
        <w:rPr>
          <w:sz w:val="28"/>
          <w:szCs w:val="28"/>
        </w:rPr>
      </w:pPr>
    </w:p>
    <w:p w:rsidR="00957468" w:rsidRPr="00CF428E" w:rsidRDefault="00957468" w:rsidP="00CF428E">
      <w:pPr>
        <w:widowControl/>
        <w:numPr>
          <w:ilvl w:val="0"/>
          <w:numId w:val="8"/>
        </w:numPr>
        <w:spacing w:line="360" w:lineRule="auto"/>
        <w:ind w:left="0" w:firstLine="993"/>
        <w:jc w:val="both"/>
        <w:rPr>
          <w:sz w:val="28"/>
          <w:szCs w:val="28"/>
        </w:rPr>
      </w:pPr>
      <w:r w:rsidRPr="00CF428E">
        <w:rPr>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CF428E">
          <w:rPr>
            <w:sz w:val="28"/>
            <w:szCs w:val="28"/>
          </w:rPr>
          <w:t>1993 г</w:t>
        </w:r>
      </w:smartTag>
      <w:r w:rsidRPr="00CF428E">
        <w:rPr>
          <w:sz w:val="28"/>
          <w:szCs w:val="28"/>
        </w:rPr>
        <w:t>. // Рос. газета. 1993. № 237.</w:t>
      </w:r>
    </w:p>
    <w:p w:rsidR="00CF428E" w:rsidRPr="00CF428E" w:rsidRDefault="00957468" w:rsidP="00CF428E">
      <w:pPr>
        <w:widowControl/>
        <w:numPr>
          <w:ilvl w:val="0"/>
          <w:numId w:val="8"/>
        </w:numPr>
        <w:spacing w:line="360" w:lineRule="auto"/>
        <w:ind w:left="0" w:firstLine="993"/>
        <w:jc w:val="both"/>
        <w:rPr>
          <w:sz w:val="28"/>
          <w:szCs w:val="28"/>
        </w:rPr>
      </w:pPr>
      <w:r w:rsidRPr="00CF428E">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CF428E">
          <w:rPr>
            <w:sz w:val="28"/>
            <w:szCs w:val="28"/>
          </w:rPr>
          <w:t>1994 г</w:t>
        </w:r>
      </w:smartTag>
      <w:r w:rsidRPr="00CF428E">
        <w:rPr>
          <w:sz w:val="28"/>
          <w:szCs w:val="28"/>
        </w:rPr>
        <w:t xml:space="preserve">. № 51-ФЗ, часть вторая от 26 января </w:t>
      </w:r>
      <w:smartTag w:uri="urn:schemas-microsoft-com:office:smarttags" w:element="metricconverter">
        <w:smartTagPr>
          <w:attr w:name="ProductID" w:val="1996 г"/>
        </w:smartTagPr>
        <w:r w:rsidRPr="00CF428E">
          <w:rPr>
            <w:sz w:val="28"/>
            <w:szCs w:val="28"/>
          </w:rPr>
          <w:t>1996 г</w:t>
        </w:r>
      </w:smartTag>
      <w:r w:rsidRPr="00CF428E">
        <w:rPr>
          <w:sz w:val="28"/>
          <w:szCs w:val="28"/>
        </w:rPr>
        <w:t xml:space="preserve">. № 14-ФЗ и часть третья от 26 ноября </w:t>
      </w:r>
      <w:smartTag w:uri="urn:schemas-microsoft-com:office:smarttags" w:element="metricconverter">
        <w:smartTagPr>
          <w:attr w:name="ProductID" w:val="2001 г"/>
        </w:smartTagPr>
        <w:r w:rsidRPr="00CF428E">
          <w:rPr>
            <w:sz w:val="28"/>
            <w:szCs w:val="28"/>
          </w:rPr>
          <w:t>2001 г</w:t>
        </w:r>
      </w:smartTag>
      <w:r w:rsidRPr="00CF428E">
        <w:rPr>
          <w:sz w:val="28"/>
          <w:szCs w:val="28"/>
        </w:rPr>
        <w:t>. № 146-ФЗ // Собрание законодательства Российской Федерации. 1994. № 32. Ст. 3301. Пункт 1 ст. 57.</w:t>
      </w:r>
    </w:p>
    <w:p w:rsidR="00CF428E" w:rsidRPr="00CF428E" w:rsidRDefault="00CF428E" w:rsidP="00CF428E">
      <w:pPr>
        <w:widowControl/>
        <w:numPr>
          <w:ilvl w:val="0"/>
          <w:numId w:val="8"/>
        </w:numPr>
        <w:spacing w:line="360" w:lineRule="auto"/>
        <w:ind w:left="0" w:firstLine="993"/>
        <w:jc w:val="both"/>
        <w:rPr>
          <w:sz w:val="28"/>
          <w:szCs w:val="28"/>
        </w:rPr>
      </w:pPr>
      <w:r w:rsidRPr="00CF428E">
        <w:rPr>
          <w:rFonts w:eastAsia="Calibri"/>
          <w:sz w:val="28"/>
          <w:szCs w:val="28"/>
        </w:rPr>
        <w:t xml:space="preserve">Федеральный закон от 26.07.2006 </w:t>
      </w:r>
      <w:r w:rsidR="000B2D8D">
        <w:rPr>
          <w:rFonts w:eastAsia="Calibri"/>
          <w:sz w:val="28"/>
          <w:szCs w:val="28"/>
        </w:rPr>
        <w:t>№</w:t>
      </w:r>
      <w:r w:rsidRPr="00CF428E">
        <w:rPr>
          <w:rFonts w:eastAsia="Calibri"/>
          <w:sz w:val="28"/>
          <w:szCs w:val="28"/>
        </w:rPr>
        <w:t xml:space="preserve"> 135-ФЗ (ред. от 23.07.2013) </w:t>
      </w:r>
      <w:r w:rsidR="000B2D8D">
        <w:rPr>
          <w:rFonts w:eastAsia="Calibri"/>
          <w:sz w:val="28"/>
          <w:szCs w:val="28"/>
        </w:rPr>
        <w:t>«</w:t>
      </w:r>
      <w:r w:rsidRPr="00CF428E">
        <w:rPr>
          <w:rFonts w:eastAsia="Calibri"/>
          <w:sz w:val="28"/>
          <w:szCs w:val="28"/>
        </w:rPr>
        <w:t>О защите конкуренции</w:t>
      </w:r>
      <w:r w:rsidR="000B2D8D">
        <w:rPr>
          <w:rFonts w:eastAsia="Calibri"/>
          <w:sz w:val="28"/>
          <w:szCs w:val="28"/>
        </w:rPr>
        <w:t>»</w:t>
      </w:r>
      <w:r w:rsidRPr="00CF428E">
        <w:rPr>
          <w:rFonts w:eastAsia="Calibri"/>
          <w:sz w:val="28"/>
          <w:szCs w:val="28"/>
        </w:rPr>
        <w:t xml:space="preserve"> // </w:t>
      </w:r>
      <w:r w:rsidR="000B2D8D">
        <w:rPr>
          <w:sz w:val="28"/>
          <w:szCs w:val="28"/>
        </w:rPr>
        <w:t>«</w:t>
      </w:r>
      <w:r w:rsidRPr="00CF428E">
        <w:rPr>
          <w:sz w:val="28"/>
          <w:szCs w:val="28"/>
        </w:rPr>
        <w:t>Российская газета</w:t>
      </w:r>
      <w:r w:rsidR="000B2D8D">
        <w:rPr>
          <w:sz w:val="28"/>
          <w:szCs w:val="28"/>
        </w:rPr>
        <w:t>»</w:t>
      </w:r>
      <w:r w:rsidRPr="00CF428E">
        <w:rPr>
          <w:sz w:val="28"/>
          <w:szCs w:val="28"/>
        </w:rPr>
        <w:t xml:space="preserve">, </w:t>
      </w:r>
      <w:r w:rsidR="000B2D8D">
        <w:rPr>
          <w:sz w:val="28"/>
          <w:szCs w:val="28"/>
        </w:rPr>
        <w:t>№</w:t>
      </w:r>
      <w:r w:rsidRPr="00CF428E">
        <w:rPr>
          <w:sz w:val="28"/>
          <w:szCs w:val="28"/>
        </w:rPr>
        <w:t xml:space="preserve"> 162, 27.07.2006,</w:t>
      </w:r>
    </w:p>
    <w:p w:rsidR="00957468" w:rsidRPr="00CF428E" w:rsidRDefault="00957468" w:rsidP="00CF428E">
      <w:pPr>
        <w:pStyle w:val="a3"/>
        <w:numPr>
          <w:ilvl w:val="0"/>
          <w:numId w:val="8"/>
        </w:numPr>
        <w:spacing w:line="360" w:lineRule="auto"/>
        <w:ind w:left="0" w:firstLine="993"/>
        <w:jc w:val="both"/>
        <w:rPr>
          <w:sz w:val="28"/>
          <w:szCs w:val="28"/>
        </w:rPr>
      </w:pPr>
      <w:r w:rsidRPr="00CF428E">
        <w:rPr>
          <w:color w:val="000000"/>
          <w:sz w:val="28"/>
          <w:szCs w:val="28"/>
        </w:rPr>
        <w:t>Каменева П.В. Принудительная реорганизация коммерческих организаций как мера ограничения монополистической деятельности // Юристъ - Правоведъ. 2008. № 5. С. 44-49.</w:t>
      </w:r>
    </w:p>
    <w:p w:rsidR="00957468" w:rsidRPr="00CF428E" w:rsidRDefault="00957468" w:rsidP="00CF428E">
      <w:pPr>
        <w:pStyle w:val="a3"/>
        <w:numPr>
          <w:ilvl w:val="0"/>
          <w:numId w:val="8"/>
        </w:numPr>
        <w:spacing w:line="360" w:lineRule="auto"/>
        <w:ind w:left="0" w:firstLine="993"/>
        <w:jc w:val="both"/>
        <w:rPr>
          <w:sz w:val="28"/>
          <w:szCs w:val="28"/>
        </w:rPr>
      </w:pPr>
      <w:r w:rsidRPr="00CF428E">
        <w:rPr>
          <w:sz w:val="28"/>
          <w:szCs w:val="28"/>
        </w:rPr>
        <w:t>Козлов Р., Чернова Л. О некоторых вопросах принудительного выделения акционерных обществ по требованию антимонопольного органа // Слияния и поглощения. 2005. № 12 (34).</w:t>
      </w:r>
    </w:p>
    <w:p w:rsidR="00957468" w:rsidRPr="00CF428E" w:rsidRDefault="00957468" w:rsidP="00CF428E">
      <w:pPr>
        <w:pStyle w:val="a3"/>
        <w:numPr>
          <w:ilvl w:val="0"/>
          <w:numId w:val="8"/>
        </w:numPr>
        <w:spacing w:line="360" w:lineRule="auto"/>
        <w:ind w:left="0" w:firstLine="993"/>
        <w:jc w:val="both"/>
        <w:rPr>
          <w:sz w:val="28"/>
          <w:szCs w:val="28"/>
        </w:rPr>
      </w:pPr>
      <w:r w:rsidRPr="00CF428E">
        <w:rPr>
          <w:sz w:val="28"/>
          <w:szCs w:val="28"/>
        </w:rPr>
        <w:t>Нуждин Т.А. Особенности принудительной реорганизации юридических лиц по действующему законодательству Российской Федерации // Законодательство и экономика. - М.: Законодательство и экономика, 2011, № 12. - С. 47-54</w:t>
      </w:r>
    </w:p>
    <w:p w:rsidR="00957468" w:rsidRPr="00CF428E" w:rsidRDefault="00957468" w:rsidP="00CF428E">
      <w:pPr>
        <w:pStyle w:val="a3"/>
        <w:numPr>
          <w:ilvl w:val="0"/>
          <w:numId w:val="8"/>
        </w:numPr>
        <w:spacing w:line="360" w:lineRule="auto"/>
        <w:ind w:left="0" w:firstLine="993"/>
        <w:jc w:val="both"/>
        <w:rPr>
          <w:sz w:val="28"/>
          <w:szCs w:val="28"/>
        </w:rPr>
      </w:pPr>
      <w:r w:rsidRPr="00CF428E">
        <w:rPr>
          <w:sz w:val="28"/>
          <w:szCs w:val="28"/>
        </w:rPr>
        <w:t>Обзор судебной практики рассмотрения споров с участием антимонопольных органов // http://askchr.arbitr.ru/node/12465</w:t>
      </w:r>
    </w:p>
    <w:p w:rsidR="00CF428E" w:rsidRPr="00CF428E" w:rsidRDefault="00CF428E" w:rsidP="00CF428E">
      <w:pPr>
        <w:numPr>
          <w:ilvl w:val="0"/>
          <w:numId w:val="8"/>
        </w:numPr>
        <w:spacing w:line="360" w:lineRule="auto"/>
        <w:ind w:left="0" w:firstLine="993"/>
        <w:jc w:val="both"/>
        <w:rPr>
          <w:sz w:val="28"/>
          <w:szCs w:val="28"/>
        </w:rPr>
      </w:pPr>
      <w:r w:rsidRPr="00CF428E">
        <w:rPr>
          <w:sz w:val="28"/>
          <w:szCs w:val="28"/>
        </w:rPr>
        <w:lastRenderedPageBreak/>
        <w:t>Писенко К.А., Цинделиани И.А., Бадмаев Б.Г. Правовое регулирование конкуренции и монополии в Российской Федерации: курс лекций / под ред. С.В. Запольского. М.: Российская академия правосудия, Статут, 2010. 414 с.</w:t>
      </w:r>
    </w:p>
    <w:p w:rsidR="00CF428E" w:rsidRDefault="00957468" w:rsidP="00CF428E">
      <w:pPr>
        <w:pStyle w:val="a3"/>
        <w:numPr>
          <w:ilvl w:val="0"/>
          <w:numId w:val="8"/>
        </w:numPr>
        <w:spacing w:line="360" w:lineRule="auto"/>
        <w:ind w:left="0" w:firstLine="993"/>
        <w:jc w:val="both"/>
        <w:rPr>
          <w:sz w:val="28"/>
          <w:szCs w:val="28"/>
        </w:rPr>
      </w:pPr>
      <w:r w:rsidRPr="00CF428E">
        <w:rPr>
          <w:sz w:val="28"/>
          <w:szCs w:val="28"/>
        </w:rPr>
        <w:t xml:space="preserve">Пущаева А.Л. Антимонопольное регулирование реорганизации юридических лиц // </w:t>
      </w:r>
      <w:hyperlink r:id="rId9" w:history="1">
        <w:r w:rsidRPr="00CF428E">
          <w:rPr>
            <w:rStyle w:val="a6"/>
            <w:sz w:val="28"/>
            <w:szCs w:val="28"/>
          </w:rPr>
          <w:t>http://mbusiness.nov.ru</w:t>
        </w:r>
      </w:hyperlink>
    </w:p>
    <w:p w:rsidR="00957468" w:rsidRPr="00CF428E" w:rsidRDefault="00957468" w:rsidP="00CF428E">
      <w:pPr>
        <w:pStyle w:val="a3"/>
        <w:numPr>
          <w:ilvl w:val="0"/>
          <w:numId w:val="8"/>
        </w:numPr>
        <w:spacing w:line="360" w:lineRule="auto"/>
        <w:ind w:left="0" w:firstLine="993"/>
        <w:jc w:val="both"/>
        <w:rPr>
          <w:sz w:val="28"/>
          <w:szCs w:val="28"/>
        </w:rPr>
      </w:pPr>
      <w:r w:rsidRPr="00CF428E">
        <w:rPr>
          <w:sz w:val="28"/>
          <w:szCs w:val="28"/>
        </w:rPr>
        <w:t>Рихтерман В.П Порядок проведения принудительной реорганизации юридического лица // Юридический бизнес, 2010, № 2 С. 25</w:t>
      </w:r>
    </w:p>
    <w:sectPr w:rsidR="00957468" w:rsidRPr="00CF428E" w:rsidSect="00C8557F">
      <w:head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365" w:rsidRDefault="00395365" w:rsidP="00721352">
      <w:r>
        <w:separator/>
      </w:r>
    </w:p>
  </w:endnote>
  <w:endnote w:type="continuationSeparator" w:id="0">
    <w:p w:rsidR="00395365" w:rsidRDefault="00395365" w:rsidP="0072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365" w:rsidRDefault="00395365" w:rsidP="00721352">
      <w:r>
        <w:separator/>
      </w:r>
    </w:p>
  </w:footnote>
  <w:footnote w:type="continuationSeparator" w:id="0">
    <w:p w:rsidR="00395365" w:rsidRDefault="00395365" w:rsidP="00721352">
      <w:r>
        <w:continuationSeparator/>
      </w:r>
    </w:p>
  </w:footnote>
  <w:footnote w:id="1">
    <w:p w:rsidR="00957468" w:rsidRPr="00957468" w:rsidRDefault="00957468" w:rsidP="00957468">
      <w:pPr>
        <w:pStyle w:val="a3"/>
        <w:jc w:val="both"/>
      </w:pPr>
      <w:r w:rsidRPr="00957468">
        <w:rPr>
          <w:rStyle w:val="a5"/>
        </w:rPr>
        <w:footnoteRef/>
      </w:r>
      <w:r w:rsidRPr="00957468">
        <w:t xml:space="preserve"> Обзор судебной практики рассмотрения споров с участием антимонопольных органов // http://askchr.arbitr.ru/node/12465</w:t>
      </w:r>
    </w:p>
  </w:footnote>
  <w:footnote w:id="2">
    <w:p w:rsidR="001A5AC3" w:rsidRPr="00957468" w:rsidRDefault="001A5AC3" w:rsidP="00957468">
      <w:pPr>
        <w:pStyle w:val="a3"/>
        <w:jc w:val="both"/>
      </w:pPr>
      <w:r w:rsidRPr="00957468">
        <w:rPr>
          <w:rStyle w:val="a5"/>
        </w:rPr>
        <w:footnoteRef/>
      </w:r>
      <w:r w:rsidRPr="00957468">
        <w:t xml:space="preserve"> Рихтерман В.П Порядок проведения принудительной реорганизации юридического лица // Юридический бизнес, 2010, № 2 С. 25</w:t>
      </w:r>
    </w:p>
  </w:footnote>
  <w:footnote w:id="3">
    <w:p w:rsidR="001A5AC3" w:rsidRPr="00957468" w:rsidRDefault="001A5AC3" w:rsidP="00957468">
      <w:pPr>
        <w:shd w:val="clear" w:color="auto" w:fill="FFFFFF"/>
        <w:tabs>
          <w:tab w:val="left" w:pos="1190"/>
        </w:tabs>
        <w:jc w:val="both"/>
      </w:pPr>
      <w:r w:rsidRPr="00957468">
        <w:rPr>
          <w:rStyle w:val="a5"/>
        </w:rPr>
        <w:footnoteRef/>
      </w:r>
      <w:r w:rsidRPr="00957468">
        <w:rPr>
          <w:color w:val="000000"/>
        </w:rPr>
        <w:t xml:space="preserve"> Каменева П.В. Принудительная реорганизация коммерческих организаций как мера ограничения монополистической деятельности // Юристъ - Правоведъ. 2008. № 5. С. 44-49.</w:t>
      </w:r>
    </w:p>
  </w:footnote>
  <w:footnote w:id="4">
    <w:p w:rsidR="002D64D4" w:rsidRPr="00957468" w:rsidRDefault="002D64D4" w:rsidP="00957468">
      <w:pPr>
        <w:pStyle w:val="a3"/>
        <w:jc w:val="both"/>
      </w:pPr>
      <w:r w:rsidRPr="00957468">
        <w:rPr>
          <w:rStyle w:val="a5"/>
        </w:rPr>
        <w:footnoteRef/>
      </w:r>
      <w:r w:rsidRPr="00957468">
        <w:t xml:space="preserve"> Козлов Р., Чернова Л. О некоторых вопросах принудительного выделения акционерных обществ по требованию антимонопольного органа // Слияния и поглощения. 2005. № 12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28E" w:rsidRPr="00CF428E" w:rsidRDefault="00CF428E" w:rsidP="00CF428E">
    <w:pPr>
      <w:pStyle w:val="a7"/>
      <w:jc w:val="center"/>
      <w:rPr>
        <w:sz w:val="24"/>
        <w:szCs w:val="24"/>
      </w:rPr>
    </w:pPr>
    <w:r w:rsidRPr="00CF428E">
      <w:rPr>
        <w:sz w:val="24"/>
        <w:szCs w:val="24"/>
      </w:rPr>
      <w:fldChar w:fldCharType="begin"/>
    </w:r>
    <w:r w:rsidRPr="00CF428E">
      <w:rPr>
        <w:sz w:val="24"/>
        <w:szCs w:val="24"/>
      </w:rPr>
      <w:instrText xml:space="preserve"> PAGE   \* MERGEFORMAT </w:instrText>
    </w:r>
    <w:r w:rsidRPr="00CF428E">
      <w:rPr>
        <w:sz w:val="24"/>
        <w:szCs w:val="24"/>
      </w:rPr>
      <w:fldChar w:fldCharType="separate"/>
    </w:r>
    <w:r w:rsidR="00F47E78">
      <w:rPr>
        <w:noProof/>
        <w:sz w:val="24"/>
        <w:szCs w:val="24"/>
      </w:rPr>
      <w:t>2</w:t>
    </w:r>
    <w:r w:rsidRPr="00CF428E">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753"/>
    <w:multiLevelType w:val="hybridMultilevel"/>
    <w:tmpl w:val="1DBE4B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2D1C37"/>
    <w:multiLevelType w:val="hybridMultilevel"/>
    <w:tmpl w:val="8C2AB23E"/>
    <w:lvl w:ilvl="0" w:tplc="62CEE18E">
      <w:start w:val="1"/>
      <w:numFmt w:val="decimal"/>
      <w:lvlText w:val="%1."/>
      <w:lvlJc w:val="righ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E3787"/>
    <w:multiLevelType w:val="singleLevel"/>
    <w:tmpl w:val="FC3C1610"/>
    <w:lvl w:ilvl="0">
      <w:start w:val="9"/>
      <w:numFmt w:val="decimal"/>
      <w:lvlText w:val="%1."/>
      <w:legacy w:legacy="1" w:legacySpace="0" w:legacyIndent="451"/>
      <w:lvlJc w:val="left"/>
      <w:pPr>
        <w:ind w:left="0" w:firstLine="0"/>
      </w:pPr>
      <w:rPr>
        <w:rFonts w:ascii="Times New Roman" w:hAnsi="Times New Roman" w:cs="Times New Roman" w:hint="default"/>
      </w:rPr>
    </w:lvl>
  </w:abstractNum>
  <w:abstractNum w:abstractNumId="3">
    <w:nsid w:val="2959713D"/>
    <w:multiLevelType w:val="hybridMultilevel"/>
    <w:tmpl w:val="E120335E"/>
    <w:lvl w:ilvl="0" w:tplc="7F54600C">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D4244C"/>
    <w:multiLevelType w:val="hybridMultilevel"/>
    <w:tmpl w:val="8C2AB23E"/>
    <w:lvl w:ilvl="0" w:tplc="62CEE18E">
      <w:start w:val="1"/>
      <w:numFmt w:val="decimal"/>
      <w:lvlText w:val="%1."/>
      <w:lvlJc w:val="righ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7508AF"/>
    <w:multiLevelType w:val="hybridMultilevel"/>
    <w:tmpl w:val="67BAAE9C"/>
    <w:lvl w:ilvl="0" w:tplc="BEB6C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D96371"/>
    <w:multiLevelType w:val="hybridMultilevel"/>
    <w:tmpl w:val="9618A314"/>
    <w:lvl w:ilvl="0" w:tplc="E5F81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7324F5"/>
    <w:multiLevelType w:val="hybridMultilevel"/>
    <w:tmpl w:val="B164C810"/>
    <w:lvl w:ilvl="0" w:tplc="C610C6D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5A1C58"/>
    <w:multiLevelType w:val="hybridMultilevel"/>
    <w:tmpl w:val="031218FA"/>
    <w:lvl w:ilvl="0" w:tplc="62CEE18E">
      <w:start w:val="1"/>
      <w:numFmt w:val="decimal"/>
      <w:lvlText w:val="%1."/>
      <w:lvlJc w:val="righ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9"/>
    </w:lvlOverride>
  </w:num>
  <w:num w:numId="2">
    <w:abstractNumId w:val="0"/>
  </w:num>
  <w:num w:numId="3">
    <w:abstractNumId w:val="5"/>
  </w:num>
  <w:num w:numId="4">
    <w:abstractNumId w:val="3"/>
  </w:num>
  <w:num w:numId="5">
    <w:abstractNumId w:val="4"/>
  </w:num>
  <w:num w:numId="6">
    <w:abstractNumId w:val="1"/>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712"/>
    <w:rsid w:val="00000A4F"/>
    <w:rsid w:val="00000C5F"/>
    <w:rsid w:val="000011E8"/>
    <w:rsid w:val="00001755"/>
    <w:rsid w:val="00001F2B"/>
    <w:rsid w:val="00001F57"/>
    <w:rsid w:val="00001F6B"/>
    <w:rsid w:val="00002234"/>
    <w:rsid w:val="0000307B"/>
    <w:rsid w:val="000030F4"/>
    <w:rsid w:val="000035ED"/>
    <w:rsid w:val="0000367B"/>
    <w:rsid w:val="000038CC"/>
    <w:rsid w:val="00003A68"/>
    <w:rsid w:val="00003B0A"/>
    <w:rsid w:val="00003F31"/>
    <w:rsid w:val="00003FFA"/>
    <w:rsid w:val="000041FD"/>
    <w:rsid w:val="0000469A"/>
    <w:rsid w:val="00004775"/>
    <w:rsid w:val="00004867"/>
    <w:rsid w:val="000049D3"/>
    <w:rsid w:val="00004CC4"/>
    <w:rsid w:val="000051C0"/>
    <w:rsid w:val="0000558E"/>
    <w:rsid w:val="0000697E"/>
    <w:rsid w:val="00006D6B"/>
    <w:rsid w:val="00006D84"/>
    <w:rsid w:val="0000767F"/>
    <w:rsid w:val="00007BE0"/>
    <w:rsid w:val="00007E4C"/>
    <w:rsid w:val="00007E67"/>
    <w:rsid w:val="00010398"/>
    <w:rsid w:val="000107D3"/>
    <w:rsid w:val="00010C1D"/>
    <w:rsid w:val="00010DA7"/>
    <w:rsid w:val="00011034"/>
    <w:rsid w:val="000115FE"/>
    <w:rsid w:val="00011781"/>
    <w:rsid w:val="00011A13"/>
    <w:rsid w:val="000126CE"/>
    <w:rsid w:val="0001380C"/>
    <w:rsid w:val="00013C01"/>
    <w:rsid w:val="00013EC2"/>
    <w:rsid w:val="00013F74"/>
    <w:rsid w:val="00014014"/>
    <w:rsid w:val="00014422"/>
    <w:rsid w:val="000146E7"/>
    <w:rsid w:val="00014AFE"/>
    <w:rsid w:val="00014D18"/>
    <w:rsid w:val="00014D19"/>
    <w:rsid w:val="000152F2"/>
    <w:rsid w:val="000153AD"/>
    <w:rsid w:val="000153EE"/>
    <w:rsid w:val="00015AEF"/>
    <w:rsid w:val="00016164"/>
    <w:rsid w:val="000166FE"/>
    <w:rsid w:val="00016FE8"/>
    <w:rsid w:val="00017267"/>
    <w:rsid w:val="00017497"/>
    <w:rsid w:val="0001755D"/>
    <w:rsid w:val="00017597"/>
    <w:rsid w:val="00017603"/>
    <w:rsid w:val="0001792B"/>
    <w:rsid w:val="000179F5"/>
    <w:rsid w:val="00017FA9"/>
    <w:rsid w:val="000206CE"/>
    <w:rsid w:val="00020CFF"/>
    <w:rsid w:val="00020E1D"/>
    <w:rsid w:val="00020EA7"/>
    <w:rsid w:val="000211D2"/>
    <w:rsid w:val="00021712"/>
    <w:rsid w:val="00021B42"/>
    <w:rsid w:val="00022320"/>
    <w:rsid w:val="00022A01"/>
    <w:rsid w:val="00022A65"/>
    <w:rsid w:val="00022B2C"/>
    <w:rsid w:val="00022B8E"/>
    <w:rsid w:val="00022CA2"/>
    <w:rsid w:val="00022D1F"/>
    <w:rsid w:val="00022D76"/>
    <w:rsid w:val="00022DF4"/>
    <w:rsid w:val="000231EA"/>
    <w:rsid w:val="000234DB"/>
    <w:rsid w:val="00023685"/>
    <w:rsid w:val="0002399D"/>
    <w:rsid w:val="00024254"/>
    <w:rsid w:val="000244E2"/>
    <w:rsid w:val="00025103"/>
    <w:rsid w:val="00025189"/>
    <w:rsid w:val="000254CD"/>
    <w:rsid w:val="0002646F"/>
    <w:rsid w:val="000264C2"/>
    <w:rsid w:val="00026502"/>
    <w:rsid w:val="00026536"/>
    <w:rsid w:val="000270A3"/>
    <w:rsid w:val="00027493"/>
    <w:rsid w:val="000274CD"/>
    <w:rsid w:val="00027605"/>
    <w:rsid w:val="0002781D"/>
    <w:rsid w:val="000279F7"/>
    <w:rsid w:val="00030095"/>
    <w:rsid w:val="000300FF"/>
    <w:rsid w:val="00030474"/>
    <w:rsid w:val="00030572"/>
    <w:rsid w:val="000307C3"/>
    <w:rsid w:val="00030EAF"/>
    <w:rsid w:val="00030EC4"/>
    <w:rsid w:val="00031222"/>
    <w:rsid w:val="00031268"/>
    <w:rsid w:val="00031363"/>
    <w:rsid w:val="0003167E"/>
    <w:rsid w:val="00032459"/>
    <w:rsid w:val="000329AF"/>
    <w:rsid w:val="00032A87"/>
    <w:rsid w:val="00032AAE"/>
    <w:rsid w:val="00032F69"/>
    <w:rsid w:val="0003344B"/>
    <w:rsid w:val="000338C8"/>
    <w:rsid w:val="00033C3A"/>
    <w:rsid w:val="00034124"/>
    <w:rsid w:val="00034FF7"/>
    <w:rsid w:val="00035250"/>
    <w:rsid w:val="00035364"/>
    <w:rsid w:val="0003561C"/>
    <w:rsid w:val="0003587C"/>
    <w:rsid w:val="000359B0"/>
    <w:rsid w:val="00035CD8"/>
    <w:rsid w:val="00035FBF"/>
    <w:rsid w:val="0003662F"/>
    <w:rsid w:val="000368FB"/>
    <w:rsid w:val="00036D41"/>
    <w:rsid w:val="00037070"/>
    <w:rsid w:val="000377C5"/>
    <w:rsid w:val="00037843"/>
    <w:rsid w:val="0003784B"/>
    <w:rsid w:val="000378DF"/>
    <w:rsid w:val="00037BEC"/>
    <w:rsid w:val="0004012B"/>
    <w:rsid w:val="0004041D"/>
    <w:rsid w:val="00040512"/>
    <w:rsid w:val="00040521"/>
    <w:rsid w:val="00040900"/>
    <w:rsid w:val="00040953"/>
    <w:rsid w:val="00040B2E"/>
    <w:rsid w:val="00041123"/>
    <w:rsid w:val="0004129E"/>
    <w:rsid w:val="000414BC"/>
    <w:rsid w:val="00042893"/>
    <w:rsid w:val="00043251"/>
    <w:rsid w:val="000432F6"/>
    <w:rsid w:val="000433A8"/>
    <w:rsid w:val="00043C5D"/>
    <w:rsid w:val="00043E51"/>
    <w:rsid w:val="000445CD"/>
    <w:rsid w:val="00044742"/>
    <w:rsid w:val="000447EE"/>
    <w:rsid w:val="00044B44"/>
    <w:rsid w:val="00044D03"/>
    <w:rsid w:val="000454C6"/>
    <w:rsid w:val="0004598A"/>
    <w:rsid w:val="00046063"/>
    <w:rsid w:val="000461E9"/>
    <w:rsid w:val="00047126"/>
    <w:rsid w:val="0004721E"/>
    <w:rsid w:val="000476FB"/>
    <w:rsid w:val="00047B14"/>
    <w:rsid w:val="00047E35"/>
    <w:rsid w:val="000509BE"/>
    <w:rsid w:val="000512C2"/>
    <w:rsid w:val="000518B2"/>
    <w:rsid w:val="000518B3"/>
    <w:rsid w:val="00051B70"/>
    <w:rsid w:val="00052030"/>
    <w:rsid w:val="000529FE"/>
    <w:rsid w:val="000532A5"/>
    <w:rsid w:val="00053552"/>
    <w:rsid w:val="00053775"/>
    <w:rsid w:val="0005400E"/>
    <w:rsid w:val="0005415E"/>
    <w:rsid w:val="00054EE4"/>
    <w:rsid w:val="0005507C"/>
    <w:rsid w:val="0005588D"/>
    <w:rsid w:val="00055D52"/>
    <w:rsid w:val="00055D6F"/>
    <w:rsid w:val="000560D3"/>
    <w:rsid w:val="00056190"/>
    <w:rsid w:val="000569B8"/>
    <w:rsid w:val="00057279"/>
    <w:rsid w:val="00057452"/>
    <w:rsid w:val="000575D4"/>
    <w:rsid w:val="000601A5"/>
    <w:rsid w:val="00060532"/>
    <w:rsid w:val="0006078B"/>
    <w:rsid w:val="000609F9"/>
    <w:rsid w:val="00061401"/>
    <w:rsid w:val="00061A83"/>
    <w:rsid w:val="00062364"/>
    <w:rsid w:val="00062CE7"/>
    <w:rsid w:val="00062D19"/>
    <w:rsid w:val="00062D1F"/>
    <w:rsid w:val="000633E6"/>
    <w:rsid w:val="000634DC"/>
    <w:rsid w:val="00063F7A"/>
    <w:rsid w:val="0006436B"/>
    <w:rsid w:val="0006444F"/>
    <w:rsid w:val="000644D4"/>
    <w:rsid w:val="000644E8"/>
    <w:rsid w:val="000645A7"/>
    <w:rsid w:val="00064971"/>
    <w:rsid w:val="0006544C"/>
    <w:rsid w:val="000654BC"/>
    <w:rsid w:val="0006572F"/>
    <w:rsid w:val="00065879"/>
    <w:rsid w:val="0006639B"/>
    <w:rsid w:val="000668D8"/>
    <w:rsid w:val="00066C75"/>
    <w:rsid w:val="00066CFC"/>
    <w:rsid w:val="000671CB"/>
    <w:rsid w:val="00067819"/>
    <w:rsid w:val="000678D3"/>
    <w:rsid w:val="00067A69"/>
    <w:rsid w:val="00067AAB"/>
    <w:rsid w:val="00067DEC"/>
    <w:rsid w:val="00070095"/>
    <w:rsid w:val="00070110"/>
    <w:rsid w:val="00070828"/>
    <w:rsid w:val="00070C8A"/>
    <w:rsid w:val="000710C8"/>
    <w:rsid w:val="00071445"/>
    <w:rsid w:val="00071E19"/>
    <w:rsid w:val="0007274F"/>
    <w:rsid w:val="00072EE4"/>
    <w:rsid w:val="000732E8"/>
    <w:rsid w:val="000733F7"/>
    <w:rsid w:val="000736CD"/>
    <w:rsid w:val="00074913"/>
    <w:rsid w:val="00074AE3"/>
    <w:rsid w:val="00074AEA"/>
    <w:rsid w:val="00075108"/>
    <w:rsid w:val="00075635"/>
    <w:rsid w:val="00075960"/>
    <w:rsid w:val="00076B63"/>
    <w:rsid w:val="0008008B"/>
    <w:rsid w:val="000800B7"/>
    <w:rsid w:val="00080118"/>
    <w:rsid w:val="0008015E"/>
    <w:rsid w:val="000801A5"/>
    <w:rsid w:val="000809F5"/>
    <w:rsid w:val="00080D0A"/>
    <w:rsid w:val="00080D5B"/>
    <w:rsid w:val="00081227"/>
    <w:rsid w:val="00081D5C"/>
    <w:rsid w:val="00081E27"/>
    <w:rsid w:val="00081F12"/>
    <w:rsid w:val="000820FF"/>
    <w:rsid w:val="0008212F"/>
    <w:rsid w:val="000821EE"/>
    <w:rsid w:val="000829EB"/>
    <w:rsid w:val="00082BFD"/>
    <w:rsid w:val="00082D09"/>
    <w:rsid w:val="000832E3"/>
    <w:rsid w:val="00083576"/>
    <w:rsid w:val="0008371E"/>
    <w:rsid w:val="000842FB"/>
    <w:rsid w:val="0008464C"/>
    <w:rsid w:val="0008475B"/>
    <w:rsid w:val="00084FC3"/>
    <w:rsid w:val="000858ED"/>
    <w:rsid w:val="00085BDF"/>
    <w:rsid w:val="00085C51"/>
    <w:rsid w:val="00086314"/>
    <w:rsid w:val="00086534"/>
    <w:rsid w:val="0008669F"/>
    <w:rsid w:val="0008689D"/>
    <w:rsid w:val="00086B5C"/>
    <w:rsid w:val="00086EE5"/>
    <w:rsid w:val="00087064"/>
    <w:rsid w:val="00087746"/>
    <w:rsid w:val="00087E22"/>
    <w:rsid w:val="00090266"/>
    <w:rsid w:val="000905FA"/>
    <w:rsid w:val="00090BBF"/>
    <w:rsid w:val="0009172E"/>
    <w:rsid w:val="00091C33"/>
    <w:rsid w:val="000925B4"/>
    <w:rsid w:val="00092A65"/>
    <w:rsid w:val="00092A77"/>
    <w:rsid w:val="00092A8E"/>
    <w:rsid w:val="00092D42"/>
    <w:rsid w:val="00093309"/>
    <w:rsid w:val="000933BD"/>
    <w:rsid w:val="000936BB"/>
    <w:rsid w:val="00093B62"/>
    <w:rsid w:val="0009434C"/>
    <w:rsid w:val="0009496B"/>
    <w:rsid w:val="000949F6"/>
    <w:rsid w:val="00094AF7"/>
    <w:rsid w:val="00094E4F"/>
    <w:rsid w:val="0009528D"/>
    <w:rsid w:val="000952A3"/>
    <w:rsid w:val="0009579B"/>
    <w:rsid w:val="00095CAB"/>
    <w:rsid w:val="00095D5B"/>
    <w:rsid w:val="00095E9B"/>
    <w:rsid w:val="00095ED7"/>
    <w:rsid w:val="000960DF"/>
    <w:rsid w:val="0009656E"/>
    <w:rsid w:val="000966BA"/>
    <w:rsid w:val="000966F0"/>
    <w:rsid w:val="00096941"/>
    <w:rsid w:val="00096C81"/>
    <w:rsid w:val="00096D0B"/>
    <w:rsid w:val="00096D33"/>
    <w:rsid w:val="000973E9"/>
    <w:rsid w:val="00097835"/>
    <w:rsid w:val="0009784F"/>
    <w:rsid w:val="00097F29"/>
    <w:rsid w:val="000A00E4"/>
    <w:rsid w:val="000A028A"/>
    <w:rsid w:val="000A05F0"/>
    <w:rsid w:val="000A1000"/>
    <w:rsid w:val="000A14EB"/>
    <w:rsid w:val="000A1962"/>
    <w:rsid w:val="000A19F8"/>
    <w:rsid w:val="000A1AC2"/>
    <w:rsid w:val="000A2061"/>
    <w:rsid w:val="000A2682"/>
    <w:rsid w:val="000A2905"/>
    <w:rsid w:val="000A2DA6"/>
    <w:rsid w:val="000A2DF2"/>
    <w:rsid w:val="000A2E4C"/>
    <w:rsid w:val="000A38C1"/>
    <w:rsid w:val="000A4A72"/>
    <w:rsid w:val="000A4F9C"/>
    <w:rsid w:val="000A5017"/>
    <w:rsid w:val="000A5037"/>
    <w:rsid w:val="000A5285"/>
    <w:rsid w:val="000A53DF"/>
    <w:rsid w:val="000A575F"/>
    <w:rsid w:val="000A59C6"/>
    <w:rsid w:val="000A5CAA"/>
    <w:rsid w:val="000A5EF7"/>
    <w:rsid w:val="000A619D"/>
    <w:rsid w:val="000A6AD8"/>
    <w:rsid w:val="000A75AF"/>
    <w:rsid w:val="000A76CC"/>
    <w:rsid w:val="000A7B01"/>
    <w:rsid w:val="000A7B47"/>
    <w:rsid w:val="000A7FF0"/>
    <w:rsid w:val="000B0AD5"/>
    <w:rsid w:val="000B0B27"/>
    <w:rsid w:val="000B0EB4"/>
    <w:rsid w:val="000B0EB5"/>
    <w:rsid w:val="000B110A"/>
    <w:rsid w:val="000B135C"/>
    <w:rsid w:val="000B1824"/>
    <w:rsid w:val="000B184E"/>
    <w:rsid w:val="000B1916"/>
    <w:rsid w:val="000B1E13"/>
    <w:rsid w:val="000B2552"/>
    <w:rsid w:val="000B26B8"/>
    <w:rsid w:val="000B2D8D"/>
    <w:rsid w:val="000B30F4"/>
    <w:rsid w:val="000B332D"/>
    <w:rsid w:val="000B3791"/>
    <w:rsid w:val="000B3811"/>
    <w:rsid w:val="000B39BA"/>
    <w:rsid w:val="000B4756"/>
    <w:rsid w:val="000B4A5F"/>
    <w:rsid w:val="000B4D9F"/>
    <w:rsid w:val="000B51FB"/>
    <w:rsid w:val="000B5446"/>
    <w:rsid w:val="000B5707"/>
    <w:rsid w:val="000B586D"/>
    <w:rsid w:val="000B5A2A"/>
    <w:rsid w:val="000B6069"/>
    <w:rsid w:val="000B6553"/>
    <w:rsid w:val="000B6A8B"/>
    <w:rsid w:val="000B6CA4"/>
    <w:rsid w:val="000B7448"/>
    <w:rsid w:val="000B751A"/>
    <w:rsid w:val="000B7B47"/>
    <w:rsid w:val="000B7B99"/>
    <w:rsid w:val="000B7DA4"/>
    <w:rsid w:val="000C03A1"/>
    <w:rsid w:val="000C06AD"/>
    <w:rsid w:val="000C072D"/>
    <w:rsid w:val="000C08EB"/>
    <w:rsid w:val="000C0939"/>
    <w:rsid w:val="000C093F"/>
    <w:rsid w:val="000C0AEF"/>
    <w:rsid w:val="000C0CCB"/>
    <w:rsid w:val="000C0D34"/>
    <w:rsid w:val="000C12C6"/>
    <w:rsid w:val="000C1358"/>
    <w:rsid w:val="000C18C9"/>
    <w:rsid w:val="000C1973"/>
    <w:rsid w:val="000C1A20"/>
    <w:rsid w:val="000C1FEC"/>
    <w:rsid w:val="000C2A28"/>
    <w:rsid w:val="000C2AE1"/>
    <w:rsid w:val="000C2BE9"/>
    <w:rsid w:val="000C2F34"/>
    <w:rsid w:val="000C3348"/>
    <w:rsid w:val="000C3979"/>
    <w:rsid w:val="000C3A4E"/>
    <w:rsid w:val="000C3AEA"/>
    <w:rsid w:val="000C3D15"/>
    <w:rsid w:val="000C4CD3"/>
    <w:rsid w:val="000C4E2C"/>
    <w:rsid w:val="000C56C8"/>
    <w:rsid w:val="000C5CA0"/>
    <w:rsid w:val="000C5D30"/>
    <w:rsid w:val="000C61EF"/>
    <w:rsid w:val="000C6654"/>
    <w:rsid w:val="000C6A2E"/>
    <w:rsid w:val="000C6C47"/>
    <w:rsid w:val="000C77C3"/>
    <w:rsid w:val="000C7CB7"/>
    <w:rsid w:val="000C7DDD"/>
    <w:rsid w:val="000D0055"/>
    <w:rsid w:val="000D0234"/>
    <w:rsid w:val="000D027B"/>
    <w:rsid w:val="000D0FC2"/>
    <w:rsid w:val="000D177C"/>
    <w:rsid w:val="000D1BC2"/>
    <w:rsid w:val="000D1BC6"/>
    <w:rsid w:val="000D1C70"/>
    <w:rsid w:val="000D1C8C"/>
    <w:rsid w:val="000D2884"/>
    <w:rsid w:val="000D2952"/>
    <w:rsid w:val="000D2B04"/>
    <w:rsid w:val="000D2E53"/>
    <w:rsid w:val="000D3A6C"/>
    <w:rsid w:val="000D3C8C"/>
    <w:rsid w:val="000D3C98"/>
    <w:rsid w:val="000D3CDF"/>
    <w:rsid w:val="000D3D54"/>
    <w:rsid w:val="000D3E42"/>
    <w:rsid w:val="000D4F27"/>
    <w:rsid w:val="000D5FDE"/>
    <w:rsid w:val="000D67C4"/>
    <w:rsid w:val="000D6F08"/>
    <w:rsid w:val="000D7A18"/>
    <w:rsid w:val="000E08AF"/>
    <w:rsid w:val="000E095D"/>
    <w:rsid w:val="000E0BFE"/>
    <w:rsid w:val="000E0E38"/>
    <w:rsid w:val="000E1015"/>
    <w:rsid w:val="000E11D5"/>
    <w:rsid w:val="000E13FD"/>
    <w:rsid w:val="000E1A46"/>
    <w:rsid w:val="000E1D64"/>
    <w:rsid w:val="000E1E26"/>
    <w:rsid w:val="000E20A5"/>
    <w:rsid w:val="000E2C74"/>
    <w:rsid w:val="000E30B9"/>
    <w:rsid w:val="000E3222"/>
    <w:rsid w:val="000E32AB"/>
    <w:rsid w:val="000E32DB"/>
    <w:rsid w:val="000E39EF"/>
    <w:rsid w:val="000E4F64"/>
    <w:rsid w:val="000E51A2"/>
    <w:rsid w:val="000E51E2"/>
    <w:rsid w:val="000E5245"/>
    <w:rsid w:val="000E5816"/>
    <w:rsid w:val="000E68AE"/>
    <w:rsid w:val="000E6BCA"/>
    <w:rsid w:val="000E6ECA"/>
    <w:rsid w:val="000E6F81"/>
    <w:rsid w:val="000E7162"/>
    <w:rsid w:val="000E73AB"/>
    <w:rsid w:val="000E7491"/>
    <w:rsid w:val="000E75AD"/>
    <w:rsid w:val="000E7758"/>
    <w:rsid w:val="000E799C"/>
    <w:rsid w:val="000E7DA1"/>
    <w:rsid w:val="000E7FA6"/>
    <w:rsid w:val="000F0659"/>
    <w:rsid w:val="000F06BF"/>
    <w:rsid w:val="000F0DC6"/>
    <w:rsid w:val="000F0F50"/>
    <w:rsid w:val="000F14D6"/>
    <w:rsid w:val="000F1611"/>
    <w:rsid w:val="000F18C8"/>
    <w:rsid w:val="000F1B69"/>
    <w:rsid w:val="000F20AF"/>
    <w:rsid w:val="000F2126"/>
    <w:rsid w:val="000F230D"/>
    <w:rsid w:val="000F2D00"/>
    <w:rsid w:val="000F3198"/>
    <w:rsid w:val="000F3564"/>
    <w:rsid w:val="000F3AE4"/>
    <w:rsid w:val="000F3D21"/>
    <w:rsid w:val="000F3F3E"/>
    <w:rsid w:val="000F427E"/>
    <w:rsid w:val="000F4D8B"/>
    <w:rsid w:val="000F4E64"/>
    <w:rsid w:val="000F4FB3"/>
    <w:rsid w:val="000F5549"/>
    <w:rsid w:val="000F58A5"/>
    <w:rsid w:val="000F5B03"/>
    <w:rsid w:val="000F5B45"/>
    <w:rsid w:val="000F5BB6"/>
    <w:rsid w:val="000F5C7C"/>
    <w:rsid w:val="000F600A"/>
    <w:rsid w:val="000F633F"/>
    <w:rsid w:val="000F6761"/>
    <w:rsid w:val="000F6936"/>
    <w:rsid w:val="000F701F"/>
    <w:rsid w:val="000F72B4"/>
    <w:rsid w:val="000F7AD2"/>
    <w:rsid w:val="000F7CDE"/>
    <w:rsid w:val="00100388"/>
    <w:rsid w:val="00101A70"/>
    <w:rsid w:val="00101BB2"/>
    <w:rsid w:val="00101C58"/>
    <w:rsid w:val="00101DD0"/>
    <w:rsid w:val="00101F33"/>
    <w:rsid w:val="0010203F"/>
    <w:rsid w:val="001023A8"/>
    <w:rsid w:val="001025F8"/>
    <w:rsid w:val="0010290F"/>
    <w:rsid w:val="00102955"/>
    <w:rsid w:val="00104162"/>
    <w:rsid w:val="00104AC5"/>
    <w:rsid w:val="00104C6F"/>
    <w:rsid w:val="00104F3E"/>
    <w:rsid w:val="00105004"/>
    <w:rsid w:val="00105233"/>
    <w:rsid w:val="00105322"/>
    <w:rsid w:val="00105354"/>
    <w:rsid w:val="00105D72"/>
    <w:rsid w:val="00106041"/>
    <w:rsid w:val="0010643D"/>
    <w:rsid w:val="00106C3F"/>
    <w:rsid w:val="00106E5D"/>
    <w:rsid w:val="00106F5E"/>
    <w:rsid w:val="00107089"/>
    <w:rsid w:val="0010750B"/>
    <w:rsid w:val="001103F2"/>
    <w:rsid w:val="0011057F"/>
    <w:rsid w:val="001109E5"/>
    <w:rsid w:val="00110B6D"/>
    <w:rsid w:val="00110D50"/>
    <w:rsid w:val="00110D7D"/>
    <w:rsid w:val="00110E6A"/>
    <w:rsid w:val="00111EA8"/>
    <w:rsid w:val="00111F37"/>
    <w:rsid w:val="00112433"/>
    <w:rsid w:val="001126BF"/>
    <w:rsid w:val="0011277F"/>
    <w:rsid w:val="001129F7"/>
    <w:rsid w:val="00112A71"/>
    <w:rsid w:val="00112B0E"/>
    <w:rsid w:val="00112E7D"/>
    <w:rsid w:val="00113020"/>
    <w:rsid w:val="001136A3"/>
    <w:rsid w:val="0011399C"/>
    <w:rsid w:val="00114463"/>
    <w:rsid w:val="001144A0"/>
    <w:rsid w:val="001144F5"/>
    <w:rsid w:val="0011465D"/>
    <w:rsid w:val="00114784"/>
    <w:rsid w:val="001149D6"/>
    <w:rsid w:val="00114F1B"/>
    <w:rsid w:val="00115858"/>
    <w:rsid w:val="00116A8E"/>
    <w:rsid w:val="00116BCD"/>
    <w:rsid w:val="001171BC"/>
    <w:rsid w:val="00117336"/>
    <w:rsid w:val="001175AE"/>
    <w:rsid w:val="001175B8"/>
    <w:rsid w:val="00117A33"/>
    <w:rsid w:val="00117BDE"/>
    <w:rsid w:val="00117FEE"/>
    <w:rsid w:val="0012096C"/>
    <w:rsid w:val="00120C46"/>
    <w:rsid w:val="00120CCF"/>
    <w:rsid w:val="00120EB0"/>
    <w:rsid w:val="001213C3"/>
    <w:rsid w:val="00121831"/>
    <w:rsid w:val="00121E48"/>
    <w:rsid w:val="00121F30"/>
    <w:rsid w:val="001221B9"/>
    <w:rsid w:val="001223B8"/>
    <w:rsid w:val="00122A67"/>
    <w:rsid w:val="00122E2D"/>
    <w:rsid w:val="00122EA6"/>
    <w:rsid w:val="001237DB"/>
    <w:rsid w:val="00123CBF"/>
    <w:rsid w:val="001243B2"/>
    <w:rsid w:val="00124444"/>
    <w:rsid w:val="00124571"/>
    <w:rsid w:val="00124AEA"/>
    <w:rsid w:val="00124CB2"/>
    <w:rsid w:val="00124D83"/>
    <w:rsid w:val="00125112"/>
    <w:rsid w:val="0012540F"/>
    <w:rsid w:val="00125A15"/>
    <w:rsid w:val="00125E3E"/>
    <w:rsid w:val="00125E4E"/>
    <w:rsid w:val="00126234"/>
    <w:rsid w:val="0012626F"/>
    <w:rsid w:val="00126339"/>
    <w:rsid w:val="00126D73"/>
    <w:rsid w:val="00127136"/>
    <w:rsid w:val="001271C8"/>
    <w:rsid w:val="0012760B"/>
    <w:rsid w:val="0012771A"/>
    <w:rsid w:val="0012772C"/>
    <w:rsid w:val="00127A4C"/>
    <w:rsid w:val="00127B9B"/>
    <w:rsid w:val="001300D8"/>
    <w:rsid w:val="001305C6"/>
    <w:rsid w:val="00130AB6"/>
    <w:rsid w:val="00130B64"/>
    <w:rsid w:val="00130E16"/>
    <w:rsid w:val="00130E7B"/>
    <w:rsid w:val="00131036"/>
    <w:rsid w:val="00131728"/>
    <w:rsid w:val="00131AA9"/>
    <w:rsid w:val="001322F1"/>
    <w:rsid w:val="00132314"/>
    <w:rsid w:val="00132A71"/>
    <w:rsid w:val="00132AD0"/>
    <w:rsid w:val="00133006"/>
    <w:rsid w:val="00133506"/>
    <w:rsid w:val="0013380D"/>
    <w:rsid w:val="001347DF"/>
    <w:rsid w:val="00134C46"/>
    <w:rsid w:val="00134E64"/>
    <w:rsid w:val="00134F0D"/>
    <w:rsid w:val="00135793"/>
    <w:rsid w:val="00135CCF"/>
    <w:rsid w:val="00135E36"/>
    <w:rsid w:val="00135F00"/>
    <w:rsid w:val="001366BD"/>
    <w:rsid w:val="00136970"/>
    <w:rsid w:val="00136A2A"/>
    <w:rsid w:val="00136F34"/>
    <w:rsid w:val="00137055"/>
    <w:rsid w:val="001375AD"/>
    <w:rsid w:val="0013770D"/>
    <w:rsid w:val="001377DA"/>
    <w:rsid w:val="00140184"/>
    <w:rsid w:val="00140416"/>
    <w:rsid w:val="00140486"/>
    <w:rsid w:val="001408B3"/>
    <w:rsid w:val="00141591"/>
    <w:rsid w:val="001415DE"/>
    <w:rsid w:val="001418BF"/>
    <w:rsid w:val="00141A69"/>
    <w:rsid w:val="00141ABF"/>
    <w:rsid w:val="00141DB2"/>
    <w:rsid w:val="00142050"/>
    <w:rsid w:val="001421D3"/>
    <w:rsid w:val="0014229F"/>
    <w:rsid w:val="00142444"/>
    <w:rsid w:val="0014255B"/>
    <w:rsid w:val="001427A0"/>
    <w:rsid w:val="00142890"/>
    <w:rsid w:val="00142B05"/>
    <w:rsid w:val="00142D6A"/>
    <w:rsid w:val="001436D7"/>
    <w:rsid w:val="001437A1"/>
    <w:rsid w:val="00143A8E"/>
    <w:rsid w:val="00143D42"/>
    <w:rsid w:val="0014439F"/>
    <w:rsid w:val="001448DA"/>
    <w:rsid w:val="00144B98"/>
    <w:rsid w:val="00144C8B"/>
    <w:rsid w:val="00145458"/>
    <w:rsid w:val="001459F4"/>
    <w:rsid w:val="00145A60"/>
    <w:rsid w:val="00145D4F"/>
    <w:rsid w:val="001460CF"/>
    <w:rsid w:val="001460E9"/>
    <w:rsid w:val="0014623D"/>
    <w:rsid w:val="00146ADA"/>
    <w:rsid w:val="00146C69"/>
    <w:rsid w:val="00146E2F"/>
    <w:rsid w:val="0014726D"/>
    <w:rsid w:val="001472A5"/>
    <w:rsid w:val="0015019D"/>
    <w:rsid w:val="00150E13"/>
    <w:rsid w:val="0015103C"/>
    <w:rsid w:val="00151060"/>
    <w:rsid w:val="0015156C"/>
    <w:rsid w:val="00151756"/>
    <w:rsid w:val="001519D7"/>
    <w:rsid w:val="00151A90"/>
    <w:rsid w:val="00151F3A"/>
    <w:rsid w:val="00151F5B"/>
    <w:rsid w:val="001528C8"/>
    <w:rsid w:val="001533D5"/>
    <w:rsid w:val="00153DAF"/>
    <w:rsid w:val="00154A16"/>
    <w:rsid w:val="00154F77"/>
    <w:rsid w:val="00155C07"/>
    <w:rsid w:val="0015645F"/>
    <w:rsid w:val="00156475"/>
    <w:rsid w:val="0015665A"/>
    <w:rsid w:val="00156A4E"/>
    <w:rsid w:val="00157521"/>
    <w:rsid w:val="0015780C"/>
    <w:rsid w:val="00157DB7"/>
    <w:rsid w:val="00157ECB"/>
    <w:rsid w:val="001601C9"/>
    <w:rsid w:val="00160BD6"/>
    <w:rsid w:val="00160C1A"/>
    <w:rsid w:val="00160C88"/>
    <w:rsid w:val="00160F32"/>
    <w:rsid w:val="0016160C"/>
    <w:rsid w:val="001623ED"/>
    <w:rsid w:val="001626A9"/>
    <w:rsid w:val="001633C6"/>
    <w:rsid w:val="00163BBD"/>
    <w:rsid w:val="00163DD6"/>
    <w:rsid w:val="00164080"/>
    <w:rsid w:val="00164401"/>
    <w:rsid w:val="00164543"/>
    <w:rsid w:val="001645B4"/>
    <w:rsid w:val="00164678"/>
    <w:rsid w:val="00164A48"/>
    <w:rsid w:val="00165022"/>
    <w:rsid w:val="00165224"/>
    <w:rsid w:val="001655CE"/>
    <w:rsid w:val="00165732"/>
    <w:rsid w:val="00165744"/>
    <w:rsid w:val="00166527"/>
    <w:rsid w:val="0016673E"/>
    <w:rsid w:val="00166CF6"/>
    <w:rsid w:val="00166FEC"/>
    <w:rsid w:val="00167A3D"/>
    <w:rsid w:val="00167A44"/>
    <w:rsid w:val="00167CD3"/>
    <w:rsid w:val="00167ECF"/>
    <w:rsid w:val="0017044F"/>
    <w:rsid w:val="00170C81"/>
    <w:rsid w:val="00170F66"/>
    <w:rsid w:val="00171366"/>
    <w:rsid w:val="00171856"/>
    <w:rsid w:val="00171926"/>
    <w:rsid w:val="00171A91"/>
    <w:rsid w:val="00171C58"/>
    <w:rsid w:val="00171F65"/>
    <w:rsid w:val="00171FC2"/>
    <w:rsid w:val="00172903"/>
    <w:rsid w:val="001729F9"/>
    <w:rsid w:val="00173166"/>
    <w:rsid w:val="001739FD"/>
    <w:rsid w:val="00173AF5"/>
    <w:rsid w:val="00173F42"/>
    <w:rsid w:val="0017439E"/>
    <w:rsid w:val="00175220"/>
    <w:rsid w:val="0017524A"/>
    <w:rsid w:val="00175378"/>
    <w:rsid w:val="00175455"/>
    <w:rsid w:val="001757AC"/>
    <w:rsid w:val="00175B6C"/>
    <w:rsid w:val="00175C2E"/>
    <w:rsid w:val="00175D34"/>
    <w:rsid w:val="00176807"/>
    <w:rsid w:val="00176C8E"/>
    <w:rsid w:val="00176EB1"/>
    <w:rsid w:val="00177520"/>
    <w:rsid w:val="00177797"/>
    <w:rsid w:val="00177F9C"/>
    <w:rsid w:val="00180478"/>
    <w:rsid w:val="0018133C"/>
    <w:rsid w:val="0018155C"/>
    <w:rsid w:val="001821C6"/>
    <w:rsid w:val="001825AC"/>
    <w:rsid w:val="00182E2B"/>
    <w:rsid w:val="0018309F"/>
    <w:rsid w:val="001832CA"/>
    <w:rsid w:val="001848B1"/>
    <w:rsid w:val="00184947"/>
    <w:rsid w:val="001849BE"/>
    <w:rsid w:val="00184BF5"/>
    <w:rsid w:val="00184D56"/>
    <w:rsid w:val="00184DED"/>
    <w:rsid w:val="00185160"/>
    <w:rsid w:val="001853D2"/>
    <w:rsid w:val="0018563B"/>
    <w:rsid w:val="00185737"/>
    <w:rsid w:val="00185A6D"/>
    <w:rsid w:val="00185F9E"/>
    <w:rsid w:val="0018615F"/>
    <w:rsid w:val="0018636F"/>
    <w:rsid w:val="00186D47"/>
    <w:rsid w:val="00187684"/>
    <w:rsid w:val="00187901"/>
    <w:rsid w:val="00187C71"/>
    <w:rsid w:val="00187D9F"/>
    <w:rsid w:val="0019020F"/>
    <w:rsid w:val="0019151A"/>
    <w:rsid w:val="00191698"/>
    <w:rsid w:val="001917C0"/>
    <w:rsid w:val="0019185F"/>
    <w:rsid w:val="00191C43"/>
    <w:rsid w:val="001926F7"/>
    <w:rsid w:val="00192A86"/>
    <w:rsid w:val="001936D9"/>
    <w:rsid w:val="00193813"/>
    <w:rsid w:val="00193ECE"/>
    <w:rsid w:val="001942D9"/>
    <w:rsid w:val="00194E09"/>
    <w:rsid w:val="00194E85"/>
    <w:rsid w:val="00195472"/>
    <w:rsid w:val="00195653"/>
    <w:rsid w:val="0019596E"/>
    <w:rsid w:val="00195CAD"/>
    <w:rsid w:val="0019674F"/>
    <w:rsid w:val="00196C65"/>
    <w:rsid w:val="00197F71"/>
    <w:rsid w:val="001A020C"/>
    <w:rsid w:val="001A0521"/>
    <w:rsid w:val="001A05E3"/>
    <w:rsid w:val="001A05F7"/>
    <w:rsid w:val="001A090B"/>
    <w:rsid w:val="001A0A5F"/>
    <w:rsid w:val="001A0C5A"/>
    <w:rsid w:val="001A0F60"/>
    <w:rsid w:val="001A2121"/>
    <w:rsid w:val="001A2220"/>
    <w:rsid w:val="001A2435"/>
    <w:rsid w:val="001A2960"/>
    <w:rsid w:val="001A29D4"/>
    <w:rsid w:val="001A2BDA"/>
    <w:rsid w:val="001A2BF8"/>
    <w:rsid w:val="001A2DD7"/>
    <w:rsid w:val="001A3224"/>
    <w:rsid w:val="001A3414"/>
    <w:rsid w:val="001A3EA2"/>
    <w:rsid w:val="001A3F5C"/>
    <w:rsid w:val="001A4620"/>
    <w:rsid w:val="001A479A"/>
    <w:rsid w:val="001A4852"/>
    <w:rsid w:val="001A48BA"/>
    <w:rsid w:val="001A49A4"/>
    <w:rsid w:val="001A4D2D"/>
    <w:rsid w:val="001A4D70"/>
    <w:rsid w:val="001A554A"/>
    <w:rsid w:val="001A594A"/>
    <w:rsid w:val="001A5AC3"/>
    <w:rsid w:val="001A6378"/>
    <w:rsid w:val="001A68AE"/>
    <w:rsid w:val="001A6D88"/>
    <w:rsid w:val="001A6E86"/>
    <w:rsid w:val="001A71D2"/>
    <w:rsid w:val="001A7703"/>
    <w:rsid w:val="001A7DD1"/>
    <w:rsid w:val="001B01BF"/>
    <w:rsid w:val="001B038B"/>
    <w:rsid w:val="001B06B3"/>
    <w:rsid w:val="001B0A59"/>
    <w:rsid w:val="001B0EA1"/>
    <w:rsid w:val="001B1005"/>
    <w:rsid w:val="001B1574"/>
    <w:rsid w:val="001B15C5"/>
    <w:rsid w:val="001B1670"/>
    <w:rsid w:val="001B1905"/>
    <w:rsid w:val="001B1B1A"/>
    <w:rsid w:val="001B1D8C"/>
    <w:rsid w:val="001B25FD"/>
    <w:rsid w:val="001B2AA7"/>
    <w:rsid w:val="001B2AB3"/>
    <w:rsid w:val="001B2D72"/>
    <w:rsid w:val="001B330D"/>
    <w:rsid w:val="001B3ECC"/>
    <w:rsid w:val="001B4033"/>
    <w:rsid w:val="001B42A8"/>
    <w:rsid w:val="001B455A"/>
    <w:rsid w:val="001B4C5E"/>
    <w:rsid w:val="001B6CE8"/>
    <w:rsid w:val="001B728A"/>
    <w:rsid w:val="001B72A8"/>
    <w:rsid w:val="001B7CA4"/>
    <w:rsid w:val="001B7E11"/>
    <w:rsid w:val="001B7E59"/>
    <w:rsid w:val="001C0564"/>
    <w:rsid w:val="001C0D27"/>
    <w:rsid w:val="001C0E2A"/>
    <w:rsid w:val="001C10D3"/>
    <w:rsid w:val="001C125E"/>
    <w:rsid w:val="001C1553"/>
    <w:rsid w:val="001C15DB"/>
    <w:rsid w:val="001C1BDE"/>
    <w:rsid w:val="001C2490"/>
    <w:rsid w:val="001C2529"/>
    <w:rsid w:val="001C2A4B"/>
    <w:rsid w:val="001C32A1"/>
    <w:rsid w:val="001C32B4"/>
    <w:rsid w:val="001C3868"/>
    <w:rsid w:val="001C3993"/>
    <w:rsid w:val="001C3F5B"/>
    <w:rsid w:val="001C42D0"/>
    <w:rsid w:val="001C4700"/>
    <w:rsid w:val="001C4D05"/>
    <w:rsid w:val="001C53F8"/>
    <w:rsid w:val="001C5858"/>
    <w:rsid w:val="001C6048"/>
    <w:rsid w:val="001C6384"/>
    <w:rsid w:val="001C65AC"/>
    <w:rsid w:val="001C6940"/>
    <w:rsid w:val="001C6AB4"/>
    <w:rsid w:val="001C6BB8"/>
    <w:rsid w:val="001C6E26"/>
    <w:rsid w:val="001C7250"/>
    <w:rsid w:val="001C749C"/>
    <w:rsid w:val="001C7791"/>
    <w:rsid w:val="001C7E0B"/>
    <w:rsid w:val="001D02FE"/>
    <w:rsid w:val="001D0352"/>
    <w:rsid w:val="001D044F"/>
    <w:rsid w:val="001D04DA"/>
    <w:rsid w:val="001D05AF"/>
    <w:rsid w:val="001D07C0"/>
    <w:rsid w:val="001D0A7C"/>
    <w:rsid w:val="001D137D"/>
    <w:rsid w:val="001D1933"/>
    <w:rsid w:val="001D1986"/>
    <w:rsid w:val="001D1A6A"/>
    <w:rsid w:val="001D20F8"/>
    <w:rsid w:val="001D2273"/>
    <w:rsid w:val="001D27E5"/>
    <w:rsid w:val="001D2A39"/>
    <w:rsid w:val="001D2A49"/>
    <w:rsid w:val="001D2B43"/>
    <w:rsid w:val="001D2EEE"/>
    <w:rsid w:val="001D2F99"/>
    <w:rsid w:val="001D48B2"/>
    <w:rsid w:val="001D4CB5"/>
    <w:rsid w:val="001D5023"/>
    <w:rsid w:val="001D5476"/>
    <w:rsid w:val="001D554E"/>
    <w:rsid w:val="001D584F"/>
    <w:rsid w:val="001D5AB4"/>
    <w:rsid w:val="001D5CA7"/>
    <w:rsid w:val="001D5EE4"/>
    <w:rsid w:val="001D66AA"/>
    <w:rsid w:val="001D66C7"/>
    <w:rsid w:val="001D67D5"/>
    <w:rsid w:val="001D7043"/>
    <w:rsid w:val="001D7875"/>
    <w:rsid w:val="001D78F0"/>
    <w:rsid w:val="001E03EA"/>
    <w:rsid w:val="001E0403"/>
    <w:rsid w:val="001E0582"/>
    <w:rsid w:val="001E06D3"/>
    <w:rsid w:val="001E0AB4"/>
    <w:rsid w:val="001E0AE8"/>
    <w:rsid w:val="001E0BBE"/>
    <w:rsid w:val="001E0FBA"/>
    <w:rsid w:val="001E0FE1"/>
    <w:rsid w:val="001E12AE"/>
    <w:rsid w:val="001E1737"/>
    <w:rsid w:val="001E1C0C"/>
    <w:rsid w:val="001E1C3E"/>
    <w:rsid w:val="001E1C49"/>
    <w:rsid w:val="001E1DC9"/>
    <w:rsid w:val="001E2C05"/>
    <w:rsid w:val="001E2E7E"/>
    <w:rsid w:val="001E2F13"/>
    <w:rsid w:val="001E2FAD"/>
    <w:rsid w:val="001E2FDE"/>
    <w:rsid w:val="001E32E7"/>
    <w:rsid w:val="001E3726"/>
    <w:rsid w:val="001E3919"/>
    <w:rsid w:val="001E3EEA"/>
    <w:rsid w:val="001E3F75"/>
    <w:rsid w:val="001E4136"/>
    <w:rsid w:val="001E426E"/>
    <w:rsid w:val="001E4308"/>
    <w:rsid w:val="001E491C"/>
    <w:rsid w:val="001E4AD2"/>
    <w:rsid w:val="001E4B8E"/>
    <w:rsid w:val="001E4F94"/>
    <w:rsid w:val="001E520D"/>
    <w:rsid w:val="001E53ED"/>
    <w:rsid w:val="001E55D5"/>
    <w:rsid w:val="001E5602"/>
    <w:rsid w:val="001E567A"/>
    <w:rsid w:val="001E62ED"/>
    <w:rsid w:val="001E653D"/>
    <w:rsid w:val="001E65B9"/>
    <w:rsid w:val="001E6E07"/>
    <w:rsid w:val="001E7683"/>
    <w:rsid w:val="001E79EE"/>
    <w:rsid w:val="001E7AC1"/>
    <w:rsid w:val="001F0AE3"/>
    <w:rsid w:val="001F12DA"/>
    <w:rsid w:val="001F14FD"/>
    <w:rsid w:val="001F19DC"/>
    <w:rsid w:val="001F215C"/>
    <w:rsid w:val="001F2A93"/>
    <w:rsid w:val="001F2C0D"/>
    <w:rsid w:val="001F2CBD"/>
    <w:rsid w:val="001F3100"/>
    <w:rsid w:val="001F33AD"/>
    <w:rsid w:val="001F3709"/>
    <w:rsid w:val="001F3BB5"/>
    <w:rsid w:val="001F4582"/>
    <w:rsid w:val="001F48E5"/>
    <w:rsid w:val="001F4D9F"/>
    <w:rsid w:val="001F5084"/>
    <w:rsid w:val="001F5110"/>
    <w:rsid w:val="001F5BCA"/>
    <w:rsid w:val="001F6066"/>
    <w:rsid w:val="001F67F8"/>
    <w:rsid w:val="001F6904"/>
    <w:rsid w:val="001F6D1C"/>
    <w:rsid w:val="001F6E8C"/>
    <w:rsid w:val="001F7EDF"/>
    <w:rsid w:val="00200335"/>
    <w:rsid w:val="002005D6"/>
    <w:rsid w:val="00200EB4"/>
    <w:rsid w:val="002011CE"/>
    <w:rsid w:val="0020186E"/>
    <w:rsid w:val="0020210F"/>
    <w:rsid w:val="002027F2"/>
    <w:rsid w:val="00202B4E"/>
    <w:rsid w:val="00202FC7"/>
    <w:rsid w:val="00203143"/>
    <w:rsid w:val="002039FE"/>
    <w:rsid w:val="002047AB"/>
    <w:rsid w:val="00204A44"/>
    <w:rsid w:val="00204AC4"/>
    <w:rsid w:val="00204C81"/>
    <w:rsid w:val="00204E8C"/>
    <w:rsid w:val="00204FB1"/>
    <w:rsid w:val="002051A9"/>
    <w:rsid w:val="00205593"/>
    <w:rsid w:val="002066CF"/>
    <w:rsid w:val="00206750"/>
    <w:rsid w:val="002068D8"/>
    <w:rsid w:val="00206B12"/>
    <w:rsid w:val="00206DA9"/>
    <w:rsid w:val="0020716A"/>
    <w:rsid w:val="0020720B"/>
    <w:rsid w:val="002073CC"/>
    <w:rsid w:val="00207414"/>
    <w:rsid w:val="00207884"/>
    <w:rsid w:val="00207AA6"/>
    <w:rsid w:val="00207AEB"/>
    <w:rsid w:val="00207C4C"/>
    <w:rsid w:val="0021051F"/>
    <w:rsid w:val="00210582"/>
    <w:rsid w:val="00210887"/>
    <w:rsid w:val="00211225"/>
    <w:rsid w:val="00211494"/>
    <w:rsid w:val="002114A4"/>
    <w:rsid w:val="0021174E"/>
    <w:rsid w:val="0021181D"/>
    <w:rsid w:val="00211967"/>
    <w:rsid w:val="00211C80"/>
    <w:rsid w:val="00211E7D"/>
    <w:rsid w:val="00212061"/>
    <w:rsid w:val="0021278F"/>
    <w:rsid w:val="00212BCE"/>
    <w:rsid w:val="00212DEE"/>
    <w:rsid w:val="0021336B"/>
    <w:rsid w:val="0021344A"/>
    <w:rsid w:val="0021369D"/>
    <w:rsid w:val="00213ADC"/>
    <w:rsid w:val="00213E04"/>
    <w:rsid w:val="00214603"/>
    <w:rsid w:val="00214973"/>
    <w:rsid w:val="00215F67"/>
    <w:rsid w:val="002161D3"/>
    <w:rsid w:val="002166D1"/>
    <w:rsid w:val="0021670D"/>
    <w:rsid w:val="00216812"/>
    <w:rsid w:val="00216E33"/>
    <w:rsid w:val="0021787B"/>
    <w:rsid w:val="00217CC2"/>
    <w:rsid w:val="00217ECA"/>
    <w:rsid w:val="00217F4C"/>
    <w:rsid w:val="00220105"/>
    <w:rsid w:val="0022131F"/>
    <w:rsid w:val="002213A9"/>
    <w:rsid w:val="00221768"/>
    <w:rsid w:val="00221991"/>
    <w:rsid w:val="00221D59"/>
    <w:rsid w:val="00222710"/>
    <w:rsid w:val="00222799"/>
    <w:rsid w:val="0022299F"/>
    <w:rsid w:val="00222E82"/>
    <w:rsid w:val="00222EB7"/>
    <w:rsid w:val="002235A6"/>
    <w:rsid w:val="00223A33"/>
    <w:rsid w:val="00223B9E"/>
    <w:rsid w:val="00223F07"/>
    <w:rsid w:val="00224063"/>
    <w:rsid w:val="002244D6"/>
    <w:rsid w:val="00224B14"/>
    <w:rsid w:val="002253FA"/>
    <w:rsid w:val="002256FC"/>
    <w:rsid w:val="00225FA6"/>
    <w:rsid w:val="0022618C"/>
    <w:rsid w:val="0022676F"/>
    <w:rsid w:val="00227401"/>
    <w:rsid w:val="002279A8"/>
    <w:rsid w:val="00227B55"/>
    <w:rsid w:val="00230631"/>
    <w:rsid w:val="0023072B"/>
    <w:rsid w:val="0023088D"/>
    <w:rsid w:val="00230A9C"/>
    <w:rsid w:val="00230ED2"/>
    <w:rsid w:val="00230F32"/>
    <w:rsid w:val="00231123"/>
    <w:rsid w:val="00231749"/>
    <w:rsid w:val="002317CA"/>
    <w:rsid w:val="00231EA0"/>
    <w:rsid w:val="0023235E"/>
    <w:rsid w:val="0023297B"/>
    <w:rsid w:val="00232CD6"/>
    <w:rsid w:val="002331AB"/>
    <w:rsid w:val="00233262"/>
    <w:rsid w:val="002336B2"/>
    <w:rsid w:val="00233889"/>
    <w:rsid w:val="0023497E"/>
    <w:rsid w:val="00234B09"/>
    <w:rsid w:val="00234C0F"/>
    <w:rsid w:val="00234EAE"/>
    <w:rsid w:val="00234F80"/>
    <w:rsid w:val="00235306"/>
    <w:rsid w:val="002355DC"/>
    <w:rsid w:val="00235EF9"/>
    <w:rsid w:val="0023601A"/>
    <w:rsid w:val="0023612F"/>
    <w:rsid w:val="0023624C"/>
    <w:rsid w:val="002363C8"/>
    <w:rsid w:val="00236457"/>
    <w:rsid w:val="002365BB"/>
    <w:rsid w:val="00236DA0"/>
    <w:rsid w:val="00237090"/>
    <w:rsid w:val="00237208"/>
    <w:rsid w:val="002373FA"/>
    <w:rsid w:val="00237B67"/>
    <w:rsid w:val="00237BE5"/>
    <w:rsid w:val="00237E59"/>
    <w:rsid w:val="002400E0"/>
    <w:rsid w:val="00240532"/>
    <w:rsid w:val="0024072A"/>
    <w:rsid w:val="002417E6"/>
    <w:rsid w:val="002417E8"/>
    <w:rsid w:val="0024184D"/>
    <w:rsid w:val="00241932"/>
    <w:rsid w:val="00241968"/>
    <w:rsid w:val="00241AEC"/>
    <w:rsid w:val="00241D25"/>
    <w:rsid w:val="002422D4"/>
    <w:rsid w:val="00242331"/>
    <w:rsid w:val="002426C7"/>
    <w:rsid w:val="00243473"/>
    <w:rsid w:val="00243CC3"/>
    <w:rsid w:val="00243D80"/>
    <w:rsid w:val="00243DAB"/>
    <w:rsid w:val="002441EA"/>
    <w:rsid w:val="00244EA6"/>
    <w:rsid w:val="00245004"/>
    <w:rsid w:val="0024547D"/>
    <w:rsid w:val="002455BA"/>
    <w:rsid w:val="002455C8"/>
    <w:rsid w:val="002458DB"/>
    <w:rsid w:val="00245B49"/>
    <w:rsid w:val="00245BB3"/>
    <w:rsid w:val="00245DA2"/>
    <w:rsid w:val="002465BB"/>
    <w:rsid w:val="00246863"/>
    <w:rsid w:val="00246A55"/>
    <w:rsid w:val="00246FD8"/>
    <w:rsid w:val="002471C0"/>
    <w:rsid w:val="0024748C"/>
    <w:rsid w:val="00247A0A"/>
    <w:rsid w:val="002506D4"/>
    <w:rsid w:val="002507C2"/>
    <w:rsid w:val="00250AF7"/>
    <w:rsid w:val="00251179"/>
    <w:rsid w:val="002512B5"/>
    <w:rsid w:val="002513A8"/>
    <w:rsid w:val="00251745"/>
    <w:rsid w:val="00251A9A"/>
    <w:rsid w:val="00251DA8"/>
    <w:rsid w:val="00251DE5"/>
    <w:rsid w:val="0025215B"/>
    <w:rsid w:val="0025314D"/>
    <w:rsid w:val="002537F1"/>
    <w:rsid w:val="00254547"/>
    <w:rsid w:val="002547BA"/>
    <w:rsid w:val="00254DF9"/>
    <w:rsid w:val="002553E1"/>
    <w:rsid w:val="0025586F"/>
    <w:rsid w:val="002558FD"/>
    <w:rsid w:val="00255BC2"/>
    <w:rsid w:val="00255CE0"/>
    <w:rsid w:val="0025608E"/>
    <w:rsid w:val="002563DB"/>
    <w:rsid w:val="0025684B"/>
    <w:rsid w:val="002569F3"/>
    <w:rsid w:val="00256A66"/>
    <w:rsid w:val="00256B4C"/>
    <w:rsid w:val="00256F3D"/>
    <w:rsid w:val="0025756A"/>
    <w:rsid w:val="0025789A"/>
    <w:rsid w:val="00260356"/>
    <w:rsid w:val="002604BC"/>
    <w:rsid w:val="002604D9"/>
    <w:rsid w:val="0026081D"/>
    <w:rsid w:val="002608F0"/>
    <w:rsid w:val="00260FF0"/>
    <w:rsid w:val="002610E8"/>
    <w:rsid w:val="002615E6"/>
    <w:rsid w:val="00261A93"/>
    <w:rsid w:val="00261AB1"/>
    <w:rsid w:val="00261C32"/>
    <w:rsid w:val="00261C60"/>
    <w:rsid w:val="0026266F"/>
    <w:rsid w:val="002626E9"/>
    <w:rsid w:val="002629BB"/>
    <w:rsid w:val="00262ACE"/>
    <w:rsid w:val="002632CF"/>
    <w:rsid w:val="0026397D"/>
    <w:rsid w:val="00263AE0"/>
    <w:rsid w:val="00264AA0"/>
    <w:rsid w:val="00265601"/>
    <w:rsid w:val="002656B4"/>
    <w:rsid w:val="00265848"/>
    <w:rsid w:val="002658FF"/>
    <w:rsid w:val="00265A89"/>
    <w:rsid w:val="00265C72"/>
    <w:rsid w:val="00265EF6"/>
    <w:rsid w:val="002663DB"/>
    <w:rsid w:val="002664A6"/>
    <w:rsid w:val="0026658D"/>
    <w:rsid w:val="002669BC"/>
    <w:rsid w:val="00266B5F"/>
    <w:rsid w:val="00266DF5"/>
    <w:rsid w:val="0026713F"/>
    <w:rsid w:val="0026735E"/>
    <w:rsid w:val="00267366"/>
    <w:rsid w:val="00267744"/>
    <w:rsid w:val="00267979"/>
    <w:rsid w:val="00267BFC"/>
    <w:rsid w:val="00267FFA"/>
    <w:rsid w:val="00270036"/>
    <w:rsid w:val="00270FCF"/>
    <w:rsid w:val="002712BB"/>
    <w:rsid w:val="00271ADC"/>
    <w:rsid w:val="00271B93"/>
    <w:rsid w:val="0027212C"/>
    <w:rsid w:val="00272193"/>
    <w:rsid w:val="00272786"/>
    <w:rsid w:val="00272A9A"/>
    <w:rsid w:val="00272AF6"/>
    <w:rsid w:val="00272D63"/>
    <w:rsid w:val="00273C32"/>
    <w:rsid w:val="00273DEA"/>
    <w:rsid w:val="00274DCE"/>
    <w:rsid w:val="00274EA8"/>
    <w:rsid w:val="0027556B"/>
    <w:rsid w:val="002757B9"/>
    <w:rsid w:val="00275C45"/>
    <w:rsid w:val="00276038"/>
    <w:rsid w:val="002769C8"/>
    <w:rsid w:val="00276A1A"/>
    <w:rsid w:val="00276D70"/>
    <w:rsid w:val="00276E37"/>
    <w:rsid w:val="002772C0"/>
    <w:rsid w:val="002772FE"/>
    <w:rsid w:val="00277913"/>
    <w:rsid w:val="00277A57"/>
    <w:rsid w:val="00277ADB"/>
    <w:rsid w:val="00277D8C"/>
    <w:rsid w:val="00280068"/>
    <w:rsid w:val="00280336"/>
    <w:rsid w:val="00280482"/>
    <w:rsid w:val="00280603"/>
    <w:rsid w:val="00280B4D"/>
    <w:rsid w:val="00280CC2"/>
    <w:rsid w:val="00280F37"/>
    <w:rsid w:val="002811FA"/>
    <w:rsid w:val="0028183E"/>
    <w:rsid w:val="002818B1"/>
    <w:rsid w:val="00281B2C"/>
    <w:rsid w:val="00281E1A"/>
    <w:rsid w:val="00281ECD"/>
    <w:rsid w:val="002826F2"/>
    <w:rsid w:val="00282AE7"/>
    <w:rsid w:val="00282EBF"/>
    <w:rsid w:val="00282ECC"/>
    <w:rsid w:val="00283612"/>
    <w:rsid w:val="0028385E"/>
    <w:rsid w:val="00283C5F"/>
    <w:rsid w:val="00283D81"/>
    <w:rsid w:val="00284017"/>
    <w:rsid w:val="0028412E"/>
    <w:rsid w:val="00284699"/>
    <w:rsid w:val="00284933"/>
    <w:rsid w:val="00284D1A"/>
    <w:rsid w:val="00284EA0"/>
    <w:rsid w:val="0028543C"/>
    <w:rsid w:val="00285A97"/>
    <w:rsid w:val="002861F6"/>
    <w:rsid w:val="00286294"/>
    <w:rsid w:val="0028656D"/>
    <w:rsid w:val="002866D4"/>
    <w:rsid w:val="00286F37"/>
    <w:rsid w:val="00287060"/>
    <w:rsid w:val="00287E20"/>
    <w:rsid w:val="002906BA"/>
    <w:rsid w:val="00290BCB"/>
    <w:rsid w:val="002915A8"/>
    <w:rsid w:val="002916CD"/>
    <w:rsid w:val="002916FE"/>
    <w:rsid w:val="002917D4"/>
    <w:rsid w:val="00291A60"/>
    <w:rsid w:val="00291D4E"/>
    <w:rsid w:val="00291FE2"/>
    <w:rsid w:val="00292208"/>
    <w:rsid w:val="0029246D"/>
    <w:rsid w:val="002931CF"/>
    <w:rsid w:val="002936AA"/>
    <w:rsid w:val="00293711"/>
    <w:rsid w:val="002937BD"/>
    <w:rsid w:val="00293A8F"/>
    <w:rsid w:val="00294089"/>
    <w:rsid w:val="0029430C"/>
    <w:rsid w:val="00294956"/>
    <w:rsid w:val="00294A65"/>
    <w:rsid w:val="00294B57"/>
    <w:rsid w:val="002950E0"/>
    <w:rsid w:val="002967F9"/>
    <w:rsid w:val="002968AD"/>
    <w:rsid w:val="002968DC"/>
    <w:rsid w:val="00296A41"/>
    <w:rsid w:val="00296D19"/>
    <w:rsid w:val="002973B4"/>
    <w:rsid w:val="002976CF"/>
    <w:rsid w:val="0029772B"/>
    <w:rsid w:val="0029777A"/>
    <w:rsid w:val="002979F1"/>
    <w:rsid w:val="002A0162"/>
    <w:rsid w:val="002A0232"/>
    <w:rsid w:val="002A043A"/>
    <w:rsid w:val="002A05E9"/>
    <w:rsid w:val="002A0A42"/>
    <w:rsid w:val="002A1277"/>
    <w:rsid w:val="002A1611"/>
    <w:rsid w:val="002A16B2"/>
    <w:rsid w:val="002A1D6C"/>
    <w:rsid w:val="002A22B3"/>
    <w:rsid w:val="002A2677"/>
    <w:rsid w:val="002A2959"/>
    <w:rsid w:val="002A2A24"/>
    <w:rsid w:val="002A2E74"/>
    <w:rsid w:val="002A35CC"/>
    <w:rsid w:val="002A3A69"/>
    <w:rsid w:val="002A3C70"/>
    <w:rsid w:val="002A3EC3"/>
    <w:rsid w:val="002A40D9"/>
    <w:rsid w:val="002A43EB"/>
    <w:rsid w:val="002A45C2"/>
    <w:rsid w:val="002A51EB"/>
    <w:rsid w:val="002A5596"/>
    <w:rsid w:val="002A56CC"/>
    <w:rsid w:val="002A5C60"/>
    <w:rsid w:val="002A6E67"/>
    <w:rsid w:val="002A702C"/>
    <w:rsid w:val="002A7071"/>
    <w:rsid w:val="002A776D"/>
    <w:rsid w:val="002A779B"/>
    <w:rsid w:val="002A781B"/>
    <w:rsid w:val="002A78F9"/>
    <w:rsid w:val="002A7E2F"/>
    <w:rsid w:val="002B0237"/>
    <w:rsid w:val="002B052B"/>
    <w:rsid w:val="002B0FD7"/>
    <w:rsid w:val="002B1122"/>
    <w:rsid w:val="002B1336"/>
    <w:rsid w:val="002B1485"/>
    <w:rsid w:val="002B16BE"/>
    <w:rsid w:val="002B1D83"/>
    <w:rsid w:val="002B22DC"/>
    <w:rsid w:val="002B2407"/>
    <w:rsid w:val="002B2A92"/>
    <w:rsid w:val="002B2B08"/>
    <w:rsid w:val="002B32EA"/>
    <w:rsid w:val="002B33C6"/>
    <w:rsid w:val="002B3547"/>
    <w:rsid w:val="002B3E2B"/>
    <w:rsid w:val="002B44A8"/>
    <w:rsid w:val="002B4CC8"/>
    <w:rsid w:val="002B52C5"/>
    <w:rsid w:val="002B548F"/>
    <w:rsid w:val="002B57FC"/>
    <w:rsid w:val="002B5C15"/>
    <w:rsid w:val="002B6075"/>
    <w:rsid w:val="002B716B"/>
    <w:rsid w:val="002B7325"/>
    <w:rsid w:val="002B738B"/>
    <w:rsid w:val="002B756D"/>
    <w:rsid w:val="002C07A5"/>
    <w:rsid w:val="002C07B6"/>
    <w:rsid w:val="002C0916"/>
    <w:rsid w:val="002C097E"/>
    <w:rsid w:val="002C14E4"/>
    <w:rsid w:val="002C159E"/>
    <w:rsid w:val="002C27D3"/>
    <w:rsid w:val="002C2A23"/>
    <w:rsid w:val="002C2BAC"/>
    <w:rsid w:val="002C33E8"/>
    <w:rsid w:val="002C3FA9"/>
    <w:rsid w:val="002C42CC"/>
    <w:rsid w:val="002C4D3F"/>
    <w:rsid w:val="002C511E"/>
    <w:rsid w:val="002C5338"/>
    <w:rsid w:val="002C5375"/>
    <w:rsid w:val="002C5500"/>
    <w:rsid w:val="002C58B5"/>
    <w:rsid w:val="002C5A9E"/>
    <w:rsid w:val="002C6735"/>
    <w:rsid w:val="002C6764"/>
    <w:rsid w:val="002C6A02"/>
    <w:rsid w:val="002C6E77"/>
    <w:rsid w:val="002C6F3A"/>
    <w:rsid w:val="002C710E"/>
    <w:rsid w:val="002C72EC"/>
    <w:rsid w:val="002C7361"/>
    <w:rsid w:val="002C73B7"/>
    <w:rsid w:val="002D119C"/>
    <w:rsid w:val="002D1880"/>
    <w:rsid w:val="002D28B3"/>
    <w:rsid w:val="002D2B4F"/>
    <w:rsid w:val="002D2CEF"/>
    <w:rsid w:val="002D2D86"/>
    <w:rsid w:val="002D3238"/>
    <w:rsid w:val="002D354C"/>
    <w:rsid w:val="002D3821"/>
    <w:rsid w:val="002D3BAF"/>
    <w:rsid w:val="002D3BC6"/>
    <w:rsid w:val="002D3D99"/>
    <w:rsid w:val="002D3E38"/>
    <w:rsid w:val="002D40AB"/>
    <w:rsid w:val="002D4A61"/>
    <w:rsid w:val="002D4AE5"/>
    <w:rsid w:val="002D4AE7"/>
    <w:rsid w:val="002D4E19"/>
    <w:rsid w:val="002D5065"/>
    <w:rsid w:val="002D5152"/>
    <w:rsid w:val="002D53F2"/>
    <w:rsid w:val="002D5848"/>
    <w:rsid w:val="002D58E6"/>
    <w:rsid w:val="002D5E92"/>
    <w:rsid w:val="002D5F60"/>
    <w:rsid w:val="002D61A2"/>
    <w:rsid w:val="002D64D4"/>
    <w:rsid w:val="002D6824"/>
    <w:rsid w:val="002D6896"/>
    <w:rsid w:val="002D6A66"/>
    <w:rsid w:val="002D6D7E"/>
    <w:rsid w:val="002D771C"/>
    <w:rsid w:val="002D7977"/>
    <w:rsid w:val="002D7B02"/>
    <w:rsid w:val="002E0AC9"/>
    <w:rsid w:val="002E11CC"/>
    <w:rsid w:val="002E145B"/>
    <w:rsid w:val="002E1641"/>
    <w:rsid w:val="002E1987"/>
    <w:rsid w:val="002E1A2C"/>
    <w:rsid w:val="002E1AB3"/>
    <w:rsid w:val="002E1C94"/>
    <w:rsid w:val="002E2327"/>
    <w:rsid w:val="002E2421"/>
    <w:rsid w:val="002E2C1B"/>
    <w:rsid w:val="002E4939"/>
    <w:rsid w:val="002E49CF"/>
    <w:rsid w:val="002E53FF"/>
    <w:rsid w:val="002E5E2F"/>
    <w:rsid w:val="002E640F"/>
    <w:rsid w:val="002E641B"/>
    <w:rsid w:val="002E66A8"/>
    <w:rsid w:val="002E6D3E"/>
    <w:rsid w:val="002E7162"/>
    <w:rsid w:val="002E7946"/>
    <w:rsid w:val="002E7ACB"/>
    <w:rsid w:val="002E7E55"/>
    <w:rsid w:val="002E7EB5"/>
    <w:rsid w:val="002F09F0"/>
    <w:rsid w:val="002F0AB2"/>
    <w:rsid w:val="002F0BD0"/>
    <w:rsid w:val="002F0DC2"/>
    <w:rsid w:val="002F0F74"/>
    <w:rsid w:val="002F0FDB"/>
    <w:rsid w:val="002F0FF0"/>
    <w:rsid w:val="002F120B"/>
    <w:rsid w:val="002F1443"/>
    <w:rsid w:val="002F1BA6"/>
    <w:rsid w:val="002F25AF"/>
    <w:rsid w:val="002F26A9"/>
    <w:rsid w:val="002F2999"/>
    <w:rsid w:val="002F2B79"/>
    <w:rsid w:val="002F2E25"/>
    <w:rsid w:val="002F35A8"/>
    <w:rsid w:val="002F3B68"/>
    <w:rsid w:val="002F418F"/>
    <w:rsid w:val="002F4C43"/>
    <w:rsid w:val="002F4D1D"/>
    <w:rsid w:val="002F4DDF"/>
    <w:rsid w:val="002F4E01"/>
    <w:rsid w:val="002F57CD"/>
    <w:rsid w:val="002F5D7D"/>
    <w:rsid w:val="002F6006"/>
    <w:rsid w:val="002F61DA"/>
    <w:rsid w:val="002F61DD"/>
    <w:rsid w:val="002F6272"/>
    <w:rsid w:val="002F6592"/>
    <w:rsid w:val="002F6D25"/>
    <w:rsid w:val="002F7149"/>
    <w:rsid w:val="002F7198"/>
    <w:rsid w:val="002F71F5"/>
    <w:rsid w:val="002F782F"/>
    <w:rsid w:val="002F7BD4"/>
    <w:rsid w:val="002F7F08"/>
    <w:rsid w:val="002F7F2C"/>
    <w:rsid w:val="0030019A"/>
    <w:rsid w:val="003006B6"/>
    <w:rsid w:val="003007FF"/>
    <w:rsid w:val="003008D6"/>
    <w:rsid w:val="00300A4D"/>
    <w:rsid w:val="00300F66"/>
    <w:rsid w:val="00300F95"/>
    <w:rsid w:val="003011E1"/>
    <w:rsid w:val="00301D4B"/>
    <w:rsid w:val="003020BE"/>
    <w:rsid w:val="003021C5"/>
    <w:rsid w:val="0030267F"/>
    <w:rsid w:val="003026AD"/>
    <w:rsid w:val="00302954"/>
    <w:rsid w:val="003033F8"/>
    <w:rsid w:val="003036A7"/>
    <w:rsid w:val="00304207"/>
    <w:rsid w:val="00304A9E"/>
    <w:rsid w:val="00304DF8"/>
    <w:rsid w:val="00304F9A"/>
    <w:rsid w:val="00304FA5"/>
    <w:rsid w:val="00305013"/>
    <w:rsid w:val="003052CB"/>
    <w:rsid w:val="00305528"/>
    <w:rsid w:val="00305862"/>
    <w:rsid w:val="00305995"/>
    <w:rsid w:val="003059C6"/>
    <w:rsid w:val="00305E65"/>
    <w:rsid w:val="003064A1"/>
    <w:rsid w:val="00306FD9"/>
    <w:rsid w:val="00307158"/>
    <w:rsid w:val="00307AFA"/>
    <w:rsid w:val="00307B43"/>
    <w:rsid w:val="00307C18"/>
    <w:rsid w:val="00307E60"/>
    <w:rsid w:val="00307E77"/>
    <w:rsid w:val="003110B2"/>
    <w:rsid w:val="0031297F"/>
    <w:rsid w:val="00312E96"/>
    <w:rsid w:val="003132E5"/>
    <w:rsid w:val="003138AF"/>
    <w:rsid w:val="00313B22"/>
    <w:rsid w:val="00314D1F"/>
    <w:rsid w:val="0031524C"/>
    <w:rsid w:val="0031539F"/>
    <w:rsid w:val="00315AC5"/>
    <w:rsid w:val="00315C86"/>
    <w:rsid w:val="00315E1E"/>
    <w:rsid w:val="00316203"/>
    <w:rsid w:val="0031624C"/>
    <w:rsid w:val="003165A9"/>
    <w:rsid w:val="00317364"/>
    <w:rsid w:val="00317672"/>
    <w:rsid w:val="003200E4"/>
    <w:rsid w:val="003203C1"/>
    <w:rsid w:val="003209C3"/>
    <w:rsid w:val="00320F8E"/>
    <w:rsid w:val="00320FE8"/>
    <w:rsid w:val="003210B5"/>
    <w:rsid w:val="00321199"/>
    <w:rsid w:val="003211AB"/>
    <w:rsid w:val="003212BA"/>
    <w:rsid w:val="00321359"/>
    <w:rsid w:val="0032181B"/>
    <w:rsid w:val="0032201F"/>
    <w:rsid w:val="003224EE"/>
    <w:rsid w:val="00322A72"/>
    <w:rsid w:val="00322E50"/>
    <w:rsid w:val="0032349A"/>
    <w:rsid w:val="00323A8A"/>
    <w:rsid w:val="00323EC1"/>
    <w:rsid w:val="003243B0"/>
    <w:rsid w:val="003244A8"/>
    <w:rsid w:val="00324C6E"/>
    <w:rsid w:val="00325215"/>
    <w:rsid w:val="003255FD"/>
    <w:rsid w:val="00325890"/>
    <w:rsid w:val="00325F1D"/>
    <w:rsid w:val="003267E3"/>
    <w:rsid w:val="0032683F"/>
    <w:rsid w:val="00326A41"/>
    <w:rsid w:val="00326CA9"/>
    <w:rsid w:val="00326EF3"/>
    <w:rsid w:val="0032770E"/>
    <w:rsid w:val="00327844"/>
    <w:rsid w:val="00327E12"/>
    <w:rsid w:val="00330123"/>
    <w:rsid w:val="00330456"/>
    <w:rsid w:val="003305E7"/>
    <w:rsid w:val="0033073B"/>
    <w:rsid w:val="003307DE"/>
    <w:rsid w:val="003319FA"/>
    <w:rsid w:val="00332069"/>
    <w:rsid w:val="00332260"/>
    <w:rsid w:val="00332666"/>
    <w:rsid w:val="00332875"/>
    <w:rsid w:val="00333853"/>
    <w:rsid w:val="00333B46"/>
    <w:rsid w:val="00333BEF"/>
    <w:rsid w:val="00333DDF"/>
    <w:rsid w:val="0033468F"/>
    <w:rsid w:val="00334C1D"/>
    <w:rsid w:val="003353C8"/>
    <w:rsid w:val="00335BC1"/>
    <w:rsid w:val="00335CFE"/>
    <w:rsid w:val="00335E1E"/>
    <w:rsid w:val="003362A6"/>
    <w:rsid w:val="00336660"/>
    <w:rsid w:val="003367E2"/>
    <w:rsid w:val="00336FD1"/>
    <w:rsid w:val="003371B5"/>
    <w:rsid w:val="00337FD1"/>
    <w:rsid w:val="0034008A"/>
    <w:rsid w:val="00340111"/>
    <w:rsid w:val="0034078C"/>
    <w:rsid w:val="00340C05"/>
    <w:rsid w:val="003413B4"/>
    <w:rsid w:val="0034150D"/>
    <w:rsid w:val="00341C2F"/>
    <w:rsid w:val="00341CD4"/>
    <w:rsid w:val="00342055"/>
    <w:rsid w:val="00342463"/>
    <w:rsid w:val="003426F2"/>
    <w:rsid w:val="00342D1E"/>
    <w:rsid w:val="00343139"/>
    <w:rsid w:val="00343D2F"/>
    <w:rsid w:val="00344449"/>
    <w:rsid w:val="00344931"/>
    <w:rsid w:val="00344B80"/>
    <w:rsid w:val="00344BC9"/>
    <w:rsid w:val="00344C27"/>
    <w:rsid w:val="00344C37"/>
    <w:rsid w:val="00344C7B"/>
    <w:rsid w:val="00344EF1"/>
    <w:rsid w:val="003452BF"/>
    <w:rsid w:val="0034556F"/>
    <w:rsid w:val="00345908"/>
    <w:rsid w:val="00345AEB"/>
    <w:rsid w:val="00346213"/>
    <w:rsid w:val="00346769"/>
    <w:rsid w:val="00346F42"/>
    <w:rsid w:val="00347070"/>
    <w:rsid w:val="0034712A"/>
    <w:rsid w:val="003472D7"/>
    <w:rsid w:val="003475A7"/>
    <w:rsid w:val="00347ABA"/>
    <w:rsid w:val="00347C61"/>
    <w:rsid w:val="00347FC5"/>
    <w:rsid w:val="0035086B"/>
    <w:rsid w:val="00350A3D"/>
    <w:rsid w:val="00350A63"/>
    <w:rsid w:val="00350F3D"/>
    <w:rsid w:val="0035112E"/>
    <w:rsid w:val="0035137C"/>
    <w:rsid w:val="0035188D"/>
    <w:rsid w:val="00351B16"/>
    <w:rsid w:val="00351D49"/>
    <w:rsid w:val="00351DEB"/>
    <w:rsid w:val="003525D8"/>
    <w:rsid w:val="00352733"/>
    <w:rsid w:val="00352801"/>
    <w:rsid w:val="0035292F"/>
    <w:rsid w:val="00352AF1"/>
    <w:rsid w:val="00352FE7"/>
    <w:rsid w:val="00353143"/>
    <w:rsid w:val="003536D8"/>
    <w:rsid w:val="00353886"/>
    <w:rsid w:val="00353946"/>
    <w:rsid w:val="003549C8"/>
    <w:rsid w:val="00354C7F"/>
    <w:rsid w:val="00354FA0"/>
    <w:rsid w:val="0035547A"/>
    <w:rsid w:val="003556CF"/>
    <w:rsid w:val="0035597E"/>
    <w:rsid w:val="00355F45"/>
    <w:rsid w:val="0035646B"/>
    <w:rsid w:val="003564AB"/>
    <w:rsid w:val="003566AC"/>
    <w:rsid w:val="0035694D"/>
    <w:rsid w:val="00356991"/>
    <w:rsid w:val="003573F1"/>
    <w:rsid w:val="00357B0E"/>
    <w:rsid w:val="00357D07"/>
    <w:rsid w:val="003601AC"/>
    <w:rsid w:val="003604ED"/>
    <w:rsid w:val="00360885"/>
    <w:rsid w:val="00360A74"/>
    <w:rsid w:val="00360AEF"/>
    <w:rsid w:val="00361774"/>
    <w:rsid w:val="003617B2"/>
    <w:rsid w:val="00361F6A"/>
    <w:rsid w:val="0036335E"/>
    <w:rsid w:val="0036348A"/>
    <w:rsid w:val="00363A46"/>
    <w:rsid w:val="00363C44"/>
    <w:rsid w:val="0036429C"/>
    <w:rsid w:val="00364383"/>
    <w:rsid w:val="00364CD3"/>
    <w:rsid w:val="003652B9"/>
    <w:rsid w:val="003652CB"/>
    <w:rsid w:val="003658FC"/>
    <w:rsid w:val="003659D8"/>
    <w:rsid w:val="00365C57"/>
    <w:rsid w:val="00365D45"/>
    <w:rsid w:val="00366318"/>
    <w:rsid w:val="0036659F"/>
    <w:rsid w:val="003665C9"/>
    <w:rsid w:val="0036667A"/>
    <w:rsid w:val="0036680F"/>
    <w:rsid w:val="00366E4C"/>
    <w:rsid w:val="00367F90"/>
    <w:rsid w:val="0037021B"/>
    <w:rsid w:val="003703A4"/>
    <w:rsid w:val="00370968"/>
    <w:rsid w:val="00370A1A"/>
    <w:rsid w:val="003716CD"/>
    <w:rsid w:val="00371839"/>
    <w:rsid w:val="00371959"/>
    <w:rsid w:val="00371F01"/>
    <w:rsid w:val="0037298F"/>
    <w:rsid w:val="00373116"/>
    <w:rsid w:val="003733F4"/>
    <w:rsid w:val="0037353D"/>
    <w:rsid w:val="0037389E"/>
    <w:rsid w:val="00373951"/>
    <w:rsid w:val="00373D70"/>
    <w:rsid w:val="00373EB3"/>
    <w:rsid w:val="00374945"/>
    <w:rsid w:val="0037494C"/>
    <w:rsid w:val="0037496F"/>
    <w:rsid w:val="003751CB"/>
    <w:rsid w:val="00376412"/>
    <w:rsid w:val="00376809"/>
    <w:rsid w:val="00376A4A"/>
    <w:rsid w:val="00376DA5"/>
    <w:rsid w:val="003770AC"/>
    <w:rsid w:val="00377AB8"/>
    <w:rsid w:val="00377D44"/>
    <w:rsid w:val="00380AD0"/>
    <w:rsid w:val="00380D62"/>
    <w:rsid w:val="00380E22"/>
    <w:rsid w:val="0038104A"/>
    <w:rsid w:val="0038139F"/>
    <w:rsid w:val="00381605"/>
    <w:rsid w:val="003816BD"/>
    <w:rsid w:val="00381C22"/>
    <w:rsid w:val="00381E6C"/>
    <w:rsid w:val="00381FA3"/>
    <w:rsid w:val="0038237C"/>
    <w:rsid w:val="00382802"/>
    <w:rsid w:val="00382AB8"/>
    <w:rsid w:val="00382AFB"/>
    <w:rsid w:val="00383388"/>
    <w:rsid w:val="00383398"/>
    <w:rsid w:val="00383CE2"/>
    <w:rsid w:val="00383EFE"/>
    <w:rsid w:val="0038418B"/>
    <w:rsid w:val="003842B0"/>
    <w:rsid w:val="0038457F"/>
    <w:rsid w:val="0038476E"/>
    <w:rsid w:val="003848A0"/>
    <w:rsid w:val="00384B80"/>
    <w:rsid w:val="00384EDA"/>
    <w:rsid w:val="00385506"/>
    <w:rsid w:val="003856D9"/>
    <w:rsid w:val="00385867"/>
    <w:rsid w:val="00385C54"/>
    <w:rsid w:val="00385D8F"/>
    <w:rsid w:val="00385DB1"/>
    <w:rsid w:val="00385DD2"/>
    <w:rsid w:val="00386C3E"/>
    <w:rsid w:val="00386CCC"/>
    <w:rsid w:val="00386EE0"/>
    <w:rsid w:val="00386F05"/>
    <w:rsid w:val="003870F0"/>
    <w:rsid w:val="003871F2"/>
    <w:rsid w:val="00387462"/>
    <w:rsid w:val="003903DA"/>
    <w:rsid w:val="003904D9"/>
    <w:rsid w:val="00390744"/>
    <w:rsid w:val="003907C3"/>
    <w:rsid w:val="00390CD5"/>
    <w:rsid w:val="00390D1D"/>
    <w:rsid w:val="00390D2F"/>
    <w:rsid w:val="00390D6C"/>
    <w:rsid w:val="00390E64"/>
    <w:rsid w:val="003919ED"/>
    <w:rsid w:val="00391A59"/>
    <w:rsid w:val="00391B1E"/>
    <w:rsid w:val="00391BD8"/>
    <w:rsid w:val="00391D1C"/>
    <w:rsid w:val="00392253"/>
    <w:rsid w:val="0039298F"/>
    <w:rsid w:val="00392A82"/>
    <w:rsid w:val="00392D2C"/>
    <w:rsid w:val="00392DC6"/>
    <w:rsid w:val="003931D8"/>
    <w:rsid w:val="003933D6"/>
    <w:rsid w:val="0039341E"/>
    <w:rsid w:val="00393840"/>
    <w:rsid w:val="00393A6C"/>
    <w:rsid w:val="00393BCF"/>
    <w:rsid w:val="003940EA"/>
    <w:rsid w:val="003943DA"/>
    <w:rsid w:val="0039448C"/>
    <w:rsid w:val="00394BAF"/>
    <w:rsid w:val="00395277"/>
    <w:rsid w:val="0039535C"/>
    <w:rsid w:val="00395365"/>
    <w:rsid w:val="003958D9"/>
    <w:rsid w:val="00395943"/>
    <w:rsid w:val="00395B40"/>
    <w:rsid w:val="00395E4A"/>
    <w:rsid w:val="003960B5"/>
    <w:rsid w:val="0039660A"/>
    <w:rsid w:val="00396658"/>
    <w:rsid w:val="003966FE"/>
    <w:rsid w:val="00396DC7"/>
    <w:rsid w:val="0039724D"/>
    <w:rsid w:val="00397AA7"/>
    <w:rsid w:val="00397C77"/>
    <w:rsid w:val="003A0127"/>
    <w:rsid w:val="003A0168"/>
    <w:rsid w:val="003A0712"/>
    <w:rsid w:val="003A14B4"/>
    <w:rsid w:val="003A14D5"/>
    <w:rsid w:val="003A15B2"/>
    <w:rsid w:val="003A15D7"/>
    <w:rsid w:val="003A2205"/>
    <w:rsid w:val="003A2349"/>
    <w:rsid w:val="003A2AFA"/>
    <w:rsid w:val="003A319C"/>
    <w:rsid w:val="003A355B"/>
    <w:rsid w:val="003A3567"/>
    <w:rsid w:val="003A3732"/>
    <w:rsid w:val="003A38AB"/>
    <w:rsid w:val="003A3EA1"/>
    <w:rsid w:val="003A3FE6"/>
    <w:rsid w:val="003A47F0"/>
    <w:rsid w:val="003A4AFD"/>
    <w:rsid w:val="003A51CF"/>
    <w:rsid w:val="003A52EF"/>
    <w:rsid w:val="003A534E"/>
    <w:rsid w:val="003A5641"/>
    <w:rsid w:val="003A5C40"/>
    <w:rsid w:val="003A5D56"/>
    <w:rsid w:val="003A66E2"/>
    <w:rsid w:val="003A68A5"/>
    <w:rsid w:val="003A71E9"/>
    <w:rsid w:val="003A72FF"/>
    <w:rsid w:val="003A74A2"/>
    <w:rsid w:val="003A7635"/>
    <w:rsid w:val="003B0497"/>
    <w:rsid w:val="003B04E1"/>
    <w:rsid w:val="003B097C"/>
    <w:rsid w:val="003B0B94"/>
    <w:rsid w:val="003B113A"/>
    <w:rsid w:val="003B2052"/>
    <w:rsid w:val="003B2427"/>
    <w:rsid w:val="003B2779"/>
    <w:rsid w:val="003B280C"/>
    <w:rsid w:val="003B2E3B"/>
    <w:rsid w:val="003B2ECC"/>
    <w:rsid w:val="003B2F55"/>
    <w:rsid w:val="003B3202"/>
    <w:rsid w:val="003B3634"/>
    <w:rsid w:val="003B38A8"/>
    <w:rsid w:val="003B3F6C"/>
    <w:rsid w:val="003B4443"/>
    <w:rsid w:val="003B44CC"/>
    <w:rsid w:val="003B45C5"/>
    <w:rsid w:val="003B4647"/>
    <w:rsid w:val="003B48EB"/>
    <w:rsid w:val="003B4989"/>
    <w:rsid w:val="003B4B29"/>
    <w:rsid w:val="003B4B7D"/>
    <w:rsid w:val="003B50B8"/>
    <w:rsid w:val="003B5A72"/>
    <w:rsid w:val="003B5C22"/>
    <w:rsid w:val="003B5DFA"/>
    <w:rsid w:val="003B63C1"/>
    <w:rsid w:val="003B6633"/>
    <w:rsid w:val="003B6690"/>
    <w:rsid w:val="003B6B9B"/>
    <w:rsid w:val="003B6C62"/>
    <w:rsid w:val="003B70B0"/>
    <w:rsid w:val="003B7294"/>
    <w:rsid w:val="003B72E6"/>
    <w:rsid w:val="003B73F2"/>
    <w:rsid w:val="003B75CA"/>
    <w:rsid w:val="003B7836"/>
    <w:rsid w:val="003C0181"/>
    <w:rsid w:val="003C0711"/>
    <w:rsid w:val="003C07BC"/>
    <w:rsid w:val="003C1053"/>
    <w:rsid w:val="003C12A2"/>
    <w:rsid w:val="003C1D86"/>
    <w:rsid w:val="003C1E36"/>
    <w:rsid w:val="003C2188"/>
    <w:rsid w:val="003C2CA1"/>
    <w:rsid w:val="003C2D8E"/>
    <w:rsid w:val="003C3AFC"/>
    <w:rsid w:val="003C3D89"/>
    <w:rsid w:val="003C4477"/>
    <w:rsid w:val="003C4A5C"/>
    <w:rsid w:val="003C4B48"/>
    <w:rsid w:val="003C4D65"/>
    <w:rsid w:val="003C4E89"/>
    <w:rsid w:val="003C5C04"/>
    <w:rsid w:val="003C604C"/>
    <w:rsid w:val="003C6180"/>
    <w:rsid w:val="003C67EA"/>
    <w:rsid w:val="003C693B"/>
    <w:rsid w:val="003C6A42"/>
    <w:rsid w:val="003C7013"/>
    <w:rsid w:val="003C748A"/>
    <w:rsid w:val="003D2A9B"/>
    <w:rsid w:val="003D2F91"/>
    <w:rsid w:val="003D2FF8"/>
    <w:rsid w:val="003D324B"/>
    <w:rsid w:val="003D32BB"/>
    <w:rsid w:val="003D346B"/>
    <w:rsid w:val="003D3672"/>
    <w:rsid w:val="003D40E3"/>
    <w:rsid w:val="003D45B9"/>
    <w:rsid w:val="003D4A14"/>
    <w:rsid w:val="003D4ABD"/>
    <w:rsid w:val="003D4C8B"/>
    <w:rsid w:val="003D52D0"/>
    <w:rsid w:val="003D5445"/>
    <w:rsid w:val="003D5698"/>
    <w:rsid w:val="003D5864"/>
    <w:rsid w:val="003D5935"/>
    <w:rsid w:val="003D5C0E"/>
    <w:rsid w:val="003D5D4A"/>
    <w:rsid w:val="003D5D5D"/>
    <w:rsid w:val="003D62EF"/>
    <w:rsid w:val="003D63DF"/>
    <w:rsid w:val="003D651F"/>
    <w:rsid w:val="003D68B9"/>
    <w:rsid w:val="003D7032"/>
    <w:rsid w:val="003D71E7"/>
    <w:rsid w:val="003D741C"/>
    <w:rsid w:val="003D795E"/>
    <w:rsid w:val="003D7CE2"/>
    <w:rsid w:val="003D7E7D"/>
    <w:rsid w:val="003E0075"/>
    <w:rsid w:val="003E05E9"/>
    <w:rsid w:val="003E0992"/>
    <w:rsid w:val="003E09D6"/>
    <w:rsid w:val="003E0D73"/>
    <w:rsid w:val="003E10AD"/>
    <w:rsid w:val="003E1375"/>
    <w:rsid w:val="003E1BB0"/>
    <w:rsid w:val="003E1C28"/>
    <w:rsid w:val="003E1D5D"/>
    <w:rsid w:val="003E1E5A"/>
    <w:rsid w:val="003E2E28"/>
    <w:rsid w:val="003E2ED2"/>
    <w:rsid w:val="003E2EE7"/>
    <w:rsid w:val="003E3B7E"/>
    <w:rsid w:val="003E3C4B"/>
    <w:rsid w:val="003E3C6A"/>
    <w:rsid w:val="003E3CF3"/>
    <w:rsid w:val="003E3DD4"/>
    <w:rsid w:val="003E3EFD"/>
    <w:rsid w:val="003E400C"/>
    <w:rsid w:val="003E41CB"/>
    <w:rsid w:val="003E42CF"/>
    <w:rsid w:val="003E45CC"/>
    <w:rsid w:val="003E4794"/>
    <w:rsid w:val="003E508E"/>
    <w:rsid w:val="003E5228"/>
    <w:rsid w:val="003E543A"/>
    <w:rsid w:val="003E556C"/>
    <w:rsid w:val="003E5726"/>
    <w:rsid w:val="003E5D93"/>
    <w:rsid w:val="003E5EBF"/>
    <w:rsid w:val="003E6292"/>
    <w:rsid w:val="003E6397"/>
    <w:rsid w:val="003E67AF"/>
    <w:rsid w:val="003E69B6"/>
    <w:rsid w:val="003E6DBC"/>
    <w:rsid w:val="003E7386"/>
    <w:rsid w:val="003E76DD"/>
    <w:rsid w:val="003E77C5"/>
    <w:rsid w:val="003E7A7C"/>
    <w:rsid w:val="003E7BE4"/>
    <w:rsid w:val="003E7DBE"/>
    <w:rsid w:val="003F095D"/>
    <w:rsid w:val="003F0B84"/>
    <w:rsid w:val="003F2395"/>
    <w:rsid w:val="003F256E"/>
    <w:rsid w:val="003F289D"/>
    <w:rsid w:val="003F2B77"/>
    <w:rsid w:val="003F2EB6"/>
    <w:rsid w:val="003F4373"/>
    <w:rsid w:val="003F44F5"/>
    <w:rsid w:val="003F474A"/>
    <w:rsid w:val="003F479D"/>
    <w:rsid w:val="003F482B"/>
    <w:rsid w:val="003F4F0B"/>
    <w:rsid w:val="003F5227"/>
    <w:rsid w:val="003F53C1"/>
    <w:rsid w:val="003F55FB"/>
    <w:rsid w:val="003F57CC"/>
    <w:rsid w:val="003F5AF8"/>
    <w:rsid w:val="003F5DA9"/>
    <w:rsid w:val="003F6003"/>
    <w:rsid w:val="003F64B9"/>
    <w:rsid w:val="003F66D7"/>
    <w:rsid w:val="003F7617"/>
    <w:rsid w:val="003F79D7"/>
    <w:rsid w:val="00400585"/>
    <w:rsid w:val="00400B0D"/>
    <w:rsid w:val="00401073"/>
    <w:rsid w:val="00401167"/>
    <w:rsid w:val="00401478"/>
    <w:rsid w:val="0040162C"/>
    <w:rsid w:val="00401A82"/>
    <w:rsid w:val="004021AD"/>
    <w:rsid w:val="004021E9"/>
    <w:rsid w:val="00402507"/>
    <w:rsid w:val="004029D9"/>
    <w:rsid w:val="00402EF7"/>
    <w:rsid w:val="00402EFF"/>
    <w:rsid w:val="00402FC0"/>
    <w:rsid w:val="0040307E"/>
    <w:rsid w:val="004034CE"/>
    <w:rsid w:val="00403835"/>
    <w:rsid w:val="0040407A"/>
    <w:rsid w:val="00404735"/>
    <w:rsid w:val="00404A2D"/>
    <w:rsid w:val="00404B3E"/>
    <w:rsid w:val="00404BF0"/>
    <w:rsid w:val="00404D5B"/>
    <w:rsid w:val="00405A1B"/>
    <w:rsid w:val="00405E68"/>
    <w:rsid w:val="00406412"/>
    <w:rsid w:val="00406459"/>
    <w:rsid w:val="00406895"/>
    <w:rsid w:val="00406D5D"/>
    <w:rsid w:val="00407F21"/>
    <w:rsid w:val="004104B2"/>
    <w:rsid w:val="0041063A"/>
    <w:rsid w:val="00410642"/>
    <w:rsid w:val="00410666"/>
    <w:rsid w:val="004106DF"/>
    <w:rsid w:val="00410A26"/>
    <w:rsid w:val="00410F44"/>
    <w:rsid w:val="00411301"/>
    <w:rsid w:val="00411322"/>
    <w:rsid w:val="00411479"/>
    <w:rsid w:val="00411562"/>
    <w:rsid w:val="004118C5"/>
    <w:rsid w:val="004118C7"/>
    <w:rsid w:val="00411CCB"/>
    <w:rsid w:val="00412985"/>
    <w:rsid w:val="00412A7F"/>
    <w:rsid w:val="00412F39"/>
    <w:rsid w:val="00413021"/>
    <w:rsid w:val="00413169"/>
    <w:rsid w:val="0041381B"/>
    <w:rsid w:val="00413A6C"/>
    <w:rsid w:val="00413BFA"/>
    <w:rsid w:val="004141DC"/>
    <w:rsid w:val="004143CB"/>
    <w:rsid w:val="00414442"/>
    <w:rsid w:val="004145E6"/>
    <w:rsid w:val="00414C43"/>
    <w:rsid w:val="004158D0"/>
    <w:rsid w:val="00415AF5"/>
    <w:rsid w:val="00416002"/>
    <w:rsid w:val="004166BA"/>
    <w:rsid w:val="00416874"/>
    <w:rsid w:val="0041692F"/>
    <w:rsid w:val="00416933"/>
    <w:rsid w:val="00416D3A"/>
    <w:rsid w:val="00416E8C"/>
    <w:rsid w:val="00417235"/>
    <w:rsid w:val="004173E7"/>
    <w:rsid w:val="0041755D"/>
    <w:rsid w:val="0041785E"/>
    <w:rsid w:val="00417CBF"/>
    <w:rsid w:val="00417CF3"/>
    <w:rsid w:val="004200ED"/>
    <w:rsid w:val="004203AB"/>
    <w:rsid w:val="004205B2"/>
    <w:rsid w:val="00420712"/>
    <w:rsid w:val="00420A35"/>
    <w:rsid w:val="0042149D"/>
    <w:rsid w:val="00421A3E"/>
    <w:rsid w:val="00421D2E"/>
    <w:rsid w:val="00422162"/>
    <w:rsid w:val="00422244"/>
    <w:rsid w:val="004226E4"/>
    <w:rsid w:val="00422784"/>
    <w:rsid w:val="004231BC"/>
    <w:rsid w:val="00423720"/>
    <w:rsid w:val="00423862"/>
    <w:rsid w:val="00423EE8"/>
    <w:rsid w:val="004244F9"/>
    <w:rsid w:val="004245EF"/>
    <w:rsid w:val="0042497C"/>
    <w:rsid w:val="00424C85"/>
    <w:rsid w:val="00424D5E"/>
    <w:rsid w:val="00425026"/>
    <w:rsid w:val="00426954"/>
    <w:rsid w:val="00426B87"/>
    <w:rsid w:val="00426C4C"/>
    <w:rsid w:val="00426DD0"/>
    <w:rsid w:val="00426E1C"/>
    <w:rsid w:val="00427358"/>
    <w:rsid w:val="0042769B"/>
    <w:rsid w:val="00427843"/>
    <w:rsid w:val="00427AA3"/>
    <w:rsid w:val="00427AD5"/>
    <w:rsid w:val="00427D54"/>
    <w:rsid w:val="004303C6"/>
    <w:rsid w:val="00430792"/>
    <w:rsid w:val="00430A5F"/>
    <w:rsid w:val="00430ADD"/>
    <w:rsid w:val="00430B77"/>
    <w:rsid w:val="00431236"/>
    <w:rsid w:val="00431DA5"/>
    <w:rsid w:val="00432B13"/>
    <w:rsid w:val="00432FF6"/>
    <w:rsid w:val="00433075"/>
    <w:rsid w:val="004330F8"/>
    <w:rsid w:val="0043331B"/>
    <w:rsid w:val="00433BC7"/>
    <w:rsid w:val="00433F1C"/>
    <w:rsid w:val="00434165"/>
    <w:rsid w:val="00434523"/>
    <w:rsid w:val="00434D66"/>
    <w:rsid w:val="004350CC"/>
    <w:rsid w:val="004356E8"/>
    <w:rsid w:val="004363E4"/>
    <w:rsid w:val="00436443"/>
    <w:rsid w:val="00436D5B"/>
    <w:rsid w:val="00436EF2"/>
    <w:rsid w:val="00437207"/>
    <w:rsid w:val="00437A46"/>
    <w:rsid w:val="00437CFA"/>
    <w:rsid w:val="00437D30"/>
    <w:rsid w:val="004404CF"/>
    <w:rsid w:val="0044171A"/>
    <w:rsid w:val="00441850"/>
    <w:rsid w:val="00441970"/>
    <w:rsid w:val="00441A2E"/>
    <w:rsid w:val="00441B92"/>
    <w:rsid w:val="00441C1C"/>
    <w:rsid w:val="00441D62"/>
    <w:rsid w:val="00441E6A"/>
    <w:rsid w:val="00442FD8"/>
    <w:rsid w:val="0044351C"/>
    <w:rsid w:val="0044455C"/>
    <w:rsid w:val="00444685"/>
    <w:rsid w:val="004447C9"/>
    <w:rsid w:val="004448BA"/>
    <w:rsid w:val="00444A2F"/>
    <w:rsid w:val="00444AA8"/>
    <w:rsid w:val="00445353"/>
    <w:rsid w:val="00445448"/>
    <w:rsid w:val="004456DB"/>
    <w:rsid w:val="00445ACA"/>
    <w:rsid w:val="00445AFD"/>
    <w:rsid w:val="00446041"/>
    <w:rsid w:val="004462E0"/>
    <w:rsid w:val="00446430"/>
    <w:rsid w:val="00446554"/>
    <w:rsid w:val="0044697D"/>
    <w:rsid w:val="00446A01"/>
    <w:rsid w:val="00446C56"/>
    <w:rsid w:val="00447C7A"/>
    <w:rsid w:val="00447FBF"/>
    <w:rsid w:val="004505B9"/>
    <w:rsid w:val="004506CB"/>
    <w:rsid w:val="00450789"/>
    <w:rsid w:val="00450877"/>
    <w:rsid w:val="00450C7D"/>
    <w:rsid w:val="00450CF0"/>
    <w:rsid w:val="0045157A"/>
    <w:rsid w:val="00451D28"/>
    <w:rsid w:val="00451D78"/>
    <w:rsid w:val="00452092"/>
    <w:rsid w:val="004531E9"/>
    <w:rsid w:val="00453738"/>
    <w:rsid w:val="00453BC8"/>
    <w:rsid w:val="00453BE6"/>
    <w:rsid w:val="00453EF2"/>
    <w:rsid w:val="00454140"/>
    <w:rsid w:val="00454239"/>
    <w:rsid w:val="00454700"/>
    <w:rsid w:val="00454818"/>
    <w:rsid w:val="00454D50"/>
    <w:rsid w:val="004550F9"/>
    <w:rsid w:val="00455C0C"/>
    <w:rsid w:val="004564F5"/>
    <w:rsid w:val="0045658A"/>
    <w:rsid w:val="00456E3C"/>
    <w:rsid w:val="00457481"/>
    <w:rsid w:val="00457E20"/>
    <w:rsid w:val="00460191"/>
    <w:rsid w:val="00460B6B"/>
    <w:rsid w:val="00460D35"/>
    <w:rsid w:val="00461066"/>
    <w:rsid w:val="004610AA"/>
    <w:rsid w:val="004613F0"/>
    <w:rsid w:val="004616B0"/>
    <w:rsid w:val="00461AF9"/>
    <w:rsid w:val="00461F52"/>
    <w:rsid w:val="00462102"/>
    <w:rsid w:val="00462398"/>
    <w:rsid w:val="0046252E"/>
    <w:rsid w:val="00462553"/>
    <w:rsid w:val="004625B1"/>
    <w:rsid w:val="004625CE"/>
    <w:rsid w:val="00463204"/>
    <w:rsid w:val="00463837"/>
    <w:rsid w:val="004643D4"/>
    <w:rsid w:val="004645C8"/>
    <w:rsid w:val="00464CC0"/>
    <w:rsid w:val="00465290"/>
    <w:rsid w:val="0046581A"/>
    <w:rsid w:val="00465BBD"/>
    <w:rsid w:val="0046633E"/>
    <w:rsid w:val="00466413"/>
    <w:rsid w:val="00466772"/>
    <w:rsid w:val="00466D5A"/>
    <w:rsid w:val="0046745E"/>
    <w:rsid w:val="004708AD"/>
    <w:rsid w:val="00470F1D"/>
    <w:rsid w:val="00471163"/>
    <w:rsid w:val="004715D4"/>
    <w:rsid w:val="004717AE"/>
    <w:rsid w:val="00471BBF"/>
    <w:rsid w:val="00471C1E"/>
    <w:rsid w:val="00472380"/>
    <w:rsid w:val="004723AB"/>
    <w:rsid w:val="00472694"/>
    <w:rsid w:val="00472A67"/>
    <w:rsid w:val="00472FDA"/>
    <w:rsid w:val="004731AB"/>
    <w:rsid w:val="004732C5"/>
    <w:rsid w:val="00473C7D"/>
    <w:rsid w:val="00474311"/>
    <w:rsid w:val="00474535"/>
    <w:rsid w:val="004746B3"/>
    <w:rsid w:val="00474831"/>
    <w:rsid w:val="00474E0A"/>
    <w:rsid w:val="00475038"/>
    <w:rsid w:val="00475627"/>
    <w:rsid w:val="00475BD0"/>
    <w:rsid w:val="00475FDA"/>
    <w:rsid w:val="0047716D"/>
    <w:rsid w:val="00477C2C"/>
    <w:rsid w:val="00477F33"/>
    <w:rsid w:val="004801E4"/>
    <w:rsid w:val="004804DA"/>
    <w:rsid w:val="004807AF"/>
    <w:rsid w:val="004809C7"/>
    <w:rsid w:val="00480C5D"/>
    <w:rsid w:val="00480FAB"/>
    <w:rsid w:val="00481551"/>
    <w:rsid w:val="004815B7"/>
    <w:rsid w:val="004815EA"/>
    <w:rsid w:val="0048189A"/>
    <w:rsid w:val="00481958"/>
    <w:rsid w:val="00482493"/>
    <w:rsid w:val="004829F4"/>
    <w:rsid w:val="00482F6D"/>
    <w:rsid w:val="004830BC"/>
    <w:rsid w:val="004835FD"/>
    <w:rsid w:val="0048373E"/>
    <w:rsid w:val="00483746"/>
    <w:rsid w:val="004838CB"/>
    <w:rsid w:val="00483905"/>
    <w:rsid w:val="00483D68"/>
    <w:rsid w:val="00484638"/>
    <w:rsid w:val="004847C3"/>
    <w:rsid w:val="0048488F"/>
    <w:rsid w:val="00485680"/>
    <w:rsid w:val="004856D0"/>
    <w:rsid w:val="00485832"/>
    <w:rsid w:val="00485836"/>
    <w:rsid w:val="00486893"/>
    <w:rsid w:val="00486A5F"/>
    <w:rsid w:val="00486DFD"/>
    <w:rsid w:val="0048768F"/>
    <w:rsid w:val="00487B04"/>
    <w:rsid w:val="00487B47"/>
    <w:rsid w:val="00487B5B"/>
    <w:rsid w:val="00487D90"/>
    <w:rsid w:val="00490281"/>
    <w:rsid w:val="004902F5"/>
    <w:rsid w:val="00490370"/>
    <w:rsid w:val="00490484"/>
    <w:rsid w:val="004909CA"/>
    <w:rsid w:val="00491499"/>
    <w:rsid w:val="00491C12"/>
    <w:rsid w:val="0049204E"/>
    <w:rsid w:val="00492196"/>
    <w:rsid w:val="004922C4"/>
    <w:rsid w:val="00492561"/>
    <w:rsid w:val="004927FC"/>
    <w:rsid w:val="004929E1"/>
    <w:rsid w:val="00492DD8"/>
    <w:rsid w:val="004932C7"/>
    <w:rsid w:val="00493491"/>
    <w:rsid w:val="004935BE"/>
    <w:rsid w:val="00493738"/>
    <w:rsid w:val="004939E0"/>
    <w:rsid w:val="00493DF5"/>
    <w:rsid w:val="00494658"/>
    <w:rsid w:val="004949C0"/>
    <w:rsid w:val="00494BC9"/>
    <w:rsid w:val="00494CA8"/>
    <w:rsid w:val="00495613"/>
    <w:rsid w:val="0049577F"/>
    <w:rsid w:val="00496093"/>
    <w:rsid w:val="004960A0"/>
    <w:rsid w:val="0049637D"/>
    <w:rsid w:val="004966D1"/>
    <w:rsid w:val="00496A95"/>
    <w:rsid w:val="00496BB4"/>
    <w:rsid w:val="0049713F"/>
    <w:rsid w:val="00497532"/>
    <w:rsid w:val="00497560"/>
    <w:rsid w:val="00497795"/>
    <w:rsid w:val="00497880"/>
    <w:rsid w:val="00497D62"/>
    <w:rsid w:val="004A0673"/>
    <w:rsid w:val="004A0781"/>
    <w:rsid w:val="004A0937"/>
    <w:rsid w:val="004A122A"/>
    <w:rsid w:val="004A12C7"/>
    <w:rsid w:val="004A1525"/>
    <w:rsid w:val="004A1B61"/>
    <w:rsid w:val="004A2391"/>
    <w:rsid w:val="004A24BD"/>
    <w:rsid w:val="004A2677"/>
    <w:rsid w:val="004A3201"/>
    <w:rsid w:val="004A3445"/>
    <w:rsid w:val="004A381B"/>
    <w:rsid w:val="004A3986"/>
    <w:rsid w:val="004A40D9"/>
    <w:rsid w:val="004A43A3"/>
    <w:rsid w:val="004A4762"/>
    <w:rsid w:val="004A4922"/>
    <w:rsid w:val="004A4E27"/>
    <w:rsid w:val="004A4E44"/>
    <w:rsid w:val="004A58FB"/>
    <w:rsid w:val="004A59C9"/>
    <w:rsid w:val="004A61BD"/>
    <w:rsid w:val="004A6208"/>
    <w:rsid w:val="004A667B"/>
    <w:rsid w:val="004A702C"/>
    <w:rsid w:val="004A70F3"/>
    <w:rsid w:val="004A71FB"/>
    <w:rsid w:val="004A767E"/>
    <w:rsid w:val="004A7B61"/>
    <w:rsid w:val="004A7CC6"/>
    <w:rsid w:val="004B0059"/>
    <w:rsid w:val="004B02EC"/>
    <w:rsid w:val="004B0355"/>
    <w:rsid w:val="004B05E5"/>
    <w:rsid w:val="004B0759"/>
    <w:rsid w:val="004B0A8C"/>
    <w:rsid w:val="004B0BBD"/>
    <w:rsid w:val="004B0C66"/>
    <w:rsid w:val="004B0E48"/>
    <w:rsid w:val="004B0FB9"/>
    <w:rsid w:val="004B113C"/>
    <w:rsid w:val="004B1188"/>
    <w:rsid w:val="004B129D"/>
    <w:rsid w:val="004B1A9E"/>
    <w:rsid w:val="004B1E46"/>
    <w:rsid w:val="004B22CA"/>
    <w:rsid w:val="004B242E"/>
    <w:rsid w:val="004B28A1"/>
    <w:rsid w:val="004B2A59"/>
    <w:rsid w:val="004B3281"/>
    <w:rsid w:val="004B3322"/>
    <w:rsid w:val="004B3514"/>
    <w:rsid w:val="004B4628"/>
    <w:rsid w:val="004B483A"/>
    <w:rsid w:val="004B4B41"/>
    <w:rsid w:val="004B4CA7"/>
    <w:rsid w:val="004B4E60"/>
    <w:rsid w:val="004B50A4"/>
    <w:rsid w:val="004B5281"/>
    <w:rsid w:val="004B5C26"/>
    <w:rsid w:val="004B60D6"/>
    <w:rsid w:val="004B6140"/>
    <w:rsid w:val="004B6745"/>
    <w:rsid w:val="004B69E0"/>
    <w:rsid w:val="004B6A8C"/>
    <w:rsid w:val="004B6CEC"/>
    <w:rsid w:val="004B6F9A"/>
    <w:rsid w:val="004B71AD"/>
    <w:rsid w:val="004B73C0"/>
    <w:rsid w:val="004B7780"/>
    <w:rsid w:val="004B7DED"/>
    <w:rsid w:val="004C003B"/>
    <w:rsid w:val="004C0044"/>
    <w:rsid w:val="004C0678"/>
    <w:rsid w:val="004C0844"/>
    <w:rsid w:val="004C0E14"/>
    <w:rsid w:val="004C1569"/>
    <w:rsid w:val="004C1BDC"/>
    <w:rsid w:val="004C1E4F"/>
    <w:rsid w:val="004C210A"/>
    <w:rsid w:val="004C2131"/>
    <w:rsid w:val="004C2733"/>
    <w:rsid w:val="004C2890"/>
    <w:rsid w:val="004C2F09"/>
    <w:rsid w:val="004C320D"/>
    <w:rsid w:val="004C329E"/>
    <w:rsid w:val="004C34F6"/>
    <w:rsid w:val="004C3AFE"/>
    <w:rsid w:val="004C3ECD"/>
    <w:rsid w:val="004C48DE"/>
    <w:rsid w:val="004C4A8C"/>
    <w:rsid w:val="004C4C99"/>
    <w:rsid w:val="004C4DD9"/>
    <w:rsid w:val="004C4F7D"/>
    <w:rsid w:val="004C4FD9"/>
    <w:rsid w:val="004C51D8"/>
    <w:rsid w:val="004C5C16"/>
    <w:rsid w:val="004C5D43"/>
    <w:rsid w:val="004C6598"/>
    <w:rsid w:val="004C667B"/>
    <w:rsid w:val="004C68E3"/>
    <w:rsid w:val="004C6F06"/>
    <w:rsid w:val="004C7028"/>
    <w:rsid w:val="004C7D8F"/>
    <w:rsid w:val="004C7FA7"/>
    <w:rsid w:val="004D01E4"/>
    <w:rsid w:val="004D1395"/>
    <w:rsid w:val="004D13BA"/>
    <w:rsid w:val="004D15B3"/>
    <w:rsid w:val="004D1AB1"/>
    <w:rsid w:val="004D1DED"/>
    <w:rsid w:val="004D2CFD"/>
    <w:rsid w:val="004D2F62"/>
    <w:rsid w:val="004D34E5"/>
    <w:rsid w:val="004D3B79"/>
    <w:rsid w:val="004D3EB2"/>
    <w:rsid w:val="004D4147"/>
    <w:rsid w:val="004D41D7"/>
    <w:rsid w:val="004D44EC"/>
    <w:rsid w:val="004D45CC"/>
    <w:rsid w:val="004D45E8"/>
    <w:rsid w:val="004D4A9A"/>
    <w:rsid w:val="004D4C69"/>
    <w:rsid w:val="004D4E89"/>
    <w:rsid w:val="004D4F70"/>
    <w:rsid w:val="004D618C"/>
    <w:rsid w:val="004D6243"/>
    <w:rsid w:val="004D6290"/>
    <w:rsid w:val="004D66DF"/>
    <w:rsid w:val="004D703B"/>
    <w:rsid w:val="004D759F"/>
    <w:rsid w:val="004D7641"/>
    <w:rsid w:val="004D7BDB"/>
    <w:rsid w:val="004E0086"/>
    <w:rsid w:val="004E08F7"/>
    <w:rsid w:val="004E0949"/>
    <w:rsid w:val="004E0A80"/>
    <w:rsid w:val="004E114B"/>
    <w:rsid w:val="004E1212"/>
    <w:rsid w:val="004E16C6"/>
    <w:rsid w:val="004E172F"/>
    <w:rsid w:val="004E178E"/>
    <w:rsid w:val="004E17FE"/>
    <w:rsid w:val="004E289D"/>
    <w:rsid w:val="004E2E9C"/>
    <w:rsid w:val="004E2EC0"/>
    <w:rsid w:val="004E3B6F"/>
    <w:rsid w:val="004E3D6A"/>
    <w:rsid w:val="004E433F"/>
    <w:rsid w:val="004E4768"/>
    <w:rsid w:val="004E5166"/>
    <w:rsid w:val="004E565E"/>
    <w:rsid w:val="004E56D2"/>
    <w:rsid w:val="004E57A5"/>
    <w:rsid w:val="004E5956"/>
    <w:rsid w:val="004E605E"/>
    <w:rsid w:val="004E69A2"/>
    <w:rsid w:val="004E6AED"/>
    <w:rsid w:val="004E6BAC"/>
    <w:rsid w:val="004E6F03"/>
    <w:rsid w:val="004E746D"/>
    <w:rsid w:val="004E7656"/>
    <w:rsid w:val="004E7776"/>
    <w:rsid w:val="004E785F"/>
    <w:rsid w:val="004E78DF"/>
    <w:rsid w:val="004E7C5A"/>
    <w:rsid w:val="004E7E1A"/>
    <w:rsid w:val="004E7F32"/>
    <w:rsid w:val="004F0026"/>
    <w:rsid w:val="004F089B"/>
    <w:rsid w:val="004F0D4B"/>
    <w:rsid w:val="004F1054"/>
    <w:rsid w:val="004F10FC"/>
    <w:rsid w:val="004F17FC"/>
    <w:rsid w:val="004F1EC6"/>
    <w:rsid w:val="004F228B"/>
    <w:rsid w:val="004F2748"/>
    <w:rsid w:val="004F2B6A"/>
    <w:rsid w:val="004F31E3"/>
    <w:rsid w:val="004F341B"/>
    <w:rsid w:val="004F3626"/>
    <w:rsid w:val="004F3712"/>
    <w:rsid w:val="004F38D9"/>
    <w:rsid w:val="004F3E2B"/>
    <w:rsid w:val="004F3E45"/>
    <w:rsid w:val="004F4181"/>
    <w:rsid w:val="004F4412"/>
    <w:rsid w:val="004F4E61"/>
    <w:rsid w:val="004F51B4"/>
    <w:rsid w:val="004F576E"/>
    <w:rsid w:val="004F5CAD"/>
    <w:rsid w:val="004F604B"/>
    <w:rsid w:val="004F662C"/>
    <w:rsid w:val="004F70D6"/>
    <w:rsid w:val="004F7822"/>
    <w:rsid w:val="004F7B73"/>
    <w:rsid w:val="004F7C7A"/>
    <w:rsid w:val="004F7ED1"/>
    <w:rsid w:val="00500C3E"/>
    <w:rsid w:val="00500EC3"/>
    <w:rsid w:val="0050103A"/>
    <w:rsid w:val="005011D5"/>
    <w:rsid w:val="005012AA"/>
    <w:rsid w:val="00501496"/>
    <w:rsid w:val="005017AC"/>
    <w:rsid w:val="00502115"/>
    <w:rsid w:val="0050224D"/>
    <w:rsid w:val="00502327"/>
    <w:rsid w:val="0050246D"/>
    <w:rsid w:val="005025B8"/>
    <w:rsid w:val="0050288B"/>
    <w:rsid w:val="00502899"/>
    <w:rsid w:val="00502FB2"/>
    <w:rsid w:val="00503688"/>
    <w:rsid w:val="00504588"/>
    <w:rsid w:val="005048B0"/>
    <w:rsid w:val="00504DD6"/>
    <w:rsid w:val="00505C5A"/>
    <w:rsid w:val="0050627F"/>
    <w:rsid w:val="005063D8"/>
    <w:rsid w:val="00506AC2"/>
    <w:rsid w:val="00507455"/>
    <w:rsid w:val="00507727"/>
    <w:rsid w:val="005078B6"/>
    <w:rsid w:val="00507CB3"/>
    <w:rsid w:val="00510144"/>
    <w:rsid w:val="00510256"/>
    <w:rsid w:val="0051070D"/>
    <w:rsid w:val="00510A00"/>
    <w:rsid w:val="00510D3E"/>
    <w:rsid w:val="0051151E"/>
    <w:rsid w:val="005116EC"/>
    <w:rsid w:val="00511770"/>
    <w:rsid w:val="005120CC"/>
    <w:rsid w:val="0051246B"/>
    <w:rsid w:val="00512A7F"/>
    <w:rsid w:val="00512DF2"/>
    <w:rsid w:val="00512EF5"/>
    <w:rsid w:val="0051371A"/>
    <w:rsid w:val="00513731"/>
    <w:rsid w:val="00513886"/>
    <w:rsid w:val="00513C32"/>
    <w:rsid w:val="00514037"/>
    <w:rsid w:val="00514117"/>
    <w:rsid w:val="00514903"/>
    <w:rsid w:val="00514A33"/>
    <w:rsid w:val="00514C4D"/>
    <w:rsid w:val="00514C74"/>
    <w:rsid w:val="005154C4"/>
    <w:rsid w:val="0051582C"/>
    <w:rsid w:val="00515B49"/>
    <w:rsid w:val="00515F9F"/>
    <w:rsid w:val="00516DF9"/>
    <w:rsid w:val="0051724B"/>
    <w:rsid w:val="00517444"/>
    <w:rsid w:val="00517482"/>
    <w:rsid w:val="00517615"/>
    <w:rsid w:val="0051782A"/>
    <w:rsid w:val="005178BF"/>
    <w:rsid w:val="00517B9D"/>
    <w:rsid w:val="00517BB7"/>
    <w:rsid w:val="00517FB1"/>
    <w:rsid w:val="005203A0"/>
    <w:rsid w:val="00520461"/>
    <w:rsid w:val="00520847"/>
    <w:rsid w:val="00520981"/>
    <w:rsid w:val="0052113E"/>
    <w:rsid w:val="00521217"/>
    <w:rsid w:val="00521B88"/>
    <w:rsid w:val="00521FF4"/>
    <w:rsid w:val="005221CD"/>
    <w:rsid w:val="005227B7"/>
    <w:rsid w:val="00522BBF"/>
    <w:rsid w:val="00522BD9"/>
    <w:rsid w:val="00522DC0"/>
    <w:rsid w:val="00523309"/>
    <w:rsid w:val="005240F9"/>
    <w:rsid w:val="005246F7"/>
    <w:rsid w:val="0052552A"/>
    <w:rsid w:val="00525554"/>
    <w:rsid w:val="005266CB"/>
    <w:rsid w:val="005267E0"/>
    <w:rsid w:val="00526D6D"/>
    <w:rsid w:val="005275F6"/>
    <w:rsid w:val="00527851"/>
    <w:rsid w:val="00527939"/>
    <w:rsid w:val="00527CF4"/>
    <w:rsid w:val="00527D08"/>
    <w:rsid w:val="00527EFD"/>
    <w:rsid w:val="00527F03"/>
    <w:rsid w:val="0053012E"/>
    <w:rsid w:val="005304B0"/>
    <w:rsid w:val="00530DE7"/>
    <w:rsid w:val="005314E4"/>
    <w:rsid w:val="00531561"/>
    <w:rsid w:val="00531626"/>
    <w:rsid w:val="0053211D"/>
    <w:rsid w:val="00532431"/>
    <w:rsid w:val="005337AD"/>
    <w:rsid w:val="00533AA4"/>
    <w:rsid w:val="00533F44"/>
    <w:rsid w:val="00533F61"/>
    <w:rsid w:val="0053493B"/>
    <w:rsid w:val="00534AE1"/>
    <w:rsid w:val="00534FB6"/>
    <w:rsid w:val="00535074"/>
    <w:rsid w:val="00535079"/>
    <w:rsid w:val="00535630"/>
    <w:rsid w:val="00535722"/>
    <w:rsid w:val="00535C82"/>
    <w:rsid w:val="00535E2A"/>
    <w:rsid w:val="00535F30"/>
    <w:rsid w:val="0053652B"/>
    <w:rsid w:val="0053684F"/>
    <w:rsid w:val="00536F8C"/>
    <w:rsid w:val="00537017"/>
    <w:rsid w:val="005372A8"/>
    <w:rsid w:val="005373DA"/>
    <w:rsid w:val="0053745D"/>
    <w:rsid w:val="005400B8"/>
    <w:rsid w:val="00540B6D"/>
    <w:rsid w:val="00540BFB"/>
    <w:rsid w:val="00540D35"/>
    <w:rsid w:val="00541092"/>
    <w:rsid w:val="00541E4C"/>
    <w:rsid w:val="00542114"/>
    <w:rsid w:val="00542316"/>
    <w:rsid w:val="0054261E"/>
    <w:rsid w:val="00542714"/>
    <w:rsid w:val="00542997"/>
    <w:rsid w:val="00542D52"/>
    <w:rsid w:val="0054319E"/>
    <w:rsid w:val="005432A0"/>
    <w:rsid w:val="0054390C"/>
    <w:rsid w:val="00543DF7"/>
    <w:rsid w:val="00543E83"/>
    <w:rsid w:val="005441D8"/>
    <w:rsid w:val="005444A0"/>
    <w:rsid w:val="00544640"/>
    <w:rsid w:val="005446DC"/>
    <w:rsid w:val="00544957"/>
    <w:rsid w:val="00544BD8"/>
    <w:rsid w:val="00544C3F"/>
    <w:rsid w:val="005453D4"/>
    <w:rsid w:val="00545633"/>
    <w:rsid w:val="00545748"/>
    <w:rsid w:val="0054576D"/>
    <w:rsid w:val="005457EE"/>
    <w:rsid w:val="00545C18"/>
    <w:rsid w:val="00545C73"/>
    <w:rsid w:val="00546069"/>
    <w:rsid w:val="005462AC"/>
    <w:rsid w:val="005462F6"/>
    <w:rsid w:val="005465EE"/>
    <w:rsid w:val="00546C77"/>
    <w:rsid w:val="00546F63"/>
    <w:rsid w:val="00546F7E"/>
    <w:rsid w:val="00546FB5"/>
    <w:rsid w:val="00546FC5"/>
    <w:rsid w:val="005474E1"/>
    <w:rsid w:val="00547930"/>
    <w:rsid w:val="00547C5B"/>
    <w:rsid w:val="00547E63"/>
    <w:rsid w:val="00550118"/>
    <w:rsid w:val="005501D0"/>
    <w:rsid w:val="00550921"/>
    <w:rsid w:val="00550A47"/>
    <w:rsid w:val="00550C4A"/>
    <w:rsid w:val="00550DEF"/>
    <w:rsid w:val="00550FB6"/>
    <w:rsid w:val="0055114F"/>
    <w:rsid w:val="005515B9"/>
    <w:rsid w:val="0055174C"/>
    <w:rsid w:val="0055189B"/>
    <w:rsid w:val="00552117"/>
    <w:rsid w:val="00552150"/>
    <w:rsid w:val="00552371"/>
    <w:rsid w:val="00552806"/>
    <w:rsid w:val="00552ACB"/>
    <w:rsid w:val="00552CE6"/>
    <w:rsid w:val="005530EC"/>
    <w:rsid w:val="00553681"/>
    <w:rsid w:val="00553D2C"/>
    <w:rsid w:val="00553DF1"/>
    <w:rsid w:val="00554169"/>
    <w:rsid w:val="00554562"/>
    <w:rsid w:val="0055499C"/>
    <w:rsid w:val="00554F16"/>
    <w:rsid w:val="00555335"/>
    <w:rsid w:val="00555371"/>
    <w:rsid w:val="00555796"/>
    <w:rsid w:val="00555A28"/>
    <w:rsid w:val="00555B55"/>
    <w:rsid w:val="00555C98"/>
    <w:rsid w:val="00555D82"/>
    <w:rsid w:val="00556460"/>
    <w:rsid w:val="005566F0"/>
    <w:rsid w:val="00556CF2"/>
    <w:rsid w:val="00557626"/>
    <w:rsid w:val="00557860"/>
    <w:rsid w:val="00557F24"/>
    <w:rsid w:val="0056020C"/>
    <w:rsid w:val="00560534"/>
    <w:rsid w:val="00560728"/>
    <w:rsid w:val="00560B20"/>
    <w:rsid w:val="00560D0B"/>
    <w:rsid w:val="00560D9B"/>
    <w:rsid w:val="00560E48"/>
    <w:rsid w:val="00561337"/>
    <w:rsid w:val="00561C27"/>
    <w:rsid w:val="00561CDF"/>
    <w:rsid w:val="00561D57"/>
    <w:rsid w:val="00562025"/>
    <w:rsid w:val="0056276A"/>
    <w:rsid w:val="005627FD"/>
    <w:rsid w:val="00562813"/>
    <w:rsid w:val="00562907"/>
    <w:rsid w:val="005629B9"/>
    <w:rsid w:val="00562E1C"/>
    <w:rsid w:val="00563374"/>
    <w:rsid w:val="00563578"/>
    <w:rsid w:val="005636DB"/>
    <w:rsid w:val="00563E4A"/>
    <w:rsid w:val="0056408A"/>
    <w:rsid w:val="0056414C"/>
    <w:rsid w:val="005641FA"/>
    <w:rsid w:val="00564278"/>
    <w:rsid w:val="005645BE"/>
    <w:rsid w:val="00564A7D"/>
    <w:rsid w:val="00564EEB"/>
    <w:rsid w:val="00564FE5"/>
    <w:rsid w:val="0056577D"/>
    <w:rsid w:val="00565810"/>
    <w:rsid w:val="00565847"/>
    <w:rsid w:val="00565AFC"/>
    <w:rsid w:val="00565E43"/>
    <w:rsid w:val="0056648A"/>
    <w:rsid w:val="00566671"/>
    <w:rsid w:val="0056692E"/>
    <w:rsid w:val="00566A82"/>
    <w:rsid w:val="00566CB1"/>
    <w:rsid w:val="00566CCB"/>
    <w:rsid w:val="00566CFD"/>
    <w:rsid w:val="00566D24"/>
    <w:rsid w:val="00566E02"/>
    <w:rsid w:val="00567471"/>
    <w:rsid w:val="0056769D"/>
    <w:rsid w:val="00567C19"/>
    <w:rsid w:val="00567C37"/>
    <w:rsid w:val="00570214"/>
    <w:rsid w:val="00570714"/>
    <w:rsid w:val="00570CF9"/>
    <w:rsid w:val="005713AA"/>
    <w:rsid w:val="005714C6"/>
    <w:rsid w:val="00571B3C"/>
    <w:rsid w:val="0057203E"/>
    <w:rsid w:val="0057205E"/>
    <w:rsid w:val="005722AC"/>
    <w:rsid w:val="00572358"/>
    <w:rsid w:val="005723D0"/>
    <w:rsid w:val="005735E6"/>
    <w:rsid w:val="005737D7"/>
    <w:rsid w:val="00573876"/>
    <w:rsid w:val="005739ED"/>
    <w:rsid w:val="00573B11"/>
    <w:rsid w:val="00573C52"/>
    <w:rsid w:val="005746B6"/>
    <w:rsid w:val="005751FF"/>
    <w:rsid w:val="005757CE"/>
    <w:rsid w:val="00575A65"/>
    <w:rsid w:val="00575D40"/>
    <w:rsid w:val="005763E1"/>
    <w:rsid w:val="005765E5"/>
    <w:rsid w:val="00576C44"/>
    <w:rsid w:val="00576E4C"/>
    <w:rsid w:val="00576E58"/>
    <w:rsid w:val="0057734A"/>
    <w:rsid w:val="005778CB"/>
    <w:rsid w:val="00577A82"/>
    <w:rsid w:val="00577F96"/>
    <w:rsid w:val="0058030E"/>
    <w:rsid w:val="00580399"/>
    <w:rsid w:val="00580B4F"/>
    <w:rsid w:val="00581102"/>
    <w:rsid w:val="0058158C"/>
    <w:rsid w:val="0058158E"/>
    <w:rsid w:val="00581B38"/>
    <w:rsid w:val="00582010"/>
    <w:rsid w:val="005828E3"/>
    <w:rsid w:val="00582968"/>
    <w:rsid w:val="00582AA3"/>
    <w:rsid w:val="00582CA4"/>
    <w:rsid w:val="00583107"/>
    <w:rsid w:val="005831CA"/>
    <w:rsid w:val="00583905"/>
    <w:rsid w:val="00583C67"/>
    <w:rsid w:val="00583CA9"/>
    <w:rsid w:val="00583F99"/>
    <w:rsid w:val="00583FD4"/>
    <w:rsid w:val="005852F5"/>
    <w:rsid w:val="00585329"/>
    <w:rsid w:val="00585D11"/>
    <w:rsid w:val="00585EE8"/>
    <w:rsid w:val="00586345"/>
    <w:rsid w:val="00587BDE"/>
    <w:rsid w:val="00590865"/>
    <w:rsid w:val="005908C0"/>
    <w:rsid w:val="00590AB8"/>
    <w:rsid w:val="00590E1E"/>
    <w:rsid w:val="005916B2"/>
    <w:rsid w:val="0059181E"/>
    <w:rsid w:val="005919A3"/>
    <w:rsid w:val="00591D03"/>
    <w:rsid w:val="00592171"/>
    <w:rsid w:val="005928E1"/>
    <w:rsid w:val="00592D3D"/>
    <w:rsid w:val="00592F36"/>
    <w:rsid w:val="005930CC"/>
    <w:rsid w:val="00593E57"/>
    <w:rsid w:val="00593F25"/>
    <w:rsid w:val="0059414C"/>
    <w:rsid w:val="005941ED"/>
    <w:rsid w:val="00594F29"/>
    <w:rsid w:val="00595264"/>
    <w:rsid w:val="005953CA"/>
    <w:rsid w:val="0059545B"/>
    <w:rsid w:val="0059558D"/>
    <w:rsid w:val="005955B2"/>
    <w:rsid w:val="00595650"/>
    <w:rsid w:val="00595C6C"/>
    <w:rsid w:val="00595EF5"/>
    <w:rsid w:val="00596101"/>
    <w:rsid w:val="00596D47"/>
    <w:rsid w:val="00596FD3"/>
    <w:rsid w:val="005977F2"/>
    <w:rsid w:val="00597A6B"/>
    <w:rsid w:val="005A0688"/>
    <w:rsid w:val="005A0AFD"/>
    <w:rsid w:val="005A13CA"/>
    <w:rsid w:val="005A1463"/>
    <w:rsid w:val="005A1547"/>
    <w:rsid w:val="005A1567"/>
    <w:rsid w:val="005A1844"/>
    <w:rsid w:val="005A1860"/>
    <w:rsid w:val="005A1996"/>
    <w:rsid w:val="005A1A3E"/>
    <w:rsid w:val="005A1C84"/>
    <w:rsid w:val="005A1E01"/>
    <w:rsid w:val="005A376F"/>
    <w:rsid w:val="005A41DA"/>
    <w:rsid w:val="005A43A2"/>
    <w:rsid w:val="005A495F"/>
    <w:rsid w:val="005A4BC0"/>
    <w:rsid w:val="005A6016"/>
    <w:rsid w:val="005A65FF"/>
    <w:rsid w:val="005A6F0E"/>
    <w:rsid w:val="005A75CF"/>
    <w:rsid w:val="005A7781"/>
    <w:rsid w:val="005A7956"/>
    <w:rsid w:val="005A7BEB"/>
    <w:rsid w:val="005B0387"/>
    <w:rsid w:val="005B03E3"/>
    <w:rsid w:val="005B0537"/>
    <w:rsid w:val="005B15C9"/>
    <w:rsid w:val="005B1806"/>
    <w:rsid w:val="005B1BA0"/>
    <w:rsid w:val="005B2617"/>
    <w:rsid w:val="005B2695"/>
    <w:rsid w:val="005B28C6"/>
    <w:rsid w:val="005B2DB9"/>
    <w:rsid w:val="005B2E6A"/>
    <w:rsid w:val="005B35BE"/>
    <w:rsid w:val="005B38A3"/>
    <w:rsid w:val="005B3BE8"/>
    <w:rsid w:val="005B3EC0"/>
    <w:rsid w:val="005B4222"/>
    <w:rsid w:val="005B46E2"/>
    <w:rsid w:val="005B48C2"/>
    <w:rsid w:val="005B4D25"/>
    <w:rsid w:val="005B53D6"/>
    <w:rsid w:val="005B5868"/>
    <w:rsid w:val="005B5D09"/>
    <w:rsid w:val="005B6D56"/>
    <w:rsid w:val="005B7145"/>
    <w:rsid w:val="005B734C"/>
    <w:rsid w:val="005B7442"/>
    <w:rsid w:val="005B7BBC"/>
    <w:rsid w:val="005B7D5D"/>
    <w:rsid w:val="005C004E"/>
    <w:rsid w:val="005C0FE6"/>
    <w:rsid w:val="005C113A"/>
    <w:rsid w:val="005C11DC"/>
    <w:rsid w:val="005C173B"/>
    <w:rsid w:val="005C1A2D"/>
    <w:rsid w:val="005C1AD7"/>
    <w:rsid w:val="005C1BB7"/>
    <w:rsid w:val="005C28F9"/>
    <w:rsid w:val="005C2B41"/>
    <w:rsid w:val="005C2C0E"/>
    <w:rsid w:val="005C3211"/>
    <w:rsid w:val="005C348C"/>
    <w:rsid w:val="005C38BD"/>
    <w:rsid w:val="005C3DE7"/>
    <w:rsid w:val="005C45C5"/>
    <w:rsid w:val="005C496E"/>
    <w:rsid w:val="005C4C90"/>
    <w:rsid w:val="005C50E1"/>
    <w:rsid w:val="005C5465"/>
    <w:rsid w:val="005C5C5B"/>
    <w:rsid w:val="005C5D5B"/>
    <w:rsid w:val="005C5D77"/>
    <w:rsid w:val="005C6048"/>
    <w:rsid w:val="005C6119"/>
    <w:rsid w:val="005C6F93"/>
    <w:rsid w:val="005C7091"/>
    <w:rsid w:val="005C73BC"/>
    <w:rsid w:val="005C7560"/>
    <w:rsid w:val="005C7A5D"/>
    <w:rsid w:val="005C7E60"/>
    <w:rsid w:val="005D0B5E"/>
    <w:rsid w:val="005D0C07"/>
    <w:rsid w:val="005D1462"/>
    <w:rsid w:val="005D162C"/>
    <w:rsid w:val="005D1725"/>
    <w:rsid w:val="005D1775"/>
    <w:rsid w:val="005D17AC"/>
    <w:rsid w:val="005D19D1"/>
    <w:rsid w:val="005D229E"/>
    <w:rsid w:val="005D25B1"/>
    <w:rsid w:val="005D2EB4"/>
    <w:rsid w:val="005D37F0"/>
    <w:rsid w:val="005D3855"/>
    <w:rsid w:val="005D3891"/>
    <w:rsid w:val="005D3947"/>
    <w:rsid w:val="005D3C81"/>
    <w:rsid w:val="005D421F"/>
    <w:rsid w:val="005D4257"/>
    <w:rsid w:val="005D495D"/>
    <w:rsid w:val="005D4AA5"/>
    <w:rsid w:val="005D4B9D"/>
    <w:rsid w:val="005D4C5E"/>
    <w:rsid w:val="005D5151"/>
    <w:rsid w:val="005D5E75"/>
    <w:rsid w:val="005D61C2"/>
    <w:rsid w:val="005D6487"/>
    <w:rsid w:val="005D7475"/>
    <w:rsid w:val="005D76A0"/>
    <w:rsid w:val="005D7857"/>
    <w:rsid w:val="005D78C0"/>
    <w:rsid w:val="005D7E5D"/>
    <w:rsid w:val="005E02EA"/>
    <w:rsid w:val="005E04A3"/>
    <w:rsid w:val="005E0DF2"/>
    <w:rsid w:val="005E103A"/>
    <w:rsid w:val="005E12E1"/>
    <w:rsid w:val="005E1AE3"/>
    <w:rsid w:val="005E1E99"/>
    <w:rsid w:val="005E1ED5"/>
    <w:rsid w:val="005E23EA"/>
    <w:rsid w:val="005E28A5"/>
    <w:rsid w:val="005E2B4A"/>
    <w:rsid w:val="005E2D79"/>
    <w:rsid w:val="005E4778"/>
    <w:rsid w:val="005E4F92"/>
    <w:rsid w:val="005E5068"/>
    <w:rsid w:val="005E5CD6"/>
    <w:rsid w:val="005E62D3"/>
    <w:rsid w:val="005E64D4"/>
    <w:rsid w:val="005E67C8"/>
    <w:rsid w:val="005E7626"/>
    <w:rsid w:val="005E7CC1"/>
    <w:rsid w:val="005E7D65"/>
    <w:rsid w:val="005F0505"/>
    <w:rsid w:val="005F0721"/>
    <w:rsid w:val="005F092A"/>
    <w:rsid w:val="005F0FAA"/>
    <w:rsid w:val="005F212B"/>
    <w:rsid w:val="005F2487"/>
    <w:rsid w:val="005F281F"/>
    <w:rsid w:val="005F2EF0"/>
    <w:rsid w:val="005F3273"/>
    <w:rsid w:val="005F33A3"/>
    <w:rsid w:val="005F33D8"/>
    <w:rsid w:val="005F3690"/>
    <w:rsid w:val="005F451F"/>
    <w:rsid w:val="005F4762"/>
    <w:rsid w:val="005F4852"/>
    <w:rsid w:val="005F4F25"/>
    <w:rsid w:val="005F505C"/>
    <w:rsid w:val="005F52F7"/>
    <w:rsid w:val="005F5532"/>
    <w:rsid w:val="005F58FB"/>
    <w:rsid w:val="005F5A1C"/>
    <w:rsid w:val="005F5B2E"/>
    <w:rsid w:val="005F5CF2"/>
    <w:rsid w:val="005F628D"/>
    <w:rsid w:val="005F65A0"/>
    <w:rsid w:val="005F682B"/>
    <w:rsid w:val="005F6BC3"/>
    <w:rsid w:val="005F6BCD"/>
    <w:rsid w:val="005F6DDF"/>
    <w:rsid w:val="005F73A3"/>
    <w:rsid w:val="005F74B0"/>
    <w:rsid w:val="005F74E2"/>
    <w:rsid w:val="005F766C"/>
    <w:rsid w:val="005F7789"/>
    <w:rsid w:val="005F7BC5"/>
    <w:rsid w:val="005F7FB2"/>
    <w:rsid w:val="0060006D"/>
    <w:rsid w:val="006002D5"/>
    <w:rsid w:val="006008BA"/>
    <w:rsid w:val="00600C51"/>
    <w:rsid w:val="00600F36"/>
    <w:rsid w:val="00601576"/>
    <w:rsid w:val="006020D1"/>
    <w:rsid w:val="006021DC"/>
    <w:rsid w:val="00602267"/>
    <w:rsid w:val="0060277E"/>
    <w:rsid w:val="00602D11"/>
    <w:rsid w:val="006030A3"/>
    <w:rsid w:val="0060313B"/>
    <w:rsid w:val="0060393F"/>
    <w:rsid w:val="00603C2B"/>
    <w:rsid w:val="00603EA3"/>
    <w:rsid w:val="00604123"/>
    <w:rsid w:val="0060467F"/>
    <w:rsid w:val="00604C6C"/>
    <w:rsid w:val="006055C1"/>
    <w:rsid w:val="006055E9"/>
    <w:rsid w:val="00605650"/>
    <w:rsid w:val="0060572B"/>
    <w:rsid w:val="0060593E"/>
    <w:rsid w:val="00605B0D"/>
    <w:rsid w:val="00606081"/>
    <w:rsid w:val="006066E3"/>
    <w:rsid w:val="006069AD"/>
    <w:rsid w:val="00606B9F"/>
    <w:rsid w:val="00606E23"/>
    <w:rsid w:val="00606EBD"/>
    <w:rsid w:val="00606ED1"/>
    <w:rsid w:val="006071EF"/>
    <w:rsid w:val="00607C79"/>
    <w:rsid w:val="00607D7C"/>
    <w:rsid w:val="006103EA"/>
    <w:rsid w:val="00610A58"/>
    <w:rsid w:val="00610D5F"/>
    <w:rsid w:val="00610E5E"/>
    <w:rsid w:val="00611120"/>
    <w:rsid w:val="0061145F"/>
    <w:rsid w:val="006119FC"/>
    <w:rsid w:val="006121A0"/>
    <w:rsid w:val="006121BF"/>
    <w:rsid w:val="006122E4"/>
    <w:rsid w:val="00612480"/>
    <w:rsid w:val="006125C0"/>
    <w:rsid w:val="0061263E"/>
    <w:rsid w:val="006126FA"/>
    <w:rsid w:val="00612D68"/>
    <w:rsid w:val="006130F8"/>
    <w:rsid w:val="0061334D"/>
    <w:rsid w:val="006134A8"/>
    <w:rsid w:val="00613785"/>
    <w:rsid w:val="006138A2"/>
    <w:rsid w:val="00613AF3"/>
    <w:rsid w:val="00613D1D"/>
    <w:rsid w:val="006141BA"/>
    <w:rsid w:val="0061515F"/>
    <w:rsid w:val="006154A8"/>
    <w:rsid w:val="00615931"/>
    <w:rsid w:val="00615C95"/>
    <w:rsid w:val="006163EC"/>
    <w:rsid w:val="006166A4"/>
    <w:rsid w:val="0061695B"/>
    <w:rsid w:val="00616AB8"/>
    <w:rsid w:val="0062023F"/>
    <w:rsid w:val="00620411"/>
    <w:rsid w:val="006204E3"/>
    <w:rsid w:val="006207B3"/>
    <w:rsid w:val="006207BE"/>
    <w:rsid w:val="006209C2"/>
    <w:rsid w:val="006218E8"/>
    <w:rsid w:val="0062214D"/>
    <w:rsid w:val="006223B4"/>
    <w:rsid w:val="00622679"/>
    <w:rsid w:val="00622811"/>
    <w:rsid w:val="00622A14"/>
    <w:rsid w:val="00622AAD"/>
    <w:rsid w:val="00623313"/>
    <w:rsid w:val="006234E0"/>
    <w:rsid w:val="00623A31"/>
    <w:rsid w:val="00623AE9"/>
    <w:rsid w:val="00623FEC"/>
    <w:rsid w:val="00624189"/>
    <w:rsid w:val="00624568"/>
    <w:rsid w:val="006249BF"/>
    <w:rsid w:val="00624CB0"/>
    <w:rsid w:val="00624E73"/>
    <w:rsid w:val="00624EB3"/>
    <w:rsid w:val="00624F46"/>
    <w:rsid w:val="00625778"/>
    <w:rsid w:val="00625A7E"/>
    <w:rsid w:val="00625B68"/>
    <w:rsid w:val="00625DF3"/>
    <w:rsid w:val="00625E7B"/>
    <w:rsid w:val="006262A8"/>
    <w:rsid w:val="00626A51"/>
    <w:rsid w:val="00626E19"/>
    <w:rsid w:val="00627645"/>
    <w:rsid w:val="006301BE"/>
    <w:rsid w:val="00630260"/>
    <w:rsid w:val="0063051F"/>
    <w:rsid w:val="006305E6"/>
    <w:rsid w:val="00630B60"/>
    <w:rsid w:val="00631425"/>
    <w:rsid w:val="006314D0"/>
    <w:rsid w:val="00631526"/>
    <w:rsid w:val="00631EF7"/>
    <w:rsid w:val="00632198"/>
    <w:rsid w:val="006321D4"/>
    <w:rsid w:val="006326F1"/>
    <w:rsid w:val="00632923"/>
    <w:rsid w:val="00632B12"/>
    <w:rsid w:val="00632BAF"/>
    <w:rsid w:val="00632D44"/>
    <w:rsid w:val="006333BF"/>
    <w:rsid w:val="0063386A"/>
    <w:rsid w:val="0063396E"/>
    <w:rsid w:val="00633F71"/>
    <w:rsid w:val="0063401A"/>
    <w:rsid w:val="006340F6"/>
    <w:rsid w:val="00634258"/>
    <w:rsid w:val="00634840"/>
    <w:rsid w:val="006348A0"/>
    <w:rsid w:val="006349FF"/>
    <w:rsid w:val="00634CC2"/>
    <w:rsid w:val="00634D1D"/>
    <w:rsid w:val="00634E8C"/>
    <w:rsid w:val="00635017"/>
    <w:rsid w:val="006356FD"/>
    <w:rsid w:val="00635AE0"/>
    <w:rsid w:val="00635B5B"/>
    <w:rsid w:val="00635DE4"/>
    <w:rsid w:val="00635E40"/>
    <w:rsid w:val="00636580"/>
    <w:rsid w:val="006367ED"/>
    <w:rsid w:val="00636DD7"/>
    <w:rsid w:val="00636E70"/>
    <w:rsid w:val="0063707D"/>
    <w:rsid w:val="00637257"/>
    <w:rsid w:val="006373A1"/>
    <w:rsid w:val="006374AE"/>
    <w:rsid w:val="00637559"/>
    <w:rsid w:val="00637A3A"/>
    <w:rsid w:val="006400F9"/>
    <w:rsid w:val="00640333"/>
    <w:rsid w:val="00640793"/>
    <w:rsid w:val="00640D78"/>
    <w:rsid w:val="00640D7D"/>
    <w:rsid w:val="00640D8E"/>
    <w:rsid w:val="0064112F"/>
    <w:rsid w:val="00641242"/>
    <w:rsid w:val="00641FBE"/>
    <w:rsid w:val="00642801"/>
    <w:rsid w:val="00642E4B"/>
    <w:rsid w:val="00643B5E"/>
    <w:rsid w:val="0064432F"/>
    <w:rsid w:val="00644373"/>
    <w:rsid w:val="00644A63"/>
    <w:rsid w:val="00644CC4"/>
    <w:rsid w:val="00644F66"/>
    <w:rsid w:val="00644F84"/>
    <w:rsid w:val="0064510E"/>
    <w:rsid w:val="006454CA"/>
    <w:rsid w:val="00645718"/>
    <w:rsid w:val="00645939"/>
    <w:rsid w:val="00645A1E"/>
    <w:rsid w:val="00646250"/>
    <w:rsid w:val="00646681"/>
    <w:rsid w:val="006467BC"/>
    <w:rsid w:val="006467CA"/>
    <w:rsid w:val="00646A05"/>
    <w:rsid w:val="00646A8E"/>
    <w:rsid w:val="00646E8A"/>
    <w:rsid w:val="00647036"/>
    <w:rsid w:val="006470D5"/>
    <w:rsid w:val="006471A3"/>
    <w:rsid w:val="0064745B"/>
    <w:rsid w:val="00647723"/>
    <w:rsid w:val="006478B2"/>
    <w:rsid w:val="00647AF2"/>
    <w:rsid w:val="0065018C"/>
    <w:rsid w:val="00650308"/>
    <w:rsid w:val="0065050F"/>
    <w:rsid w:val="00650B23"/>
    <w:rsid w:val="0065139A"/>
    <w:rsid w:val="00651581"/>
    <w:rsid w:val="0065182F"/>
    <w:rsid w:val="00651DC3"/>
    <w:rsid w:val="00652011"/>
    <w:rsid w:val="00652426"/>
    <w:rsid w:val="0065298F"/>
    <w:rsid w:val="00652D73"/>
    <w:rsid w:val="00653047"/>
    <w:rsid w:val="0065306B"/>
    <w:rsid w:val="00653121"/>
    <w:rsid w:val="0065329C"/>
    <w:rsid w:val="00653428"/>
    <w:rsid w:val="00653629"/>
    <w:rsid w:val="00653714"/>
    <w:rsid w:val="00653901"/>
    <w:rsid w:val="00653BF3"/>
    <w:rsid w:val="00654332"/>
    <w:rsid w:val="0065476C"/>
    <w:rsid w:val="00654889"/>
    <w:rsid w:val="0065519F"/>
    <w:rsid w:val="00655E8F"/>
    <w:rsid w:val="0065603E"/>
    <w:rsid w:val="0065606F"/>
    <w:rsid w:val="006565E7"/>
    <w:rsid w:val="00656B1F"/>
    <w:rsid w:val="0065757B"/>
    <w:rsid w:val="0065785B"/>
    <w:rsid w:val="00660293"/>
    <w:rsid w:val="006602C2"/>
    <w:rsid w:val="00660461"/>
    <w:rsid w:val="006604EF"/>
    <w:rsid w:val="00661276"/>
    <w:rsid w:val="006612E3"/>
    <w:rsid w:val="00662C02"/>
    <w:rsid w:val="00662E0C"/>
    <w:rsid w:val="0066315F"/>
    <w:rsid w:val="00663319"/>
    <w:rsid w:val="00663E91"/>
    <w:rsid w:val="006640BF"/>
    <w:rsid w:val="006658A3"/>
    <w:rsid w:val="00665EE7"/>
    <w:rsid w:val="00665FAA"/>
    <w:rsid w:val="00666AF7"/>
    <w:rsid w:val="00666B50"/>
    <w:rsid w:val="00666D35"/>
    <w:rsid w:val="006675A6"/>
    <w:rsid w:val="00667CE4"/>
    <w:rsid w:val="00667D7C"/>
    <w:rsid w:val="0067025F"/>
    <w:rsid w:val="00670286"/>
    <w:rsid w:val="00670B7D"/>
    <w:rsid w:val="00670CC8"/>
    <w:rsid w:val="00670D27"/>
    <w:rsid w:val="006714FB"/>
    <w:rsid w:val="006718A7"/>
    <w:rsid w:val="00671947"/>
    <w:rsid w:val="00671BC0"/>
    <w:rsid w:val="00671C62"/>
    <w:rsid w:val="00672701"/>
    <w:rsid w:val="006728DF"/>
    <w:rsid w:val="00672AE4"/>
    <w:rsid w:val="00672DDD"/>
    <w:rsid w:val="00672EC2"/>
    <w:rsid w:val="0067318D"/>
    <w:rsid w:val="006739B5"/>
    <w:rsid w:val="00673DE8"/>
    <w:rsid w:val="0067400B"/>
    <w:rsid w:val="00674067"/>
    <w:rsid w:val="00674D1A"/>
    <w:rsid w:val="00674DDF"/>
    <w:rsid w:val="00674E7B"/>
    <w:rsid w:val="00674F1D"/>
    <w:rsid w:val="006750B0"/>
    <w:rsid w:val="00675F40"/>
    <w:rsid w:val="00676192"/>
    <w:rsid w:val="0067678D"/>
    <w:rsid w:val="00676A29"/>
    <w:rsid w:val="0067777B"/>
    <w:rsid w:val="00677BC0"/>
    <w:rsid w:val="0068075F"/>
    <w:rsid w:val="00680A03"/>
    <w:rsid w:val="00680ACC"/>
    <w:rsid w:val="006810F5"/>
    <w:rsid w:val="00681170"/>
    <w:rsid w:val="006811CA"/>
    <w:rsid w:val="006819EA"/>
    <w:rsid w:val="00681AA4"/>
    <w:rsid w:val="00681CBC"/>
    <w:rsid w:val="00681D7C"/>
    <w:rsid w:val="006820A1"/>
    <w:rsid w:val="00682130"/>
    <w:rsid w:val="00682260"/>
    <w:rsid w:val="00682458"/>
    <w:rsid w:val="0068245D"/>
    <w:rsid w:val="00682689"/>
    <w:rsid w:val="006829A2"/>
    <w:rsid w:val="00682AEC"/>
    <w:rsid w:val="00682BDA"/>
    <w:rsid w:val="006831E9"/>
    <w:rsid w:val="00684B13"/>
    <w:rsid w:val="00684EBB"/>
    <w:rsid w:val="00684F1C"/>
    <w:rsid w:val="006853EB"/>
    <w:rsid w:val="006854B2"/>
    <w:rsid w:val="006857CC"/>
    <w:rsid w:val="006858C2"/>
    <w:rsid w:val="006858DA"/>
    <w:rsid w:val="00685CAF"/>
    <w:rsid w:val="00685D48"/>
    <w:rsid w:val="00685EA7"/>
    <w:rsid w:val="00685F63"/>
    <w:rsid w:val="0068614F"/>
    <w:rsid w:val="006869E0"/>
    <w:rsid w:val="00686A26"/>
    <w:rsid w:val="00687AE5"/>
    <w:rsid w:val="00687DD6"/>
    <w:rsid w:val="00687DED"/>
    <w:rsid w:val="0069024E"/>
    <w:rsid w:val="00690A17"/>
    <w:rsid w:val="00690BD9"/>
    <w:rsid w:val="00690C81"/>
    <w:rsid w:val="00690DEA"/>
    <w:rsid w:val="00690E1A"/>
    <w:rsid w:val="006910AE"/>
    <w:rsid w:val="006911E3"/>
    <w:rsid w:val="00691592"/>
    <w:rsid w:val="006916FF"/>
    <w:rsid w:val="00691732"/>
    <w:rsid w:val="00691BF8"/>
    <w:rsid w:val="00691E89"/>
    <w:rsid w:val="00692A48"/>
    <w:rsid w:val="00692B3C"/>
    <w:rsid w:val="0069342D"/>
    <w:rsid w:val="006935D8"/>
    <w:rsid w:val="006935DB"/>
    <w:rsid w:val="0069381D"/>
    <w:rsid w:val="00693989"/>
    <w:rsid w:val="00693A70"/>
    <w:rsid w:val="00693A86"/>
    <w:rsid w:val="00693C21"/>
    <w:rsid w:val="00694EFB"/>
    <w:rsid w:val="006958A2"/>
    <w:rsid w:val="006959E8"/>
    <w:rsid w:val="00695A2D"/>
    <w:rsid w:val="00695A77"/>
    <w:rsid w:val="00695C00"/>
    <w:rsid w:val="00695C48"/>
    <w:rsid w:val="00695EAA"/>
    <w:rsid w:val="00696F09"/>
    <w:rsid w:val="00697018"/>
    <w:rsid w:val="00697022"/>
    <w:rsid w:val="00697C97"/>
    <w:rsid w:val="00697D45"/>
    <w:rsid w:val="00697D59"/>
    <w:rsid w:val="00697F21"/>
    <w:rsid w:val="006A00A6"/>
    <w:rsid w:val="006A0BAA"/>
    <w:rsid w:val="006A126A"/>
    <w:rsid w:val="006A15B2"/>
    <w:rsid w:val="006A1B41"/>
    <w:rsid w:val="006A210B"/>
    <w:rsid w:val="006A2BCB"/>
    <w:rsid w:val="006A2D9B"/>
    <w:rsid w:val="006A2F01"/>
    <w:rsid w:val="006A3096"/>
    <w:rsid w:val="006A3217"/>
    <w:rsid w:val="006A363F"/>
    <w:rsid w:val="006A3652"/>
    <w:rsid w:val="006A390F"/>
    <w:rsid w:val="006A3C88"/>
    <w:rsid w:val="006A420B"/>
    <w:rsid w:val="006A48E2"/>
    <w:rsid w:val="006A54C1"/>
    <w:rsid w:val="006A5520"/>
    <w:rsid w:val="006A55DC"/>
    <w:rsid w:val="006A5F2C"/>
    <w:rsid w:val="006A60EC"/>
    <w:rsid w:val="006A6233"/>
    <w:rsid w:val="006A624E"/>
    <w:rsid w:val="006A6299"/>
    <w:rsid w:val="006A6573"/>
    <w:rsid w:val="006A66E7"/>
    <w:rsid w:val="006A6B17"/>
    <w:rsid w:val="006A74D5"/>
    <w:rsid w:val="006A77B6"/>
    <w:rsid w:val="006B0857"/>
    <w:rsid w:val="006B0C0D"/>
    <w:rsid w:val="006B0CE7"/>
    <w:rsid w:val="006B0EE4"/>
    <w:rsid w:val="006B1165"/>
    <w:rsid w:val="006B17E3"/>
    <w:rsid w:val="006B24B1"/>
    <w:rsid w:val="006B2C30"/>
    <w:rsid w:val="006B2F1B"/>
    <w:rsid w:val="006B31C7"/>
    <w:rsid w:val="006B33B5"/>
    <w:rsid w:val="006B35D3"/>
    <w:rsid w:val="006B35E4"/>
    <w:rsid w:val="006B3F8E"/>
    <w:rsid w:val="006B3FDB"/>
    <w:rsid w:val="006B4101"/>
    <w:rsid w:val="006B42DF"/>
    <w:rsid w:val="006B43DE"/>
    <w:rsid w:val="006B43E4"/>
    <w:rsid w:val="006B461A"/>
    <w:rsid w:val="006B461F"/>
    <w:rsid w:val="006B469F"/>
    <w:rsid w:val="006B4BC6"/>
    <w:rsid w:val="006B516E"/>
    <w:rsid w:val="006B51C3"/>
    <w:rsid w:val="006B5311"/>
    <w:rsid w:val="006B5574"/>
    <w:rsid w:val="006B560F"/>
    <w:rsid w:val="006B573F"/>
    <w:rsid w:val="006B577E"/>
    <w:rsid w:val="006B5C73"/>
    <w:rsid w:val="006B6169"/>
    <w:rsid w:val="006B619F"/>
    <w:rsid w:val="006B676F"/>
    <w:rsid w:val="006B6954"/>
    <w:rsid w:val="006B6BA8"/>
    <w:rsid w:val="006B72CC"/>
    <w:rsid w:val="006B740D"/>
    <w:rsid w:val="006B77CC"/>
    <w:rsid w:val="006B7E53"/>
    <w:rsid w:val="006C084A"/>
    <w:rsid w:val="006C0A4F"/>
    <w:rsid w:val="006C0A60"/>
    <w:rsid w:val="006C15D1"/>
    <w:rsid w:val="006C1684"/>
    <w:rsid w:val="006C1A49"/>
    <w:rsid w:val="006C1C77"/>
    <w:rsid w:val="006C331D"/>
    <w:rsid w:val="006C3495"/>
    <w:rsid w:val="006C376A"/>
    <w:rsid w:val="006C3B2B"/>
    <w:rsid w:val="006C4196"/>
    <w:rsid w:val="006C59B7"/>
    <w:rsid w:val="006C5BCB"/>
    <w:rsid w:val="006C5D2C"/>
    <w:rsid w:val="006C63B9"/>
    <w:rsid w:val="006C63F0"/>
    <w:rsid w:val="006C6732"/>
    <w:rsid w:val="006C68C8"/>
    <w:rsid w:val="006C699F"/>
    <w:rsid w:val="006C6FEC"/>
    <w:rsid w:val="006C7335"/>
    <w:rsid w:val="006C74DD"/>
    <w:rsid w:val="006C7942"/>
    <w:rsid w:val="006C7990"/>
    <w:rsid w:val="006C7F24"/>
    <w:rsid w:val="006D0059"/>
    <w:rsid w:val="006D03F3"/>
    <w:rsid w:val="006D05F0"/>
    <w:rsid w:val="006D0644"/>
    <w:rsid w:val="006D069B"/>
    <w:rsid w:val="006D0F7C"/>
    <w:rsid w:val="006D122C"/>
    <w:rsid w:val="006D192C"/>
    <w:rsid w:val="006D1ABD"/>
    <w:rsid w:val="006D2004"/>
    <w:rsid w:val="006D20EE"/>
    <w:rsid w:val="006D244E"/>
    <w:rsid w:val="006D2C2F"/>
    <w:rsid w:val="006D2E63"/>
    <w:rsid w:val="006D3A69"/>
    <w:rsid w:val="006D3C9A"/>
    <w:rsid w:val="006D3DB2"/>
    <w:rsid w:val="006D488B"/>
    <w:rsid w:val="006D5023"/>
    <w:rsid w:val="006D5111"/>
    <w:rsid w:val="006D5427"/>
    <w:rsid w:val="006D5E67"/>
    <w:rsid w:val="006D6035"/>
    <w:rsid w:val="006D63A6"/>
    <w:rsid w:val="006D6EA8"/>
    <w:rsid w:val="006D717B"/>
    <w:rsid w:val="006D71EF"/>
    <w:rsid w:val="006D74CA"/>
    <w:rsid w:val="006D7A6D"/>
    <w:rsid w:val="006D7BA9"/>
    <w:rsid w:val="006D7C51"/>
    <w:rsid w:val="006E042C"/>
    <w:rsid w:val="006E1063"/>
    <w:rsid w:val="006E2187"/>
    <w:rsid w:val="006E222C"/>
    <w:rsid w:val="006E25D2"/>
    <w:rsid w:val="006E2620"/>
    <w:rsid w:val="006E28CD"/>
    <w:rsid w:val="006E2C8D"/>
    <w:rsid w:val="006E2F55"/>
    <w:rsid w:val="006E38DE"/>
    <w:rsid w:val="006E3F29"/>
    <w:rsid w:val="006E41B0"/>
    <w:rsid w:val="006E4258"/>
    <w:rsid w:val="006E47B7"/>
    <w:rsid w:val="006E48D6"/>
    <w:rsid w:val="006E48FA"/>
    <w:rsid w:val="006E49F2"/>
    <w:rsid w:val="006E4B40"/>
    <w:rsid w:val="006E4DD3"/>
    <w:rsid w:val="006E4E3E"/>
    <w:rsid w:val="006E4EE9"/>
    <w:rsid w:val="006E5090"/>
    <w:rsid w:val="006E54F1"/>
    <w:rsid w:val="006E5632"/>
    <w:rsid w:val="006E5BA1"/>
    <w:rsid w:val="006E647D"/>
    <w:rsid w:val="006E69CC"/>
    <w:rsid w:val="006E70C7"/>
    <w:rsid w:val="006E765A"/>
    <w:rsid w:val="006E7792"/>
    <w:rsid w:val="006E79CD"/>
    <w:rsid w:val="006E7A2D"/>
    <w:rsid w:val="006E7A5C"/>
    <w:rsid w:val="006E7CA2"/>
    <w:rsid w:val="006F0439"/>
    <w:rsid w:val="006F04DD"/>
    <w:rsid w:val="006F0D36"/>
    <w:rsid w:val="006F0D3D"/>
    <w:rsid w:val="006F14B1"/>
    <w:rsid w:val="006F186F"/>
    <w:rsid w:val="006F1D46"/>
    <w:rsid w:val="006F203D"/>
    <w:rsid w:val="006F2270"/>
    <w:rsid w:val="006F227B"/>
    <w:rsid w:val="006F23E1"/>
    <w:rsid w:val="006F259C"/>
    <w:rsid w:val="006F283E"/>
    <w:rsid w:val="006F29D4"/>
    <w:rsid w:val="006F3040"/>
    <w:rsid w:val="006F3992"/>
    <w:rsid w:val="006F399B"/>
    <w:rsid w:val="006F47AF"/>
    <w:rsid w:val="006F4FB3"/>
    <w:rsid w:val="006F5158"/>
    <w:rsid w:val="006F5202"/>
    <w:rsid w:val="006F5945"/>
    <w:rsid w:val="006F5FD7"/>
    <w:rsid w:val="006F6320"/>
    <w:rsid w:val="006F63BE"/>
    <w:rsid w:val="006F6404"/>
    <w:rsid w:val="006F64A0"/>
    <w:rsid w:val="006F6638"/>
    <w:rsid w:val="006F67F0"/>
    <w:rsid w:val="006F6A18"/>
    <w:rsid w:val="006F6B6E"/>
    <w:rsid w:val="006F7098"/>
    <w:rsid w:val="006F71A4"/>
    <w:rsid w:val="006F72C4"/>
    <w:rsid w:val="006F7627"/>
    <w:rsid w:val="006F7C04"/>
    <w:rsid w:val="007005FA"/>
    <w:rsid w:val="0070080D"/>
    <w:rsid w:val="00700AF0"/>
    <w:rsid w:val="00700B93"/>
    <w:rsid w:val="00700F89"/>
    <w:rsid w:val="00701A28"/>
    <w:rsid w:val="00701B3F"/>
    <w:rsid w:val="00701E56"/>
    <w:rsid w:val="0070212C"/>
    <w:rsid w:val="0070259E"/>
    <w:rsid w:val="00702B7F"/>
    <w:rsid w:val="00702C30"/>
    <w:rsid w:val="00702E91"/>
    <w:rsid w:val="0070334F"/>
    <w:rsid w:val="00703457"/>
    <w:rsid w:val="00703954"/>
    <w:rsid w:val="007045E7"/>
    <w:rsid w:val="0070520F"/>
    <w:rsid w:val="00705A10"/>
    <w:rsid w:val="00705E0D"/>
    <w:rsid w:val="00705E8B"/>
    <w:rsid w:val="007063B1"/>
    <w:rsid w:val="007064F3"/>
    <w:rsid w:val="00706507"/>
    <w:rsid w:val="007066B8"/>
    <w:rsid w:val="007068BC"/>
    <w:rsid w:val="0070713B"/>
    <w:rsid w:val="00707207"/>
    <w:rsid w:val="0070723D"/>
    <w:rsid w:val="00707B16"/>
    <w:rsid w:val="00707C73"/>
    <w:rsid w:val="00707CF5"/>
    <w:rsid w:val="00707D17"/>
    <w:rsid w:val="00707DDE"/>
    <w:rsid w:val="00707EBC"/>
    <w:rsid w:val="00710108"/>
    <w:rsid w:val="007104D9"/>
    <w:rsid w:val="00710A22"/>
    <w:rsid w:val="0071143F"/>
    <w:rsid w:val="007115C2"/>
    <w:rsid w:val="00712001"/>
    <w:rsid w:val="00712191"/>
    <w:rsid w:val="00712215"/>
    <w:rsid w:val="0071224E"/>
    <w:rsid w:val="0071232B"/>
    <w:rsid w:val="0071244B"/>
    <w:rsid w:val="0071270A"/>
    <w:rsid w:val="00712E7C"/>
    <w:rsid w:val="00712EA2"/>
    <w:rsid w:val="00713221"/>
    <w:rsid w:val="00713562"/>
    <w:rsid w:val="0071358B"/>
    <w:rsid w:val="00713661"/>
    <w:rsid w:val="007136B6"/>
    <w:rsid w:val="007139C2"/>
    <w:rsid w:val="0071464D"/>
    <w:rsid w:val="00715625"/>
    <w:rsid w:val="00715775"/>
    <w:rsid w:val="00715F7B"/>
    <w:rsid w:val="00716010"/>
    <w:rsid w:val="007163B5"/>
    <w:rsid w:val="00716470"/>
    <w:rsid w:val="007166EF"/>
    <w:rsid w:val="00716E93"/>
    <w:rsid w:val="00716FDD"/>
    <w:rsid w:val="007170EF"/>
    <w:rsid w:val="007178D0"/>
    <w:rsid w:val="00717BF1"/>
    <w:rsid w:val="00717EEE"/>
    <w:rsid w:val="007205C9"/>
    <w:rsid w:val="00720814"/>
    <w:rsid w:val="00720B66"/>
    <w:rsid w:val="00720E15"/>
    <w:rsid w:val="0072127C"/>
    <w:rsid w:val="00721309"/>
    <w:rsid w:val="00721352"/>
    <w:rsid w:val="007216CD"/>
    <w:rsid w:val="0072181D"/>
    <w:rsid w:val="00721FC1"/>
    <w:rsid w:val="00722089"/>
    <w:rsid w:val="007222D4"/>
    <w:rsid w:val="0072230F"/>
    <w:rsid w:val="00722565"/>
    <w:rsid w:val="0072259C"/>
    <w:rsid w:val="00722ABA"/>
    <w:rsid w:val="00722CD2"/>
    <w:rsid w:val="00722D61"/>
    <w:rsid w:val="007230BB"/>
    <w:rsid w:val="00723331"/>
    <w:rsid w:val="007236C5"/>
    <w:rsid w:val="00723D88"/>
    <w:rsid w:val="007242CA"/>
    <w:rsid w:val="0072434E"/>
    <w:rsid w:val="00724596"/>
    <w:rsid w:val="007245ED"/>
    <w:rsid w:val="0072461A"/>
    <w:rsid w:val="007247D5"/>
    <w:rsid w:val="00724DAA"/>
    <w:rsid w:val="00725350"/>
    <w:rsid w:val="007255A9"/>
    <w:rsid w:val="007257C5"/>
    <w:rsid w:val="00725A7B"/>
    <w:rsid w:val="00725E7A"/>
    <w:rsid w:val="007260FA"/>
    <w:rsid w:val="00726312"/>
    <w:rsid w:val="00726629"/>
    <w:rsid w:val="00726819"/>
    <w:rsid w:val="00726988"/>
    <w:rsid w:val="007271E3"/>
    <w:rsid w:val="00727437"/>
    <w:rsid w:val="007277A1"/>
    <w:rsid w:val="0073005A"/>
    <w:rsid w:val="00730436"/>
    <w:rsid w:val="007305B4"/>
    <w:rsid w:val="00730DBC"/>
    <w:rsid w:val="00730E99"/>
    <w:rsid w:val="00730F04"/>
    <w:rsid w:val="00731110"/>
    <w:rsid w:val="007315A9"/>
    <w:rsid w:val="0073170B"/>
    <w:rsid w:val="007317BC"/>
    <w:rsid w:val="00731AFD"/>
    <w:rsid w:val="00731B69"/>
    <w:rsid w:val="00731BF7"/>
    <w:rsid w:val="00731D8C"/>
    <w:rsid w:val="00732438"/>
    <w:rsid w:val="007325D0"/>
    <w:rsid w:val="007326F7"/>
    <w:rsid w:val="00732A73"/>
    <w:rsid w:val="00732C90"/>
    <w:rsid w:val="00732C9A"/>
    <w:rsid w:val="00732FB1"/>
    <w:rsid w:val="0073315B"/>
    <w:rsid w:val="00733493"/>
    <w:rsid w:val="00733C03"/>
    <w:rsid w:val="007345C5"/>
    <w:rsid w:val="00734873"/>
    <w:rsid w:val="00735214"/>
    <w:rsid w:val="00735F14"/>
    <w:rsid w:val="00736239"/>
    <w:rsid w:val="007365CC"/>
    <w:rsid w:val="007366F2"/>
    <w:rsid w:val="00736A79"/>
    <w:rsid w:val="00736E0C"/>
    <w:rsid w:val="00736EAC"/>
    <w:rsid w:val="007371F0"/>
    <w:rsid w:val="00737F17"/>
    <w:rsid w:val="0074035B"/>
    <w:rsid w:val="00740396"/>
    <w:rsid w:val="007404C3"/>
    <w:rsid w:val="00740760"/>
    <w:rsid w:val="007412F2"/>
    <w:rsid w:val="00741C83"/>
    <w:rsid w:val="00741EFD"/>
    <w:rsid w:val="00742469"/>
    <w:rsid w:val="00742777"/>
    <w:rsid w:val="007427CF"/>
    <w:rsid w:val="00742B71"/>
    <w:rsid w:val="00742F00"/>
    <w:rsid w:val="00743050"/>
    <w:rsid w:val="00743170"/>
    <w:rsid w:val="00743257"/>
    <w:rsid w:val="007433C6"/>
    <w:rsid w:val="0074386E"/>
    <w:rsid w:val="007447C5"/>
    <w:rsid w:val="00745136"/>
    <w:rsid w:val="00745274"/>
    <w:rsid w:val="007457CD"/>
    <w:rsid w:val="00745990"/>
    <w:rsid w:val="007459BC"/>
    <w:rsid w:val="00745A3D"/>
    <w:rsid w:val="00745D69"/>
    <w:rsid w:val="00745F69"/>
    <w:rsid w:val="00746048"/>
    <w:rsid w:val="00746064"/>
    <w:rsid w:val="0074629C"/>
    <w:rsid w:val="00746530"/>
    <w:rsid w:val="00746660"/>
    <w:rsid w:val="00747072"/>
    <w:rsid w:val="0074733F"/>
    <w:rsid w:val="007475C4"/>
    <w:rsid w:val="00747A50"/>
    <w:rsid w:val="00747BC2"/>
    <w:rsid w:val="00750001"/>
    <w:rsid w:val="00750339"/>
    <w:rsid w:val="00750B06"/>
    <w:rsid w:val="00750D31"/>
    <w:rsid w:val="007511C3"/>
    <w:rsid w:val="00751665"/>
    <w:rsid w:val="007518C1"/>
    <w:rsid w:val="007519AB"/>
    <w:rsid w:val="007519BC"/>
    <w:rsid w:val="00751AC0"/>
    <w:rsid w:val="00751ECF"/>
    <w:rsid w:val="00752745"/>
    <w:rsid w:val="00752961"/>
    <w:rsid w:val="00752B40"/>
    <w:rsid w:val="007533AE"/>
    <w:rsid w:val="0075381A"/>
    <w:rsid w:val="00754A1E"/>
    <w:rsid w:val="00754D82"/>
    <w:rsid w:val="00755082"/>
    <w:rsid w:val="00755879"/>
    <w:rsid w:val="007558AA"/>
    <w:rsid w:val="007559AF"/>
    <w:rsid w:val="00755E19"/>
    <w:rsid w:val="0075647D"/>
    <w:rsid w:val="00756513"/>
    <w:rsid w:val="007566F4"/>
    <w:rsid w:val="00756E9A"/>
    <w:rsid w:val="00757B90"/>
    <w:rsid w:val="00760072"/>
    <w:rsid w:val="0076025F"/>
    <w:rsid w:val="00760829"/>
    <w:rsid w:val="00760BBF"/>
    <w:rsid w:val="00761153"/>
    <w:rsid w:val="007611C8"/>
    <w:rsid w:val="007611DA"/>
    <w:rsid w:val="007613C1"/>
    <w:rsid w:val="007613C9"/>
    <w:rsid w:val="0076179C"/>
    <w:rsid w:val="0076196C"/>
    <w:rsid w:val="007619A4"/>
    <w:rsid w:val="00761DF2"/>
    <w:rsid w:val="007626C0"/>
    <w:rsid w:val="00762B66"/>
    <w:rsid w:val="00762BAF"/>
    <w:rsid w:val="007630BA"/>
    <w:rsid w:val="00763629"/>
    <w:rsid w:val="00763DA4"/>
    <w:rsid w:val="00763DF7"/>
    <w:rsid w:val="00764052"/>
    <w:rsid w:val="00764553"/>
    <w:rsid w:val="007645F9"/>
    <w:rsid w:val="007646D2"/>
    <w:rsid w:val="007650A7"/>
    <w:rsid w:val="00765B3A"/>
    <w:rsid w:val="00765C28"/>
    <w:rsid w:val="007662DF"/>
    <w:rsid w:val="00766818"/>
    <w:rsid w:val="00766FC6"/>
    <w:rsid w:val="00767006"/>
    <w:rsid w:val="00767240"/>
    <w:rsid w:val="00767423"/>
    <w:rsid w:val="007677D4"/>
    <w:rsid w:val="00767CFC"/>
    <w:rsid w:val="007704ED"/>
    <w:rsid w:val="00770916"/>
    <w:rsid w:val="007711C9"/>
    <w:rsid w:val="007714BA"/>
    <w:rsid w:val="00771659"/>
    <w:rsid w:val="00771686"/>
    <w:rsid w:val="00771745"/>
    <w:rsid w:val="0077185C"/>
    <w:rsid w:val="0077186F"/>
    <w:rsid w:val="00771A5F"/>
    <w:rsid w:val="00771F11"/>
    <w:rsid w:val="00771F35"/>
    <w:rsid w:val="00772E62"/>
    <w:rsid w:val="00773150"/>
    <w:rsid w:val="007738D7"/>
    <w:rsid w:val="00773A13"/>
    <w:rsid w:val="00773F74"/>
    <w:rsid w:val="007743CD"/>
    <w:rsid w:val="0077531F"/>
    <w:rsid w:val="00775BEB"/>
    <w:rsid w:val="00775D47"/>
    <w:rsid w:val="00775EC0"/>
    <w:rsid w:val="0077602C"/>
    <w:rsid w:val="00776653"/>
    <w:rsid w:val="007772CE"/>
    <w:rsid w:val="00777614"/>
    <w:rsid w:val="0077772C"/>
    <w:rsid w:val="00777ABE"/>
    <w:rsid w:val="00777C80"/>
    <w:rsid w:val="0078015B"/>
    <w:rsid w:val="007801A6"/>
    <w:rsid w:val="007802E0"/>
    <w:rsid w:val="00780962"/>
    <w:rsid w:val="00780C30"/>
    <w:rsid w:val="00780EE8"/>
    <w:rsid w:val="0078149A"/>
    <w:rsid w:val="007815CA"/>
    <w:rsid w:val="00781712"/>
    <w:rsid w:val="0078265E"/>
    <w:rsid w:val="00782F27"/>
    <w:rsid w:val="00783363"/>
    <w:rsid w:val="007833CC"/>
    <w:rsid w:val="00783570"/>
    <w:rsid w:val="007839FB"/>
    <w:rsid w:val="00783A2B"/>
    <w:rsid w:val="00783DCE"/>
    <w:rsid w:val="00783FB2"/>
    <w:rsid w:val="0078407A"/>
    <w:rsid w:val="00784447"/>
    <w:rsid w:val="00785EFE"/>
    <w:rsid w:val="00785F29"/>
    <w:rsid w:val="00786011"/>
    <w:rsid w:val="0078609F"/>
    <w:rsid w:val="007863EE"/>
    <w:rsid w:val="0078692F"/>
    <w:rsid w:val="007869E1"/>
    <w:rsid w:val="00786EEF"/>
    <w:rsid w:val="0078724E"/>
    <w:rsid w:val="007875AA"/>
    <w:rsid w:val="0079022D"/>
    <w:rsid w:val="00790237"/>
    <w:rsid w:val="00790576"/>
    <w:rsid w:val="007905CE"/>
    <w:rsid w:val="007909B2"/>
    <w:rsid w:val="00790DD3"/>
    <w:rsid w:val="0079159E"/>
    <w:rsid w:val="007915DE"/>
    <w:rsid w:val="00791A27"/>
    <w:rsid w:val="00791F27"/>
    <w:rsid w:val="00792117"/>
    <w:rsid w:val="007924FF"/>
    <w:rsid w:val="007925B4"/>
    <w:rsid w:val="0079313A"/>
    <w:rsid w:val="00793683"/>
    <w:rsid w:val="00793D8F"/>
    <w:rsid w:val="00793FD1"/>
    <w:rsid w:val="00794359"/>
    <w:rsid w:val="00794AF0"/>
    <w:rsid w:val="00794F7D"/>
    <w:rsid w:val="00794FC7"/>
    <w:rsid w:val="00795082"/>
    <w:rsid w:val="00795172"/>
    <w:rsid w:val="007951B2"/>
    <w:rsid w:val="00795B25"/>
    <w:rsid w:val="00795D69"/>
    <w:rsid w:val="00795FD5"/>
    <w:rsid w:val="00796367"/>
    <w:rsid w:val="007963B3"/>
    <w:rsid w:val="007964B3"/>
    <w:rsid w:val="00796553"/>
    <w:rsid w:val="007968E2"/>
    <w:rsid w:val="00796B06"/>
    <w:rsid w:val="00796B4F"/>
    <w:rsid w:val="007971BC"/>
    <w:rsid w:val="00797582"/>
    <w:rsid w:val="007979B9"/>
    <w:rsid w:val="00797D33"/>
    <w:rsid w:val="00797FD7"/>
    <w:rsid w:val="007A001F"/>
    <w:rsid w:val="007A078E"/>
    <w:rsid w:val="007A0C9C"/>
    <w:rsid w:val="007A11F4"/>
    <w:rsid w:val="007A13DD"/>
    <w:rsid w:val="007A1E47"/>
    <w:rsid w:val="007A228E"/>
    <w:rsid w:val="007A26CD"/>
    <w:rsid w:val="007A2756"/>
    <w:rsid w:val="007A27B7"/>
    <w:rsid w:val="007A2A22"/>
    <w:rsid w:val="007A2CFE"/>
    <w:rsid w:val="007A2F7B"/>
    <w:rsid w:val="007A340E"/>
    <w:rsid w:val="007A4EA4"/>
    <w:rsid w:val="007A503E"/>
    <w:rsid w:val="007A5A71"/>
    <w:rsid w:val="007A5B52"/>
    <w:rsid w:val="007A6006"/>
    <w:rsid w:val="007A6E1C"/>
    <w:rsid w:val="007A6F5B"/>
    <w:rsid w:val="007A7323"/>
    <w:rsid w:val="007A75B2"/>
    <w:rsid w:val="007A776D"/>
    <w:rsid w:val="007A7933"/>
    <w:rsid w:val="007A7A47"/>
    <w:rsid w:val="007A7C45"/>
    <w:rsid w:val="007B0071"/>
    <w:rsid w:val="007B0960"/>
    <w:rsid w:val="007B11EC"/>
    <w:rsid w:val="007B16DD"/>
    <w:rsid w:val="007B1ACB"/>
    <w:rsid w:val="007B1CFE"/>
    <w:rsid w:val="007B1E20"/>
    <w:rsid w:val="007B1F44"/>
    <w:rsid w:val="007B28E1"/>
    <w:rsid w:val="007B2E83"/>
    <w:rsid w:val="007B33A7"/>
    <w:rsid w:val="007B33A8"/>
    <w:rsid w:val="007B34D6"/>
    <w:rsid w:val="007B34DC"/>
    <w:rsid w:val="007B36EA"/>
    <w:rsid w:val="007B3E48"/>
    <w:rsid w:val="007B4445"/>
    <w:rsid w:val="007B4554"/>
    <w:rsid w:val="007B45F4"/>
    <w:rsid w:val="007B460E"/>
    <w:rsid w:val="007B47A6"/>
    <w:rsid w:val="007B4AA3"/>
    <w:rsid w:val="007B4D2D"/>
    <w:rsid w:val="007B4DA0"/>
    <w:rsid w:val="007B508C"/>
    <w:rsid w:val="007B527B"/>
    <w:rsid w:val="007B562F"/>
    <w:rsid w:val="007B5940"/>
    <w:rsid w:val="007B5DB8"/>
    <w:rsid w:val="007B6B02"/>
    <w:rsid w:val="007B6E28"/>
    <w:rsid w:val="007B709B"/>
    <w:rsid w:val="007B714E"/>
    <w:rsid w:val="007B74D3"/>
    <w:rsid w:val="007B770B"/>
    <w:rsid w:val="007C0E87"/>
    <w:rsid w:val="007C107C"/>
    <w:rsid w:val="007C173A"/>
    <w:rsid w:val="007C194A"/>
    <w:rsid w:val="007C2315"/>
    <w:rsid w:val="007C281A"/>
    <w:rsid w:val="007C2926"/>
    <w:rsid w:val="007C2998"/>
    <w:rsid w:val="007C30A0"/>
    <w:rsid w:val="007C344F"/>
    <w:rsid w:val="007C3752"/>
    <w:rsid w:val="007C375A"/>
    <w:rsid w:val="007C3E5A"/>
    <w:rsid w:val="007C3FEB"/>
    <w:rsid w:val="007C3FEE"/>
    <w:rsid w:val="007C4522"/>
    <w:rsid w:val="007C480C"/>
    <w:rsid w:val="007C4B03"/>
    <w:rsid w:val="007C4B93"/>
    <w:rsid w:val="007C5136"/>
    <w:rsid w:val="007C56D3"/>
    <w:rsid w:val="007C5811"/>
    <w:rsid w:val="007C5822"/>
    <w:rsid w:val="007C58CF"/>
    <w:rsid w:val="007C7011"/>
    <w:rsid w:val="007C70C6"/>
    <w:rsid w:val="007C7704"/>
    <w:rsid w:val="007C79F4"/>
    <w:rsid w:val="007C7E8D"/>
    <w:rsid w:val="007D0110"/>
    <w:rsid w:val="007D018F"/>
    <w:rsid w:val="007D040E"/>
    <w:rsid w:val="007D050A"/>
    <w:rsid w:val="007D0E3D"/>
    <w:rsid w:val="007D10B6"/>
    <w:rsid w:val="007D1B9E"/>
    <w:rsid w:val="007D1E03"/>
    <w:rsid w:val="007D20FB"/>
    <w:rsid w:val="007D2D01"/>
    <w:rsid w:val="007D3701"/>
    <w:rsid w:val="007D37E5"/>
    <w:rsid w:val="007D391E"/>
    <w:rsid w:val="007D3E30"/>
    <w:rsid w:val="007D4358"/>
    <w:rsid w:val="007D442B"/>
    <w:rsid w:val="007D4552"/>
    <w:rsid w:val="007D486D"/>
    <w:rsid w:val="007D4876"/>
    <w:rsid w:val="007D4ECA"/>
    <w:rsid w:val="007D4FAA"/>
    <w:rsid w:val="007D4FC1"/>
    <w:rsid w:val="007D5329"/>
    <w:rsid w:val="007D558E"/>
    <w:rsid w:val="007D5BB9"/>
    <w:rsid w:val="007D60B2"/>
    <w:rsid w:val="007D6104"/>
    <w:rsid w:val="007D6652"/>
    <w:rsid w:val="007D67E9"/>
    <w:rsid w:val="007D6C8C"/>
    <w:rsid w:val="007D7871"/>
    <w:rsid w:val="007D7E99"/>
    <w:rsid w:val="007E09C0"/>
    <w:rsid w:val="007E0A15"/>
    <w:rsid w:val="007E0B35"/>
    <w:rsid w:val="007E0D83"/>
    <w:rsid w:val="007E0E07"/>
    <w:rsid w:val="007E1339"/>
    <w:rsid w:val="007E1642"/>
    <w:rsid w:val="007E186C"/>
    <w:rsid w:val="007E210D"/>
    <w:rsid w:val="007E2248"/>
    <w:rsid w:val="007E28E8"/>
    <w:rsid w:val="007E2A8A"/>
    <w:rsid w:val="007E2CCA"/>
    <w:rsid w:val="007E306E"/>
    <w:rsid w:val="007E3770"/>
    <w:rsid w:val="007E3B8A"/>
    <w:rsid w:val="007E3C19"/>
    <w:rsid w:val="007E44F2"/>
    <w:rsid w:val="007E4585"/>
    <w:rsid w:val="007E4D19"/>
    <w:rsid w:val="007E4F67"/>
    <w:rsid w:val="007E50CF"/>
    <w:rsid w:val="007E59E2"/>
    <w:rsid w:val="007E6920"/>
    <w:rsid w:val="007E6DCD"/>
    <w:rsid w:val="007E6E65"/>
    <w:rsid w:val="007E7256"/>
    <w:rsid w:val="007E76BA"/>
    <w:rsid w:val="007E7C5A"/>
    <w:rsid w:val="007E7E2C"/>
    <w:rsid w:val="007E7F91"/>
    <w:rsid w:val="007F09CC"/>
    <w:rsid w:val="007F0B3F"/>
    <w:rsid w:val="007F1121"/>
    <w:rsid w:val="007F133B"/>
    <w:rsid w:val="007F1431"/>
    <w:rsid w:val="007F1C5F"/>
    <w:rsid w:val="007F1FC3"/>
    <w:rsid w:val="007F2583"/>
    <w:rsid w:val="007F2A10"/>
    <w:rsid w:val="007F2ED5"/>
    <w:rsid w:val="007F3690"/>
    <w:rsid w:val="007F3ADF"/>
    <w:rsid w:val="007F3EF5"/>
    <w:rsid w:val="007F43CA"/>
    <w:rsid w:val="007F44DB"/>
    <w:rsid w:val="007F45A6"/>
    <w:rsid w:val="007F4D77"/>
    <w:rsid w:val="007F4F1C"/>
    <w:rsid w:val="007F5532"/>
    <w:rsid w:val="007F62B9"/>
    <w:rsid w:val="007F645A"/>
    <w:rsid w:val="007F6F87"/>
    <w:rsid w:val="007F7001"/>
    <w:rsid w:val="007F712F"/>
    <w:rsid w:val="007F72F7"/>
    <w:rsid w:val="007F73AE"/>
    <w:rsid w:val="007F757C"/>
    <w:rsid w:val="007F7661"/>
    <w:rsid w:val="007F788B"/>
    <w:rsid w:val="007F7C58"/>
    <w:rsid w:val="007F7C96"/>
    <w:rsid w:val="007F7D0F"/>
    <w:rsid w:val="007F7FB7"/>
    <w:rsid w:val="007F7FB8"/>
    <w:rsid w:val="0080053A"/>
    <w:rsid w:val="00800B82"/>
    <w:rsid w:val="00801074"/>
    <w:rsid w:val="00801614"/>
    <w:rsid w:val="00801C05"/>
    <w:rsid w:val="0080242E"/>
    <w:rsid w:val="008026D1"/>
    <w:rsid w:val="00802C35"/>
    <w:rsid w:val="00802C79"/>
    <w:rsid w:val="00803046"/>
    <w:rsid w:val="00803795"/>
    <w:rsid w:val="00803969"/>
    <w:rsid w:val="00804217"/>
    <w:rsid w:val="0080423D"/>
    <w:rsid w:val="00805146"/>
    <w:rsid w:val="00805293"/>
    <w:rsid w:val="00805718"/>
    <w:rsid w:val="008057F0"/>
    <w:rsid w:val="00806289"/>
    <w:rsid w:val="00806565"/>
    <w:rsid w:val="008074F0"/>
    <w:rsid w:val="00807558"/>
    <w:rsid w:val="00807679"/>
    <w:rsid w:val="0080789D"/>
    <w:rsid w:val="00807CB0"/>
    <w:rsid w:val="00810239"/>
    <w:rsid w:val="008104DB"/>
    <w:rsid w:val="008109CC"/>
    <w:rsid w:val="00810BE8"/>
    <w:rsid w:val="00810D76"/>
    <w:rsid w:val="00810D8D"/>
    <w:rsid w:val="00810DA2"/>
    <w:rsid w:val="0081106B"/>
    <w:rsid w:val="00811A40"/>
    <w:rsid w:val="00811E0F"/>
    <w:rsid w:val="00811E9C"/>
    <w:rsid w:val="008122C2"/>
    <w:rsid w:val="008128DA"/>
    <w:rsid w:val="008129D8"/>
    <w:rsid w:val="00812D39"/>
    <w:rsid w:val="00812D85"/>
    <w:rsid w:val="008130D5"/>
    <w:rsid w:val="008131BB"/>
    <w:rsid w:val="0081353E"/>
    <w:rsid w:val="0081380A"/>
    <w:rsid w:val="00813993"/>
    <w:rsid w:val="008139B4"/>
    <w:rsid w:val="00813A1A"/>
    <w:rsid w:val="00813B3F"/>
    <w:rsid w:val="00813DB1"/>
    <w:rsid w:val="00813F86"/>
    <w:rsid w:val="00814215"/>
    <w:rsid w:val="0081439C"/>
    <w:rsid w:val="00814AEF"/>
    <w:rsid w:val="00814B30"/>
    <w:rsid w:val="00814CCB"/>
    <w:rsid w:val="00814E79"/>
    <w:rsid w:val="00814F1A"/>
    <w:rsid w:val="00814FFF"/>
    <w:rsid w:val="00815424"/>
    <w:rsid w:val="008155D9"/>
    <w:rsid w:val="0081586B"/>
    <w:rsid w:val="008159D7"/>
    <w:rsid w:val="008167E9"/>
    <w:rsid w:val="00816D67"/>
    <w:rsid w:val="00816FA4"/>
    <w:rsid w:val="0081712A"/>
    <w:rsid w:val="008171D1"/>
    <w:rsid w:val="008172D2"/>
    <w:rsid w:val="008176D9"/>
    <w:rsid w:val="00817D5E"/>
    <w:rsid w:val="00817DCA"/>
    <w:rsid w:val="00817EA0"/>
    <w:rsid w:val="0082055F"/>
    <w:rsid w:val="00820B59"/>
    <w:rsid w:val="00820F3E"/>
    <w:rsid w:val="00821196"/>
    <w:rsid w:val="008216B0"/>
    <w:rsid w:val="00821901"/>
    <w:rsid w:val="00821E1F"/>
    <w:rsid w:val="0082241A"/>
    <w:rsid w:val="00822D92"/>
    <w:rsid w:val="00822E75"/>
    <w:rsid w:val="008232E1"/>
    <w:rsid w:val="0082342D"/>
    <w:rsid w:val="008235E8"/>
    <w:rsid w:val="008236B6"/>
    <w:rsid w:val="008239CF"/>
    <w:rsid w:val="00823B9B"/>
    <w:rsid w:val="00823EB2"/>
    <w:rsid w:val="008243DE"/>
    <w:rsid w:val="00824717"/>
    <w:rsid w:val="0082476E"/>
    <w:rsid w:val="00824CBA"/>
    <w:rsid w:val="00825225"/>
    <w:rsid w:val="00825C20"/>
    <w:rsid w:val="008261A3"/>
    <w:rsid w:val="00826264"/>
    <w:rsid w:val="008265F7"/>
    <w:rsid w:val="00826B9C"/>
    <w:rsid w:val="008275FB"/>
    <w:rsid w:val="0082769D"/>
    <w:rsid w:val="00827AAB"/>
    <w:rsid w:val="00827F74"/>
    <w:rsid w:val="008309ED"/>
    <w:rsid w:val="00830C10"/>
    <w:rsid w:val="00830FC8"/>
    <w:rsid w:val="0083105D"/>
    <w:rsid w:val="008313DA"/>
    <w:rsid w:val="00831935"/>
    <w:rsid w:val="00831E23"/>
    <w:rsid w:val="00831F02"/>
    <w:rsid w:val="0083297D"/>
    <w:rsid w:val="00832A0C"/>
    <w:rsid w:val="00832B93"/>
    <w:rsid w:val="00833904"/>
    <w:rsid w:val="00833C5A"/>
    <w:rsid w:val="00834665"/>
    <w:rsid w:val="00834AF0"/>
    <w:rsid w:val="008353DF"/>
    <w:rsid w:val="008360BB"/>
    <w:rsid w:val="0083625E"/>
    <w:rsid w:val="0083632D"/>
    <w:rsid w:val="00836DA0"/>
    <w:rsid w:val="008373D1"/>
    <w:rsid w:val="00837EEF"/>
    <w:rsid w:val="00840D04"/>
    <w:rsid w:val="00841929"/>
    <w:rsid w:val="008419B8"/>
    <w:rsid w:val="00841D41"/>
    <w:rsid w:val="008421BD"/>
    <w:rsid w:val="00842555"/>
    <w:rsid w:val="008428BA"/>
    <w:rsid w:val="008434A0"/>
    <w:rsid w:val="008439DC"/>
    <w:rsid w:val="00843A4E"/>
    <w:rsid w:val="00843F53"/>
    <w:rsid w:val="00844152"/>
    <w:rsid w:val="008443D5"/>
    <w:rsid w:val="0084479E"/>
    <w:rsid w:val="00845001"/>
    <w:rsid w:val="00845137"/>
    <w:rsid w:val="008453C6"/>
    <w:rsid w:val="00845763"/>
    <w:rsid w:val="00845975"/>
    <w:rsid w:val="00845A69"/>
    <w:rsid w:val="00845F08"/>
    <w:rsid w:val="0084601C"/>
    <w:rsid w:val="00846467"/>
    <w:rsid w:val="00846E31"/>
    <w:rsid w:val="00847122"/>
    <w:rsid w:val="00847202"/>
    <w:rsid w:val="008478FD"/>
    <w:rsid w:val="0084792F"/>
    <w:rsid w:val="00847DE9"/>
    <w:rsid w:val="00847F9D"/>
    <w:rsid w:val="008505A3"/>
    <w:rsid w:val="008508D5"/>
    <w:rsid w:val="00850A1C"/>
    <w:rsid w:val="00850DBF"/>
    <w:rsid w:val="00850DD6"/>
    <w:rsid w:val="00850E0D"/>
    <w:rsid w:val="0085110F"/>
    <w:rsid w:val="0085125D"/>
    <w:rsid w:val="0085155A"/>
    <w:rsid w:val="008517D1"/>
    <w:rsid w:val="00851D2D"/>
    <w:rsid w:val="00851DC6"/>
    <w:rsid w:val="00852322"/>
    <w:rsid w:val="00852601"/>
    <w:rsid w:val="00852AF5"/>
    <w:rsid w:val="00852D79"/>
    <w:rsid w:val="00853270"/>
    <w:rsid w:val="0085346D"/>
    <w:rsid w:val="00853726"/>
    <w:rsid w:val="00853D01"/>
    <w:rsid w:val="008545B4"/>
    <w:rsid w:val="008546FD"/>
    <w:rsid w:val="008548F8"/>
    <w:rsid w:val="00854AB0"/>
    <w:rsid w:val="00854ABE"/>
    <w:rsid w:val="00854D07"/>
    <w:rsid w:val="0085534E"/>
    <w:rsid w:val="008555CC"/>
    <w:rsid w:val="00855647"/>
    <w:rsid w:val="0085573D"/>
    <w:rsid w:val="00855AAD"/>
    <w:rsid w:val="00856912"/>
    <w:rsid w:val="00856F11"/>
    <w:rsid w:val="00857195"/>
    <w:rsid w:val="008573B5"/>
    <w:rsid w:val="008576E1"/>
    <w:rsid w:val="00857725"/>
    <w:rsid w:val="00857836"/>
    <w:rsid w:val="00857E9A"/>
    <w:rsid w:val="00860423"/>
    <w:rsid w:val="008607BA"/>
    <w:rsid w:val="00861022"/>
    <w:rsid w:val="00861075"/>
    <w:rsid w:val="00861470"/>
    <w:rsid w:val="00861AF4"/>
    <w:rsid w:val="00861D25"/>
    <w:rsid w:val="00862567"/>
    <w:rsid w:val="008627E1"/>
    <w:rsid w:val="00862EC2"/>
    <w:rsid w:val="00862FE0"/>
    <w:rsid w:val="0086322B"/>
    <w:rsid w:val="00864379"/>
    <w:rsid w:val="008643AA"/>
    <w:rsid w:val="00864691"/>
    <w:rsid w:val="00864717"/>
    <w:rsid w:val="0086485D"/>
    <w:rsid w:val="00864E15"/>
    <w:rsid w:val="00865354"/>
    <w:rsid w:val="008657C9"/>
    <w:rsid w:val="00866123"/>
    <w:rsid w:val="00866260"/>
    <w:rsid w:val="0086629E"/>
    <w:rsid w:val="008667BB"/>
    <w:rsid w:val="00866B7D"/>
    <w:rsid w:val="00866F51"/>
    <w:rsid w:val="00867455"/>
    <w:rsid w:val="00867E0B"/>
    <w:rsid w:val="00870DEC"/>
    <w:rsid w:val="008710CD"/>
    <w:rsid w:val="00871266"/>
    <w:rsid w:val="00871301"/>
    <w:rsid w:val="00871EC9"/>
    <w:rsid w:val="00873507"/>
    <w:rsid w:val="0087353C"/>
    <w:rsid w:val="008736DC"/>
    <w:rsid w:val="00873E5B"/>
    <w:rsid w:val="00873F78"/>
    <w:rsid w:val="008741F2"/>
    <w:rsid w:val="00874614"/>
    <w:rsid w:val="008746D6"/>
    <w:rsid w:val="00874D53"/>
    <w:rsid w:val="00874FB5"/>
    <w:rsid w:val="00874FBF"/>
    <w:rsid w:val="0087506A"/>
    <w:rsid w:val="0087511B"/>
    <w:rsid w:val="00875147"/>
    <w:rsid w:val="00875C5D"/>
    <w:rsid w:val="008760AF"/>
    <w:rsid w:val="00876265"/>
    <w:rsid w:val="008762A0"/>
    <w:rsid w:val="008762E8"/>
    <w:rsid w:val="0087638D"/>
    <w:rsid w:val="0087648C"/>
    <w:rsid w:val="00876FDA"/>
    <w:rsid w:val="00877063"/>
    <w:rsid w:val="00877157"/>
    <w:rsid w:val="008778C2"/>
    <w:rsid w:val="00877D62"/>
    <w:rsid w:val="00877EC5"/>
    <w:rsid w:val="00880046"/>
    <w:rsid w:val="0088026C"/>
    <w:rsid w:val="00880DC3"/>
    <w:rsid w:val="008816E5"/>
    <w:rsid w:val="008817CC"/>
    <w:rsid w:val="00881DD3"/>
    <w:rsid w:val="00881FE1"/>
    <w:rsid w:val="00882093"/>
    <w:rsid w:val="008827F7"/>
    <w:rsid w:val="00882AED"/>
    <w:rsid w:val="008831B5"/>
    <w:rsid w:val="00883EE8"/>
    <w:rsid w:val="0088462C"/>
    <w:rsid w:val="0088481D"/>
    <w:rsid w:val="00884B29"/>
    <w:rsid w:val="00884C1B"/>
    <w:rsid w:val="00884C41"/>
    <w:rsid w:val="00884DAD"/>
    <w:rsid w:val="00885457"/>
    <w:rsid w:val="008854AD"/>
    <w:rsid w:val="008854EA"/>
    <w:rsid w:val="008856FA"/>
    <w:rsid w:val="0088592F"/>
    <w:rsid w:val="00885A6A"/>
    <w:rsid w:val="00885BAB"/>
    <w:rsid w:val="00886046"/>
    <w:rsid w:val="00886573"/>
    <w:rsid w:val="00886A2A"/>
    <w:rsid w:val="00886C01"/>
    <w:rsid w:val="00887659"/>
    <w:rsid w:val="00887C90"/>
    <w:rsid w:val="00887E1B"/>
    <w:rsid w:val="00890481"/>
    <w:rsid w:val="008909D8"/>
    <w:rsid w:val="00890B5B"/>
    <w:rsid w:val="00890DAA"/>
    <w:rsid w:val="00891163"/>
    <w:rsid w:val="00891508"/>
    <w:rsid w:val="00891772"/>
    <w:rsid w:val="008921B3"/>
    <w:rsid w:val="00892388"/>
    <w:rsid w:val="00892404"/>
    <w:rsid w:val="008926E6"/>
    <w:rsid w:val="008931AD"/>
    <w:rsid w:val="00893248"/>
    <w:rsid w:val="008933EC"/>
    <w:rsid w:val="008946D4"/>
    <w:rsid w:val="00894A18"/>
    <w:rsid w:val="0089553A"/>
    <w:rsid w:val="0089611D"/>
    <w:rsid w:val="0089659E"/>
    <w:rsid w:val="00896672"/>
    <w:rsid w:val="0089685D"/>
    <w:rsid w:val="00896DCC"/>
    <w:rsid w:val="00896DD1"/>
    <w:rsid w:val="00896E3E"/>
    <w:rsid w:val="00896F4A"/>
    <w:rsid w:val="00897437"/>
    <w:rsid w:val="008974EE"/>
    <w:rsid w:val="00897EB4"/>
    <w:rsid w:val="008A02BE"/>
    <w:rsid w:val="008A037D"/>
    <w:rsid w:val="008A0AF4"/>
    <w:rsid w:val="008A0D6A"/>
    <w:rsid w:val="008A149A"/>
    <w:rsid w:val="008A19F4"/>
    <w:rsid w:val="008A1C9A"/>
    <w:rsid w:val="008A2194"/>
    <w:rsid w:val="008A2350"/>
    <w:rsid w:val="008A2600"/>
    <w:rsid w:val="008A2EA4"/>
    <w:rsid w:val="008A2FF1"/>
    <w:rsid w:val="008A31E6"/>
    <w:rsid w:val="008A38EB"/>
    <w:rsid w:val="008A3E8C"/>
    <w:rsid w:val="008A51F1"/>
    <w:rsid w:val="008A52C9"/>
    <w:rsid w:val="008A5647"/>
    <w:rsid w:val="008A5F10"/>
    <w:rsid w:val="008A6256"/>
    <w:rsid w:val="008A682C"/>
    <w:rsid w:val="008A6A76"/>
    <w:rsid w:val="008A7192"/>
    <w:rsid w:val="008A7731"/>
    <w:rsid w:val="008A7897"/>
    <w:rsid w:val="008B0445"/>
    <w:rsid w:val="008B05DD"/>
    <w:rsid w:val="008B083D"/>
    <w:rsid w:val="008B0BBA"/>
    <w:rsid w:val="008B13F5"/>
    <w:rsid w:val="008B1475"/>
    <w:rsid w:val="008B1521"/>
    <w:rsid w:val="008B1850"/>
    <w:rsid w:val="008B1ECA"/>
    <w:rsid w:val="008B27A9"/>
    <w:rsid w:val="008B2801"/>
    <w:rsid w:val="008B2863"/>
    <w:rsid w:val="008B3177"/>
    <w:rsid w:val="008B352B"/>
    <w:rsid w:val="008B355E"/>
    <w:rsid w:val="008B3593"/>
    <w:rsid w:val="008B3BF6"/>
    <w:rsid w:val="008B3D58"/>
    <w:rsid w:val="008B3E6F"/>
    <w:rsid w:val="008B480B"/>
    <w:rsid w:val="008B4A4B"/>
    <w:rsid w:val="008B4E88"/>
    <w:rsid w:val="008B516C"/>
    <w:rsid w:val="008B52A0"/>
    <w:rsid w:val="008B541F"/>
    <w:rsid w:val="008B572D"/>
    <w:rsid w:val="008B5AE3"/>
    <w:rsid w:val="008B5B98"/>
    <w:rsid w:val="008B5E70"/>
    <w:rsid w:val="008B5F2D"/>
    <w:rsid w:val="008B620C"/>
    <w:rsid w:val="008B6252"/>
    <w:rsid w:val="008B630C"/>
    <w:rsid w:val="008B6381"/>
    <w:rsid w:val="008B6539"/>
    <w:rsid w:val="008B6D22"/>
    <w:rsid w:val="008B71E5"/>
    <w:rsid w:val="008B72E4"/>
    <w:rsid w:val="008B7462"/>
    <w:rsid w:val="008B7B0A"/>
    <w:rsid w:val="008B7FCB"/>
    <w:rsid w:val="008C0237"/>
    <w:rsid w:val="008C0497"/>
    <w:rsid w:val="008C05B5"/>
    <w:rsid w:val="008C07E6"/>
    <w:rsid w:val="008C0804"/>
    <w:rsid w:val="008C0F3B"/>
    <w:rsid w:val="008C0FC0"/>
    <w:rsid w:val="008C1699"/>
    <w:rsid w:val="008C1C87"/>
    <w:rsid w:val="008C37FC"/>
    <w:rsid w:val="008C3995"/>
    <w:rsid w:val="008C39AE"/>
    <w:rsid w:val="008C4A6B"/>
    <w:rsid w:val="008C4E21"/>
    <w:rsid w:val="008C4E72"/>
    <w:rsid w:val="008C522E"/>
    <w:rsid w:val="008C5FA3"/>
    <w:rsid w:val="008C6029"/>
    <w:rsid w:val="008C6199"/>
    <w:rsid w:val="008C7262"/>
    <w:rsid w:val="008C752C"/>
    <w:rsid w:val="008C7BC3"/>
    <w:rsid w:val="008C7F78"/>
    <w:rsid w:val="008C7F88"/>
    <w:rsid w:val="008D044A"/>
    <w:rsid w:val="008D0BDC"/>
    <w:rsid w:val="008D103D"/>
    <w:rsid w:val="008D11AA"/>
    <w:rsid w:val="008D11F8"/>
    <w:rsid w:val="008D16CB"/>
    <w:rsid w:val="008D1C0E"/>
    <w:rsid w:val="008D1F36"/>
    <w:rsid w:val="008D2749"/>
    <w:rsid w:val="008D2781"/>
    <w:rsid w:val="008D2A1B"/>
    <w:rsid w:val="008D2E17"/>
    <w:rsid w:val="008D30A8"/>
    <w:rsid w:val="008D3187"/>
    <w:rsid w:val="008D341B"/>
    <w:rsid w:val="008D3624"/>
    <w:rsid w:val="008D39A9"/>
    <w:rsid w:val="008D3E37"/>
    <w:rsid w:val="008D3EAB"/>
    <w:rsid w:val="008D3F44"/>
    <w:rsid w:val="008D4629"/>
    <w:rsid w:val="008D46B0"/>
    <w:rsid w:val="008D4738"/>
    <w:rsid w:val="008D4AE1"/>
    <w:rsid w:val="008D4D58"/>
    <w:rsid w:val="008D5678"/>
    <w:rsid w:val="008D6E83"/>
    <w:rsid w:val="008D7363"/>
    <w:rsid w:val="008D749B"/>
    <w:rsid w:val="008D773F"/>
    <w:rsid w:val="008D79D8"/>
    <w:rsid w:val="008D7DEE"/>
    <w:rsid w:val="008D7F2D"/>
    <w:rsid w:val="008E0098"/>
    <w:rsid w:val="008E02AE"/>
    <w:rsid w:val="008E09BF"/>
    <w:rsid w:val="008E0BBF"/>
    <w:rsid w:val="008E0DC4"/>
    <w:rsid w:val="008E143D"/>
    <w:rsid w:val="008E1C78"/>
    <w:rsid w:val="008E1F1D"/>
    <w:rsid w:val="008E1F49"/>
    <w:rsid w:val="008E24B0"/>
    <w:rsid w:val="008E3755"/>
    <w:rsid w:val="008E3BC3"/>
    <w:rsid w:val="008E41D3"/>
    <w:rsid w:val="008E4492"/>
    <w:rsid w:val="008E54DE"/>
    <w:rsid w:val="008E55B4"/>
    <w:rsid w:val="008E58AD"/>
    <w:rsid w:val="008E5BF8"/>
    <w:rsid w:val="008E5CA4"/>
    <w:rsid w:val="008E5E7F"/>
    <w:rsid w:val="008E6091"/>
    <w:rsid w:val="008E65AA"/>
    <w:rsid w:val="008E66DC"/>
    <w:rsid w:val="008E7071"/>
    <w:rsid w:val="008E724E"/>
    <w:rsid w:val="008E725B"/>
    <w:rsid w:val="008E78BF"/>
    <w:rsid w:val="008E7AF9"/>
    <w:rsid w:val="008F0479"/>
    <w:rsid w:val="008F0651"/>
    <w:rsid w:val="008F06BF"/>
    <w:rsid w:val="008F08D0"/>
    <w:rsid w:val="008F0AF3"/>
    <w:rsid w:val="008F0B81"/>
    <w:rsid w:val="008F0C02"/>
    <w:rsid w:val="008F0C9E"/>
    <w:rsid w:val="008F0EA0"/>
    <w:rsid w:val="008F1059"/>
    <w:rsid w:val="008F1097"/>
    <w:rsid w:val="008F10FB"/>
    <w:rsid w:val="008F123C"/>
    <w:rsid w:val="008F1637"/>
    <w:rsid w:val="008F18AC"/>
    <w:rsid w:val="008F207A"/>
    <w:rsid w:val="008F216B"/>
    <w:rsid w:val="008F262E"/>
    <w:rsid w:val="008F2CB1"/>
    <w:rsid w:val="008F31FC"/>
    <w:rsid w:val="008F3643"/>
    <w:rsid w:val="008F3AA9"/>
    <w:rsid w:val="008F3F97"/>
    <w:rsid w:val="008F40B5"/>
    <w:rsid w:val="008F47E8"/>
    <w:rsid w:val="008F5894"/>
    <w:rsid w:val="008F5924"/>
    <w:rsid w:val="008F5E15"/>
    <w:rsid w:val="008F6236"/>
    <w:rsid w:val="008F6260"/>
    <w:rsid w:val="008F6E8B"/>
    <w:rsid w:val="008F7361"/>
    <w:rsid w:val="008F742E"/>
    <w:rsid w:val="008F7530"/>
    <w:rsid w:val="008F78DF"/>
    <w:rsid w:val="008F7921"/>
    <w:rsid w:val="008F7FE2"/>
    <w:rsid w:val="008F7FF2"/>
    <w:rsid w:val="009005F4"/>
    <w:rsid w:val="009008ED"/>
    <w:rsid w:val="00900D20"/>
    <w:rsid w:val="00900D8A"/>
    <w:rsid w:val="00900FA0"/>
    <w:rsid w:val="00901508"/>
    <w:rsid w:val="0090197C"/>
    <w:rsid w:val="009019F4"/>
    <w:rsid w:val="00901E1B"/>
    <w:rsid w:val="009021A1"/>
    <w:rsid w:val="00902399"/>
    <w:rsid w:val="00902804"/>
    <w:rsid w:val="0090303B"/>
    <w:rsid w:val="00903DF3"/>
    <w:rsid w:val="00903FF7"/>
    <w:rsid w:val="009047FD"/>
    <w:rsid w:val="00904A00"/>
    <w:rsid w:val="00904A94"/>
    <w:rsid w:val="009052A1"/>
    <w:rsid w:val="009068C1"/>
    <w:rsid w:val="00906CE7"/>
    <w:rsid w:val="0090700C"/>
    <w:rsid w:val="009071E0"/>
    <w:rsid w:val="00907274"/>
    <w:rsid w:val="00910675"/>
    <w:rsid w:val="009106CE"/>
    <w:rsid w:val="009106DF"/>
    <w:rsid w:val="00910A0B"/>
    <w:rsid w:val="0091112D"/>
    <w:rsid w:val="00911194"/>
    <w:rsid w:val="00911215"/>
    <w:rsid w:val="00911567"/>
    <w:rsid w:val="0091171C"/>
    <w:rsid w:val="0091173C"/>
    <w:rsid w:val="00912102"/>
    <w:rsid w:val="009123CE"/>
    <w:rsid w:val="00912E35"/>
    <w:rsid w:val="0091305F"/>
    <w:rsid w:val="00913152"/>
    <w:rsid w:val="0091371C"/>
    <w:rsid w:val="00913A1E"/>
    <w:rsid w:val="00913D8E"/>
    <w:rsid w:val="0091494F"/>
    <w:rsid w:val="00914E39"/>
    <w:rsid w:val="00914F15"/>
    <w:rsid w:val="00915068"/>
    <w:rsid w:val="00915624"/>
    <w:rsid w:val="00915ABE"/>
    <w:rsid w:val="00915CA2"/>
    <w:rsid w:val="00915E52"/>
    <w:rsid w:val="009163AD"/>
    <w:rsid w:val="009164D6"/>
    <w:rsid w:val="0091656F"/>
    <w:rsid w:val="009165CD"/>
    <w:rsid w:val="0091688C"/>
    <w:rsid w:val="00916AB2"/>
    <w:rsid w:val="00916AB3"/>
    <w:rsid w:val="00916E46"/>
    <w:rsid w:val="00916FCD"/>
    <w:rsid w:val="009170C2"/>
    <w:rsid w:val="009171A5"/>
    <w:rsid w:val="009172BF"/>
    <w:rsid w:val="00920904"/>
    <w:rsid w:val="00920A6B"/>
    <w:rsid w:val="00920A6D"/>
    <w:rsid w:val="00920B72"/>
    <w:rsid w:val="00920EF4"/>
    <w:rsid w:val="00920F5F"/>
    <w:rsid w:val="00921155"/>
    <w:rsid w:val="00921477"/>
    <w:rsid w:val="00921D3F"/>
    <w:rsid w:val="00921DC2"/>
    <w:rsid w:val="00921EF2"/>
    <w:rsid w:val="00921F65"/>
    <w:rsid w:val="0092224E"/>
    <w:rsid w:val="009224BC"/>
    <w:rsid w:val="009225AC"/>
    <w:rsid w:val="00922F29"/>
    <w:rsid w:val="00922FE2"/>
    <w:rsid w:val="009233A1"/>
    <w:rsid w:val="00923499"/>
    <w:rsid w:val="009234D4"/>
    <w:rsid w:val="0092363A"/>
    <w:rsid w:val="00923A8A"/>
    <w:rsid w:val="00923CD0"/>
    <w:rsid w:val="00923D61"/>
    <w:rsid w:val="00923EBD"/>
    <w:rsid w:val="00923FE1"/>
    <w:rsid w:val="00924269"/>
    <w:rsid w:val="009244F6"/>
    <w:rsid w:val="00924A0A"/>
    <w:rsid w:val="00924DDF"/>
    <w:rsid w:val="00924F64"/>
    <w:rsid w:val="0092501C"/>
    <w:rsid w:val="009251E3"/>
    <w:rsid w:val="00926071"/>
    <w:rsid w:val="00926487"/>
    <w:rsid w:val="0092769A"/>
    <w:rsid w:val="00927AE6"/>
    <w:rsid w:val="00927E88"/>
    <w:rsid w:val="00930451"/>
    <w:rsid w:val="00930732"/>
    <w:rsid w:val="00930C36"/>
    <w:rsid w:val="00930E44"/>
    <w:rsid w:val="00930F4E"/>
    <w:rsid w:val="0093121E"/>
    <w:rsid w:val="009322B4"/>
    <w:rsid w:val="00932CFA"/>
    <w:rsid w:val="00933196"/>
    <w:rsid w:val="009336B9"/>
    <w:rsid w:val="0093439A"/>
    <w:rsid w:val="00934853"/>
    <w:rsid w:val="00934D47"/>
    <w:rsid w:val="00935237"/>
    <w:rsid w:val="0093532C"/>
    <w:rsid w:val="00935398"/>
    <w:rsid w:val="009353B5"/>
    <w:rsid w:val="009353FE"/>
    <w:rsid w:val="00935AAE"/>
    <w:rsid w:val="00935D97"/>
    <w:rsid w:val="009364E5"/>
    <w:rsid w:val="00936644"/>
    <w:rsid w:val="0093674A"/>
    <w:rsid w:val="009367A4"/>
    <w:rsid w:val="00936E2C"/>
    <w:rsid w:val="0093753E"/>
    <w:rsid w:val="009376B1"/>
    <w:rsid w:val="00937749"/>
    <w:rsid w:val="00937C72"/>
    <w:rsid w:val="00937ED1"/>
    <w:rsid w:val="0094002C"/>
    <w:rsid w:val="00940687"/>
    <w:rsid w:val="00940F5A"/>
    <w:rsid w:val="00941061"/>
    <w:rsid w:val="0094109D"/>
    <w:rsid w:val="009417B7"/>
    <w:rsid w:val="009418B1"/>
    <w:rsid w:val="00942300"/>
    <w:rsid w:val="00942B0D"/>
    <w:rsid w:val="00942C78"/>
    <w:rsid w:val="00942F6D"/>
    <w:rsid w:val="00943765"/>
    <w:rsid w:val="009437B7"/>
    <w:rsid w:val="0094391F"/>
    <w:rsid w:val="00943F4E"/>
    <w:rsid w:val="00943FBF"/>
    <w:rsid w:val="00944429"/>
    <w:rsid w:val="0094464B"/>
    <w:rsid w:val="009449BF"/>
    <w:rsid w:val="00944AAE"/>
    <w:rsid w:val="00944F79"/>
    <w:rsid w:val="00944F87"/>
    <w:rsid w:val="00944FFF"/>
    <w:rsid w:val="0094515F"/>
    <w:rsid w:val="00945199"/>
    <w:rsid w:val="009451F8"/>
    <w:rsid w:val="0094570A"/>
    <w:rsid w:val="00945AF1"/>
    <w:rsid w:val="00945C36"/>
    <w:rsid w:val="00945C61"/>
    <w:rsid w:val="00945D8F"/>
    <w:rsid w:val="00945EBF"/>
    <w:rsid w:val="00945F48"/>
    <w:rsid w:val="00946DDE"/>
    <w:rsid w:val="009470E2"/>
    <w:rsid w:val="00947400"/>
    <w:rsid w:val="00947890"/>
    <w:rsid w:val="009478B6"/>
    <w:rsid w:val="00947DDF"/>
    <w:rsid w:val="00947E47"/>
    <w:rsid w:val="00947F22"/>
    <w:rsid w:val="00947F6F"/>
    <w:rsid w:val="009501C7"/>
    <w:rsid w:val="00950A74"/>
    <w:rsid w:val="00950DB2"/>
    <w:rsid w:val="00950FB4"/>
    <w:rsid w:val="009516F5"/>
    <w:rsid w:val="00951A17"/>
    <w:rsid w:val="00951B74"/>
    <w:rsid w:val="00952525"/>
    <w:rsid w:val="00952B09"/>
    <w:rsid w:val="00952EDA"/>
    <w:rsid w:val="00952EF9"/>
    <w:rsid w:val="009535C4"/>
    <w:rsid w:val="009538E8"/>
    <w:rsid w:val="00953C12"/>
    <w:rsid w:val="0095449F"/>
    <w:rsid w:val="00954979"/>
    <w:rsid w:val="00954C56"/>
    <w:rsid w:val="00955152"/>
    <w:rsid w:val="0095524D"/>
    <w:rsid w:val="00955B9F"/>
    <w:rsid w:val="00955DC3"/>
    <w:rsid w:val="00956DBE"/>
    <w:rsid w:val="00957468"/>
    <w:rsid w:val="009578AB"/>
    <w:rsid w:val="00957B9C"/>
    <w:rsid w:val="00957F6E"/>
    <w:rsid w:val="0096050D"/>
    <w:rsid w:val="00960A8B"/>
    <w:rsid w:val="00960EF4"/>
    <w:rsid w:val="009613BD"/>
    <w:rsid w:val="0096146B"/>
    <w:rsid w:val="00961BFA"/>
    <w:rsid w:val="00961D5F"/>
    <w:rsid w:val="00961E5F"/>
    <w:rsid w:val="00962726"/>
    <w:rsid w:val="0096325D"/>
    <w:rsid w:val="009633ED"/>
    <w:rsid w:val="00963A7C"/>
    <w:rsid w:val="009645B7"/>
    <w:rsid w:val="00964CA8"/>
    <w:rsid w:val="0096500F"/>
    <w:rsid w:val="009654C6"/>
    <w:rsid w:val="00965C9B"/>
    <w:rsid w:val="009662C7"/>
    <w:rsid w:val="0096654A"/>
    <w:rsid w:val="00966E92"/>
    <w:rsid w:val="009679C5"/>
    <w:rsid w:val="00967AEF"/>
    <w:rsid w:val="009701D4"/>
    <w:rsid w:val="009707EC"/>
    <w:rsid w:val="00970926"/>
    <w:rsid w:val="009712F5"/>
    <w:rsid w:val="009714A0"/>
    <w:rsid w:val="009718F1"/>
    <w:rsid w:val="00971A6C"/>
    <w:rsid w:val="00971B62"/>
    <w:rsid w:val="00972097"/>
    <w:rsid w:val="0097245C"/>
    <w:rsid w:val="009727E9"/>
    <w:rsid w:val="00972909"/>
    <w:rsid w:val="00973AF5"/>
    <w:rsid w:val="00973D47"/>
    <w:rsid w:val="00973FA4"/>
    <w:rsid w:val="00975DF0"/>
    <w:rsid w:val="009766FB"/>
    <w:rsid w:val="0097686F"/>
    <w:rsid w:val="00976B1E"/>
    <w:rsid w:val="00976C56"/>
    <w:rsid w:val="00976FCD"/>
    <w:rsid w:val="00980FBA"/>
    <w:rsid w:val="009810D1"/>
    <w:rsid w:val="0098178F"/>
    <w:rsid w:val="00981835"/>
    <w:rsid w:val="00981889"/>
    <w:rsid w:val="009818CF"/>
    <w:rsid w:val="00981D09"/>
    <w:rsid w:val="00981E7A"/>
    <w:rsid w:val="00982189"/>
    <w:rsid w:val="0098236F"/>
    <w:rsid w:val="0098253E"/>
    <w:rsid w:val="009826D3"/>
    <w:rsid w:val="00982A31"/>
    <w:rsid w:val="00982DB2"/>
    <w:rsid w:val="00982F61"/>
    <w:rsid w:val="009831AC"/>
    <w:rsid w:val="00983698"/>
    <w:rsid w:val="00983BC8"/>
    <w:rsid w:val="00983F5F"/>
    <w:rsid w:val="00983FD9"/>
    <w:rsid w:val="00984C0B"/>
    <w:rsid w:val="00984E1E"/>
    <w:rsid w:val="009856F1"/>
    <w:rsid w:val="00985C79"/>
    <w:rsid w:val="00985E8E"/>
    <w:rsid w:val="009861D6"/>
    <w:rsid w:val="00987101"/>
    <w:rsid w:val="0098757C"/>
    <w:rsid w:val="00987D5B"/>
    <w:rsid w:val="00990873"/>
    <w:rsid w:val="00990949"/>
    <w:rsid w:val="00990BC7"/>
    <w:rsid w:val="00990E51"/>
    <w:rsid w:val="009910C0"/>
    <w:rsid w:val="009910F5"/>
    <w:rsid w:val="009913FB"/>
    <w:rsid w:val="00991707"/>
    <w:rsid w:val="009917F7"/>
    <w:rsid w:val="009919EA"/>
    <w:rsid w:val="009921F9"/>
    <w:rsid w:val="009925A0"/>
    <w:rsid w:val="00992879"/>
    <w:rsid w:val="00992B4B"/>
    <w:rsid w:val="00992B63"/>
    <w:rsid w:val="00992C95"/>
    <w:rsid w:val="00992E3B"/>
    <w:rsid w:val="00992F34"/>
    <w:rsid w:val="00992FCA"/>
    <w:rsid w:val="00992FEA"/>
    <w:rsid w:val="009931AD"/>
    <w:rsid w:val="009934E9"/>
    <w:rsid w:val="00993FDB"/>
    <w:rsid w:val="00994319"/>
    <w:rsid w:val="00994BAF"/>
    <w:rsid w:val="00994E71"/>
    <w:rsid w:val="009952F1"/>
    <w:rsid w:val="009953F5"/>
    <w:rsid w:val="009957F0"/>
    <w:rsid w:val="009959B4"/>
    <w:rsid w:val="00995E02"/>
    <w:rsid w:val="0099692D"/>
    <w:rsid w:val="009969F0"/>
    <w:rsid w:val="00996D47"/>
    <w:rsid w:val="009972F3"/>
    <w:rsid w:val="00997A60"/>
    <w:rsid w:val="009A0352"/>
    <w:rsid w:val="009A03FC"/>
    <w:rsid w:val="009A04B2"/>
    <w:rsid w:val="009A0522"/>
    <w:rsid w:val="009A09D9"/>
    <w:rsid w:val="009A0B9A"/>
    <w:rsid w:val="009A160F"/>
    <w:rsid w:val="009A187B"/>
    <w:rsid w:val="009A1EA1"/>
    <w:rsid w:val="009A25D1"/>
    <w:rsid w:val="009A3159"/>
    <w:rsid w:val="009A3FD3"/>
    <w:rsid w:val="009A405E"/>
    <w:rsid w:val="009A4199"/>
    <w:rsid w:val="009A42F1"/>
    <w:rsid w:val="009A43CC"/>
    <w:rsid w:val="009A470E"/>
    <w:rsid w:val="009A4D4A"/>
    <w:rsid w:val="009A53C5"/>
    <w:rsid w:val="009A5597"/>
    <w:rsid w:val="009A5961"/>
    <w:rsid w:val="009A59C6"/>
    <w:rsid w:val="009A6EC3"/>
    <w:rsid w:val="009A6F68"/>
    <w:rsid w:val="009A7238"/>
    <w:rsid w:val="009A724B"/>
    <w:rsid w:val="009A757F"/>
    <w:rsid w:val="009A7963"/>
    <w:rsid w:val="009A7FE3"/>
    <w:rsid w:val="009B01C7"/>
    <w:rsid w:val="009B1634"/>
    <w:rsid w:val="009B2503"/>
    <w:rsid w:val="009B294B"/>
    <w:rsid w:val="009B2963"/>
    <w:rsid w:val="009B2A16"/>
    <w:rsid w:val="009B3272"/>
    <w:rsid w:val="009B337B"/>
    <w:rsid w:val="009B47AC"/>
    <w:rsid w:val="009B47D8"/>
    <w:rsid w:val="009B51CA"/>
    <w:rsid w:val="009B53B3"/>
    <w:rsid w:val="009B5937"/>
    <w:rsid w:val="009B5D26"/>
    <w:rsid w:val="009B5D3E"/>
    <w:rsid w:val="009B5D55"/>
    <w:rsid w:val="009B5DFF"/>
    <w:rsid w:val="009B6038"/>
    <w:rsid w:val="009B611E"/>
    <w:rsid w:val="009B687F"/>
    <w:rsid w:val="009B6FDF"/>
    <w:rsid w:val="009C0158"/>
    <w:rsid w:val="009C0572"/>
    <w:rsid w:val="009C0791"/>
    <w:rsid w:val="009C0842"/>
    <w:rsid w:val="009C08DC"/>
    <w:rsid w:val="009C0B94"/>
    <w:rsid w:val="009C0BA2"/>
    <w:rsid w:val="009C1D7C"/>
    <w:rsid w:val="009C1F1E"/>
    <w:rsid w:val="009C22D2"/>
    <w:rsid w:val="009C23EC"/>
    <w:rsid w:val="009C2425"/>
    <w:rsid w:val="009C2922"/>
    <w:rsid w:val="009C2FEC"/>
    <w:rsid w:val="009C33FF"/>
    <w:rsid w:val="009C385E"/>
    <w:rsid w:val="009C407A"/>
    <w:rsid w:val="009C41DB"/>
    <w:rsid w:val="009C4704"/>
    <w:rsid w:val="009C4DA0"/>
    <w:rsid w:val="009C4FD5"/>
    <w:rsid w:val="009C5A8F"/>
    <w:rsid w:val="009C5B1C"/>
    <w:rsid w:val="009C5DB5"/>
    <w:rsid w:val="009C5ECF"/>
    <w:rsid w:val="009C6441"/>
    <w:rsid w:val="009C68AD"/>
    <w:rsid w:val="009C6E9C"/>
    <w:rsid w:val="009C6F56"/>
    <w:rsid w:val="009C7510"/>
    <w:rsid w:val="009C75A8"/>
    <w:rsid w:val="009D073A"/>
    <w:rsid w:val="009D07B6"/>
    <w:rsid w:val="009D08A1"/>
    <w:rsid w:val="009D0F8D"/>
    <w:rsid w:val="009D129C"/>
    <w:rsid w:val="009D164C"/>
    <w:rsid w:val="009D2975"/>
    <w:rsid w:val="009D2BC8"/>
    <w:rsid w:val="009D2C2D"/>
    <w:rsid w:val="009D3770"/>
    <w:rsid w:val="009D3C69"/>
    <w:rsid w:val="009D43AA"/>
    <w:rsid w:val="009D44FA"/>
    <w:rsid w:val="009D484F"/>
    <w:rsid w:val="009D4C5E"/>
    <w:rsid w:val="009D4E1D"/>
    <w:rsid w:val="009D551B"/>
    <w:rsid w:val="009D66DB"/>
    <w:rsid w:val="009D66F6"/>
    <w:rsid w:val="009D6819"/>
    <w:rsid w:val="009D6D36"/>
    <w:rsid w:val="009D6D90"/>
    <w:rsid w:val="009D6EC4"/>
    <w:rsid w:val="009D7909"/>
    <w:rsid w:val="009D7B2B"/>
    <w:rsid w:val="009D7C37"/>
    <w:rsid w:val="009E008F"/>
    <w:rsid w:val="009E06C0"/>
    <w:rsid w:val="009E0836"/>
    <w:rsid w:val="009E0877"/>
    <w:rsid w:val="009E0BC6"/>
    <w:rsid w:val="009E0C1C"/>
    <w:rsid w:val="009E0C83"/>
    <w:rsid w:val="009E12F3"/>
    <w:rsid w:val="009E1B3C"/>
    <w:rsid w:val="009E1B5A"/>
    <w:rsid w:val="009E1DED"/>
    <w:rsid w:val="009E2333"/>
    <w:rsid w:val="009E2631"/>
    <w:rsid w:val="009E268E"/>
    <w:rsid w:val="009E3A28"/>
    <w:rsid w:val="009E4936"/>
    <w:rsid w:val="009E4A2F"/>
    <w:rsid w:val="009E4B8F"/>
    <w:rsid w:val="009E5986"/>
    <w:rsid w:val="009E5B9A"/>
    <w:rsid w:val="009E5CCB"/>
    <w:rsid w:val="009E6058"/>
    <w:rsid w:val="009E620D"/>
    <w:rsid w:val="009E66FF"/>
    <w:rsid w:val="009E6832"/>
    <w:rsid w:val="009E693F"/>
    <w:rsid w:val="009E6E87"/>
    <w:rsid w:val="009E71A0"/>
    <w:rsid w:val="009E73DD"/>
    <w:rsid w:val="009E7502"/>
    <w:rsid w:val="009E77BD"/>
    <w:rsid w:val="009E780E"/>
    <w:rsid w:val="009E78FB"/>
    <w:rsid w:val="009E7C03"/>
    <w:rsid w:val="009E7CF4"/>
    <w:rsid w:val="009E7D5D"/>
    <w:rsid w:val="009E7EF3"/>
    <w:rsid w:val="009F0450"/>
    <w:rsid w:val="009F0C2F"/>
    <w:rsid w:val="009F0D8F"/>
    <w:rsid w:val="009F1463"/>
    <w:rsid w:val="009F158C"/>
    <w:rsid w:val="009F18D7"/>
    <w:rsid w:val="009F1A8C"/>
    <w:rsid w:val="009F1EA0"/>
    <w:rsid w:val="009F2351"/>
    <w:rsid w:val="009F2A1A"/>
    <w:rsid w:val="009F2C96"/>
    <w:rsid w:val="009F32F9"/>
    <w:rsid w:val="009F37B3"/>
    <w:rsid w:val="009F38B1"/>
    <w:rsid w:val="009F3A7E"/>
    <w:rsid w:val="009F3BFA"/>
    <w:rsid w:val="009F3E48"/>
    <w:rsid w:val="009F3F0F"/>
    <w:rsid w:val="009F412F"/>
    <w:rsid w:val="009F46C6"/>
    <w:rsid w:val="009F4E9B"/>
    <w:rsid w:val="009F5104"/>
    <w:rsid w:val="009F5288"/>
    <w:rsid w:val="009F56A8"/>
    <w:rsid w:val="009F56EA"/>
    <w:rsid w:val="009F57D1"/>
    <w:rsid w:val="009F5868"/>
    <w:rsid w:val="009F6014"/>
    <w:rsid w:val="009F61EF"/>
    <w:rsid w:val="009F66CB"/>
    <w:rsid w:val="009F6B83"/>
    <w:rsid w:val="009F6C25"/>
    <w:rsid w:val="009F6C3E"/>
    <w:rsid w:val="009F78EC"/>
    <w:rsid w:val="009F78FF"/>
    <w:rsid w:val="00A00019"/>
    <w:rsid w:val="00A00233"/>
    <w:rsid w:val="00A00BAB"/>
    <w:rsid w:val="00A00FF7"/>
    <w:rsid w:val="00A0132D"/>
    <w:rsid w:val="00A01540"/>
    <w:rsid w:val="00A01C60"/>
    <w:rsid w:val="00A01DBE"/>
    <w:rsid w:val="00A01FE2"/>
    <w:rsid w:val="00A02094"/>
    <w:rsid w:val="00A02389"/>
    <w:rsid w:val="00A028CC"/>
    <w:rsid w:val="00A02BD9"/>
    <w:rsid w:val="00A02D3A"/>
    <w:rsid w:val="00A02E69"/>
    <w:rsid w:val="00A031A3"/>
    <w:rsid w:val="00A031DF"/>
    <w:rsid w:val="00A03239"/>
    <w:rsid w:val="00A032DE"/>
    <w:rsid w:val="00A036C2"/>
    <w:rsid w:val="00A03DD4"/>
    <w:rsid w:val="00A04020"/>
    <w:rsid w:val="00A04099"/>
    <w:rsid w:val="00A0420C"/>
    <w:rsid w:val="00A0434C"/>
    <w:rsid w:val="00A045C2"/>
    <w:rsid w:val="00A04BD7"/>
    <w:rsid w:val="00A04F10"/>
    <w:rsid w:val="00A05596"/>
    <w:rsid w:val="00A05944"/>
    <w:rsid w:val="00A05BB8"/>
    <w:rsid w:val="00A05F47"/>
    <w:rsid w:val="00A06052"/>
    <w:rsid w:val="00A0617F"/>
    <w:rsid w:val="00A0627E"/>
    <w:rsid w:val="00A069A9"/>
    <w:rsid w:val="00A06DA7"/>
    <w:rsid w:val="00A06FFB"/>
    <w:rsid w:val="00A0718C"/>
    <w:rsid w:val="00A0786B"/>
    <w:rsid w:val="00A07AB3"/>
    <w:rsid w:val="00A10015"/>
    <w:rsid w:val="00A100DA"/>
    <w:rsid w:val="00A10DFB"/>
    <w:rsid w:val="00A11192"/>
    <w:rsid w:val="00A11901"/>
    <w:rsid w:val="00A11932"/>
    <w:rsid w:val="00A1220B"/>
    <w:rsid w:val="00A1250A"/>
    <w:rsid w:val="00A12948"/>
    <w:rsid w:val="00A12D57"/>
    <w:rsid w:val="00A12F0D"/>
    <w:rsid w:val="00A13000"/>
    <w:rsid w:val="00A13A80"/>
    <w:rsid w:val="00A13E24"/>
    <w:rsid w:val="00A14565"/>
    <w:rsid w:val="00A145F1"/>
    <w:rsid w:val="00A14F2C"/>
    <w:rsid w:val="00A15F56"/>
    <w:rsid w:val="00A161CA"/>
    <w:rsid w:val="00A16C7A"/>
    <w:rsid w:val="00A173D2"/>
    <w:rsid w:val="00A17F5A"/>
    <w:rsid w:val="00A202E3"/>
    <w:rsid w:val="00A20430"/>
    <w:rsid w:val="00A2084E"/>
    <w:rsid w:val="00A21461"/>
    <w:rsid w:val="00A215EF"/>
    <w:rsid w:val="00A2176F"/>
    <w:rsid w:val="00A21C1E"/>
    <w:rsid w:val="00A2218F"/>
    <w:rsid w:val="00A22661"/>
    <w:rsid w:val="00A22886"/>
    <w:rsid w:val="00A229F1"/>
    <w:rsid w:val="00A22CF4"/>
    <w:rsid w:val="00A23880"/>
    <w:rsid w:val="00A23C8C"/>
    <w:rsid w:val="00A23F4A"/>
    <w:rsid w:val="00A23FAF"/>
    <w:rsid w:val="00A241AE"/>
    <w:rsid w:val="00A248E6"/>
    <w:rsid w:val="00A24B71"/>
    <w:rsid w:val="00A2503B"/>
    <w:rsid w:val="00A251D7"/>
    <w:rsid w:val="00A257DB"/>
    <w:rsid w:val="00A26215"/>
    <w:rsid w:val="00A27321"/>
    <w:rsid w:val="00A2771E"/>
    <w:rsid w:val="00A27C13"/>
    <w:rsid w:val="00A30368"/>
    <w:rsid w:val="00A30474"/>
    <w:rsid w:val="00A30FF7"/>
    <w:rsid w:val="00A310B7"/>
    <w:rsid w:val="00A311E0"/>
    <w:rsid w:val="00A31477"/>
    <w:rsid w:val="00A31670"/>
    <w:rsid w:val="00A31759"/>
    <w:rsid w:val="00A31836"/>
    <w:rsid w:val="00A319BF"/>
    <w:rsid w:val="00A31DDF"/>
    <w:rsid w:val="00A32703"/>
    <w:rsid w:val="00A327CA"/>
    <w:rsid w:val="00A331E4"/>
    <w:rsid w:val="00A3452C"/>
    <w:rsid w:val="00A34552"/>
    <w:rsid w:val="00A34929"/>
    <w:rsid w:val="00A35448"/>
    <w:rsid w:val="00A354FD"/>
    <w:rsid w:val="00A35A85"/>
    <w:rsid w:val="00A35B97"/>
    <w:rsid w:val="00A35BBF"/>
    <w:rsid w:val="00A35F57"/>
    <w:rsid w:val="00A364AD"/>
    <w:rsid w:val="00A36726"/>
    <w:rsid w:val="00A3746A"/>
    <w:rsid w:val="00A3752A"/>
    <w:rsid w:val="00A37633"/>
    <w:rsid w:val="00A37B9B"/>
    <w:rsid w:val="00A40552"/>
    <w:rsid w:val="00A40A87"/>
    <w:rsid w:val="00A40F24"/>
    <w:rsid w:val="00A411AB"/>
    <w:rsid w:val="00A41414"/>
    <w:rsid w:val="00A41624"/>
    <w:rsid w:val="00A41BC7"/>
    <w:rsid w:val="00A420BD"/>
    <w:rsid w:val="00A4251E"/>
    <w:rsid w:val="00A426FB"/>
    <w:rsid w:val="00A42AD0"/>
    <w:rsid w:val="00A42D6A"/>
    <w:rsid w:val="00A432F3"/>
    <w:rsid w:val="00A4348C"/>
    <w:rsid w:val="00A43936"/>
    <w:rsid w:val="00A43C6C"/>
    <w:rsid w:val="00A44EE8"/>
    <w:rsid w:val="00A4580C"/>
    <w:rsid w:val="00A45CC3"/>
    <w:rsid w:val="00A45DCA"/>
    <w:rsid w:val="00A46EF8"/>
    <w:rsid w:val="00A47271"/>
    <w:rsid w:val="00A47461"/>
    <w:rsid w:val="00A47AB2"/>
    <w:rsid w:val="00A47C23"/>
    <w:rsid w:val="00A47C50"/>
    <w:rsid w:val="00A47CA8"/>
    <w:rsid w:val="00A50087"/>
    <w:rsid w:val="00A50192"/>
    <w:rsid w:val="00A50671"/>
    <w:rsid w:val="00A506DE"/>
    <w:rsid w:val="00A50931"/>
    <w:rsid w:val="00A50B35"/>
    <w:rsid w:val="00A50B82"/>
    <w:rsid w:val="00A50F7B"/>
    <w:rsid w:val="00A50F83"/>
    <w:rsid w:val="00A51464"/>
    <w:rsid w:val="00A51A9C"/>
    <w:rsid w:val="00A51B0B"/>
    <w:rsid w:val="00A51B42"/>
    <w:rsid w:val="00A520E5"/>
    <w:rsid w:val="00A52689"/>
    <w:rsid w:val="00A52866"/>
    <w:rsid w:val="00A52935"/>
    <w:rsid w:val="00A52EAD"/>
    <w:rsid w:val="00A5396B"/>
    <w:rsid w:val="00A53F2A"/>
    <w:rsid w:val="00A5408A"/>
    <w:rsid w:val="00A541A2"/>
    <w:rsid w:val="00A541E1"/>
    <w:rsid w:val="00A54359"/>
    <w:rsid w:val="00A54623"/>
    <w:rsid w:val="00A549A2"/>
    <w:rsid w:val="00A5507A"/>
    <w:rsid w:val="00A55599"/>
    <w:rsid w:val="00A55919"/>
    <w:rsid w:val="00A5597F"/>
    <w:rsid w:val="00A55BE5"/>
    <w:rsid w:val="00A55C57"/>
    <w:rsid w:val="00A55D1D"/>
    <w:rsid w:val="00A5612E"/>
    <w:rsid w:val="00A569C9"/>
    <w:rsid w:val="00A56BFF"/>
    <w:rsid w:val="00A56C84"/>
    <w:rsid w:val="00A56DF1"/>
    <w:rsid w:val="00A570B7"/>
    <w:rsid w:val="00A57654"/>
    <w:rsid w:val="00A57A00"/>
    <w:rsid w:val="00A57E37"/>
    <w:rsid w:val="00A6015B"/>
    <w:rsid w:val="00A605B9"/>
    <w:rsid w:val="00A607FF"/>
    <w:rsid w:val="00A60E0F"/>
    <w:rsid w:val="00A610D9"/>
    <w:rsid w:val="00A61325"/>
    <w:rsid w:val="00A61C0D"/>
    <w:rsid w:val="00A61E6F"/>
    <w:rsid w:val="00A62102"/>
    <w:rsid w:val="00A622F3"/>
    <w:rsid w:val="00A62429"/>
    <w:rsid w:val="00A6345E"/>
    <w:rsid w:val="00A63BEC"/>
    <w:rsid w:val="00A641D7"/>
    <w:rsid w:val="00A6424F"/>
    <w:rsid w:val="00A646E3"/>
    <w:rsid w:val="00A64F61"/>
    <w:rsid w:val="00A652CA"/>
    <w:rsid w:val="00A657AD"/>
    <w:rsid w:val="00A6592D"/>
    <w:rsid w:val="00A65A88"/>
    <w:rsid w:val="00A65AD4"/>
    <w:rsid w:val="00A65BAA"/>
    <w:rsid w:val="00A663BB"/>
    <w:rsid w:val="00A66826"/>
    <w:rsid w:val="00A66836"/>
    <w:rsid w:val="00A705D0"/>
    <w:rsid w:val="00A70925"/>
    <w:rsid w:val="00A709C4"/>
    <w:rsid w:val="00A71123"/>
    <w:rsid w:val="00A71147"/>
    <w:rsid w:val="00A71404"/>
    <w:rsid w:val="00A72025"/>
    <w:rsid w:val="00A724C2"/>
    <w:rsid w:val="00A72680"/>
    <w:rsid w:val="00A72E42"/>
    <w:rsid w:val="00A73354"/>
    <w:rsid w:val="00A73F7A"/>
    <w:rsid w:val="00A741CA"/>
    <w:rsid w:val="00A744C0"/>
    <w:rsid w:val="00A74575"/>
    <w:rsid w:val="00A7485A"/>
    <w:rsid w:val="00A7490B"/>
    <w:rsid w:val="00A74EE8"/>
    <w:rsid w:val="00A752B5"/>
    <w:rsid w:val="00A75628"/>
    <w:rsid w:val="00A76392"/>
    <w:rsid w:val="00A764F3"/>
    <w:rsid w:val="00A7722C"/>
    <w:rsid w:val="00A7740F"/>
    <w:rsid w:val="00A77769"/>
    <w:rsid w:val="00A802A6"/>
    <w:rsid w:val="00A8039A"/>
    <w:rsid w:val="00A80465"/>
    <w:rsid w:val="00A809C3"/>
    <w:rsid w:val="00A80EDC"/>
    <w:rsid w:val="00A81590"/>
    <w:rsid w:val="00A81791"/>
    <w:rsid w:val="00A81C5D"/>
    <w:rsid w:val="00A82067"/>
    <w:rsid w:val="00A825CD"/>
    <w:rsid w:val="00A828E8"/>
    <w:rsid w:val="00A8290D"/>
    <w:rsid w:val="00A82F76"/>
    <w:rsid w:val="00A83431"/>
    <w:rsid w:val="00A839A7"/>
    <w:rsid w:val="00A83BF4"/>
    <w:rsid w:val="00A844ED"/>
    <w:rsid w:val="00A84810"/>
    <w:rsid w:val="00A84D31"/>
    <w:rsid w:val="00A856F5"/>
    <w:rsid w:val="00A85A67"/>
    <w:rsid w:val="00A85B25"/>
    <w:rsid w:val="00A85D7B"/>
    <w:rsid w:val="00A85EAB"/>
    <w:rsid w:val="00A85F8A"/>
    <w:rsid w:val="00A860A7"/>
    <w:rsid w:val="00A86704"/>
    <w:rsid w:val="00A86EA4"/>
    <w:rsid w:val="00A876FA"/>
    <w:rsid w:val="00A879A9"/>
    <w:rsid w:val="00A902BD"/>
    <w:rsid w:val="00A9031A"/>
    <w:rsid w:val="00A90BA1"/>
    <w:rsid w:val="00A91721"/>
    <w:rsid w:val="00A9198F"/>
    <w:rsid w:val="00A91A1E"/>
    <w:rsid w:val="00A91E43"/>
    <w:rsid w:val="00A92236"/>
    <w:rsid w:val="00A92D9F"/>
    <w:rsid w:val="00A932E8"/>
    <w:rsid w:val="00A93B52"/>
    <w:rsid w:val="00A93D25"/>
    <w:rsid w:val="00A94401"/>
    <w:rsid w:val="00A95141"/>
    <w:rsid w:val="00A95321"/>
    <w:rsid w:val="00A953F0"/>
    <w:rsid w:val="00A955F8"/>
    <w:rsid w:val="00A963C3"/>
    <w:rsid w:val="00A9650A"/>
    <w:rsid w:val="00A96896"/>
    <w:rsid w:val="00A97AA4"/>
    <w:rsid w:val="00AA00E5"/>
    <w:rsid w:val="00AA0EFD"/>
    <w:rsid w:val="00AA0F58"/>
    <w:rsid w:val="00AA19DD"/>
    <w:rsid w:val="00AA24CA"/>
    <w:rsid w:val="00AA26AF"/>
    <w:rsid w:val="00AA2794"/>
    <w:rsid w:val="00AA28A8"/>
    <w:rsid w:val="00AA3092"/>
    <w:rsid w:val="00AA3119"/>
    <w:rsid w:val="00AA3606"/>
    <w:rsid w:val="00AA362D"/>
    <w:rsid w:val="00AA3E9C"/>
    <w:rsid w:val="00AA3FA9"/>
    <w:rsid w:val="00AA452A"/>
    <w:rsid w:val="00AA4696"/>
    <w:rsid w:val="00AA4749"/>
    <w:rsid w:val="00AA478C"/>
    <w:rsid w:val="00AA47A9"/>
    <w:rsid w:val="00AA4901"/>
    <w:rsid w:val="00AA49E5"/>
    <w:rsid w:val="00AA4B31"/>
    <w:rsid w:val="00AA4F3D"/>
    <w:rsid w:val="00AA509A"/>
    <w:rsid w:val="00AA5761"/>
    <w:rsid w:val="00AA576D"/>
    <w:rsid w:val="00AA5D99"/>
    <w:rsid w:val="00AA6077"/>
    <w:rsid w:val="00AA6793"/>
    <w:rsid w:val="00AA6891"/>
    <w:rsid w:val="00AA6A0D"/>
    <w:rsid w:val="00AA6FCC"/>
    <w:rsid w:val="00AA71DB"/>
    <w:rsid w:val="00AA7324"/>
    <w:rsid w:val="00AA7B11"/>
    <w:rsid w:val="00AA7D6A"/>
    <w:rsid w:val="00AB007C"/>
    <w:rsid w:val="00AB02FC"/>
    <w:rsid w:val="00AB066B"/>
    <w:rsid w:val="00AB1014"/>
    <w:rsid w:val="00AB12FC"/>
    <w:rsid w:val="00AB1AE3"/>
    <w:rsid w:val="00AB1F61"/>
    <w:rsid w:val="00AB23D1"/>
    <w:rsid w:val="00AB2AEB"/>
    <w:rsid w:val="00AB2FE4"/>
    <w:rsid w:val="00AB3DA0"/>
    <w:rsid w:val="00AB3ECE"/>
    <w:rsid w:val="00AB421D"/>
    <w:rsid w:val="00AB43FB"/>
    <w:rsid w:val="00AB4452"/>
    <w:rsid w:val="00AB49F2"/>
    <w:rsid w:val="00AB4A7C"/>
    <w:rsid w:val="00AB4F34"/>
    <w:rsid w:val="00AB514A"/>
    <w:rsid w:val="00AB5325"/>
    <w:rsid w:val="00AB563B"/>
    <w:rsid w:val="00AB5A15"/>
    <w:rsid w:val="00AB5ACF"/>
    <w:rsid w:val="00AB5F71"/>
    <w:rsid w:val="00AB60C2"/>
    <w:rsid w:val="00AB655B"/>
    <w:rsid w:val="00AB6877"/>
    <w:rsid w:val="00AB6C06"/>
    <w:rsid w:val="00AB6D73"/>
    <w:rsid w:val="00AB7766"/>
    <w:rsid w:val="00AB7A24"/>
    <w:rsid w:val="00AB7A70"/>
    <w:rsid w:val="00AB7C93"/>
    <w:rsid w:val="00AC07D7"/>
    <w:rsid w:val="00AC1737"/>
    <w:rsid w:val="00AC1862"/>
    <w:rsid w:val="00AC1B4F"/>
    <w:rsid w:val="00AC2ADE"/>
    <w:rsid w:val="00AC2DE1"/>
    <w:rsid w:val="00AC32E9"/>
    <w:rsid w:val="00AC32FE"/>
    <w:rsid w:val="00AC334A"/>
    <w:rsid w:val="00AC34A8"/>
    <w:rsid w:val="00AC3F0F"/>
    <w:rsid w:val="00AC41B9"/>
    <w:rsid w:val="00AC4527"/>
    <w:rsid w:val="00AC454E"/>
    <w:rsid w:val="00AC483B"/>
    <w:rsid w:val="00AC487E"/>
    <w:rsid w:val="00AC4C08"/>
    <w:rsid w:val="00AC4CC6"/>
    <w:rsid w:val="00AC4E67"/>
    <w:rsid w:val="00AC55C5"/>
    <w:rsid w:val="00AC5870"/>
    <w:rsid w:val="00AC5CEE"/>
    <w:rsid w:val="00AC6142"/>
    <w:rsid w:val="00AC6D04"/>
    <w:rsid w:val="00AC6DFB"/>
    <w:rsid w:val="00AC6EEE"/>
    <w:rsid w:val="00AC7275"/>
    <w:rsid w:val="00AC7A9F"/>
    <w:rsid w:val="00AC7BAA"/>
    <w:rsid w:val="00AC7E41"/>
    <w:rsid w:val="00AD008C"/>
    <w:rsid w:val="00AD02AD"/>
    <w:rsid w:val="00AD054D"/>
    <w:rsid w:val="00AD05BB"/>
    <w:rsid w:val="00AD11FF"/>
    <w:rsid w:val="00AD1598"/>
    <w:rsid w:val="00AD23A1"/>
    <w:rsid w:val="00AD252B"/>
    <w:rsid w:val="00AD27CC"/>
    <w:rsid w:val="00AD28E9"/>
    <w:rsid w:val="00AD299A"/>
    <w:rsid w:val="00AD2B8E"/>
    <w:rsid w:val="00AD2F65"/>
    <w:rsid w:val="00AD3701"/>
    <w:rsid w:val="00AD3804"/>
    <w:rsid w:val="00AD4666"/>
    <w:rsid w:val="00AD469B"/>
    <w:rsid w:val="00AD4833"/>
    <w:rsid w:val="00AD4B22"/>
    <w:rsid w:val="00AD4CD3"/>
    <w:rsid w:val="00AD5148"/>
    <w:rsid w:val="00AD53D4"/>
    <w:rsid w:val="00AD5809"/>
    <w:rsid w:val="00AD6100"/>
    <w:rsid w:val="00AD61F9"/>
    <w:rsid w:val="00AD67DC"/>
    <w:rsid w:val="00AD68A5"/>
    <w:rsid w:val="00AD6F98"/>
    <w:rsid w:val="00AD70E9"/>
    <w:rsid w:val="00AD73B6"/>
    <w:rsid w:val="00AD79BE"/>
    <w:rsid w:val="00AD79C7"/>
    <w:rsid w:val="00AD7E4E"/>
    <w:rsid w:val="00AD7E51"/>
    <w:rsid w:val="00AE0294"/>
    <w:rsid w:val="00AE085A"/>
    <w:rsid w:val="00AE0945"/>
    <w:rsid w:val="00AE184F"/>
    <w:rsid w:val="00AE21AA"/>
    <w:rsid w:val="00AE267B"/>
    <w:rsid w:val="00AE2A2B"/>
    <w:rsid w:val="00AE2D0C"/>
    <w:rsid w:val="00AE3077"/>
    <w:rsid w:val="00AE3639"/>
    <w:rsid w:val="00AE3B0D"/>
    <w:rsid w:val="00AE4149"/>
    <w:rsid w:val="00AE4559"/>
    <w:rsid w:val="00AE4B7D"/>
    <w:rsid w:val="00AE5404"/>
    <w:rsid w:val="00AE5C81"/>
    <w:rsid w:val="00AE5E52"/>
    <w:rsid w:val="00AE66C4"/>
    <w:rsid w:val="00AE6A65"/>
    <w:rsid w:val="00AE71D5"/>
    <w:rsid w:val="00AE76B8"/>
    <w:rsid w:val="00AE77C6"/>
    <w:rsid w:val="00AF01A2"/>
    <w:rsid w:val="00AF0296"/>
    <w:rsid w:val="00AF04B4"/>
    <w:rsid w:val="00AF0546"/>
    <w:rsid w:val="00AF06E5"/>
    <w:rsid w:val="00AF0705"/>
    <w:rsid w:val="00AF08CB"/>
    <w:rsid w:val="00AF0A31"/>
    <w:rsid w:val="00AF0E06"/>
    <w:rsid w:val="00AF0E67"/>
    <w:rsid w:val="00AF0E7E"/>
    <w:rsid w:val="00AF1143"/>
    <w:rsid w:val="00AF1198"/>
    <w:rsid w:val="00AF12C9"/>
    <w:rsid w:val="00AF1C1B"/>
    <w:rsid w:val="00AF1C98"/>
    <w:rsid w:val="00AF1E86"/>
    <w:rsid w:val="00AF20F7"/>
    <w:rsid w:val="00AF2866"/>
    <w:rsid w:val="00AF2A4C"/>
    <w:rsid w:val="00AF37A1"/>
    <w:rsid w:val="00AF3B33"/>
    <w:rsid w:val="00AF4564"/>
    <w:rsid w:val="00AF4AD7"/>
    <w:rsid w:val="00AF4D65"/>
    <w:rsid w:val="00AF4E6B"/>
    <w:rsid w:val="00AF4F32"/>
    <w:rsid w:val="00AF4F37"/>
    <w:rsid w:val="00AF5110"/>
    <w:rsid w:val="00AF533C"/>
    <w:rsid w:val="00AF554E"/>
    <w:rsid w:val="00AF57CA"/>
    <w:rsid w:val="00AF5A68"/>
    <w:rsid w:val="00AF5B03"/>
    <w:rsid w:val="00AF5C3D"/>
    <w:rsid w:val="00AF5E5B"/>
    <w:rsid w:val="00AF605A"/>
    <w:rsid w:val="00AF6A31"/>
    <w:rsid w:val="00AF6BF6"/>
    <w:rsid w:val="00AF6FB7"/>
    <w:rsid w:val="00B0002F"/>
    <w:rsid w:val="00B00CEB"/>
    <w:rsid w:val="00B00EEF"/>
    <w:rsid w:val="00B014D5"/>
    <w:rsid w:val="00B0159F"/>
    <w:rsid w:val="00B025E9"/>
    <w:rsid w:val="00B02662"/>
    <w:rsid w:val="00B027D3"/>
    <w:rsid w:val="00B03C3F"/>
    <w:rsid w:val="00B0476D"/>
    <w:rsid w:val="00B048F3"/>
    <w:rsid w:val="00B04DE8"/>
    <w:rsid w:val="00B04E07"/>
    <w:rsid w:val="00B052CB"/>
    <w:rsid w:val="00B05834"/>
    <w:rsid w:val="00B058FC"/>
    <w:rsid w:val="00B05FF4"/>
    <w:rsid w:val="00B061D2"/>
    <w:rsid w:val="00B06314"/>
    <w:rsid w:val="00B065FB"/>
    <w:rsid w:val="00B06D7C"/>
    <w:rsid w:val="00B07142"/>
    <w:rsid w:val="00B075BF"/>
    <w:rsid w:val="00B076C1"/>
    <w:rsid w:val="00B102B0"/>
    <w:rsid w:val="00B102EE"/>
    <w:rsid w:val="00B10B86"/>
    <w:rsid w:val="00B10D84"/>
    <w:rsid w:val="00B10E3F"/>
    <w:rsid w:val="00B10F5A"/>
    <w:rsid w:val="00B11114"/>
    <w:rsid w:val="00B11566"/>
    <w:rsid w:val="00B1250A"/>
    <w:rsid w:val="00B12576"/>
    <w:rsid w:val="00B12F33"/>
    <w:rsid w:val="00B13546"/>
    <w:rsid w:val="00B1363C"/>
    <w:rsid w:val="00B13762"/>
    <w:rsid w:val="00B14483"/>
    <w:rsid w:val="00B14615"/>
    <w:rsid w:val="00B15156"/>
    <w:rsid w:val="00B1521F"/>
    <w:rsid w:val="00B15783"/>
    <w:rsid w:val="00B15947"/>
    <w:rsid w:val="00B15BC4"/>
    <w:rsid w:val="00B15DAD"/>
    <w:rsid w:val="00B160CD"/>
    <w:rsid w:val="00B16372"/>
    <w:rsid w:val="00B163C4"/>
    <w:rsid w:val="00B16CE7"/>
    <w:rsid w:val="00B16F21"/>
    <w:rsid w:val="00B175B9"/>
    <w:rsid w:val="00B1780F"/>
    <w:rsid w:val="00B17AE0"/>
    <w:rsid w:val="00B17BA6"/>
    <w:rsid w:val="00B17F01"/>
    <w:rsid w:val="00B209F5"/>
    <w:rsid w:val="00B212E3"/>
    <w:rsid w:val="00B214A2"/>
    <w:rsid w:val="00B214E7"/>
    <w:rsid w:val="00B217D2"/>
    <w:rsid w:val="00B21A96"/>
    <w:rsid w:val="00B22304"/>
    <w:rsid w:val="00B22BA5"/>
    <w:rsid w:val="00B23B13"/>
    <w:rsid w:val="00B23F11"/>
    <w:rsid w:val="00B241A3"/>
    <w:rsid w:val="00B2422B"/>
    <w:rsid w:val="00B24413"/>
    <w:rsid w:val="00B24964"/>
    <w:rsid w:val="00B24CAE"/>
    <w:rsid w:val="00B250F6"/>
    <w:rsid w:val="00B2554F"/>
    <w:rsid w:val="00B25E5A"/>
    <w:rsid w:val="00B26A36"/>
    <w:rsid w:val="00B26E7D"/>
    <w:rsid w:val="00B2765C"/>
    <w:rsid w:val="00B276A9"/>
    <w:rsid w:val="00B2790C"/>
    <w:rsid w:val="00B27E71"/>
    <w:rsid w:val="00B30346"/>
    <w:rsid w:val="00B30CF7"/>
    <w:rsid w:val="00B31924"/>
    <w:rsid w:val="00B31A2A"/>
    <w:rsid w:val="00B324C0"/>
    <w:rsid w:val="00B32C03"/>
    <w:rsid w:val="00B33073"/>
    <w:rsid w:val="00B336B1"/>
    <w:rsid w:val="00B33960"/>
    <w:rsid w:val="00B346ED"/>
    <w:rsid w:val="00B34769"/>
    <w:rsid w:val="00B348DC"/>
    <w:rsid w:val="00B34E5B"/>
    <w:rsid w:val="00B3503B"/>
    <w:rsid w:val="00B35234"/>
    <w:rsid w:val="00B356FE"/>
    <w:rsid w:val="00B35729"/>
    <w:rsid w:val="00B3592B"/>
    <w:rsid w:val="00B35C08"/>
    <w:rsid w:val="00B35CB0"/>
    <w:rsid w:val="00B35EF3"/>
    <w:rsid w:val="00B3680F"/>
    <w:rsid w:val="00B36A5F"/>
    <w:rsid w:val="00B36AAD"/>
    <w:rsid w:val="00B36D25"/>
    <w:rsid w:val="00B36F00"/>
    <w:rsid w:val="00B37071"/>
    <w:rsid w:val="00B37925"/>
    <w:rsid w:val="00B37C93"/>
    <w:rsid w:val="00B401BE"/>
    <w:rsid w:val="00B4025B"/>
    <w:rsid w:val="00B402F0"/>
    <w:rsid w:val="00B408DC"/>
    <w:rsid w:val="00B40925"/>
    <w:rsid w:val="00B40E3B"/>
    <w:rsid w:val="00B40F03"/>
    <w:rsid w:val="00B415CC"/>
    <w:rsid w:val="00B41E04"/>
    <w:rsid w:val="00B41F4C"/>
    <w:rsid w:val="00B42EF3"/>
    <w:rsid w:val="00B43099"/>
    <w:rsid w:val="00B43193"/>
    <w:rsid w:val="00B432C4"/>
    <w:rsid w:val="00B43A53"/>
    <w:rsid w:val="00B44370"/>
    <w:rsid w:val="00B44391"/>
    <w:rsid w:val="00B4456F"/>
    <w:rsid w:val="00B44734"/>
    <w:rsid w:val="00B451F2"/>
    <w:rsid w:val="00B451F4"/>
    <w:rsid w:val="00B451F6"/>
    <w:rsid w:val="00B45A98"/>
    <w:rsid w:val="00B46325"/>
    <w:rsid w:val="00B46444"/>
    <w:rsid w:val="00B469AC"/>
    <w:rsid w:val="00B46C19"/>
    <w:rsid w:val="00B470EC"/>
    <w:rsid w:val="00B47318"/>
    <w:rsid w:val="00B50474"/>
    <w:rsid w:val="00B504EE"/>
    <w:rsid w:val="00B50D46"/>
    <w:rsid w:val="00B5103B"/>
    <w:rsid w:val="00B5128A"/>
    <w:rsid w:val="00B51375"/>
    <w:rsid w:val="00B516BD"/>
    <w:rsid w:val="00B516C9"/>
    <w:rsid w:val="00B51735"/>
    <w:rsid w:val="00B5187A"/>
    <w:rsid w:val="00B525F4"/>
    <w:rsid w:val="00B52953"/>
    <w:rsid w:val="00B533EB"/>
    <w:rsid w:val="00B53640"/>
    <w:rsid w:val="00B53FEB"/>
    <w:rsid w:val="00B540CD"/>
    <w:rsid w:val="00B5411F"/>
    <w:rsid w:val="00B54175"/>
    <w:rsid w:val="00B545A3"/>
    <w:rsid w:val="00B54BB8"/>
    <w:rsid w:val="00B561B9"/>
    <w:rsid w:val="00B562F2"/>
    <w:rsid w:val="00B564B8"/>
    <w:rsid w:val="00B56868"/>
    <w:rsid w:val="00B572CA"/>
    <w:rsid w:val="00B574FC"/>
    <w:rsid w:val="00B578B1"/>
    <w:rsid w:val="00B579F2"/>
    <w:rsid w:val="00B57D33"/>
    <w:rsid w:val="00B600F6"/>
    <w:rsid w:val="00B6011F"/>
    <w:rsid w:val="00B60130"/>
    <w:rsid w:val="00B60453"/>
    <w:rsid w:val="00B60618"/>
    <w:rsid w:val="00B608AE"/>
    <w:rsid w:val="00B61094"/>
    <w:rsid w:val="00B61144"/>
    <w:rsid w:val="00B61486"/>
    <w:rsid w:val="00B61801"/>
    <w:rsid w:val="00B619C7"/>
    <w:rsid w:val="00B61DCD"/>
    <w:rsid w:val="00B61EE2"/>
    <w:rsid w:val="00B61F05"/>
    <w:rsid w:val="00B620FE"/>
    <w:rsid w:val="00B62231"/>
    <w:rsid w:val="00B6261A"/>
    <w:rsid w:val="00B62FA8"/>
    <w:rsid w:val="00B63019"/>
    <w:rsid w:val="00B631ED"/>
    <w:rsid w:val="00B633EC"/>
    <w:rsid w:val="00B63A5C"/>
    <w:rsid w:val="00B64183"/>
    <w:rsid w:val="00B64600"/>
    <w:rsid w:val="00B66186"/>
    <w:rsid w:val="00B661AA"/>
    <w:rsid w:val="00B66418"/>
    <w:rsid w:val="00B66723"/>
    <w:rsid w:val="00B66848"/>
    <w:rsid w:val="00B66AFB"/>
    <w:rsid w:val="00B66C80"/>
    <w:rsid w:val="00B67232"/>
    <w:rsid w:val="00B67998"/>
    <w:rsid w:val="00B67BF2"/>
    <w:rsid w:val="00B67F10"/>
    <w:rsid w:val="00B67F39"/>
    <w:rsid w:val="00B7030B"/>
    <w:rsid w:val="00B70347"/>
    <w:rsid w:val="00B7064F"/>
    <w:rsid w:val="00B70690"/>
    <w:rsid w:val="00B70812"/>
    <w:rsid w:val="00B70ED0"/>
    <w:rsid w:val="00B71472"/>
    <w:rsid w:val="00B71DCB"/>
    <w:rsid w:val="00B71E68"/>
    <w:rsid w:val="00B71F80"/>
    <w:rsid w:val="00B72070"/>
    <w:rsid w:val="00B72218"/>
    <w:rsid w:val="00B7281B"/>
    <w:rsid w:val="00B73EB6"/>
    <w:rsid w:val="00B7420D"/>
    <w:rsid w:val="00B7433C"/>
    <w:rsid w:val="00B745F9"/>
    <w:rsid w:val="00B746B8"/>
    <w:rsid w:val="00B74DD6"/>
    <w:rsid w:val="00B74E90"/>
    <w:rsid w:val="00B750BE"/>
    <w:rsid w:val="00B75347"/>
    <w:rsid w:val="00B759A3"/>
    <w:rsid w:val="00B75A01"/>
    <w:rsid w:val="00B76472"/>
    <w:rsid w:val="00B76507"/>
    <w:rsid w:val="00B7651C"/>
    <w:rsid w:val="00B76B9A"/>
    <w:rsid w:val="00B76DFD"/>
    <w:rsid w:val="00B76E08"/>
    <w:rsid w:val="00B77636"/>
    <w:rsid w:val="00B77AF7"/>
    <w:rsid w:val="00B77B7C"/>
    <w:rsid w:val="00B77D46"/>
    <w:rsid w:val="00B77F62"/>
    <w:rsid w:val="00B8004F"/>
    <w:rsid w:val="00B8031E"/>
    <w:rsid w:val="00B803D5"/>
    <w:rsid w:val="00B8041C"/>
    <w:rsid w:val="00B80979"/>
    <w:rsid w:val="00B80B7A"/>
    <w:rsid w:val="00B81A6D"/>
    <w:rsid w:val="00B81BE9"/>
    <w:rsid w:val="00B81D73"/>
    <w:rsid w:val="00B8238B"/>
    <w:rsid w:val="00B82429"/>
    <w:rsid w:val="00B82784"/>
    <w:rsid w:val="00B82F46"/>
    <w:rsid w:val="00B83507"/>
    <w:rsid w:val="00B8381E"/>
    <w:rsid w:val="00B83862"/>
    <w:rsid w:val="00B83B36"/>
    <w:rsid w:val="00B83D49"/>
    <w:rsid w:val="00B83EA4"/>
    <w:rsid w:val="00B84720"/>
    <w:rsid w:val="00B85090"/>
    <w:rsid w:val="00B853FB"/>
    <w:rsid w:val="00B85689"/>
    <w:rsid w:val="00B85743"/>
    <w:rsid w:val="00B85B00"/>
    <w:rsid w:val="00B85B8F"/>
    <w:rsid w:val="00B866C3"/>
    <w:rsid w:val="00B86F45"/>
    <w:rsid w:val="00B87046"/>
    <w:rsid w:val="00B87C54"/>
    <w:rsid w:val="00B9001A"/>
    <w:rsid w:val="00B90248"/>
    <w:rsid w:val="00B909AF"/>
    <w:rsid w:val="00B90DDD"/>
    <w:rsid w:val="00B911FE"/>
    <w:rsid w:val="00B91610"/>
    <w:rsid w:val="00B91C61"/>
    <w:rsid w:val="00B91DCC"/>
    <w:rsid w:val="00B91DDD"/>
    <w:rsid w:val="00B922A3"/>
    <w:rsid w:val="00B928DA"/>
    <w:rsid w:val="00B929F2"/>
    <w:rsid w:val="00B92B0D"/>
    <w:rsid w:val="00B92F62"/>
    <w:rsid w:val="00B92FF5"/>
    <w:rsid w:val="00B934F5"/>
    <w:rsid w:val="00B9388B"/>
    <w:rsid w:val="00B939B6"/>
    <w:rsid w:val="00B93A8B"/>
    <w:rsid w:val="00B93B23"/>
    <w:rsid w:val="00B93C0F"/>
    <w:rsid w:val="00B94BCD"/>
    <w:rsid w:val="00B95051"/>
    <w:rsid w:val="00B950B9"/>
    <w:rsid w:val="00B95466"/>
    <w:rsid w:val="00B9551E"/>
    <w:rsid w:val="00B95DB6"/>
    <w:rsid w:val="00B960C6"/>
    <w:rsid w:val="00B968F3"/>
    <w:rsid w:val="00B9696F"/>
    <w:rsid w:val="00B9774D"/>
    <w:rsid w:val="00BA00E0"/>
    <w:rsid w:val="00BA019B"/>
    <w:rsid w:val="00BA05C5"/>
    <w:rsid w:val="00BA0742"/>
    <w:rsid w:val="00BA0850"/>
    <w:rsid w:val="00BA1195"/>
    <w:rsid w:val="00BA1A8F"/>
    <w:rsid w:val="00BA2637"/>
    <w:rsid w:val="00BA28A7"/>
    <w:rsid w:val="00BA338A"/>
    <w:rsid w:val="00BA339F"/>
    <w:rsid w:val="00BA3859"/>
    <w:rsid w:val="00BA4177"/>
    <w:rsid w:val="00BA4782"/>
    <w:rsid w:val="00BA4785"/>
    <w:rsid w:val="00BA4B29"/>
    <w:rsid w:val="00BA4EEC"/>
    <w:rsid w:val="00BA52FA"/>
    <w:rsid w:val="00BA5A8F"/>
    <w:rsid w:val="00BA5D5B"/>
    <w:rsid w:val="00BA601E"/>
    <w:rsid w:val="00BA6074"/>
    <w:rsid w:val="00BA66B8"/>
    <w:rsid w:val="00BA686C"/>
    <w:rsid w:val="00BA6BBE"/>
    <w:rsid w:val="00BA6E14"/>
    <w:rsid w:val="00BA7113"/>
    <w:rsid w:val="00BA71BF"/>
    <w:rsid w:val="00BA78C2"/>
    <w:rsid w:val="00BA7A14"/>
    <w:rsid w:val="00BA7AB8"/>
    <w:rsid w:val="00BA7DCC"/>
    <w:rsid w:val="00BB00F3"/>
    <w:rsid w:val="00BB06B1"/>
    <w:rsid w:val="00BB086C"/>
    <w:rsid w:val="00BB122D"/>
    <w:rsid w:val="00BB1356"/>
    <w:rsid w:val="00BB241E"/>
    <w:rsid w:val="00BB25F1"/>
    <w:rsid w:val="00BB29B5"/>
    <w:rsid w:val="00BB2B8A"/>
    <w:rsid w:val="00BB2EC9"/>
    <w:rsid w:val="00BB3197"/>
    <w:rsid w:val="00BB3C81"/>
    <w:rsid w:val="00BB3C9E"/>
    <w:rsid w:val="00BB3EE5"/>
    <w:rsid w:val="00BB408A"/>
    <w:rsid w:val="00BB40C5"/>
    <w:rsid w:val="00BB4378"/>
    <w:rsid w:val="00BB50FC"/>
    <w:rsid w:val="00BB54D2"/>
    <w:rsid w:val="00BB54EC"/>
    <w:rsid w:val="00BB560F"/>
    <w:rsid w:val="00BB5697"/>
    <w:rsid w:val="00BB583B"/>
    <w:rsid w:val="00BB646C"/>
    <w:rsid w:val="00BB657C"/>
    <w:rsid w:val="00BB65FC"/>
    <w:rsid w:val="00BB68E0"/>
    <w:rsid w:val="00BB6A57"/>
    <w:rsid w:val="00BB6F61"/>
    <w:rsid w:val="00BB71BD"/>
    <w:rsid w:val="00BB7585"/>
    <w:rsid w:val="00BB7C75"/>
    <w:rsid w:val="00BB7D27"/>
    <w:rsid w:val="00BB7FA6"/>
    <w:rsid w:val="00BC00E7"/>
    <w:rsid w:val="00BC021B"/>
    <w:rsid w:val="00BC048A"/>
    <w:rsid w:val="00BC07FD"/>
    <w:rsid w:val="00BC087B"/>
    <w:rsid w:val="00BC0AC6"/>
    <w:rsid w:val="00BC18CC"/>
    <w:rsid w:val="00BC1991"/>
    <w:rsid w:val="00BC1DC3"/>
    <w:rsid w:val="00BC1F07"/>
    <w:rsid w:val="00BC21E2"/>
    <w:rsid w:val="00BC2252"/>
    <w:rsid w:val="00BC2DBE"/>
    <w:rsid w:val="00BC2FB6"/>
    <w:rsid w:val="00BC37AB"/>
    <w:rsid w:val="00BC3868"/>
    <w:rsid w:val="00BC38DA"/>
    <w:rsid w:val="00BC3A1D"/>
    <w:rsid w:val="00BC3C4A"/>
    <w:rsid w:val="00BC4916"/>
    <w:rsid w:val="00BC49C3"/>
    <w:rsid w:val="00BC52AF"/>
    <w:rsid w:val="00BC5A8C"/>
    <w:rsid w:val="00BC5BA6"/>
    <w:rsid w:val="00BC6300"/>
    <w:rsid w:val="00BC63DF"/>
    <w:rsid w:val="00BC67D9"/>
    <w:rsid w:val="00BC68AB"/>
    <w:rsid w:val="00BC6A0E"/>
    <w:rsid w:val="00BC6C1B"/>
    <w:rsid w:val="00BC7148"/>
    <w:rsid w:val="00BC7B14"/>
    <w:rsid w:val="00BD0C42"/>
    <w:rsid w:val="00BD0DDB"/>
    <w:rsid w:val="00BD21DF"/>
    <w:rsid w:val="00BD2253"/>
    <w:rsid w:val="00BD2271"/>
    <w:rsid w:val="00BD259B"/>
    <w:rsid w:val="00BD2BC9"/>
    <w:rsid w:val="00BD2EAF"/>
    <w:rsid w:val="00BD3558"/>
    <w:rsid w:val="00BD38E3"/>
    <w:rsid w:val="00BD3AFA"/>
    <w:rsid w:val="00BD3C10"/>
    <w:rsid w:val="00BD40C4"/>
    <w:rsid w:val="00BD40F9"/>
    <w:rsid w:val="00BD4AAC"/>
    <w:rsid w:val="00BD569A"/>
    <w:rsid w:val="00BD5DAD"/>
    <w:rsid w:val="00BD5FA0"/>
    <w:rsid w:val="00BD61AF"/>
    <w:rsid w:val="00BD69A0"/>
    <w:rsid w:val="00BD6A5E"/>
    <w:rsid w:val="00BD6D21"/>
    <w:rsid w:val="00BD7402"/>
    <w:rsid w:val="00BD7508"/>
    <w:rsid w:val="00BD7575"/>
    <w:rsid w:val="00BD7630"/>
    <w:rsid w:val="00BE0096"/>
    <w:rsid w:val="00BE0219"/>
    <w:rsid w:val="00BE0324"/>
    <w:rsid w:val="00BE06C5"/>
    <w:rsid w:val="00BE0934"/>
    <w:rsid w:val="00BE0B0E"/>
    <w:rsid w:val="00BE0BEB"/>
    <w:rsid w:val="00BE0E43"/>
    <w:rsid w:val="00BE10EB"/>
    <w:rsid w:val="00BE1194"/>
    <w:rsid w:val="00BE13C6"/>
    <w:rsid w:val="00BE1616"/>
    <w:rsid w:val="00BE19E5"/>
    <w:rsid w:val="00BE1B57"/>
    <w:rsid w:val="00BE1BD7"/>
    <w:rsid w:val="00BE2043"/>
    <w:rsid w:val="00BE2094"/>
    <w:rsid w:val="00BE225E"/>
    <w:rsid w:val="00BE2A57"/>
    <w:rsid w:val="00BE2BA5"/>
    <w:rsid w:val="00BE2DF7"/>
    <w:rsid w:val="00BE37DB"/>
    <w:rsid w:val="00BE3C74"/>
    <w:rsid w:val="00BE4129"/>
    <w:rsid w:val="00BE4271"/>
    <w:rsid w:val="00BE48A5"/>
    <w:rsid w:val="00BE4992"/>
    <w:rsid w:val="00BE4CD8"/>
    <w:rsid w:val="00BE571D"/>
    <w:rsid w:val="00BE5B5C"/>
    <w:rsid w:val="00BE5B79"/>
    <w:rsid w:val="00BE5F26"/>
    <w:rsid w:val="00BE6173"/>
    <w:rsid w:val="00BE63F7"/>
    <w:rsid w:val="00BE6C68"/>
    <w:rsid w:val="00BE76D1"/>
    <w:rsid w:val="00BE79B5"/>
    <w:rsid w:val="00BE7BD0"/>
    <w:rsid w:val="00BF0008"/>
    <w:rsid w:val="00BF0637"/>
    <w:rsid w:val="00BF0A5C"/>
    <w:rsid w:val="00BF1305"/>
    <w:rsid w:val="00BF232B"/>
    <w:rsid w:val="00BF2514"/>
    <w:rsid w:val="00BF28D3"/>
    <w:rsid w:val="00BF2F22"/>
    <w:rsid w:val="00BF325F"/>
    <w:rsid w:val="00BF3B67"/>
    <w:rsid w:val="00BF4731"/>
    <w:rsid w:val="00BF4AD6"/>
    <w:rsid w:val="00BF51D9"/>
    <w:rsid w:val="00BF58BE"/>
    <w:rsid w:val="00BF5DD5"/>
    <w:rsid w:val="00BF5F44"/>
    <w:rsid w:val="00BF626D"/>
    <w:rsid w:val="00BF649E"/>
    <w:rsid w:val="00BF6655"/>
    <w:rsid w:val="00BF6865"/>
    <w:rsid w:val="00BF6EE1"/>
    <w:rsid w:val="00BF70AF"/>
    <w:rsid w:val="00BF7361"/>
    <w:rsid w:val="00BF7464"/>
    <w:rsid w:val="00BF7A75"/>
    <w:rsid w:val="00C00049"/>
    <w:rsid w:val="00C000D1"/>
    <w:rsid w:val="00C00342"/>
    <w:rsid w:val="00C004C8"/>
    <w:rsid w:val="00C00615"/>
    <w:rsid w:val="00C0080B"/>
    <w:rsid w:val="00C00DE9"/>
    <w:rsid w:val="00C00FE1"/>
    <w:rsid w:val="00C010E7"/>
    <w:rsid w:val="00C012F7"/>
    <w:rsid w:val="00C01B60"/>
    <w:rsid w:val="00C01D53"/>
    <w:rsid w:val="00C027C9"/>
    <w:rsid w:val="00C02AB5"/>
    <w:rsid w:val="00C030B5"/>
    <w:rsid w:val="00C039FA"/>
    <w:rsid w:val="00C03FE4"/>
    <w:rsid w:val="00C043F1"/>
    <w:rsid w:val="00C04A3D"/>
    <w:rsid w:val="00C04FBE"/>
    <w:rsid w:val="00C0507A"/>
    <w:rsid w:val="00C050B3"/>
    <w:rsid w:val="00C05164"/>
    <w:rsid w:val="00C059BE"/>
    <w:rsid w:val="00C0602B"/>
    <w:rsid w:val="00C064A0"/>
    <w:rsid w:val="00C06812"/>
    <w:rsid w:val="00C06863"/>
    <w:rsid w:val="00C06C9F"/>
    <w:rsid w:val="00C06D25"/>
    <w:rsid w:val="00C06DE7"/>
    <w:rsid w:val="00C07459"/>
    <w:rsid w:val="00C074C9"/>
    <w:rsid w:val="00C07853"/>
    <w:rsid w:val="00C0787B"/>
    <w:rsid w:val="00C07993"/>
    <w:rsid w:val="00C107A0"/>
    <w:rsid w:val="00C10912"/>
    <w:rsid w:val="00C10B95"/>
    <w:rsid w:val="00C11371"/>
    <w:rsid w:val="00C11491"/>
    <w:rsid w:val="00C11991"/>
    <w:rsid w:val="00C11AFC"/>
    <w:rsid w:val="00C11B16"/>
    <w:rsid w:val="00C11B8D"/>
    <w:rsid w:val="00C11BD8"/>
    <w:rsid w:val="00C11DCD"/>
    <w:rsid w:val="00C1203D"/>
    <w:rsid w:val="00C124CB"/>
    <w:rsid w:val="00C128D4"/>
    <w:rsid w:val="00C12B87"/>
    <w:rsid w:val="00C12D65"/>
    <w:rsid w:val="00C132D8"/>
    <w:rsid w:val="00C13441"/>
    <w:rsid w:val="00C13458"/>
    <w:rsid w:val="00C13E0B"/>
    <w:rsid w:val="00C13E33"/>
    <w:rsid w:val="00C146E2"/>
    <w:rsid w:val="00C14BC5"/>
    <w:rsid w:val="00C14C5B"/>
    <w:rsid w:val="00C14DB2"/>
    <w:rsid w:val="00C158BC"/>
    <w:rsid w:val="00C1609D"/>
    <w:rsid w:val="00C165E4"/>
    <w:rsid w:val="00C16E4E"/>
    <w:rsid w:val="00C17476"/>
    <w:rsid w:val="00C179B4"/>
    <w:rsid w:val="00C17EFA"/>
    <w:rsid w:val="00C17F79"/>
    <w:rsid w:val="00C2098A"/>
    <w:rsid w:val="00C20BAA"/>
    <w:rsid w:val="00C20FCF"/>
    <w:rsid w:val="00C211E6"/>
    <w:rsid w:val="00C21688"/>
    <w:rsid w:val="00C216A7"/>
    <w:rsid w:val="00C216EA"/>
    <w:rsid w:val="00C21CB1"/>
    <w:rsid w:val="00C22236"/>
    <w:rsid w:val="00C222F1"/>
    <w:rsid w:val="00C22309"/>
    <w:rsid w:val="00C22B71"/>
    <w:rsid w:val="00C22D30"/>
    <w:rsid w:val="00C22DDA"/>
    <w:rsid w:val="00C232C6"/>
    <w:rsid w:val="00C23350"/>
    <w:rsid w:val="00C234F5"/>
    <w:rsid w:val="00C23C68"/>
    <w:rsid w:val="00C24007"/>
    <w:rsid w:val="00C242EB"/>
    <w:rsid w:val="00C2437B"/>
    <w:rsid w:val="00C24473"/>
    <w:rsid w:val="00C24775"/>
    <w:rsid w:val="00C24845"/>
    <w:rsid w:val="00C2485C"/>
    <w:rsid w:val="00C254EC"/>
    <w:rsid w:val="00C265FD"/>
    <w:rsid w:val="00C266DE"/>
    <w:rsid w:val="00C26AC3"/>
    <w:rsid w:val="00C26EC0"/>
    <w:rsid w:val="00C2719F"/>
    <w:rsid w:val="00C275E2"/>
    <w:rsid w:val="00C278F6"/>
    <w:rsid w:val="00C279C1"/>
    <w:rsid w:val="00C27A28"/>
    <w:rsid w:val="00C301CB"/>
    <w:rsid w:val="00C305BF"/>
    <w:rsid w:val="00C30743"/>
    <w:rsid w:val="00C308CA"/>
    <w:rsid w:val="00C30B0F"/>
    <w:rsid w:val="00C30B28"/>
    <w:rsid w:val="00C30BD7"/>
    <w:rsid w:val="00C30BEF"/>
    <w:rsid w:val="00C30C48"/>
    <w:rsid w:val="00C30EEE"/>
    <w:rsid w:val="00C310C7"/>
    <w:rsid w:val="00C310D4"/>
    <w:rsid w:val="00C3164E"/>
    <w:rsid w:val="00C31AB8"/>
    <w:rsid w:val="00C31ABF"/>
    <w:rsid w:val="00C31FCF"/>
    <w:rsid w:val="00C323B2"/>
    <w:rsid w:val="00C324CA"/>
    <w:rsid w:val="00C337F2"/>
    <w:rsid w:val="00C33B5A"/>
    <w:rsid w:val="00C342A4"/>
    <w:rsid w:val="00C3477D"/>
    <w:rsid w:val="00C34C94"/>
    <w:rsid w:val="00C35010"/>
    <w:rsid w:val="00C3595F"/>
    <w:rsid w:val="00C35978"/>
    <w:rsid w:val="00C35B49"/>
    <w:rsid w:val="00C35EE1"/>
    <w:rsid w:val="00C3654E"/>
    <w:rsid w:val="00C365F3"/>
    <w:rsid w:val="00C37A7D"/>
    <w:rsid w:val="00C37AB5"/>
    <w:rsid w:val="00C40502"/>
    <w:rsid w:val="00C4063D"/>
    <w:rsid w:val="00C40D03"/>
    <w:rsid w:val="00C411E1"/>
    <w:rsid w:val="00C412B2"/>
    <w:rsid w:val="00C4139E"/>
    <w:rsid w:val="00C41BEE"/>
    <w:rsid w:val="00C41FEF"/>
    <w:rsid w:val="00C42F1C"/>
    <w:rsid w:val="00C4301A"/>
    <w:rsid w:val="00C43161"/>
    <w:rsid w:val="00C43D9C"/>
    <w:rsid w:val="00C43FED"/>
    <w:rsid w:val="00C44FC7"/>
    <w:rsid w:val="00C451C9"/>
    <w:rsid w:val="00C4580C"/>
    <w:rsid w:val="00C459A3"/>
    <w:rsid w:val="00C45C9E"/>
    <w:rsid w:val="00C45E61"/>
    <w:rsid w:val="00C45ED7"/>
    <w:rsid w:val="00C4613C"/>
    <w:rsid w:val="00C4629E"/>
    <w:rsid w:val="00C46405"/>
    <w:rsid w:val="00C46C5E"/>
    <w:rsid w:val="00C47063"/>
    <w:rsid w:val="00C474CA"/>
    <w:rsid w:val="00C477C4"/>
    <w:rsid w:val="00C4784F"/>
    <w:rsid w:val="00C5008F"/>
    <w:rsid w:val="00C50164"/>
    <w:rsid w:val="00C5028D"/>
    <w:rsid w:val="00C502A0"/>
    <w:rsid w:val="00C50BCA"/>
    <w:rsid w:val="00C50CD2"/>
    <w:rsid w:val="00C50CFE"/>
    <w:rsid w:val="00C50D0E"/>
    <w:rsid w:val="00C50E1A"/>
    <w:rsid w:val="00C51274"/>
    <w:rsid w:val="00C5165B"/>
    <w:rsid w:val="00C5176B"/>
    <w:rsid w:val="00C51973"/>
    <w:rsid w:val="00C52355"/>
    <w:rsid w:val="00C52920"/>
    <w:rsid w:val="00C52FDD"/>
    <w:rsid w:val="00C53FC0"/>
    <w:rsid w:val="00C54B7A"/>
    <w:rsid w:val="00C55930"/>
    <w:rsid w:val="00C55C32"/>
    <w:rsid w:val="00C55D3E"/>
    <w:rsid w:val="00C55D73"/>
    <w:rsid w:val="00C55EA0"/>
    <w:rsid w:val="00C560A6"/>
    <w:rsid w:val="00C564CC"/>
    <w:rsid w:val="00C5658B"/>
    <w:rsid w:val="00C56919"/>
    <w:rsid w:val="00C575FB"/>
    <w:rsid w:val="00C57A7C"/>
    <w:rsid w:val="00C57C4D"/>
    <w:rsid w:val="00C57C50"/>
    <w:rsid w:val="00C57F82"/>
    <w:rsid w:val="00C6066C"/>
    <w:rsid w:val="00C60767"/>
    <w:rsid w:val="00C60AEC"/>
    <w:rsid w:val="00C60CF3"/>
    <w:rsid w:val="00C614A9"/>
    <w:rsid w:val="00C6251A"/>
    <w:rsid w:val="00C62985"/>
    <w:rsid w:val="00C62E05"/>
    <w:rsid w:val="00C62F94"/>
    <w:rsid w:val="00C63241"/>
    <w:rsid w:val="00C633CB"/>
    <w:rsid w:val="00C6365C"/>
    <w:rsid w:val="00C63B03"/>
    <w:rsid w:val="00C63EAF"/>
    <w:rsid w:val="00C64021"/>
    <w:rsid w:val="00C64BFA"/>
    <w:rsid w:val="00C65264"/>
    <w:rsid w:val="00C6575A"/>
    <w:rsid w:val="00C65E55"/>
    <w:rsid w:val="00C66171"/>
    <w:rsid w:val="00C664B0"/>
    <w:rsid w:val="00C66802"/>
    <w:rsid w:val="00C66DCF"/>
    <w:rsid w:val="00C66DD4"/>
    <w:rsid w:val="00C67382"/>
    <w:rsid w:val="00C67426"/>
    <w:rsid w:val="00C67F26"/>
    <w:rsid w:val="00C67FE3"/>
    <w:rsid w:val="00C700C4"/>
    <w:rsid w:val="00C701C1"/>
    <w:rsid w:val="00C701E7"/>
    <w:rsid w:val="00C706B2"/>
    <w:rsid w:val="00C7090A"/>
    <w:rsid w:val="00C70B35"/>
    <w:rsid w:val="00C70C15"/>
    <w:rsid w:val="00C70C92"/>
    <w:rsid w:val="00C70CCE"/>
    <w:rsid w:val="00C71816"/>
    <w:rsid w:val="00C72327"/>
    <w:rsid w:val="00C72496"/>
    <w:rsid w:val="00C7279F"/>
    <w:rsid w:val="00C728D7"/>
    <w:rsid w:val="00C72946"/>
    <w:rsid w:val="00C72A45"/>
    <w:rsid w:val="00C72CC0"/>
    <w:rsid w:val="00C737B5"/>
    <w:rsid w:val="00C73C4E"/>
    <w:rsid w:val="00C73CF9"/>
    <w:rsid w:val="00C73CFB"/>
    <w:rsid w:val="00C73DDC"/>
    <w:rsid w:val="00C73EC2"/>
    <w:rsid w:val="00C74A8F"/>
    <w:rsid w:val="00C74C7F"/>
    <w:rsid w:val="00C74CA5"/>
    <w:rsid w:val="00C74F1E"/>
    <w:rsid w:val="00C75116"/>
    <w:rsid w:val="00C7554B"/>
    <w:rsid w:val="00C756F9"/>
    <w:rsid w:val="00C759FF"/>
    <w:rsid w:val="00C75B22"/>
    <w:rsid w:val="00C75BE6"/>
    <w:rsid w:val="00C7672B"/>
    <w:rsid w:val="00C76B92"/>
    <w:rsid w:val="00C770EA"/>
    <w:rsid w:val="00C77314"/>
    <w:rsid w:val="00C7742F"/>
    <w:rsid w:val="00C77908"/>
    <w:rsid w:val="00C77946"/>
    <w:rsid w:val="00C77C66"/>
    <w:rsid w:val="00C77D7B"/>
    <w:rsid w:val="00C80279"/>
    <w:rsid w:val="00C80646"/>
    <w:rsid w:val="00C81884"/>
    <w:rsid w:val="00C81E5C"/>
    <w:rsid w:val="00C81F35"/>
    <w:rsid w:val="00C82341"/>
    <w:rsid w:val="00C8245A"/>
    <w:rsid w:val="00C8277D"/>
    <w:rsid w:val="00C82CB6"/>
    <w:rsid w:val="00C830A0"/>
    <w:rsid w:val="00C830CE"/>
    <w:rsid w:val="00C83ACA"/>
    <w:rsid w:val="00C83E20"/>
    <w:rsid w:val="00C83F5D"/>
    <w:rsid w:val="00C841AF"/>
    <w:rsid w:val="00C844F2"/>
    <w:rsid w:val="00C85222"/>
    <w:rsid w:val="00C8557F"/>
    <w:rsid w:val="00C85FC8"/>
    <w:rsid w:val="00C862EE"/>
    <w:rsid w:val="00C863B5"/>
    <w:rsid w:val="00C86563"/>
    <w:rsid w:val="00C8670A"/>
    <w:rsid w:val="00C900D6"/>
    <w:rsid w:val="00C90230"/>
    <w:rsid w:val="00C9023A"/>
    <w:rsid w:val="00C9060F"/>
    <w:rsid w:val="00C90673"/>
    <w:rsid w:val="00C90E6A"/>
    <w:rsid w:val="00C91284"/>
    <w:rsid w:val="00C9166A"/>
    <w:rsid w:val="00C92111"/>
    <w:rsid w:val="00C92CDD"/>
    <w:rsid w:val="00C92F56"/>
    <w:rsid w:val="00C93A01"/>
    <w:rsid w:val="00C93C71"/>
    <w:rsid w:val="00C94791"/>
    <w:rsid w:val="00C94BB5"/>
    <w:rsid w:val="00C94E53"/>
    <w:rsid w:val="00C94E63"/>
    <w:rsid w:val="00C94F14"/>
    <w:rsid w:val="00C94F96"/>
    <w:rsid w:val="00C9579A"/>
    <w:rsid w:val="00C96225"/>
    <w:rsid w:val="00C96338"/>
    <w:rsid w:val="00C964CD"/>
    <w:rsid w:val="00C96B73"/>
    <w:rsid w:val="00C96CB9"/>
    <w:rsid w:val="00C97738"/>
    <w:rsid w:val="00C97D9F"/>
    <w:rsid w:val="00CA0498"/>
    <w:rsid w:val="00CA070B"/>
    <w:rsid w:val="00CA0900"/>
    <w:rsid w:val="00CA0CA4"/>
    <w:rsid w:val="00CA0EFE"/>
    <w:rsid w:val="00CA10FB"/>
    <w:rsid w:val="00CA1132"/>
    <w:rsid w:val="00CA1148"/>
    <w:rsid w:val="00CA1151"/>
    <w:rsid w:val="00CA16DD"/>
    <w:rsid w:val="00CA18E4"/>
    <w:rsid w:val="00CA1E3F"/>
    <w:rsid w:val="00CA229E"/>
    <w:rsid w:val="00CA296A"/>
    <w:rsid w:val="00CA29F6"/>
    <w:rsid w:val="00CA2BB9"/>
    <w:rsid w:val="00CA3506"/>
    <w:rsid w:val="00CA354E"/>
    <w:rsid w:val="00CA3634"/>
    <w:rsid w:val="00CA36A9"/>
    <w:rsid w:val="00CA3B91"/>
    <w:rsid w:val="00CA3C13"/>
    <w:rsid w:val="00CA4A00"/>
    <w:rsid w:val="00CA529A"/>
    <w:rsid w:val="00CA52CF"/>
    <w:rsid w:val="00CA622A"/>
    <w:rsid w:val="00CA73EC"/>
    <w:rsid w:val="00CA7A02"/>
    <w:rsid w:val="00CA7A23"/>
    <w:rsid w:val="00CA7EAE"/>
    <w:rsid w:val="00CB0565"/>
    <w:rsid w:val="00CB08EA"/>
    <w:rsid w:val="00CB0A0D"/>
    <w:rsid w:val="00CB13F5"/>
    <w:rsid w:val="00CB14F1"/>
    <w:rsid w:val="00CB14F9"/>
    <w:rsid w:val="00CB1649"/>
    <w:rsid w:val="00CB16B6"/>
    <w:rsid w:val="00CB2D45"/>
    <w:rsid w:val="00CB2D4A"/>
    <w:rsid w:val="00CB3435"/>
    <w:rsid w:val="00CB4006"/>
    <w:rsid w:val="00CB46AC"/>
    <w:rsid w:val="00CB48B5"/>
    <w:rsid w:val="00CB49F3"/>
    <w:rsid w:val="00CB4C3D"/>
    <w:rsid w:val="00CB5160"/>
    <w:rsid w:val="00CB539D"/>
    <w:rsid w:val="00CB5807"/>
    <w:rsid w:val="00CB5928"/>
    <w:rsid w:val="00CB59D4"/>
    <w:rsid w:val="00CB5CC9"/>
    <w:rsid w:val="00CB5E1E"/>
    <w:rsid w:val="00CB6027"/>
    <w:rsid w:val="00CB613A"/>
    <w:rsid w:val="00CB626D"/>
    <w:rsid w:val="00CB6525"/>
    <w:rsid w:val="00CB6595"/>
    <w:rsid w:val="00CB6909"/>
    <w:rsid w:val="00CB6CE6"/>
    <w:rsid w:val="00CB6EFB"/>
    <w:rsid w:val="00CB7316"/>
    <w:rsid w:val="00CB73EB"/>
    <w:rsid w:val="00CB78CF"/>
    <w:rsid w:val="00CB7CB4"/>
    <w:rsid w:val="00CB7F88"/>
    <w:rsid w:val="00CC04C2"/>
    <w:rsid w:val="00CC0782"/>
    <w:rsid w:val="00CC0E58"/>
    <w:rsid w:val="00CC12E1"/>
    <w:rsid w:val="00CC16E0"/>
    <w:rsid w:val="00CC16F5"/>
    <w:rsid w:val="00CC1727"/>
    <w:rsid w:val="00CC1AB6"/>
    <w:rsid w:val="00CC1B8C"/>
    <w:rsid w:val="00CC1C62"/>
    <w:rsid w:val="00CC1CA5"/>
    <w:rsid w:val="00CC2601"/>
    <w:rsid w:val="00CC2695"/>
    <w:rsid w:val="00CC28BE"/>
    <w:rsid w:val="00CC2B31"/>
    <w:rsid w:val="00CC37D4"/>
    <w:rsid w:val="00CC3E37"/>
    <w:rsid w:val="00CC4053"/>
    <w:rsid w:val="00CC496E"/>
    <w:rsid w:val="00CC4AD7"/>
    <w:rsid w:val="00CC4D41"/>
    <w:rsid w:val="00CC4D9B"/>
    <w:rsid w:val="00CC5107"/>
    <w:rsid w:val="00CC51AF"/>
    <w:rsid w:val="00CC52ED"/>
    <w:rsid w:val="00CC5CFF"/>
    <w:rsid w:val="00CC5E89"/>
    <w:rsid w:val="00CC60C4"/>
    <w:rsid w:val="00CC60CA"/>
    <w:rsid w:val="00CC629B"/>
    <w:rsid w:val="00CC6813"/>
    <w:rsid w:val="00CC6A65"/>
    <w:rsid w:val="00CC6D7D"/>
    <w:rsid w:val="00CC6F5C"/>
    <w:rsid w:val="00CC71D1"/>
    <w:rsid w:val="00CC7363"/>
    <w:rsid w:val="00CC79DC"/>
    <w:rsid w:val="00CC7DB3"/>
    <w:rsid w:val="00CC7EF4"/>
    <w:rsid w:val="00CD053F"/>
    <w:rsid w:val="00CD09CC"/>
    <w:rsid w:val="00CD0BE9"/>
    <w:rsid w:val="00CD0CDD"/>
    <w:rsid w:val="00CD110D"/>
    <w:rsid w:val="00CD1129"/>
    <w:rsid w:val="00CD15CB"/>
    <w:rsid w:val="00CD162F"/>
    <w:rsid w:val="00CD1D72"/>
    <w:rsid w:val="00CD1FE8"/>
    <w:rsid w:val="00CD2031"/>
    <w:rsid w:val="00CD2329"/>
    <w:rsid w:val="00CD2BCC"/>
    <w:rsid w:val="00CD2F79"/>
    <w:rsid w:val="00CD3071"/>
    <w:rsid w:val="00CD3252"/>
    <w:rsid w:val="00CD3517"/>
    <w:rsid w:val="00CD3686"/>
    <w:rsid w:val="00CD3722"/>
    <w:rsid w:val="00CD3DB9"/>
    <w:rsid w:val="00CD41FE"/>
    <w:rsid w:val="00CD449C"/>
    <w:rsid w:val="00CD4794"/>
    <w:rsid w:val="00CD50D1"/>
    <w:rsid w:val="00CD54A9"/>
    <w:rsid w:val="00CD575E"/>
    <w:rsid w:val="00CD5805"/>
    <w:rsid w:val="00CD6458"/>
    <w:rsid w:val="00CD6795"/>
    <w:rsid w:val="00CD6875"/>
    <w:rsid w:val="00CD69C6"/>
    <w:rsid w:val="00CD6A15"/>
    <w:rsid w:val="00CD6B91"/>
    <w:rsid w:val="00CD7422"/>
    <w:rsid w:val="00CD7A27"/>
    <w:rsid w:val="00CD7DE1"/>
    <w:rsid w:val="00CE01C2"/>
    <w:rsid w:val="00CE0438"/>
    <w:rsid w:val="00CE0F04"/>
    <w:rsid w:val="00CE10C1"/>
    <w:rsid w:val="00CE1967"/>
    <w:rsid w:val="00CE1B2F"/>
    <w:rsid w:val="00CE1C6D"/>
    <w:rsid w:val="00CE218B"/>
    <w:rsid w:val="00CE26A5"/>
    <w:rsid w:val="00CE2F47"/>
    <w:rsid w:val="00CE302A"/>
    <w:rsid w:val="00CE32A5"/>
    <w:rsid w:val="00CE3982"/>
    <w:rsid w:val="00CE437A"/>
    <w:rsid w:val="00CE43F4"/>
    <w:rsid w:val="00CE4C1A"/>
    <w:rsid w:val="00CE4D4C"/>
    <w:rsid w:val="00CE4E4D"/>
    <w:rsid w:val="00CE4EA5"/>
    <w:rsid w:val="00CE4F58"/>
    <w:rsid w:val="00CE52CE"/>
    <w:rsid w:val="00CE56E4"/>
    <w:rsid w:val="00CE5707"/>
    <w:rsid w:val="00CE57B5"/>
    <w:rsid w:val="00CE6AB0"/>
    <w:rsid w:val="00CE6B86"/>
    <w:rsid w:val="00CE6DC6"/>
    <w:rsid w:val="00CE717F"/>
    <w:rsid w:val="00CE7259"/>
    <w:rsid w:val="00CE73FC"/>
    <w:rsid w:val="00CE74DA"/>
    <w:rsid w:val="00CE7C0D"/>
    <w:rsid w:val="00CE7E24"/>
    <w:rsid w:val="00CF0153"/>
    <w:rsid w:val="00CF039A"/>
    <w:rsid w:val="00CF062C"/>
    <w:rsid w:val="00CF070A"/>
    <w:rsid w:val="00CF089C"/>
    <w:rsid w:val="00CF0EED"/>
    <w:rsid w:val="00CF13E0"/>
    <w:rsid w:val="00CF1555"/>
    <w:rsid w:val="00CF23AE"/>
    <w:rsid w:val="00CF2654"/>
    <w:rsid w:val="00CF2B3D"/>
    <w:rsid w:val="00CF2E92"/>
    <w:rsid w:val="00CF30D9"/>
    <w:rsid w:val="00CF3F5A"/>
    <w:rsid w:val="00CF4217"/>
    <w:rsid w:val="00CF428E"/>
    <w:rsid w:val="00CF4399"/>
    <w:rsid w:val="00CF4B23"/>
    <w:rsid w:val="00CF4E3C"/>
    <w:rsid w:val="00CF53F2"/>
    <w:rsid w:val="00CF5519"/>
    <w:rsid w:val="00CF57BD"/>
    <w:rsid w:val="00CF57C3"/>
    <w:rsid w:val="00CF58F7"/>
    <w:rsid w:val="00CF5CBA"/>
    <w:rsid w:val="00CF626F"/>
    <w:rsid w:val="00CF630F"/>
    <w:rsid w:val="00CF6CE3"/>
    <w:rsid w:val="00CF6DE2"/>
    <w:rsid w:val="00CF6DEE"/>
    <w:rsid w:val="00CF6F60"/>
    <w:rsid w:val="00CF749A"/>
    <w:rsid w:val="00CF7C20"/>
    <w:rsid w:val="00CF7DD8"/>
    <w:rsid w:val="00CF7FEE"/>
    <w:rsid w:val="00D00052"/>
    <w:rsid w:val="00D003F5"/>
    <w:rsid w:val="00D005E5"/>
    <w:rsid w:val="00D006F3"/>
    <w:rsid w:val="00D00A11"/>
    <w:rsid w:val="00D00C7E"/>
    <w:rsid w:val="00D02293"/>
    <w:rsid w:val="00D02406"/>
    <w:rsid w:val="00D02997"/>
    <w:rsid w:val="00D02C3D"/>
    <w:rsid w:val="00D03312"/>
    <w:rsid w:val="00D0372D"/>
    <w:rsid w:val="00D03FB5"/>
    <w:rsid w:val="00D042C2"/>
    <w:rsid w:val="00D047D7"/>
    <w:rsid w:val="00D0491D"/>
    <w:rsid w:val="00D0540C"/>
    <w:rsid w:val="00D0548A"/>
    <w:rsid w:val="00D054EA"/>
    <w:rsid w:val="00D057DF"/>
    <w:rsid w:val="00D06132"/>
    <w:rsid w:val="00D064CE"/>
    <w:rsid w:val="00D066AA"/>
    <w:rsid w:val="00D0682D"/>
    <w:rsid w:val="00D06839"/>
    <w:rsid w:val="00D06D5D"/>
    <w:rsid w:val="00D072F0"/>
    <w:rsid w:val="00D077AC"/>
    <w:rsid w:val="00D07CBE"/>
    <w:rsid w:val="00D07D83"/>
    <w:rsid w:val="00D07EA9"/>
    <w:rsid w:val="00D1038F"/>
    <w:rsid w:val="00D104AB"/>
    <w:rsid w:val="00D1082D"/>
    <w:rsid w:val="00D10CF0"/>
    <w:rsid w:val="00D10DB1"/>
    <w:rsid w:val="00D11142"/>
    <w:rsid w:val="00D111F2"/>
    <w:rsid w:val="00D11279"/>
    <w:rsid w:val="00D11751"/>
    <w:rsid w:val="00D12128"/>
    <w:rsid w:val="00D1222E"/>
    <w:rsid w:val="00D123C1"/>
    <w:rsid w:val="00D129B1"/>
    <w:rsid w:val="00D12B9D"/>
    <w:rsid w:val="00D12D48"/>
    <w:rsid w:val="00D13135"/>
    <w:rsid w:val="00D1356A"/>
    <w:rsid w:val="00D136A1"/>
    <w:rsid w:val="00D13704"/>
    <w:rsid w:val="00D13D68"/>
    <w:rsid w:val="00D13EE0"/>
    <w:rsid w:val="00D14074"/>
    <w:rsid w:val="00D1411C"/>
    <w:rsid w:val="00D145AC"/>
    <w:rsid w:val="00D14710"/>
    <w:rsid w:val="00D14CEE"/>
    <w:rsid w:val="00D14F56"/>
    <w:rsid w:val="00D1502D"/>
    <w:rsid w:val="00D15047"/>
    <w:rsid w:val="00D15150"/>
    <w:rsid w:val="00D15205"/>
    <w:rsid w:val="00D1528C"/>
    <w:rsid w:val="00D154C7"/>
    <w:rsid w:val="00D1598F"/>
    <w:rsid w:val="00D16AAD"/>
    <w:rsid w:val="00D16D4B"/>
    <w:rsid w:val="00D1721E"/>
    <w:rsid w:val="00D17371"/>
    <w:rsid w:val="00D17CF6"/>
    <w:rsid w:val="00D17E76"/>
    <w:rsid w:val="00D200F2"/>
    <w:rsid w:val="00D20709"/>
    <w:rsid w:val="00D20871"/>
    <w:rsid w:val="00D20B9D"/>
    <w:rsid w:val="00D20CDE"/>
    <w:rsid w:val="00D2112C"/>
    <w:rsid w:val="00D21235"/>
    <w:rsid w:val="00D21581"/>
    <w:rsid w:val="00D218E2"/>
    <w:rsid w:val="00D21960"/>
    <w:rsid w:val="00D21A59"/>
    <w:rsid w:val="00D21F22"/>
    <w:rsid w:val="00D2215C"/>
    <w:rsid w:val="00D22306"/>
    <w:rsid w:val="00D223CB"/>
    <w:rsid w:val="00D228CD"/>
    <w:rsid w:val="00D22E04"/>
    <w:rsid w:val="00D23131"/>
    <w:rsid w:val="00D23311"/>
    <w:rsid w:val="00D2367B"/>
    <w:rsid w:val="00D23BC5"/>
    <w:rsid w:val="00D24D7D"/>
    <w:rsid w:val="00D2527D"/>
    <w:rsid w:val="00D252DC"/>
    <w:rsid w:val="00D25E0A"/>
    <w:rsid w:val="00D25E0E"/>
    <w:rsid w:val="00D265E4"/>
    <w:rsid w:val="00D26C46"/>
    <w:rsid w:val="00D2777D"/>
    <w:rsid w:val="00D277F2"/>
    <w:rsid w:val="00D30239"/>
    <w:rsid w:val="00D305B2"/>
    <w:rsid w:val="00D3106A"/>
    <w:rsid w:val="00D3133B"/>
    <w:rsid w:val="00D3191B"/>
    <w:rsid w:val="00D31A49"/>
    <w:rsid w:val="00D31ADC"/>
    <w:rsid w:val="00D31FB1"/>
    <w:rsid w:val="00D3202A"/>
    <w:rsid w:val="00D32282"/>
    <w:rsid w:val="00D3269B"/>
    <w:rsid w:val="00D32828"/>
    <w:rsid w:val="00D328BB"/>
    <w:rsid w:val="00D3291B"/>
    <w:rsid w:val="00D32BCD"/>
    <w:rsid w:val="00D32CD5"/>
    <w:rsid w:val="00D32E4A"/>
    <w:rsid w:val="00D33102"/>
    <w:rsid w:val="00D332A4"/>
    <w:rsid w:val="00D33395"/>
    <w:rsid w:val="00D338B5"/>
    <w:rsid w:val="00D33D0E"/>
    <w:rsid w:val="00D34541"/>
    <w:rsid w:val="00D346C8"/>
    <w:rsid w:val="00D35C22"/>
    <w:rsid w:val="00D35C41"/>
    <w:rsid w:val="00D3611A"/>
    <w:rsid w:val="00D361FD"/>
    <w:rsid w:val="00D365AE"/>
    <w:rsid w:val="00D36C6E"/>
    <w:rsid w:val="00D372BB"/>
    <w:rsid w:val="00D37C86"/>
    <w:rsid w:val="00D37D91"/>
    <w:rsid w:val="00D37F84"/>
    <w:rsid w:val="00D40186"/>
    <w:rsid w:val="00D4062C"/>
    <w:rsid w:val="00D4083D"/>
    <w:rsid w:val="00D408B5"/>
    <w:rsid w:val="00D40CBF"/>
    <w:rsid w:val="00D4104C"/>
    <w:rsid w:val="00D41133"/>
    <w:rsid w:val="00D4115A"/>
    <w:rsid w:val="00D41C68"/>
    <w:rsid w:val="00D41C94"/>
    <w:rsid w:val="00D41D1C"/>
    <w:rsid w:val="00D425D0"/>
    <w:rsid w:val="00D42BF2"/>
    <w:rsid w:val="00D431ED"/>
    <w:rsid w:val="00D43205"/>
    <w:rsid w:val="00D439B0"/>
    <w:rsid w:val="00D43AA9"/>
    <w:rsid w:val="00D44CE5"/>
    <w:rsid w:val="00D45121"/>
    <w:rsid w:val="00D4583C"/>
    <w:rsid w:val="00D45AC6"/>
    <w:rsid w:val="00D45D35"/>
    <w:rsid w:val="00D45D6D"/>
    <w:rsid w:val="00D45F32"/>
    <w:rsid w:val="00D465EF"/>
    <w:rsid w:val="00D469AE"/>
    <w:rsid w:val="00D46D4A"/>
    <w:rsid w:val="00D47100"/>
    <w:rsid w:val="00D475B1"/>
    <w:rsid w:val="00D47B57"/>
    <w:rsid w:val="00D47DDB"/>
    <w:rsid w:val="00D50942"/>
    <w:rsid w:val="00D511BF"/>
    <w:rsid w:val="00D5139F"/>
    <w:rsid w:val="00D52972"/>
    <w:rsid w:val="00D532BC"/>
    <w:rsid w:val="00D5343C"/>
    <w:rsid w:val="00D53E67"/>
    <w:rsid w:val="00D53F02"/>
    <w:rsid w:val="00D5450D"/>
    <w:rsid w:val="00D54A16"/>
    <w:rsid w:val="00D550AB"/>
    <w:rsid w:val="00D550CF"/>
    <w:rsid w:val="00D550D4"/>
    <w:rsid w:val="00D5557A"/>
    <w:rsid w:val="00D55587"/>
    <w:rsid w:val="00D5599D"/>
    <w:rsid w:val="00D55C76"/>
    <w:rsid w:val="00D55CD3"/>
    <w:rsid w:val="00D55F5E"/>
    <w:rsid w:val="00D5609E"/>
    <w:rsid w:val="00D56269"/>
    <w:rsid w:val="00D5688B"/>
    <w:rsid w:val="00D57174"/>
    <w:rsid w:val="00D57750"/>
    <w:rsid w:val="00D5780A"/>
    <w:rsid w:val="00D57B54"/>
    <w:rsid w:val="00D57EB8"/>
    <w:rsid w:val="00D600FD"/>
    <w:rsid w:val="00D6081F"/>
    <w:rsid w:val="00D612CF"/>
    <w:rsid w:val="00D61409"/>
    <w:rsid w:val="00D617DF"/>
    <w:rsid w:val="00D618DA"/>
    <w:rsid w:val="00D61938"/>
    <w:rsid w:val="00D61C0D"/>
    <w:rsid w:val="00D623DD"/>
    <w:rsid w:val="00D6246E"/>
    <w:rsid w:val="00D62B40"/>
    <w:rsid w:val="00D62B42"/>
    <w:rsid w:val="00D634D7"/>
    <w:rsid w:val="00D63578"/>
    <w:rsid w:val="00D6364D"/>
    <w:rsid w:val="00D63A17"/>
    <w:rsid w:val="00D63DAA"/>
    <w:rsid w:val="00D64167"/>
    <w:rsid w:val="00D64643"/>
    <w:rsid w:val="00D6475E"/>
    <w:rsid w:val="00D6528F"/>
    <w:rsid w:val="00D65323"/>
    <w:rsid w:val="00D655F2"/>
    <w:rsid w:val="00D6560C"/>
    <w:rsid w:val="00D65683"/>
    <w:rsid w:val="00D6586F"/>
    <w:rsid w:val="00D66413"/>
    <w:rsid w:val="00D66B54"/>
    <w:rsid w:val="00D66E83"/>
    <w:rsid w:val="00D677B5"/>
    <w:rsid w:val="00D67AB0"/>
    <w:rsid w:val="00D7000E"/>
    <w:rsid w:val="00D70033"/>
    <w:rsid w:val="00D70CA1"/>
    <w:rsid w:val="00D70E69"/>
    <w:rsid w:val="00D7132B"/>
    <w:rsid w:val="00D7133A"/>
    <w:rsid w:val="00D71DD6"/>
    <w:rsid w:val="00D721B6"/>
    <w:rsid w:val="00D725E0"/>
    <w:rsid w:val="00D72748"/>
    <w:rsid w:val="00D727FC"/>
    <w:rsid w:val="00D72A42"/>
    <w:rsid w:val="00D72DBF"/>
    <w:rsid w:val="00D72FF9"/>
    <w:rsid w:val="00D735AA"/>
    <w:rsid w:val="00D736EE"/>
    <w:rsid w:val="00D7388B"/>
    <w:rsid w:val="00D73FEB"/>
    <w:rsid w:val="00D7454C"/>
    <w:rsid w:val="00D746D9"/>
    <w:rsid w:val="00D74B35"/>
    <w:rsid w:val="00D74D79"/>
    <w:rsid w:val="00D74F1D"/>
    <w:rsid w:val="00D7509E"/>
    <w:rsid w:val="00D75339"/>
    <w:rsid w:val="00D754D7"/>
    <w:rsid w:val="00D7582E"/>
    <w:rsid w:val="00D7598D"/>
    <w:rsid w:val="00D75A89"/>
    <w:rsid w:val="00D75F22"/>
    <w:rsid w:val="00D76223"/>
    <w:rsid w:val="00D7699B"/>
    <w:rsid w:val="00D76D37"/>
    <w:rsid w:val="00D77C0D"/>
    <w:rsid w:val="00D77C28"/>
    <w:rsid w:val="00D77DD2"/>
    <w:rsid w:val="00D77F78"/>
    <w:rsid w:val="00D804B2"/>
    <w:rsid w:val="00D80756"/>
    <w:rsid w:val="00D80F71"/>
    <w:rsid w:val="00D81272"/>
    <w:rsid w:val="00D81309"/>
    <w:rsid w:val="00D814D3"/>
    <w:rsid w:val="00D81706"/>
    <w:rsid w:val="00D81782"/>
    <w:rsid w:val="00D8179B"/>
    <w:rsid w:val="00D8207F"/>
    <w:rsid w:val="00D8251A"/>
    <w:rsid w:val="00D827F2"/>
    <w:rsid w:val="00D82E4D"/>
    <w:rsid w:val="00D83369"/>
    <w:rsid w:val="00D8336E"/>
    <w:rsid w:val="00D83921"/>
    <w:rsid w:val="00D83E48"/>
    <w:rsid w:val="00D84008"/>
    <w:rsid w:val="00D8402F"/>
    <w:rsid w:val="00D84374"/>
    <w:rsid w:val="00D84470"/>
    <w:rsid w:val="00D846A9"/>
    <w:rsid w:val="00D84801"/>
    <w:rsid w:val="00D8486E"/>
    <w:rsid w:val="00D84E07"/>
    <w:rsid w:val="00D85549"/>
    <w:rsid w:val="00D8580D"/>
    <w:rsid w:val="00D85FE8"/>
    <w:rsid w:val="00D862E3"/>
    <w:rsid w:val="00D86418"/>
    <w:rsid w:val="00D8692B"/>
    <w:rsid w:val="00D8698B"/>
    <w:rsid w:val="00D86F23"/>
    <w:rsid w:val="00D871F7"/>
    <w:rsid w:val="00D8744A"/>
    <w:rsid w:val="00D87663"/>
    <w:rsid w:val="00D87674"/>
    <w:rsid w:val="00D90026"/>
    <w:rsid w:val="00D90A2A"/>
    <w:rsid w:val="00D90BEB"/>
    <w:rsid w:val="00D90CD0"/>
    <w:rsid w:val="00D91C5E"/>
    <w:rsid w:val="00D91DBE"/>
    <w:rsid w:val="00D92568"/>
    <w:rsid w:val="00D9298C"/>
    <w:rsid w:val="00D92BB7"/>
    <w:rsid w:val="00D93E75"/>
    <w:rsid w:val="00D93EA8"/>
    <w:rsid w:val="00D94F3E"/>
    <w:rsid w:val="00D958F6"/>
    <w:rsid w:val="00D95C51"/>
    <w:rsid w:val="00D95CEF"/>
    <w:rsid w:val="00D95EA0"/>
    <w:rsid w:val="00D95F36"/>
    <w:rsid w:val="00D95F65"/>
    <w:rsid w:val="00D964C4"/>
    <w:rsid w:val="00D96A6E"/>
    <w:rsid w:val="00D96A9A"/>
    <w:rsid w:val="00D96E60"/>
    <w:rsid w:val="00D976E6"/>
    <w:rsid w:val="00D977A6"/>
    <w:rsid w:val="00D97828"/>
    <w:rsid w:val="00DA00C6"/>
    <w:rsid w:val="00DA016D"/>
    <w:rsid w:val="00DA0542"/>
    <w:rsid w:val="00DA0E7F"/>
    <w:rsid w:val="00DA13AC"/>
    <w:rsid w:val="00DA1539"/>
    <w:rsid w:val="00DA19BE"/>
    <w:rsid w:val="00DA1C9A"/>
    <w:rsid w:val="00DA1CC1"/>
    <w:rsid w:val="00DA1DBC"/>
    <w:rsid w:val="00DA1DE5"/>
    <w:rsid w:val="00DA1DFC"/>
    <w:rsid w:val="00DA1E0B"/>
    <w:rsid w:val="00DA2082"/>
    <w:rsid w:val="00DA23C8"/>
    <w:rsid w:val="00DA288F"/>
    <w:rsid w:val="00DA2B3D"/>
    <w:rsid w:val="00DA2BB8"/>
    <w:rsid w:val="00DA2D06"/>
    <w:rsid w:val="00DA2E90"/>
    <w:rsid w:val="00DA2F9A"/>
    <w:rsid w:val="00DA30E9"/>
    <w:rsid w:val="00DA31E6"/>
    <w:rsid w:val="00DA3EFD"/>
    <w:rsid w:val="00DA3F1B"/>
    <w:rsid w:val="00DA3F9E"/>
    <w:rsid w:val="00DA49DD"/>
    <w:rsid w:val="00DA4AEB"/>
    <w:rsid w:val="00DA4D9D"/>
    <w:rsid w:val="00DA4F91"/>
    <w:rsid w:val="00DA525F"/>
    <w:rsid w:val="00DA5350"/>
    <w:rsid w:val="00DA543C"/>
    <w:rsid w:val="00DA5AC4"/>
    <w:rsid w:val="00DA5E9A"/>
    <w:rsid w:val="00DA60C3"/>
    <w:rsid w:val="00DA6151"/>
    <w:rsid w:val="00DA66AE"/>
    <w:rsid w:val="00DA7620"/>
    <w:rsid w:val="00DA7A31"/>
    <w:rsid w:val="00DB01B4"/>
    <w:rsid w:val="00DB080D"/>
    <w:rsid w:val="00DB0835"/>
    <w:rsid w:val="00DB0D3F"/>
    <w:rsid w:val="00DB0E77"/>
    <w:rsid w:val="00DB1163"/>
    <w:rsid w:val="00DB1448"/>
    <w:rsid w:val="00DB177C"/>
    <w:rsid w:val="00DB25A0"/>
    <w:rsid w:val="00DB26BD"/>
    <w:rsid w:val="00DB283E"/>
    <w:rsid w:val="00DB2CB4"/>
    <w:rsid w:val="00DB3325"/>
    <w:rsid w:val="00DB3591"/>
    <w:rsid w:val="00DB3739"/>
    <w:rsid w:val="00DB3C0B"/>
    <w:rsid w:val="00DB3C1D"/>
    <w:rsid w:val="00DB4A1F"/>
    <w:rsid w:val="00DB4D05"/>
    <w:rsid w:val="00DB4E09"/>
    <w:rsid w:val="00DB5291"/>
    <w:rsid w:val="00DB54F5"/>
    <w:rsid w:val="00DB553B"/>
    <w:rsid w:val="00DB563D"/>
    <w:rsid w:val="00DB588F"/>
    <w:rsid w:val="00DB5957"/>
    <w:rsid w:val="00DB5A0C"/>
    <w:rsid w:val="00DB5BCF"/>
    <w:rsid w:val="00DB5E34"/>
    <w:rsid w:val="00DB5E94"/>
    <w:rsid w:val="00DB6A1D"/>
    <w:rsid w:val="00DB6A7D"/>
    <w:rsid w:val="00DB6C7F"/>
    <w:rsid w:val="00DB6F5E"/>
    <w:rsid w:val="00DB7B85"/>
    <w:rsid w:val="00DB7FF5"/>
    <w:rsid w:val="00DC0153"/>
    <w:rsid w:val="00DC01B2"/>
    <w:rsid w:val="00DC1814"/>
    <w:rsid w:val="00DC187B"/>
    <w:rsid w:val="00DC19CB"/>
    <w:rsid w:val="00DC2568"/>
    <w:rsid w:val="00DC2C1B"/>
    <w:rsid w:val="00DC3A6C"/>
    <w:rsid w:val="00DC3B7A"/>
    <w:rsid w:val="00DC3CE6"/>
    <w:rsid w:val="00DC408A"/>
    <w:rsid w:val="00DC419F"/>
    <w:rsid w:val="00DC41D9"/>
    <w:rsid w:val="00DC53C0"/>
    <w:rsid w:val="00DC5757"/>
    <w:rsid w:val="00DC57C7"/>
    <w:rsid w:val="00DC5809"/>
    <w:rsid w:val="00DC66F4"/>
    <w:rsid w:val="00DC69C1"/>
    <w:rsid w:val="00DC6C6F"/>
    <w:rsid w:val="00DC6CC4"/>
    <w:rsid w:val="00DC706C"/>
    <w:rsid w:val="00DC7104"/>
    <w:rsid w:val="00DC71F5"/>
    <w:rsid w:val="00DC73F4"/>
    <w:rsid w:val="00DC7E49"/>
    <w:rsid w:val="00DD05CB"/>
    <w:rsid w:val="00DD075E"/>
    <w:rsid w:val="00DD09F4"/>
    <w:rsid w:val="00DD0EF4"/>
    <w:rsid w:val="00DD0FC8"/>
    <w:rsid w:val="00DD1124"/>
    <w:rsid w:val="00DD1700"/>
    <w:rsid w:val="00DD1817"/>
    <w:rsid w:val="00DD19C6"/>
    <w:rsid w:val="00DD1AF4"/>
    <w:rsid w:val="00DD208B"/>
    <w:rsid w:val="00DD21FC"/>
    <w:rsid w:val="00DD236B"/>
    <w:rsid w:val="00DD25BE"/>
    <w:rsid w:val="00DD2691"/>
    <w:rsid w:val="00DD2B26"/>
    <w:rsid w:val="00DD331F"/>
    <w:rsid w:val="00DD3348"/>
    <w:rsid w:val="00DD3C57"/>
    <w:rsid w:val="00DD45F9"/>
    <w:rsid w:val="00DD49F5"/>
    <w:rsid w:val="00DD4ECE"/>
    <w:rsid w:val="00DD51CC"/>
    <w:rsid w:val="00DD52D4"/>
    <w:rsid w:val="00DD52FD"/>
    <w:rsid w:val="00DD53C7"/>
    <w:rsid w:val="00DD54F9"/>
    <w:rsid w:val="00DD5691"/>
    <w:rsid w:val="00DD57AD"/>
    <w:rsid w:val="00DD59DC"/>
    <w:rsid w:val="00DD65B0"/>
    <w:rsid w:val="00DD67D1"/>
    <w:rsid w:val="00DD68CE"/>
    <w:rsid w:val="00DD68ED"/>
    <w:rsid w:val="00DD6CA9"/>
    <w:rsid w:val="00DD706C"/>
    <w:rsid w:val="00DD76B8"/>
    <w:rsid w:val="00DD7F35"/>
    <w:rsid w:val="00DE01AB"/>
    <w:rsid w:val="00DE01F3"/>
    <w:rsid w:val="00DE07C4"/>
    <w:rsid w:val="00DE1023"/>
    <w:rsid w:val="00DE138B"/>
    <w:rsid w:val="00DE173B"/>
    <w:rsid w:val="00DE207C"/>
    <w:rsid w:val="00DE2306"/>
    <w:rsid w:val="00DE239C"/>
    <w:rsid w:val="00DE2455"/>
    <w:rsid w:val="00DE245B"/>
    <w:rsid w:val="00DE2602"/>
    <w:rsid w:val="00DE29C1"/>
    <w:rsid w:val="00DE2CEF"/>
    <w:rsid w:val="00DE38AC"/>
    <w:rsid w:val="00DE391D"/>
    <w:rsid w:val="00DE3A46"/>
    <w:rsid w:val="00DE472F"/>
    <w:rsid w:val="00DE47CA"/>
    <w:rsid w:val="00DE4C30"/>
    <w:rsid w:val="00DE4EB4"/>
    <w:rsid w:val="00DE4FD0"/>
    <w:rsid w:val="00DE556D"/>
    <w:rsid w:val="00DE56B8"/>
    <w:rsid w:val="00DE5942"/>
    <w:rsid w:val="00DE5965"/>
    <w:rsid w:val="00DE5ABF"/>
    <w:rsid w:val="00DE5C8B"/>
    <w:rsid w:val="00DE5CB1"/>
    <w:rsid w:val="00DE6182"/>
    <w:rsid w:val="00DE631B"/>
    <w:rsid w:val="00DE666A"/>
    <w:rsid w:val="00DE688F"/>
    <w:rsid w:val="00DE698C"/>
    <w:rsid w:val="00DE6A41"/>
    <w:rsid w:val="00DE7230"/>
    <w:rsid w:val="00DE72BD"/>
    <w:rsid w:val="00DE7A69"/>
    <w:rsid w:val="00DE7AC4"/>
    <w:rsid w:val="00DF019B"/>
    <w:rsid w:val="00DF051F"/>
    <w:rsid w:val="00DF07C6"/>
    <w:rsid w:val="00DF08C5"/>
    <w:rsid w:val="00DF1356"/>
    <w:rsid w:val="00DF1848"/>
    <w:rsid w:val="00DF1D10"/>
    <w:rsid w:val="00DF1F04"/>
    <w:rsid w:val="00DF22BB"/>
    <w:rsid w:val="00DF2748"/>
    <w:rsid w:val="00DF2961"/>
    <w:rsid w:val="00DF29AD"/>
    <w:rsid w:val="00DF2AD5"/>
    <w:rsid w:val="00DF32AF"/>
    <w:rsid w:val="00DF34D6"/>
    <w:rsid w:val="00DF3830"/>
    <w:rsid w:val="00DF38FA"/>
    <w:rsid w:val="00DF41DD"/>
    <w:rsid w:val="00DF477B"/>
    <w:rsid w:val="00DF4AE4"/>
    <w:rsid w:val="00DF4E38"/>
    <w:rsid w:val="00DF50AE"/>
    <w:rsid w:val="00DF59E9"/>
    <w:rsid w:val="00DF5A84"/>
    <w:rsid w:val="00DF5D16"/>
    <w:rsid w:val="00DF6618"/>
    <w:rsid w:val="00DF6AE9"/>
    <w:rsid w:val="00DF6B7D"/>
    <w:rsid w:val="00DF6C52"/>
    <w:rsid w:val="00DF6E13"/>
    <w:rsid w:val="00DF6F96"/>
    <w:rsid w:val="00DF7150"/>
    <w:rsid w:val="00DF794D"/>
    <w:rsid w:val="00DF7D98"/>
    <w:rsid w:val="00DF7ED2"/>
    <w:rsid w:val="00DF7F68"/>
    <w:rsid w:val="00E003D8"/>
    <w:rsid w:val="00E00417"/>
    <w:rsid w:val="00E006BB"/>
    <w:rsid w:val="00E00B9A"/>
    <w:rsid w:val="00E00C44"/>
    <w:rsid w:val="00E010CC"/>
    <w:rsid w:val="00E012D5"/>
    <w:rsid w:val="00E01B7E"/>
    <w:rsid w:val="00E024E8"/>
    <w:rsid w:val="00E026E6"/>
    <w:rsid w:val="00E02E8C"/>
    <w:rsid w:val="00E030CA"/>
    <w:rsid w:val="00E030F2"/>
    <w:rsid w:val="00E0320B"/>
    <w:rsid w:val="00E0340D"/>
    <w:rsid w:val="00E035D3"/>
    <w:rsid w:val="00E0397A"/>
    <w:rsid w:val="00E03E03"/>
    <w:rsid w:val="00E03E71"/>
    <w:rsid w:val="00E04424"/>
    <w:rsid w:val="00E04498"/>
    <w:rsid w:val="00E04671"/>
    <w:rsid w:val="00E0495C"/>
    <w:rsid w:val="00E04998"/>
    <w:rsid w:val="00E04B51"/>
    <w:rsid w:val="00E05F13"/>
    <w:rsid w:val="00E05F60"/>
    <w:rsid w:val="00E06115"/>
    <w:rsid w:val="00E062A2"/>
    <w:rsid w:val="00E0632E"/>
    <w:rsid w:val="00E06976"/>
    <w:rsid w:val="00E06D90"/>
    <w:rsid w:val="00E06F13"/>
    <w:rsid w:val="00E076B6"/>
    <w:rsid w:val="00E104F8"/>
    <w:rsid w:val="00E1096A"/>
    <w:rsid w:val="00E11121"/>
    <w:rsid w:val="00E115D7"/>
    <w:rsid w:val="00E12581"/>
    <w:rsid w:val="00E129F2"/>
    <w:rsid w:val="00E130C9"/>
    <w:rsid w:val="00E13446"/>
    <w:rsid w:val="00E137B5"/>
    <w:rsid w:val="00E14D77"/>
    <w:rsid w:val="00E14FB5"/>
    <w:rsid w:val="00E1536A"/>
    <w:rsid w:val="00E15386"/>
    <w:rsid w:val="00E156C0"/>
    <w:rsid w:val="00E15B20"/>
    <w:rsid w:val="00E15B54"/>
    <w:rsid w:val="00E16181"/>
    <w:rsid w:val="00E163D7"/>
    <w:rsid w:val="00E1640F"/>
    <w:rsid w:val="00E16B27"/>
    <w:rsid w:val="00E16E53"/>
    <w:rsid w:val="00E16F4E"/>
    <w:rsid w:val="00E172FB"/>
    <w:rsid w:val="00E175F8"/>
    <w:rsid w:val="00E1763A"/>
    <w:rsid w:val="00E179B3"/>
    <w:rsid w:val="00E17AA8"/>
    <w:rsid w:val="00E17B28"/>
    <w:rsid w:val="00E17E8E"/>
    <w:rsid w:val="00E2020D"/>
    <w:rsid w:val="00E207DA"/>
    <w:rsid w:val="00E207F3"/>
    <w:rsid w:val="00E20FCB"/>
    <w:rsid w:val="00E2150C"/>
    <w:rsid w:val="00E21F4D"/>
    <w:rsid w:val="00E2210A"/>
    <w:rsid w:val="00E222F7"/>
    <w:rsid w:val="00E22877"/>
    <w:rsid w:val="00E228C1"/>
    <w:rsid w:val="00E22A68"/>
    <w:rsid w:val="00E22C30"/>
    <w:rsid w:val="00E22FC9"/>
    <w:rsid w:val="00E24529"/>
    <w:rsid w:val="00E2459F"/>
    <w:rsid w:val="00E248F8"/>
    <w:rsid w:val="00E24A99"/>
    <w:rsid w:val="00E24B67"/>
    <w:rsid w:val="00E24D33"/>
    <w:rsid w:val="00E2542B"/>
    <w:rsid w:val="00E25593"/>
    <w:rsid w:val="00E25B00"/>
    <w:rsid w:val="00E25B3F"/>
    <w:rsid w:val="00E25CB9"/>
    <w:rsid w:val="00E26143"/>
    <w:rsid w:val="00E26A5A"/>
    <w:rsid w:val="00E26B2A"/>
    <w:rsid w:val="00E27173"/>
    <w:rsid w:val="00E271B9"/>
    <w:rsid w:val="00E27426"/>
    <w:rsid w:val="00E2759F"/>
    <w:rsid w:val="00E27B32"/>
    <w:rsid w:val="00E27DC3"/>
    <w:rsid w:val="00E308CA"/>
    <w:rsid w:val="00E31564"/>
    <w:rsid w:val="00E31C5E"/>
    <w:rsid w:val="00E31D64"/>
    <w:rsid w:val="00E32A73"/>
    <w:rsid w:val="00E32F37"/>
    <w:rsid w:val="00E3311E"/>
    <w:rsid w:val="00E3313B"/>
    <w:rsid w:val="00E3320F"/>
    <w:rsid w:val="00E33257"/>
    <w:rsid w:val="00E3327D"/>
    <w:rsid w:val="00E334B0"/>
    <w:rsid w:val="00E339D1"/>
    <w:rsid w:val="00E339FB"/>
    <w:rsid w:val="00E33C48"/>
    <w:rsid w:val="00E33D05"/>
    <w:rsid w:val="00E345D7"/>
    <w:rsid w:val="00E348FE"/>
    <w:rsid w:val="00E34C73"/>
    <w:rsid w:val="00E34E68"/>
    <w:rsid w:val="00E350DE"/>
    <w:rsid w:val="00E35314"/>
    <w:rsid w:val="00E36088"/>
    <w:rsid w:val="00E3613B"/>
    <w:rsid w:val="00E367F3"/>
    <w:rsid w:val="00E36946"/>
    <w:rsid w:val="00E36B75"/>
    <w:rsid w:val="00E36B89"/>
    <w:rsid w:val="00E36DE8"/>
    <w:rsid w:val="00E36F7B"/>
    <w:rsid w:val="00E36FEF"/>
    <w:rsid w:val="00E3706A"/>
    <w:rsid w:val="00E37152"/>
    <w:rsid w:val="00E371D8"/>
    <w:rsid w:val="00E377B7"/>
    <w:rsid w:val="00E37829"/>
    <w:rsid w:val="00E379BA"/>
    <w:rsid w:val="00E404A1"/>
    <w:rsid w:val="00E40FC0"/>
    <w:rsid w:val="00E413BF"/>
    <w:rsid w:val="00E42817"/>
    <w:rsid w:val="00E42B7D"/>
    <w:rsid w:val="00E42EAD"/>
    <w:rsid w:val="00E43396"/>
    <w:rsid w:val="00E43D48"/>
    <w:rsid w:val="00E43E23"/>
    <w:rsid w:val="00E4415E"/>
    <w:rsid w:val="00E443A8"/>
    <w:rsid w:val="00E44E39"/>
    <w:rsid w:val="00E44E4F"/>
    <w:rsid w:val="00E45002"/>
    <w:rsid w:val="00E45561"/>
    <w:rsid w:val="00E456F4"/>
    <w:rsid w:val="00E45E0C"/>
    <w:rsid w:val="00E45EA3"/>
    <w:rsid w:val="00E464FB"/>
    <w:rsid w:val="00E46573"/>
    <w:rsid w:val="00E46621"/>
    <w:rsid w:val="00E46F59"/>
    <w:rsid w:val="00E471FB"/>
    <w:rsid w:val="00E47C19"/>
    <w:rsid w:val="00E5051D"/>
    <w:rsid w:val="00E5086D"/>
    <w:rsid w:val="00E5094A"/>
    <w:rsid w:val="00E512A0"/>
    <w:rsid w:val="00E51480"/>
    <w:rsid w:val="00E5185F"/>
    <w:rsid w:val="00E5249D"/>
    <w:rsid w:val="00E52919"/>
    <w:rsid w:val="00E52A53"/>
    <w:rsid w:val="00E52E02"/>
    <w:rsid w:val="00E52F6D"/>
    <w:rsid w:val="00E53710"/>
    <w:rsid w:val="00E53FA0"/>
    <w:rsid w:val="00E54914"/>
    <w:rsid w:val="00E54BF6"/>
    <w:rsid w:val="00E54D26"/>
    <w:rsid w:val="00E54D28"/>
    <w:rsid w:val="00E55022"/>
    <w:rsid w:val="00E55956"/>
    <w:rsid w:val="00E55E4A"/>
    <w:rsid w:val="00E566CB"/>
    <w:rsid w:val="00E57AAE"/>
    <w:rsid w:val="00E601F0"/>
    <w:rsid w:val="00E604A3"/>
    <w:rsid w:val="00E61272"/>
    <w:rsid w:val="00E6128D"/>
    <w:rsid w:val="00E612E8"/>
    <w:rsid w:val="00E61584"/>
    <w:rsid w:val="00E61AE6"/>
    <w:rsid w:val="00E61C05"/>
    <w:rsid w:val="00E62191"/>
    <w:rsid w:val="00E623AD"/>
    <w:rsid w:val="00E628C9"/>
    <w:rsid w:val="00E62A82"/>
    <w:rsid w:val="00E62C7A"/>
    <w:rsid w:val="00E62E1A"/>
    <w:rsid w:val="00E62E7E"/>
    <w:rsid w:val="00E635B3"/>
    <w:rsid w:val="00E64BFC"/>
    <w:rsid w:val="00E64E82"/>
    <w:rsid w:val="00E65295"/>
    <w:rsid w:val="00E65432"/>
    <w:rsid w:val="00E657EA"/>
    <w:rsid w:val="00E6597C"/>
    <w:rsid w:val="00E65986"/>
    <w:rsid w:val="00E65DB8"/>
    <w:rsid w:val="00E66029"/>
    <w:rsid w:val="00E66048"/>
    <w:rsid w:val="00E66279"/>
    <w:rsid w:val="00E662D3"/>
    <w:rsid w:val="00E66AAB"/>
    <w:rsid w:val="00E67630"/>
    <w:rsid w:val="00E67B5B"/>
    <w:rsid w:val="00E708EC"/>
    <w:rsid w:val="00E70BA6"/>
    <w:rsid w:val="00E71532"/>
    <w:rsid w:val="00E716F7"/>
    <w:rsid w:val="00E71DFB"/>
    <w:rsid w:val="00E71E1D"/>
    <w:rsid w:val="00E7213E"/>
    <w:rsid w:val="00E728ED"/>
    <w:rsid w:val="00E729D4"/>
    <w:rsid w:val="00E72D01"/>
    <w:rsid w:val="00E72D1C"/>
    <w:rsid w:val="00E72D90"/>
    <w:rsid w:val="00E72F32"/>
    <w:rsid w:val="00E7310C"/>
    <w:rsid w:val="00E7323F"/>
    <w:rsid w:val="00E73597"/>
    <w:rsid w:val="00E735BF"/>
    <w:rsid w:val="00E738D3"/>
    <w:rsid w:val="00E73943"/>
    <w:rsid w:val="00E73BE2"/>
    <w:rsid w:val="00E73C7D"/>
    <w:rsid w:val="00E74079"/>
    <w:rsid w:val="00E74249"/>
    <w:rsid w:val="00E7432D"/>
    <w:rsid w:val="00E74D4F"/>
    <w:rsid w:val="00E74F07"/>
    <w:rsid w:val="00E7580D"/>
    <w:rsid w:val="00E75BFF"/>
    <w:rsid w:val="00E7630A"/>
    <w:rsid w:val="00E76827"/>
    <w:rsid w:val="00E76AA2"/>
    <w:rsid w:val="00E76E3A"/>
    <w:rsid w:val="00E77707"/>
    <w:rsid w:val="00E778C4"/>
    <w:rsid w:val="00E808BC"/>
    <w:rsid w:val="00E8095A"/>
    <w:rsid w:val="00E80BF5"/>
    <w:rsid w:val="00E80D2A"/>
    <w:rsid w:val="00E81101"/>
    <w:rsid w:val="00E81181"/>
    <w:rsid w:val="00E81CCD"/>
    <w:rsid w:val="00E81D22"/>
    <w:rsid w:val="00E8213F"/>
    <w:rsid w:val="00E82417"/>
    <w:rsid w:val="00E835BC"/>
    <w:rsid w:val="00E83BB2"/>
    <w:rsid w:val="00E83DE2"/>
    <w:rsid w:val="00E842F4"/>
    <w:rsid w:val="00E8458E"/>
    <w:rsid w:val="00E84725"/>
    <w:rsid w:val="00E848F3"/>
    <w:rsid w:val="00E84929"/>
    <w:rsid w:val="00E84B63"/>
    <w:rsid w:val="00E84B98"/>
    <w:rsid w:val="00E84CC6"/>
    <w:rsid w:val="00E84EED"/>
    <w:rsid w:val="00E85031"/>
    <w:rsid w:val="00E85601"/>
    <w:rsid w:val="00E85CFA"/>
    <w:rsid w:val="00E85D81"/>
    <w:rsid w:val="00E86211"/>
    <w:rsid w:val="00E869C8"/>
    <w:rsid w:val="00E8726B"/>
    <w:rsid w:val="00E8737A"/>
    <w:rsid w:val="00E87608"/>
    <w:rsid w:val="00E8783B"/>
    <w:rsid w:val="00E87F1A"/>
    <w:rsid w:val="00E9000A"/>
    <w:rsid w:val="00E901EB"/>
    <w:rsid w:val="00E9038D"/>
    <w:rsid w:val="00E90FE2"/>
    <w:rsid w:val="00E9138F"/>
    <w:rsid w:val="00E91B15"/>
    <w:rsid w:val="00E91B67"/>
    <w:rsid w:val="00E92107"/>
    <w:rsid w:val="00E92408"/>
    <w:rsid w:val="00E928A2"/>
    <w:rsid w:val="00E929F8"/>
    <w:rsid w:val="00E92A64"/>
    <w:rsid w:val="00E92E3D"/>
    <w:rsid w:val="00E930CB"/>
    <w:rsid w:val="00E932BB"/>
    <w:rsid w:val="00E932C1"/>
    <w:rsid w:val="00E932FC"/>
    <w:rsid w:val="00E93D52"/>
    <w:rsid w:val="00E948C0"/>
    <w:rsid w:val="00E94D67"/>
    <w:rsid w:val="00E95543"/>
    <w:rsid w:val="00E95895"/>
    <w:rsid w:val="00E958FC"/>
    <w:rsid w:val="00E959A5"/>
    <w:rsid w:val="00E95A56"/>
    <w:rsid w:val="00E95A7B"/>
    <w:rsid w:val="00E95C60"/>
    <w:rsid w:val="00E95E63"/>
    <w:rsid w:val="00E9605D"/>
    <w:rsid w:val="00E96186"/>
    <w:rsid w:val="00E9626B"/>
    <w:rsid w:val="00E96C8E"/>
    <w:rsid w:val="00E97038"/>
    <w:rsid w:val="00E970E1"/>
    <w:rsid w:val="00E97115"/>
    <w:rsid w:val="00E9730D"/>
    <w:rsid w:val="00E97351"/>
    <w:rsid w:val="00E973B9"/>
    <w:rsid w:val="00E97E54"/>
    <w:rsid w:val="00EA009A"/>
    <w:rsid w:val="00EA0839"/>
    <w:rsid w:val="00EA0893"/>
    <w:rsid w:val="00EA08F8"/>
    <w:rsid w:val="00EA09BA"/>
    <w:rsid w:val="00EA0AAB"/>
    <w:rsid w:val="00EA0B0A"/>
    <w:rsid w:val="00EA0BBE"/>
    <w:rsid w:val="00EA0EFE"/>
    <w:rsid w:val="00EA1070"/>
    <w:rsid w:val="00EA1225"/>
    <w:rsid w:val="00EA191C"/>
    <w:rsid w:val="00EA1D57"/>
    <w:rsid w:val="00EA2209"/>
    <w:rsid w:val="00EA276A"/>
    <w:rsid w:val="00EA285A"/>
    <w:rsid w:val="00EA28FE"/>
    <w:rsid w:val="00EA2C48"/>
    <w:rsid w:val="00EA3417"/>
    <w:rsid w:val="00EA37BB"/>
    <w:rsid w:val="00EA3ADC"/>
    <w:rsid w:val="00EA3DE8"/>
    <w:rsid w:val="00EA3FE9"/>
    <w:rsid w:val="00EA4481"/>
    <w:rsid w:val="00EA455D"/>
    <w:rsid w:val="00EA5897"/>
    <w:rsid w:val="00EA5AE7"/>
    <w:rsid w:val="00EA607A"/>
    <w:rsid w:val="00EA6609"/>
    <w:rsid w:val="00EA6620"/>
    <w:rsid w:val="00EA66F1"/>
    <w:rsid w:val="00EA6B50"/>
    <w:rsid w:val="00EA6C4D"/>
    <w:rsid w:val="00EA7CE3"/>
    <w:rsid w:val="00EA7E19"/>
    <w:rsid w:val="00EB0B71"/>
    <w:rsid w:val="00EB0F72"/>
    <w:rsid w:val="00EB1061"/>
    <w:rsid w:val="00EB13EC"/>
    <w:rsid w:val="00EB1E26"/>
    <w:rsid w:val="00EB27A1"/>
    <w:rsid w:val="00EB2C7F"/>
    <w:rsid w:val="00EB30D6"/>
    <w:rsid w:val="00EB3836"/>
    <w:rsid w:val="00EB3CB3"/>
    <w:rsid w:val="00EB4669"/>
    <w:rsid w:val="00EB4B3A"/>
    <w:rsid w:val="00EB4DBC"/>
    <w:rsid w:val="00EB50E2"/>
    <w:rsid w:val="00EB5287"/>
    <w:rsid w:val="00EB5525"/>
    <w:rsid w:val="00EB5674"/>
    <w:rsid w:val="00EB5C04"/>
    <w:rsid w:val="00EB62F9"/>
    <w:rsid w:val="00EB6477"/>
    <w:rsid w:val="00EB65BC"/>
    <w:rsid w:val="00EB6EBE"/>
    <w:rsid w:val="00EB74A1"/>
    <w:rsid w:val="00EB76D2"/>
    <w:rsid w:val="00EB7B89"/>
    <w:rsid w:val="00EB7ED4"/>
    <w:rsid w:val="00EC0059"/>
    <w:rsid w:val="00EC0361"/>
    <w:rsid w:val="00EC04F3"/>
    <w:rsid w:val="00EC0889"/>
    <w:rsid w:val="00EC0C27"/>
    <w:rsid w:val="00EC0D18"/>
    <w:rsid w:val="00EC128C"/>
    <w:rsid w:val="00EC12B8"/>
    <w:rsid w:val="00EC14A3"/>
    <w:rsid w:val="00EC1621"/>
    <w:rsid w:val="00EC1721"/>
    <w:rsid w:val="00EC1773"/>
    <w:rsid w:val="00EC18CF"/>
    <w:rsid w:val="00EC1AE5"/>
    <w:rsid w:val="00EC21C2"/>
    <w:rsid w:val="00EC2797"/>
    <w:rsid w:val="00EC3356"/>
    <w:rsid w:val="00EC335D"/>
    <w:rsid w:val="00EC35A9"/>
    <w:rsid w:val="00EC35E3"/>
    <w:rsid w:val="00EC39E1"/>
    <w:rsid w:val="00EC429D"/>
    <w:rsid w:val="00EC5550"/>
    <w:rsid w:val="00EC5DCB"/>
    <w:rsid w:val="00EC5E17"/>
    <w:rsid w:val="00EC6148"/>
    <w:rsid w:val="00EC6F23"/>
    <w:rsid w:val="00EC71E1"/>
    <w:rsid w:val="00EC721A"/>
    <w:rsid w:val="00EC728D"/>
    <w:rsid w:val="00EC7554"/>
    <w:rsid w:val="00EC785E"/>
    <w:rsid w:val="00EC7951"/>
    <w:rsid w:val="00ED0613"/>
    <w:rsid w:val="00ED065B"/>
    <w:rsid w:val="00ED06BA"/>
    <w:rsid w:val="00ED10B8"/>
    <w:rsid w:val="00ED10F4"/>
    <w:rsid w:val="00ED133E"/>
    <w:rsid w:val="00ED1875"/>
    <w:rsid w:val="00ED18AE"/>
    <w:rsid w:val="00ED18E6"/>
    <w:rsid w:val="00ED1CA6"/>
    <w:rsid w:val="00ED1DB0"/>
    <w:rsid w:val="00ED2B78"/>
    <w:rsid w:val="00ED2DD7"/>
    <w:rsid w:val="00ED33EB"/>
    <w:rsid w:val="00ED35B2"/>
    <w:rsid w:val="00ED3792"/>
    <w:rsid w:val="00ED3ADD"/>
    <w:rsid w:val="00ED3BE8"/>
    <w:rsid w:val="00ED4F83"/>
    <w:rsid w:val="00ED5014"/>
    <w:rsid w:val="00ED5199"/>
    <w:rsid w:val="00ED5299"/>
    <w:rsid w:val="00ED5752"/>
    <w:rsid w:val="00ED5A6C"/>
    <w:rsid w:val="00ED5EB0"/>
    <w:rsid w:val="00ED6224"/>
    <w:rsid w:val="00ED64E7"/>
    <w:rsid w:val="00ED69BC"/>
    <w:rsid w:val="00ED7485"/>
    <w:rsid w:val="00ED77EE"/>
    <w:rsid w:val="00ED7C68"/>
    <w:rsid w:val="00ED7C92"/>
    <w:rsid w:val="00ED7E82"/>
    <w:rsid w:val="00EE0257"/>
    <w:rsid w:val="00EE08D4"/>
    <w:rsid w:val="00EE09D3"/>
    <w:rsid w:val="00EE0EAD"/>
    <w:rsid w:val="00EE2590"/>
    <w:rsid w:val="00EE2A51"/>
    <w:rsid w:val="00EE36CC"/>
    <w:rsid w:val="00EE3DE4"/>
    <w:rsid w:val="00EE3EC6"/>
    <w:rsid w:val="00EE3FD3"/>
    <w:rsid w:val="00EE4B68"/>
    <w:rsid w:val="00EE51BD"/>
    <w:rsid w:val="00EE5749"/>
    <w:rsid w:val="00EE5AB5"/>
    <w:rsid w:val="00EE624E"/>
    <w:rsid w:val="00EE6800"/>
    <w:rsid w:val="00EE6A36"/>
    <w:rsid w:val="00EE6D46"/>
    <w:rsid w:val="00EE6D7F"/>
    <w:rsid w:val="00EE6EDB"/>
    <w:rsid w:val="00EE7836"/>
    <w:rsid w:val="00EE7AE8"/>
    <w:rsid w:val="00EF07E2"/>
    <w:rsid w:val="00EF1047"/>
    <w:rsid w:val="00EF110F"/>
    <w:rsid w:val="00EF15DB"/>
    <w:rsid w:val="00EF18CA"/>
    <w:rsid w:val="00EF26FB"/>
    <w:rsid w:val="00EF26FD"/>
    <w:rsid w:val="00EF28A8"/>
    <w:rsid w:val="00EF2A6F"/>
    <w:rsid w:val="00EF2F51"/>
    <w:rsid w:val="00EF305C"/>
    <w:rsid w:val="00EF35D1"/>
    <w:rsid w:val="00EF382D"/>
    <w:rsid w:val="00EF42BD"/>
    <w:rsid w:val="00EF438A"/>
    <w:rsid w:val="00EF48E3"/>
    <w:rsid w:val="00EF4B11"/>
    <w:rsid w:val="00EF4F58"/>
    <w:rsid w:val="00EF54F9"/>
    <w:rsid w:val="00EF5A24"/>
    <w:rsid w:val="00EF5B1B"/>
    <w:rsid w:val="00EF5FBF"/>
    <w:rsid w:val="00EF619C"/>
    <w:rsid w:val="00EF65D3"/>
    <w:rsid w:val="00EF66CA"/>
    <w:rsid w:val="00EF6F8E"/>
    <w:rsid w:val="00EF71DB"/>
    <w:rsid w:val="00EF76E7"/>
    <w:rsid w:val="00EF77A0"/>
    <w:rsid w:val="00EF79F9"/>
    <w:rsid w:val="00EF7C37"/>
    <w:rsid w:val="00EF7C66"/>
    <w:rsid w:val="00F00747"/>
    <w:rsid w:val="00F00A7B"/>
    <w:rsid w:val="00F00BC3"/>
    <w:rsid w:val="00F00D44"/>
    <w:rsid w:val="00F01200"/>
    <w:rsid w:val="00F01604"/>
    <w:rsid w:val="00F018AD"/>
    <w:rsid w:val="00F0192D"/>
    <w:rsid w:val="00F01BBD"/>
    <w:rsid w:val="00F01C05"/>
    <w:rsid w:val="00F01CCB"/>
    <w:rsid w:val="00F01ECA"/>
    <w:rsid w:val="00F02184"/>
    <w:rsid w:val="00F02627"/>
    <w:rsid w:val="00F030AE"/>
    <w:rsid w:val="00F03F37"/>
    <w:rsid w:val="00F03F59"/>
    <w:rsid w:val="00F04939"/>
    <w:rsid w:val="00F04C0A"/>
    <w:rsid w:val="00F05081"/>
    <w:rsid w:val="00F05178"/>
    <w:rsid w:val="00F056DB"/>
    <w:rsid w:val="00F05929"/>
    <w:rsid w:val="00F05BAC"/>
    <w:rsid w:val="00F05D8A"/>
    <w:rsid w:val="00F05E01"/>
    <w:rsid w:val="00F06388"/>
    <w:rsid w:val="00F06706"/>
    <w:rsid w:val="00F0675C"/>
    <w:rsid w:val="00F07054"/>
    <w:rsid w:val="00F07B2A"/>
    <w:rsid w:val="00F11103"/>
    <w:rsid w:val="00F1142D"/>
    <w:rsid w:val="00F11F73"/>
    <w:rsid w:val="00F12216"/>
    <w:rsid w:val="00F1229D"/>
    <w:rsid w:val="00F122B1"/>
    <w:rsid w:val="00F12D6B"/>
    <w:rsid w:val="00F133EB"/>
    <w:rsid w:val="00F13483"/>
    <w:rsid w:val="00F1355C"/>
    <w:rsid w:val="00F137E5"/>
    <w:rsid w:val="00F13AF8"/>
    <w:rsid w:val="00F1452E"/>
    <w:rsid w:val="00F147DA"/>
    <w:rsid w:val="00F15264"/>
    <w:rsid w:val="00F15BA1"/>
    <w:rsid w:val="00F1609C"/>
    <w:rsid w:val="00F1637F"/>
    <w:rsid w:val="00F16548"/>
    <w:rsid w:val="00F165A3"/>
    <w:rsid w:val="00F1672C"/>
    <w:rsid w:val="00F16E73"/>
    <w:rsid w:val="00F16E97"/>
    <w:rsid w:val="00F17649"/>
    <w:rsid w:val="00F179CC"/>
    <w:rsid w:val="00F17F58"/>
    <w:rsid w:val="00F2004E"/>
    <w:rsid w:val="00F203E2"/>
    <w:rsid w:val="00F2042A"/>
    <w:rsid w:val="00F2045F"/>
    <w:rsid w:val="00F20461"/>
    <w:rsid w:val="00F2083D"/>
    <w:rsid w:val="00F20CEB"/>
    <w:rsid w:val="00F21033"/>
    <w:rsid w:val="00F212B1"/>
    <w:rsid w:val="00F212E2"/>
    <w:rsid w:val="00F2144C"/>
    <w:rsid w:val="00F22439"/>
    <w:rsid w:val="00F226C5"/>
    <w:rsid w:val="00F227BA"/>
    <w:rsid w:val="00F23136"/>
    <w:rsid w:val="00F234B9"/>
    <w:rsid w:val="00F234DD"/>
    <w:rsid w:val="00F2350A"/>
    <w:rsid w:val="00F23512"/>
    <w:rsid w:val="00F2354D"/>
    <w:rsid w:val="00F2359D"/>
    <w:rsid w:val="00F235F0"/>
    <w:rsid w:val="00F237A3"/>
    <w:rsid w:val="00F23A03"/>
    <w:rsid w:val="00F23A70"/>
    <w:rsid w:val="00F23F09"/>
    <w:rsid w:val="00F2401D"/>
    <w:rsid w:val="00F24522"/>
    <w:rsid w:val="00F249CA"/>
    <w:rsid w:val="00F24CA8"/>
    <w:rsid w:val="00F24E75"/>
    <w:rsid w:val="00F24F7A"/>
    <w:rsid w:val="00F2526E"/>
    <w:rsid w:val="00F26A1C"/>
    <w:rsid w:val="00F26A99"/>
    <w:rsid w:val="00F26C35"/>
    <w:rsid w:val="00F26C8E"/>
    <w:rsid w:val="00F272DF"/>
    <w:rsid w:val="00F2753B"/>
    <w:rsid w:val="00F27768"/>
    <w:rsid w:val="00F277DD"/>
    <w:rsid w:val="00F27867"/>
    <w:rsid w:val="00F27A1F"/>
    <w:rsid w:val="00F27C25"/>
    <w:rsid w:val="00F27E35"/>
    <w:rsid w:val="00F30311"/>
    <w:rsid w:val="00F30696"/>
    <w:rsid w:val="00F3069D"/>
    <w:rsid w:val="00F3074D"/>
    <w:rsid w:val="00F30918"/>
    <w:rsid w:val="00F30F67"/>
    <w:rsid w:val="00F31176"/>
    <w:rsid w:val="00F312A0"/>
    <w:rsid w:val="00F31A02"/>
    <w:rsid w:val="00F31D15"/>
    <w:rsid w:val="00F31F9A"/>
    <w:rsid w:val="00F32157"/>
    <w:rsid w:val="00F321C9"/>
    <w:rsid w:val="00F32711"/>
    <w:rsid w:val="00F32C7F"/>
    <w:rsid w:val="00F32FAC"/>
    <w:rsid w:val="00F33536"/>
    <w:rsid w:val="00F33806"/>
    <w:rsid w:val="00F338BE"/>
    <w:rsid w:val="00F33C7D"/>
    <w:rsid w:val="00F33CE2"/>
    <w:rsid w:val="00F34647"/>
    <w:rsid w:val="00F34698"/>
    <w:rsid w:val="00F34BA3"/>
    <w:rsid w:val="00F3539E"/>
    <w:rsid w:val="00F357C1"/>
    <w:rsid w:val="00F36527"/>
    <w:rsid w:val="00F36605"/>
    <w:rsid w:val="00F37469"/>
    <w:rsid w:val="00F374A9"/>
    <w:rsid w:val="00F3755B"/>
    <w:rsid w:val="00F377AC"/>
    <w:rsid w:val="00F37917"/>
    <w:rsid w:val="00F37A6E"/>
    <w:rsid w:val="00F37C4B"/>
    <w:rsid w:val="00F37EA0"/>
    <w:rsid w:val="00F40591"/>
    <w:rsid w:val="00F4122D"/>
    <w:rsid w:val="00F41244"/>
    <w:rsid w:val="00F41250"/>
    <w:rsid w:val="00F412B8"/>
    <w:rsid w:val="00F415F4"/>
    <w:rsid w:val="00F418D3"/>
    <w:rsid w:val="00F41F04"/>
    <w:rsid w:val="00F42B7C"/>
    <w:rsid w:val="00F42B92"/>
    <w:rsid w:val="00F42C2A"/>
    <w:rsid w:val="00F42F2E"/>
    <w:rsid w:val="00F43302"/>
    <w:rsid w:val="00F43622"/>
    <w:rsid w:val="00F43EB8"/>
    <w:rsid w:val="00F44043"/>
    <w:rsid w:val="00F441A4"/>
    <w:rsid w:val="00F44A34"/>
    <w:rsid w:val="00F44A45"/>
    <w:rsid w:val="00F45174"/>
    <w:rsid w:val="00F45E62"/>
    <w:rsid w:val="00F46471"/>
    <w:rsid w:val="00F46E15"/>
    <w:rsid w:val="00F46E65"/>
    <w:rsid w:val="00F46F40"/>
    <w:rsid w:val="00F47235"/>
    <w:rsid w:val="00F47399"/>
    <w:rsid w:val="00F475A6"/>
    <w:rsid w:val="00F47D68"/>
    <w:rsid w:val="00F47E78"/>
    <w:rsid w:val="00F47E87"/>
    <w:rsid w:val="00F50454"/>
    <w:rsid w:val="00F505F7"/>
    <w:rsid w:val="00F50DA4"/>
    <w:rsid w:val="00F50E7F"/>
    <w:rsid w:val="00F512D1"/>
    <w:rsid w:val="00F516D3"/>
    <w:rsid w:val="00F51760"/>
    <w:rsid w:val="00F51AEB"/>
    <w:rsid w:val="00F51CF9"/>
    <w:rsid w:val="00F520CE"/>
    <w:rsid w:val="00F5341C"/>
    <w:rsid w:val="00F5367D"/>
    <w:rsid w:val="00F53777"/>
    <w:rsid w:val="00F53C43"/>
    <w:rsid w:val="00F53DC3"/>
    <w:rsid w:val="00F53EA6"/>
    <w:rsid w:val="00F543C7"/>
    <w:rsid w:val="00F543D6"/>
    <w:rsid w:val="00F55400"/>
    <w:rsid w:val="00F55CFD"/>
    <w:rsid w:val="00F55D8A"/>
    <w:rsid w:val="00F55EC6"/>
    <w:rsid w:val="00F5631B"/>
    <w:rsid w:val="00F56814"/>
    <w:rsid w:val="00F56DDB"/>
    <w:rsid w:val="00F56E8D"/>
    <w:rsid w:val="00F56F16"/>
    <w:rsid w:val="00F573F4"/>
    <w:rsid w:val="00F57DB8"/>
    <w:rsid w:val="00F6041D"/>
    <w:rsid w:val="00F606E8"/>
    <w:rsid w:val="00F6084B"/>
    <w:rsid w:val="00F60F05"/>
    <w:rsid w:val="00F61713"/>
    <w:rsid w:val="00F6189C"/>
    <w:rsid w:val="00F61C19"/>
    <w:rsid w:val="00F61DA0"/>
    <w:rsid w:val="00F62229"/>
    <w:rsid w:val="00F62A0B"/>
    <w:rsid w:val="00F62D92"/>
    <w:rsid w:val="00F6367C"/>
    <w:rsid w:val="00F6392A"/>
    <w:rsid w:val="00F6396D"/>
    <w:rsid w:val="00F64103"/>
    <w:rsid w:val="00F64750"/>
    <w:rsid w:val="00F64E3F"/>
    <w:rsid w:val="00F64E68"/>
    <w:rsid w:val="00F6566A"/>
    <w:rsid w:val="00F65AEC"/>
    <w:rsid w:val="00F65B9B"/>
    <w:rsid w:val="00F66AF4"/>
    <w:rsid w:val="00F6714B"/>
    <w:rsid w:val="00F6727E"/>
    <w:rsid w:val="00F6737D"/>
    <w:rsid w:val="00F679A1"/>
    <w:rsid w:val="00F70FD6"/>
    <w:rsid w:val="00F71565"/>
    <w:rsid w:val="00F71B7C"/>
    <w:rsid w:val="00F71DBE"/>
    <w:rsid w:val="00F726AF"/>
    <w:rsid w:val="00F72BE6"/>
    <w:rsid w:val="00F72F3E"/>
    <w:rsid w:val="00F73099"/>
    <w:rsid w:val="00F739C2"/>
    <w:rsid w:val="00F73CA1"/>
    <w:rsid w:val="00F73EB8"/>
    <w:rsid w:val="00F73F06"/>
    <w:rsid w:val="00F73FA9"/>
    <w:rsid w:val="00F7429A"/>
    <w:rsid w:val="00F74368"/>
    <w:rsid w:val="00F747E5"/>
    <w:rsid w:val="00F75EEF"/>
    <w:rsid w:val="00F762F5"/>
    <w:rsid w:val="00F763D3"/>
    <w:rsid w:val="00F76418"/>
    <w:rsid w:val="00F7647F"/>
    <w:rsid w:val="00F768F8"/>
    <w:rsid w:val="00F76B58"/>
    <w:rsid w:val="00F76C16"/>
    <w:rsid w:val="00F76C21"/>
    <w:rsid w:val="00F77831"/>
    <w:rsid w:val="00F77A26"/>
    <w:rsid w:val="00F77ED0"/>
    <w:rsid w:val="00F77F09"/>
    <w:rsid w:val="00F80651"/>
    <w:rsid w:val="00F806B2"/>
    <w:rsid w:val="00F80B5F"/>
    <w:rsid w:val="00F81180"/>
    <w:rsid w:val="00F81528"/>
    <w:rsid w:val="00F81AE5"/>
    <w:rsid w:val="00F81BF7"/>
    <w:rsid w:val="00F81C47"/>
    <w:rsid w:val="00F81E23"/>
    <w:rsid w:val="00F8210E"/>
    <w:rsid w:val="00F8212C"/>
    <w:rsid w:val="00F82449"/>
    <w:rsid w:val="00F82452"/>
    <w:rsid w:val="00F82614"/>
    <w:rsid w:val="00F827AB"/>
    <w:rsid w:val="00F82D78"/>
    <w:rsid w:val="00F832BC"/>
    <w:rsid w:val="00F837B4"/>
    <w:rsid w:val="00F83981"/>
    <w:rsid w:val="00F83E7C"/>
    <w:rsid w:val="00F83FB7"/>
    <w:rsid w:val="00F84107"/>
    <w:rsid w:val="00F842FA"/>
    <w:rsid w:val="00F84362"/>
    <w:rsid w:val="00F84466"/>
    <w:rsid w:val="00F847A3"/>
    <w:rsid w:val="00F84B17"/>
    <w:rsid w:val="00F85546"/>
    <w:rsid w:val="00F85B8E"/>
    <w:rsid w:val="00F85BC7"/>
    <w:rsid w:val="00F85BE4"/>
    <w:rsid w:val="00F85D16"/>
    <w:rsid w:val="00F85E2E"/>
    <w:rsid w:val="00F8623B"/>
    <w:rsid w:val="00F8653F"/>
    <w:rsid w:val="00F86735"/>
    <w:rsid w:val="00F867AD"/>
    <w:rsid w:val="00F86FEB"/>
    <w:rsid w:val="00F8703A"/>
    <w:rsid w:val="00F87536"/>
    <w:rsid w:val="00F87CF6"/>
    <w:rsid w:val="00F87D4B"/>
    <w:rsid w:val="00F87E28"/>
    <w:rsid w:val="00F90A23"/>
    <w:rsid w:val="00F90B76"/>
    <w:rsid w:val="00F90D3D"/>
    <w:rsid w:val="00F9101E"/>
    <w:rsid w:val="00F9156A"/>
    <w:rsid w:val="00F91C17"/>
    <w:rsid w:val="00F92EA1"/>
    <w:rsid w:val="00F9309D"/>
    <w:rsid w:val="00F9333F"/>
    <w:rsid w:val="00F935A4"/>
    <w:rsid w:val="00F935C5"/>
    <w:rsid w:val="00F93602"/>
    <w:rsid w:val="00F9391B"/>
    <w:rsid w:val="00F93AA8"/>
    <w:rsid w:val="00F93D16"/>
    <w:rsid w:val="00F93E05"/>
    <w:rsid w:val="00F940A6"/>
    <w:rsid w:val="00F94401"/>
    <w:rsid w:val="00F949CB"/>
    <w:rsid w:val="00F94CFD"/>
    <w:rsid w:val="00F94E56"/>
    <w:rsid w:val="00F94FB3"/>
    <w:rsid w:val="00F961BC"/>
    <w:rsid w:val="00F968A4"/>
    <w:rsid w:val="00F96ABD"/>
    <w:rsid w:val="00F96E94"/>
    <w:rsid w:val="00F9708F"/>
    <w:rsid w:val="00F97217"/>
    <w:rsid w:val="00F9725F"/>
    <w:rsid w:val="00F97275"/>
    <w:rsid w:val="00F9730C"/>
    <w:rsid w:val="00F97875"/>
    <w:rsid w:val="00FA0091"/>
    <w:rsid w:val="00FA0781"/>
    <w:rsid w:val="00FA0A24"/>
    <w:rsid w:val="00FA107C"/>
    <w:rsid w:val="00FA1362"/>
    <w:rsid w:val="00FA1524"/>
    <w:rsid w:val="00FA16CC"/>
    <w:rsid w:val="00FA179E"/>
    <w:rsid w:val="00FA17E0"/>
    <w:rsid w:val="00FA1C42"/>
    <w:rsid w:val="00FA1D36"/>
    <w:rsid w:val="00FA2033"/>
    <w:rsid w:val="00FA223E"/>
    <w:rsid w:val="00FA2890"/>
    <w:rsid w:val="00FA2D8E"/>
    <w:rsid w:val="00FA2E26"/>
    <w:rsid w:val="00FA2E9A"/>
    <w:rsid w:val="00FA350F"/>
    <w:rsid w:val="00FA3B5B"/>
    <w:rsid w:val="00FA3D1B"/>
    <w:rsid w:val="00FA3E71"/>
    <w:rsid w:val="00FA4034"/>
    <w:rsid w:val="00FA4046"/>
    <w:rsid w:val="00FA4169"/>
    <w:rsid w:val="00FA43D5"/>
    <w:rsid w:val="00FA4627"/>
    <w:rsid w:val="00FA466B"/>
    <w:rsid w:val="00FA4B18"/>
    <w:rsid w:val="00FA4D55"/>
    <w:rsid w:val="00FA567E"/>
    <w:rsid w:val="00FA6491"/>
    <w:rsid w:val="00FA66AE"/>
    <w:rsid w:val="00FA6AB8"/>
    <w:rsid w:val="00FA6B6F"/>
    <w:rsid w:val="00FA6D08"/>
    <w:rsid w:val="00FA6F16"/>
    <w:rsid w:val="00FA7971"/>
    <w:rsid w:val="00FA7B00"/>
    <w:rsid w:val="00FA7B8E"/>
    <w:rsid w:val="00FA7F15"/>
    <w:rsid w:val="00FA7F2C"/>
    <w:rsid w:val="00FA7F7A"/>
    <w:rsid w:val="00FB0378"/>
    <w:rsid w:val="00FB0BC7"/>
    <w:rsid w:val="00FB0FAC"/>
    <w:rsid w:val="00FB18D7"/>
    <w:rsid w:val="00FB1EF0"/>
    <w:rsid w:val="00FB2616"/>
    <w:rsid w:val="00FB2674"/>
    <w:rsid w:val="00FB28BB"/>
    <w:rsid w:val="00FB29B0"/>
    <w:rsid w:val="00FB2A04"/>
    <w:rsid w:val="00FB2F1F"/>
    <w:rsid w:val="00FB3365"/>
    <w:rsid w:val="00FB35A0"/>
    <w:rsid w:val="00FB3AA1"/>
    <w:rsid w:val="00FB3EC5"/>
    <w:rsid w:val="00FB4245"/>
    <w:rsid w:val="00FB4250"/>
    <w:rsid w:val="00FB42DD"/>
    <w:rsid w:val="00FB4364"/>
    <w:rsid w:val="00FB43F6"/>
    <w:rsid w:val="00FB4523"/>
    <w:rsid w:val="00FB4FC7"/>
    <w:rsid w:val="00FB51F6"/>
    <w:rsid w:val="00FB5212"/>
    <w:rsid w:val="00FB5A31"/>
    <w:rsid w:val="00FB5A53"/>
    <w:rsid w:val="00FB5B53"/>
    <w:rsid w:val="00FB5F34"/>
    <w:rsid w:val="00FB6070"/>
    <w:rsid w:val="00FB6626"/>
    <w:rsid w:val="00FB6DD3"/>
    <w:rsid w:val="00FB7233"/>
    <w:rsid w:val="00FB750C"/>
    <w:rsid w:val="00FC0511"/>
    <w:rsid w:val="00FC0656"/>
    <w:rsid w:val="00FC0823"/>
    <w:rsid w:val="00FC09AC"/>
    <w:rsid w:val="00FC0ADE"/>
    <w:rsid w:val="00FC0CDC"/>
    <w:rsid w:val="00FC118B"/>
    <w:rsid w:val="00FC1192"/>
    <w:rsid w:val="00FC1B91"/>
    <w:rsid w:val="00FC2E4D"/>
    <w:rsid w:val="00FC2FC1"/>
    <w:rsid w:val="00FC3164"/>
    <w:rsid w:val="00FC4161"/>
    <w:rsid w:val="00FC4296"/>
    <w:rsid w:val="00FC4705"/>
    <w:rsid w:val="00FC4732"/>
    <w:rsid w:val="00FC4978"/>
    <w:rsid w:val="00FC4A81"/>
    <w:rsid w:val="00FC514C"/>
    <w:rsid w:val="00FC52FB"/>
    <w:rsid w:val="00FC5573"/>
    <w:rsid w:val="00FC5827"/>
    <w:rsid w:val="00FC5944"/>
    <w:rsid w:val="00FC5BB5"/>
    <w:rsid w:val="00FC5D84"/>
    <w:rsid w:val="00FC61AA"/>
    <w:rsid w:val="00FC7248"/>
    <w:rsid w:val="00FC7337"/>
    <w:rsid w:val="00FC7F88"/>
    <w:rsid w:val="00FD024E"/>
    <w:rsid w:val="00FD0761"/>
    <w:rsid w:val="00FD0844"/>
    <w:rsid w:val="00FD0925"/>
    <w:rsid w:val="00FD0A51"/>
    <w:rsid w:val="00FD0D6F"/>
    <w:rsid w:val="00FD0D7F"/>
    <w:rsid w:val="00FD0ED1"/>
    <w:rsid w:val="00FD1145"/>
    <w:rsid w:val="00FD1B4E"/>
    <w:rsid w:val="00FD265E"/>
    <w:rsid w:val="00FD3070"/>
    <w:rsid w:val="00FD3593"/>
    <w:rsid w:val="00FD372C"/>
    <w:rsid w:val="00FD3743"/>
    <w:rsid w:val="00FD388E"/>
    <w:rsid w:val="00FD3C78"/>
    <w:rsid w:val="00FD3F68"/>
    <w:rsid w:val="00FD4B22"/>
    <w:rsid w:val="00FD4C46"/>
    <w:rsid w:val="00FD4EC0"/>
    <w:rsid w:val="00FD4F28"/>
    <w:rsid w:val="00FD5093"/>
    <w:rsid w:val="00FD5670"/>
    <w:rsid w:val="00FD570F"/>
    <w:rsid w:val="00FD5A88"/>
    <w:rsid w:val="00FD5D90"/>
    <w:rsid w:val="00FD5EBB"/>
    <w:rsid w:val="00FD5F04"/>
    <w:rsid w:val="00FD5FE7"/>
    <w:rsid w:val="00FD6000"/>
    <w:rsid w:val="00FD61A0"/>
    <w:rsid w:val="00FD6F7B"/>
    <w:rsid w:val="00FD7892"/>
    <w:rsid w:val="00FD79D4"/>
    <w:rsid w:val="00FD7B32"/>
    <w:rsid w:val="00FD7B42"/>
    <w:rsid w:val="00FD7F7C"/>
    <w:rsid w:val="00FE00BE"/>
    <w:rsid w:val="00FE05DE"/>
    <w:rsid w:val="00FE0A7B"/>
    <w:rsid w:val="00FE0BA5"/>
    <w:rsid w:val="00FE0CE2"/>
    <w:rsid w:val="00FE0E9C"/>
    <w:rsid w:val="00FE0EB1"/>
    <w:rsid w:val="00FE1131"/>
    <w:rsid w:val="00FE1741"/>
    <w:rsid w:val="00FE1D83"/>
    <w:rsid w:val="00FE1DEF"/>
    <w:rsid w:val="00FE1FC2"/>
    <w:rsid w:val="00FE1FC3"/>
    <w:rsid w:val="00FE216B"/>
    <w:rsid w:val="00FE22D7"/>
    <w:rsid w:val="00FE231D"/>
    <w:rsid w:val="00FE2387"/>
    <w:rsid w:val="00FE244F"/>
    <w:rsid w:val="00FE2637"/>
    <w:rsid w:val="00FE271C"/>
    <w:rsid w:val="00FE2F26"/>
    <w:rsid w:val="00FE35BD"/>
    <w:rsid w:val="00FE37A6"/>
    <w:rsid w:val="00FE40F4"/>
    <w:rsid w:val="00FE41E4"/>
    <w:rsid w:val="00FE4348"/>
    <w:rsid w:val="00FE4422"/>
    <w:rsid w:val="00FE46A0"/>
    <w:rsid w:val="00FE478C"/>
    <w:rsid w:val="00FE55A1"/>
    <w:rsid w:val="00FE5A1D"/>
    <w:rsid w:val="00FE5D82"/>
    <w:rsid w:val="00FE5D96"/>
    <w:rsid w:val="00FE5DA6"/>
    <w:rsid w:val="00FE5E98"/>
    <w:rsid w:val="00FE63C8"/>
    <w:rsid w:val="00FE78D4"/>
    <w:rsid w:val="00FE79C3"/>
    <w:rsid w:val="00FE7BA0"/>
    <w:rsid w:val="00FE7CB8"/>
    <w:rsid w:val="00FE7D96"/>
    <w:rsid w:val="00FF071A"/>
    <w:rsid w:val="00FF093E"/>
    <w:rsid w:val="00FF0AEC"/>
    <w:rsid w:val="00FF0D85"/>
    <w:rsid w:val="00FF0FB1"/>
    <w:rsid w:val="00FF1089"/>
    <w:rsid w:val="00FF10AC"/>
    <w:rsid w:val="00FF147A"/>
    <w:rsid w:val="00FF158C"/>
    <w:rsid w:val="00FF1D48"/>
    <w:rsid w:val="00FF2213"/>
    <w:rsid w:val="00FF2F7C"/>
    <w:rsid w:val="00FF342F"/>
    <w:rsid w:val="00FF364E"/>
    <w:rsid w:val="00FF375F"/>
    <w:rsid w:val="00FF3FC1"/>
    <w:rsid w:val="00FF47A3"/>
    <w:rsid w:val="00FF4C0B"/>
    <w:rsid w:val="00FF4C2E"/>
    <w:rsid w:val="00FF5336"/>
    <w:rsid w:val="00FF5844"/>
    <w:rsid w:val="00FF5B46"/>
    <w:rsid w:val="00FF5BB2"/>
    <w:rsid w:val="00FF5E89"/>
    <w:rsid w:val="00FF5FD9"/>
    <w:rsid w:val="00FF6312"/>
    <w:rsid w:val="00FF67B5"/>
    <w:rsid w:val="00FF6FA1"/>
    <w:rsid w:val="00FF7093"/>
    <w:rsid w:val="00FF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712"/>
    <w:pPr>
      <w:widowControl w:val="0"/>
      <w:autoSpaceDE w:val="0"/>
      <w:autoSpaceDN w:val="0"/>
      <w:adjustRightInd w:val="0"/>
    </w:pPr>
    <w:rPr>
      <w:rFonts w:eastAsia="Times New Roman"/>
    </w:rPr>
  </w:style>
  <w:style w:type="paragraph" w:styleId="1">
    <w:name w:val="heading 1"/>
    <w:basedOn w:val="a"/>
    <w:next w:val="a"/>
    <w:link w:val="10"/>
    <w:uiPriority w:val="9"/>
    <w:qFormat/>
    <w:rsid w:val="002D64D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D64D4"/>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A5AC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a"/>
    <w:qFormat/>
    <w:rsid w:val="00E5094A"/>
    <w:rPr>
      <w:rFonts w:eastAsia="Calibri" w:cs="Calibri"/>
    </w:rPr>
  </w:style>
  <w:style w:type="paragraph" w:styleId="a3">
    <w:name w:val="footnote text"/>
    <w:basedOn w:val="a"/>
    <w:link w:val="a4"/>
    <w:uiPriority w:val="99"/>
    <w:unhideWhenUsed/>
    <w:rsid w:val="00721352"/>
  </w:style>
  <w:style w:type="character" w:customStyle="1" w:styleId="a4">
    <w:name w:val="Текст сноски Знак"/>
    <w:link w:val="a3"/>
    <w:uiPriority w:val="99"/>
    <w:rsid w:val="00721352"/>
    <w:rPr>
      <w:rFonts w:eastAsia="Times New Roman"/>
    </w:rPr>
  </w:style>
  <w:style w:type="character" w:styleId="a5">
    <w:name w:val="footnote reference"/>
    <w:uiPriority w:val="99"/>
    <w:semiHidden/>
    <w:unhideWhenUsed/>
    <w:rsid w:val="00721352"/>
    <w:rPr>
      <w:vertAlign w:val="superscript"/>
    </w:rPr>
  </w:style>
  <w:style w:type="character" w:customStyle="1" w:styleId="10">
    <w:name w:val="Заголовок 1 Знак"/>
    <w:link w:val="1"/>
    <w:uiPriority w:val="9"/>
    <w:rsid w:val="002D64D4"/>
    <w:rPr>
      <w:rFonts w:ascii="Cambria" w:eastAsia="Times New Roman" w:hAnsi="Cambria" w:cs="Times New Roman"/>
      <w:b/>
      <w:bCs/>
      <w:kern w:val="32"/>
      <w:sz w:val="32"/>
      <w:szCs w:val="32"/>
    </w:rPr>
  </w:style>
  <w:style w:type="character" w:customStyle="1" w:styleId="20">
    <w:name w:val="Заголовок 2 Знак"/>
    <w:link w:val="2"/>
    <w:uiPriority w:val="9"/>
    <w:rsid w:val="002D64D4"/>
    <w:rPr>
      <w:rFonts w:ascii="Cambria" w:eastAsia="Times New Roman" w:hAnsi="Cambria" w:cs="Times New Roman"/>
      <w:b/>
      <w:bCs/>
      <w:i/>
      <w:iCs/>
      <w:sz w:val="28"/>
      <w:szCs w:val="28"/>
    </w:rPr>
  </w:style>
  <w:style w:type="character" w:customStyle="1" w:styleId="30">
    <w:name w:val="Заголовок 3 Знак"/>
    <w:link w:val="3"/>
    <w:uiPriority w:val="9"/>
    <w:rsid w:val="001A5AC3"/>
    <w:rPr>
      <w:rFonts w:ascii="Cambria" w:eastAsia="Times New Roman" w:hAnsi="Cambria" w:cs="Times New Roman"/>
      <w:b/>
      <w:bCs/>
      <w:sz w:val="26"/>
      <w:szCs w:val="26"/>
    </w:rPr>
  </w:style>
  <w:style w:type="character" w:styleId="a6">
    <w:name w:val="Hyperlink"/>
    <w:uiPriority w:val="99"/>
    <w:unhideWhenUsed/>
    <w:rsid w:val="00957468"/>
    <w:rPr>
      <w:color w:val="0000FF"/>
      <w:u w:val="single"/>
    </w:rPr>
  </w:style>
  <w:style w:type="paragraph" w:styleId="a7">
    <w:name w:val="header"/>
    <w:basedOn w:val="a"/>
    <w:link w:val="a8"/>
    <w:uiPriority w:val="99"/>
    <w:unhideWhenUsed/>
    <w:rsid w:val="00CF428E"/>
    <w:pPr>
      <w:tabs>
        <w:tab w:val="center" w:pos="4677"/>
        <w:tab w:val="right" w:pos="9355"/>
      </w:tabs>
    </w:pPr>
  </w:style>
  <w:style w:type="character" w:customStyle="1" w:styleId="a8">
    <w:name w:val="Верхний колонтитул Знак"/>
    <w:link w:val="a7"/>
    <w:uiPriority w:val="99"/>
    <w:rsid w:val="00CF428E"/>
    <w:rPr>
      <w:rFonts w:eastAsia="Times New Roman"/>
    </w:rPr>
  </w:style>
  <w:style w:type="paragraph" w:styleId="a9">
    <w:name w:val="footer"/>
    <w:basedOn w:val="a"/>
    <w:link w:val="aa"/>
    <w:uiPriority w:val="99"/>
    <w:semiHidden/>
    <w:unhideWhenUsed/>
    <w:rsid w:val="00CF428E"/>
    <w:pPr>
      <w:tabs>
        <w:tab w:val="center" w:pos="4677"/>
        <w:tab w:val="right" w:pos="9355"/>
      </w:tabs>
    </w:pPr>
  </w:style>
  <w:style w:type="character" w:customStyle="1" w:styleId="aa">
    <w:name w:val="Нижний колонтитул Знак"/>
    <w:link w:val="a9"/>
    <w:uiPriority w:val="99"/>
    <w:semiHidden/>
    <w:rsid w:val="00CF428E"/>
    <w:rPr>
      <w:rFonts w:eastAsia="Times New Roman"/>
    </w:rPr>
  </w:style>
  <w:style w:type="paragraph" w:styleId="11">
    <w:name w:val="toc 1"/>
    <w:basedOn w:val="a"/>
    <w:next w:val="a"/>
    <w:autoRedefine/>
    <w:uiPriority w:val="39"/>
    <w:unhideWhenUsed/>
    <w:rsid w:val="001171BC"/>
  </w:style>
  <w:style w:type="paragraph" w:styleId="31">
    <w:name w:val="toc 3"/>
    <w:basedOn w:val="a"/>
    <w:next w:val="a"/>
    <w:autoRedefine/>
    <w:uiPriority w:val="39"/>
    <w:unhideWhenUsed/>
    <w:rsid w:val="001171BC"/>
    <w:pPr>
      <w:ind w:left="400"/>
    </w:pPr>
  </w:style>
  <w:style w:type="paragraph" w:styleId="22">
    <w:name w:val="toc 2"/>
    <w:basedOn w:val="a"/>
    <w:next w:val="a"/>
    <w:autoRedefine/>
    <w:uiPriority w:val="39"/>
    <w:unhideWhenUsed/>
    <w:rsid w:val="001171BC"/>
    <w:pPr>
      <w:ind w:left="200"/>
    </w:pPr>
  </w:style>
  <w:style w:type="paragraph" w:styleId="ab">
    <w:name w:val="No Spacing"/>
    <w:uiPriority w:val="1"/>
    <w:qFormat/>
    <w:rsid w:val="008D103D"/>
    <w:pPr>
      <w:widowControl w:val="0"/>
      <w:autoSpaceDE w:val="0"/>
      <w:autoSpaceDN w:val="0"/>
      <w:adjustRightInd w:val="0"/>
    </w:pPr>
    <w:rPr>
      <w:rFonts w:eastAsia="Times New Roman"/>
    </w:rPr>
  </w:style>
  <w:style w:type="paragraph" w:styleId="ac">
    <w:name w:val="Balloon Text"/>
    <w:basedOn w:val="a"/>
    <w:link w:val="ad"/>
    <w:uiPriority w:val="99"/>
    <w:semiHidden/>
    <w:unhideWhenUsed/>
    <w:rsid w:val="008D103D"/>
    <w:rPr>
      <w:rFonts w:ascii="Tahoma" w:hAnsi="Tahoma" w:cs="Tahoma"/>
      <w:sz w:val="16"/>
      <w:szCs w:val="16"/>
    </w:rPr>
  </w:style>
  <w:style w:type="character" w:customStyle="1" w:styleId="ad">
    <w:name w:val="Текст выноски Знак"/>
    <w:link w:val="ac"/>
    <w:uiPriority w:val="99"/>
    <w:semiHidden/>
    <w:rsid w:val="008D10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business.nov.ru/index.php?option=com_content&amp;view=article&amp;id=19:2009-12-06-19-23-08&amp;catid=39:2009-12-06-19-12-17&amp;Itemid=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3693</Words>
  <Characters>21055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24699</CharactersWithSpaces>
  <SharedDoc>false</SharedDoc>
  <HLinks>
    <vt:vector size="36" baseType="variant">
      <vt:variant>
        <vt:i4>6553617</vt:i4>
      </vt:variant>
      <vt:variant>
        <vt:i4>33</vt:i4>
      </vt:variant>
      <vt:variant>
        <vt:i4>0</vt:i4>
      </vt:variant>
      <vt:variant>
        <vt:i4>5</vt:i4>
      </vt:variant>
      <vt:variant>
        <vt:lpwstr>http://mbusiness.nov.ru/index.php?option=com_content&amp;view=article&amp;id=19:2009-12-06-19-23-08&amp;catid=39:2009-12-06-19-12-17&amp;Itemid=26</vt:lpwstr>
      </vt:variant>
      <vt:variant>
        <vt:lpwstr/>
      </vt:variant>
      <vt:variant>
        <vt:i4>1572922</vt:i4>
      </vt:variant>
      <vt:variant>
        <vt:i4>26</vt:i4>
      </vt:variant>
      <vt:variant>
        <vt:i4>0</vt:i4>
      </vt:variant>
      <vt:variant>
        <vt:i4>5</vt:i4>
      </vt:variant>
      <vt:variant>
        <vt:lpwstr/>
      </vt:variant>
      <vt:variant>
        <vt:lpwstr>_Toc399496946</vt:lpwstr>
      </vt:variant>
      <vt:variant>
        <vt:i4>1572922</vt:i4>
      </vt:variant>
      <vt:variant>
        <vt:i4>20</vt:i4>
      </vt:variant>
      <vt:variant>
        <vt:i4>0</vt:i4>
      </vt:variant>
      <vt:variant>
        <vt:i4>5</vt:i4>
      </vt:variant>
      <vt:variant>
        <vt:lpwstr/>
      </vt:variant>
      <vt:variant>
        <vt:lpwstr>_Toc399496945</vt:lpwstr>
      </vt:variant>
      <vt:variant>
        <vt:i4>1572922</vt:i4>
      </vt:variant>
      <vt:variant>
        <vt:i4>14</vt:i4>
      </vt:variant>
      <vt:variant>
        <vt:i4>0</vt:i4>
      </vt:variant>
      <vt:variant>
        <vt:i4>5</vt:i4>
      </vt:variant>
      <vt:variant>
        <vt:lpwstr/>
      </vt:variant>
      <vt:variant>
        <vt:lpwstr>_Toc399496944</vt:lpwstr>
      </vt:variant>
      <vt:variant>
        <vt:i4>1572922</vt:i4>
      </vt:variant>
      <vt:variant>
        <vt:i4>8</vt:i4>
      </vt:variant>
      <vt:variant>
        <vt:i4>0</vt:i4>
      </vt:variant>
      <vt:variant>
        <vt:i4>5</vt:i4>
      </vt:variant>
      <vt:variant>
        <vt:lpwstr/>
      </vt:variant>
      <vt:variant>
        <vt:lpwstr>_Toc399496943</vt:lpwstr>
      </vt:variant>
      <vt:variant>
        <vt:i4>1572922</vt:i4>
      </vt:variant>
      <vt:variant>
        <vt:i4>2</vt:i4>
      </vt:variant>
      <vt:variant>
        <vt:i4>0</vt:i4>
      </vt:variant>
      <vt:variant>
        <vt:i4>5</vt:i4>
      </vt:variant>
      <vt:variant>
        <vt:lpwstr/>
      </vt:variant>
      <vt:variant>
        <vt:lpwstr>_Toc399496942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DNS</cp:lastModifiedBy>
  <cp:revision>5</cp:revision>
  <cp:lastPrinted>2014-09-26T10:25:00Z</cp:lastPrinted>
  <dcterms:created xsi:type="dcterms:W3CDTF">2014-09-26T08:15:00Z</dcterms:created>
  <dcterms:modified xsi:type="dcterms:W3CDTF">2015-09-02T09:30:00Z</dcterms:modified>
</cp:coreProperties>
</file>