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FB" w:rsidRDefault="00AA3D69">
      <w:r>
        <w:fldChar w:fldCharType="begin"/>
      </w:r>
      <w:r>
        <w:instrText xml:space="preserve"> HYPERLINK "</w:instrText>
      </w:r>
      <w:r w:rsidRPr="00AA3D69">
        <w:instrText>http://i38.ru/baykal-kommenti/stroitelstvo-eko-korabley-dlya-baykala-vozmozhno-budet-finansirovatsya-iz-federalnogo-biudzheta</w:instrText>
      </w:r>
      <w:r>
        <w:instrText xml:space="preserve">" </w:instrText>
      </w:r>
      <w:r>
        <w:fldChar w:fldCharType="separate"/>
      </w:r>
      <w:r w:rsidRPr="00CC147C">
        <w:rPr>
          <w:rStyle w:val="a3"/>
        </w:rPr>
        <w:t>http://i38.ru/baykal-kommenti/stroitelstvo-eko-korabley-dlya-baykala-vozmozhno-budet-finansirovatsya-iz-federalnogo-biudzheta</w:t>
      </w:r>
      <w:r>
        <w:fldChar w:fldCharType="end"/>
      </w:r>
      <w:r>
        <w:t xml:space="preserve"> </w:t>
      </w: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AA3D69" w:rsidRPr="00AA3D69" w:rsidTr="00AA3D69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AA3D69" w:rsidRPr="00AA3D69" w:rsidRDefault="00AA3D69" w:rsidP="00A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6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Байкал</w:t>
            </w:r>
          </w:p>
        </w:tc>
      </w:tr>
      <w:tr w:rsidR="00AA3D69" w:rsidRPr="00AA3D69" w:rsidTr="00AA3D6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3D69" w:rsidRPr="00AA3D69" w:rsidRDefault="00AA3D69" w:rsidP="00A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D69" w:rsidRPr="00AA3D69" w:rsidRDefault="00AA3D69" w:rsidP="00AA3D69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hyperlink r:id="rId5" w:history="1">
        <w:r w:rsidRPr="00AA3D69">
          <w:rPr>
            <w:rFonts w:ascii="Verdana" w:eastAsia="Times New Roman" w:hAnsi="Verdana" w:cs="Times New Roman"/>
            <w:b/>
            <w:bCs/>
            <w:color w:val="0C495B"/>
            <w:sz w:val="20"/>
            <w:szCs w:val="20"/>
            <w:lang w:eastAsia="ru-RU"/>
          </w:rPr>
          <w:t>Строительство эко-кораблей для Байкала, возможно, будет финансироваться из федерального бюджета</w:t>
        </w:r>
      </w:hyperlink>
    </w:p>
    <w:p w:rsidR="00AA3D69" w:rsidRPr="00AA3D69" w:rsidRDefault="00AA3D69" w:rsidP="00AA3D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05.06.2016 14:10</w:t>
      </w:r>
    </w:p>
    <w:p w:rsidR="00AA3D69" w:rsidRPr="00AA3D69" w:rsidRDefault="00AA3D69" w:rsidP="00AA3D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58825" cy="758825"/>
            <wp:effectExtent l="0" t="0" r="3175" b="3175"/>
            <wp:docPr id="1" name="Рисунок 1" descr="http://i38.ru/images/stories/Baikal/pric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8.ru/images/stories/Baikal/prich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69" w:rsidRPr="00AA3D69" w:rsidRDefault="00AA3D69" w:rsidP="00AA3D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Москва,</w:t>
      </w:r>
      <w:r w:rsidRPr="00AA3D6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  <w:hyperlink r:id="rId7" w:tgtFrame="_blank" w:history="1">
        <w:r w:rsidRPr="00AA3D69">
          <w:rPr>
            <w:rFonts w:ascii="Verdana" w:eastAsia="Times New Roman" w:hAnsi="Verdana" w:cs="Times New Roman"/>
            <w:b/>
            <w:bCs/>
            <w:color w:val="800080"/>
            <w:sz w:val="20"/>
            <w:szCs w:val="20"/>
            <w:lang w:eastAsia="ru-RU"/>
          </w:rPr>
          <w:t>Иркутская область</w:t>
        </w:r>
      </w:hyperlink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5.06.16 (ИА «</w:t>
      </w:r>
      <w:proofErr w:type="spellStart"/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Телеинформ</w:t>
      </w:r>
      <w:proofErr w:type="spellEnd"/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»), - </w:t>
      </w:r>
      <w:r w:rsidRPr="00AA3D6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Правительство РФ</w:t>
      </w:r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намерено рассмотреть возможность финансирования строительства экологических и обстановочных кораблей для использования на </w:t>
      </w:r>
      <w:r w:rsidRPr="00AA3D6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озере Байкал</w:t>
      </w:r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Проработать вопрос поручено профильным министерствам по итогам </w:t>
      </w:r>
      <w:hyperlink r:id="rId8" w:tgtFrame="_blank" w:history="1">
        <w:r w:rsidRPr="00AA3D69">
          <w:rPr>
            <w:rFonts w:ascii="Verdana" w:eastAsia="Times New Roman" w:hAnsi="Verdana" w:cs="Times New Roman"/>
            <w:color w:val="800080"/>
            <w:sz w:val="20"/>
            <w:szCs w:val="20"/>
            <w:lang w:eastAsia="ru-RU"/>
          </w:rPr>
          <w:t>заседания по вопросам развития Дальнего Востока и Байкальского региона</w:t>
        </w:r>
      </w:hyperlink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сообщает пресс-служба </w:t>
      </w:r>
      <w:proofErr w:type="spellStart"/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Кабмина</w:t>
      </w:r>
      <w:proofErr w:type="spellEnd"/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AA3D69" w:rsidRPr="00AA3D69" w:rsidRDefault="00AA3D69" w:rsidP="00AA3D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Предполагается, что деньги на эти цели можно выделить за счёт </w:t>
      </w:r>
      <w:proofErr w:type="spellStart"/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допсредств</w:t>
      </w:r>
      <w:proofErr w:type="spellEnd"/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федерального бюджета в рамках государственных программ РФ и федеральных целевых программ.</w:t>
      </w:r>
    </w:p>
    <w:p w:rsidR="00AA3D69" w:rsidRPr="00AA3D69" w:rsidRDefault="00AA3D69" w:rsidP="00AA3D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Кроме того, </w:t>
      </w:r>
      <w:r w:rsidRPr="00AA3D6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Минтрансу России</w:t>
      </w:r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совместно с заинтересованными регионами, расположенными на территории Байкальского региона, поручено рассмотреть предложения по выделению финансирования из федерального бюджета в рамках целевых программ, а также привлечению внебюджетного финансирования на строительство объектов инфраструктуры для развития туризма и пассажирских перевозок водным транспортом в Байкало-Ангарском бассейне.</w:t>
      </w:r>
    </w:p>
    <w:p w:rsidR="00AA3D69" w:rsidRPr="00AA3D69" w:rsidRDefault="00AA3D69" w:rsidP="00AA3D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Также </w:t>
      </w:r>
      <w:r w:rsidRPr="00AA3D6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Минэкономразвития России</w:t>
      </w:r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должно совместно с правительством Иркутской области и правительством Бурятия провести анализ функционирования особых экономических зон туристско-рекреационного типа, расположенных на территории регионов, и принять меры по оптимизации обязательств, направляемых на их развитие.</w:t>
      </w:r>
    </w:p>
    <w:p w:rsidR="00AA3D69" w:rsidRPr="00AA3D69" w:rsidRDefault="00AA3D69" w:rsidP="00AA3D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Справка:</w:t>
      </w:r>
    </w:p>
    <w:p w:rsidR="00AA3D69" w:rsidRPr="00AA3D69" w:rsidRDefault="00AA3D69" w:rsidP="00AA3D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Обстановочные корабли относятся к служебно-вспомогательным судам. Они выполняют функции по обеспечению безопасности судоходства и осуществлению государственного регулирования транспортного процесса.</w:t>
      </w:r>
    </w:p>
    <w:p w:rsidR="00AA3D69" w:rsidRPr="00AA3D69" w:rsidRDefault="00AA3D69" w:rsidP="00AA3D69">
      <w:pPr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(ИА «</w:t>
      </w:r>
      <w:proofErr w:type="spellStart"/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Телеинформ</w:t>
      </w:r>
      <w:proofErr w:type="spellEnd"/>
      <w:r w:rsidRPr="00AA3D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»)</w:t>
      </w:r>
    </w:p>
    <w:p w:rsidR="00AA3D69" w:rsidRDefault="00AA3D69"/>
    <w:sectPr w:rsidR="00AA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CA"/>
    <w:rsid w:val="000234CA"/>
    <w:rsid w:val="001078FB"/>
    <w:rsid w:val="00AA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A3D69"/>
    <w:rPr>
      <w:color w:val="0000FF"/>
      <w:u w:val="single"/>
    </w:rPr>
  </w:style>
  <w:style w:type="paragraph" w:customStyle="1" w:styleId="articleinfo">
    <w:name w:val="articleinfo"/>
    <w:basedOn w:val="a"/>
    <w:rsid w:val="00AA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AA3D69"/>
  </w:style>
  <w:style w:type="paragraph" w:styleId="a4">
    <w:name w:val="Normal (Web)"/>
    <w:basedOn w:val="a"/>
    <w:uiPriority w:val="99"/>
    <w:semiHidden/>
    <w:unhideWhenUsed/>
    <w:rsid w:val="00AA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D69"/>
    <w:rPr>
      <w:b/>
      <w:bCs/>
    </w:rPr>
  </w:style>
  <w:style w:type="character" w:customStyle="1" w:styleId="apple-converted-space">
    <w:name w:val="apple-converted-space"/>
    <w:basedOn w:val="a0"/>
    <w:rsid w:val="00AA3D69"/>
  </w:style>
  <w:style w:type="paragraph" w:styleId="a6">
    <w:name w:val="Balloon Text"/>
    <w:basedOn w:val="a"/>
    <w:link w:val="a7"/>
    <w:uiPriority w:val="99"/>
    <w:semiHidden/>
    <w:unhideWhenUsed/>
    <w:rsid w:val="00AA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A3D69"/>
    <w:rPr>
      <w:color w:val="0000FF"/>
      <w:u w:val="single"/>
    </w:rPr>
  </w:style>
  <w:style w:type="paragraph" w:customStyle="1" w:styleId="articleinfo">
    <w:name w:val="articleinfo"/>
    <w:basedOn w:val="a"/>
    <w:rsid w:val="00AA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AA3D69"/>
  </w:style>
  <w:style w:type="paragraph" w:styleId="a4">
    <w:name w:val="Normal (Web)"/>
    <w:basedOn w:val="a"/>
    <w:uiPriority w:val="99"/>
    <w:semiHidden/>
    <w:unhideWhenUsed/>
    <w:rsid w:val="00AA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D69"/>
    <w:rPr>
      <w:b/>
      <w:bCs/>
    </w:rPr>
  </w:style>
  <w:style w:type="character" w:customStyle="1" w:styleId="apple-converted-space">
    <w:name w:val="apple-converted-space"/>
    <w:basedOn w:val="a0"/>
    <w:rsid w:val="00AA3D69"/>
  </w:style>
  <w:style w:type="paragraph" w:styleId="a6">
    <w:name w:val="Balloon Text"/>
    <w:basedOn w:val="a"/>
    <w:link w:val="a7"/>
    <w:uiPriority w:val="99"/>
    <w:semiHidden/>
    <w:unhideWhenUsed/>
    <w:rsid w:val="00AA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3642">
          <w:marLeft w:val="27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7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26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38.ru/pervaya-ekonomika/moskva-namerena-podtyanut-ekonomiku-i-sotssferu-baykalskogo-regiona-do-srednerossiykogo-urov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38.ru/novosti-irkutskoi-obla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38.ru/baykal-kommenti/stroitelstvo-eko-korabley-dlya-baykala-vozmozhno-budet-finansirovatsya-iz-federalnogo-biudzhe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2016-06-14T14:32:00Z</dcterms:created>
  <dcterms:modified xsi:type="dcterms:W3CDTF">2016-06-14T14:32:00Z</dcterms:modified>
</cp:coreProperties>
</file>