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AAB" w:rsidRPr="00217628" w:rsidRDefault="00053AAB" w:rsidP="00053AAB">
      <w:pPr>
        <w:spacing w:after="0"/>
        <w:ind w:left="-283" w:right="-113" w:firstLine="991"/>
        <w:jc w:val="both"/>
        <w:rPr>
          <w:rFonts w:ascii="Times New Roman" w:hAnsi="Times New Roman" w:cs="Times New Roman"/>
          <w:sz w:val="28"/>
          <w:szCs w:val="28"/>
        </w:rPr>
      </w:pPr>
      <w:r w:rsidRPr="00217628">
        <w:rPr>
          <w:rFonts w:ascii="Times New Roman" w:hAnsi="Times New Roman" w:cs="Times New Roman"/>
          <w:sz w:val="28"/>
          <w:szCs w:val="28"/>
        </w:rPr>
        <w:t xml:space="preserve">В 1987 г., разрабатывая  компас по схеме классического </w:t>
      </w:r>
      <w:proofErr w:type="spellStart"/>
      <w:r w:rsidRPr="00217628">
        <w:rPr>
          <w:rFonts w:ascii="Times New Roman" w:hAnsi="Times New Roman" w:cs="Times New Roman"/>
          <w:sz w:val="28"/>
          <w:szCs w:val="28"/>
        </w:rPr>
        <w:t>блокинг</w:t>
      </w:r>
      <w:proofErr w:type="spellEnd"/>
      <w:r w:rsidRPr="00217628">
        <w:rPr>
          <w:rFonts w:ascii="Times New Roman" w:hAnsi="Times New Roman" w:cs="Times New Roman"/>
          <w:sz w:val="28"/>
          <w:szCs w:val="28"/>
        </w:rPr>
        <w:t xml:space="preserve"> генератора , </w:t>
      </w:r>
      <w:r w:rsidR="00484BD9">
        <w:rPr>
          <w:rFonts w:ascii="Times New Roman" w:hAnsi="Times New Roman" w:cs="Times New Roman"/>
          <w:sz w:val="28"/>
          <w:szCs w:val="28"/>
        </w:rPr>
        <w:t xml:space="preserve">автор </w:t>
      </w:r>
      <w:r w:rsidRPr="00217628">
        <w:rPr>
          <w:rFonts w:ascii="Times New Roman" w:hAnsi="Times New Roman" w:cs="Times New Roman"/>
          <w:sz w:val="28"/>
          <w:szCs w:val="28"/>
        </w:rPr>
        <w:t xml:space="preserve">обнаружил физическое явление нигде  не описанное. При наличии </w:t>
      </w:r>
      <w:proofErr w:type="spellStart"/>
      <w:r w:rsidRPr="00217628">
        <w:rPr>
          <w:rFonts w:ascii="Times New Roman" w:hAnsi="Times New Roman" w:cs="Times New Roman"/>
          <w:sz w:val="28"/>
          <w:szCs w:val="28"/>
        </w:rPr>
        <w:t>ферромагнитного</w:t>
      </w:r>
      <w:proofErr w:type="spellEnd"/>
      <w:r w:rsidRPr="00217628">
        <w:rPr>
          <w:rFonts w:ascii="Times New Roman" w:hAnsi="Times New Roman" w:cs="Times New Roman"/>
          <w:sz w:val="28"/>
          <w:szCs w:val="28"/>
        </w:rPr>
        <w:t xml:space="preserve"> сердечника  в трансформаторе  отсутствовал гистерезис, и выходные импульсы напряжения превышали по амплитуде </w:t>
      </w:r>
      <w:r w:rsidRPr="00217628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17628">
        <w:rPr>
          <w:rFonts w:ascii="Times New Roman" w:hAnsi="Times New Roman" w:cs="Times New Roman"/>
          <w:sz w:val="28"/>
          <w:szCs w:val="28"/>
        </w:rPr>
        <w:t xml:space="preserve">питания в 30 и более раз. Компас работал как феррозонд, и информацию об отношении прибора  к пространственным осям </w:t>
      </w:r>
      <w:r w:rsidRPr="00217628">
        <w:rPr>
          <w:rFonts w:ascii="Times New Roman" w:hAnsi="Times New Roman" w:cs="Times New Roman"/>
          <w:sz w:val="28"/>
          <w:szCs w:val="28"/>
          <w:lang w:val="en-US"/>
        </w:rPr>
        <w:t>XYZ</w:t>
      </w:r>
      <w:r w:rsidRPr="00217628">
        <w:rPr>
          <w:rFonts w:ascii="Times New Roman" w:hAnsi="Times New Roman" w:cs="Times New Roman"/>
          <w:sz w:val="28"/>
          <w:szCs w:val="28"/>
        </w:rPr>
        <w:t xml:space="preserve"> можно было снимать в частоте, которая менялась в 5 раз, и в амплитуде напряжений выходных импульсов, которые меняются  в пределах  30%. </w:t>
      </w:r>
    </w:p>
    <w:p w:rsidR="00053AAB" w:rsidRPr="00217628" w:rsidRDefault="00053AAB" w:rsidP="00053AAB">
      <w:pPr>
        <w:spacing w:after="0"/>
        <w:ind w:left="-283" w:right="-113" w:firstLine="991"/>
        <w:jc w:val="both"/>
        <w:rPr>
          <w:rFonts w:ascii="Times New Roman" w:hAnsi="Times New Roman" w:cs="Times New Roman"/>
          <w:sz w:val="28"/>
          <w:szCs w:val="28"/>
        </w:rPr>
      </w:pPr>
      <w:r w:rsidRPr="00217628">
        <w:rPr>
          <w:rFonts w:ascii="Times New Roman" w:hAnsi="Times New Roman" w:cs="Times New Roman"/>
          <w:sz w:val="28"/>
          <w:szCs w:val="28"/>
        </w:rPr>
        <w:t>Применение такого феррозонда в различных устройствах, как измеритель тока в цепи по окружающему проводник, и любому иному магнитному полю, может быть использовано во множестве приложений.</w:t>
      </w:r>
    </w:p>
    <w:p w:rsidR="00053AAB" w:rsidRPr="00217628" w:rsidRDefault="00484BD9" w:rsidP="00053AAB">
      <w:pPr>
        <w:spacing w:after="0"/>
        <w:ind w:left="-283" w:right="-113" w:firstLine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 </w:t>
      </w:r>
      <w:r w:rsidR="00053AAB" w:rsidRPr="00217628">
        <w:rPr>
          <w:rFonts w:ascii="Times New Roman" w:hAnsi="Times New Roman" w:cs="Times New Roman"/>
          <w:sz w:val="28"/>
          <w:szCs w:val="28"/>
        </w:rPr>
        <w:t xml:space="preserve"> начал исследовать схемы содержащие индуктивности, отталкиваясь от сердечника, и оказалось,  что  сердечник вообще не при чем, все так же происходит и без сердечника. Любая схема, состоящая хотя бы из одной индуктивности и транзистора  может стать генератором импульсов. Особенность такого генератора в феноменальной передаче энергии в трансформаторной связи при отсутствии сердечника. Во вторичной цепи можно получить десятки вольт, сотни миллиампер от маломощного транзистора и это означает, что получено новое средство автоматизации, которым можно развязать гальванически соединенные цепи. Можно преобразовывать неэлектрические величины метры, градусы, граммы, атмосферы и пр. в вольты амперы герцы.</w:t>
      </w:r>
    </w:p>
    <w:p w:rsidR="00053AAB" w:rsidRPr="00217628" w:rsidRDefault="00053AAB" w:rsidP="00053AAB">
      <w:pPr>
        <w:spacing w:after="0"/>
        <w:ind w:left="-283" w:right="-113" w:firstLine="991"/>
        <w:jc w:val="both"/>
        <w:rPr>
          <w:rFonts w:ascii="Times New Roman" w:hAnsi="Times New Roman" w:cs="Times New Roman"/>
          <w:sz w:val="28"/>
          <w:szCs w:val="28"/>
        </w:rPr>
      </w:pPr>
      <w:r w:rsidRPr="00217628">
        <w:rPr>
          <w:rFonts w:ascii="Times New Roman" w:hAnsi="Times New Roman" w:cs="Times New Roman"/>
          <w:sz w:val="28"/>
          <w:szCs w:val="28"/>
        </w:rPr>
        <w:t xml:space="preserve">Одну из схем </w:t>
      </w:r>
      <w:r w:rsidR="00484BD9">
        <w:rPr>
          <w:rFonts w:ascii="Times New Roman" w:hAnsi="Times New Roman" w:cs="Times New Roman"/>
          <w:sz w:val="28"/>
          <w:szCs w:val="28"/>
        </w:rPr>
        <w:t>автор</w:t>
      </w:r>
      <w:r w:rsidRPr="00217628">
        <w:rPr>
          <w:rFonts w:ascii="Times New Roman" w:hAnsi="Times New Roman" w:cs="Times New Roman"/>
          <w:sz w:val="28"/>
          <w:szCs w:val="28"/>
        </w:rPr>
        <w:t xml:space="preserve"> использовал для создания электрического выхода к обычному стрелочному манометру. Оборудовал три манометра и организовал испытания на испытательной станции Газпрома. Это был 1993 г. До 1987 </w:t>
      </w:r>
      <w:r w:rsidR="00DB3D37">
        <w:rPr>
          <w:rFonts w:ascii="Times New Roman" w:hAnsi="Times New Roman" w:cs="Times New Roman"/>
          <w:sz w:val="28"/>
          <w:szCs w:val="28"/>
        </w:rPr>
        <w:t>автор</w:t>
      </w:r>
      <w:r w:rsidRPr="00217628">
        <w:rPr>
          <w:rFonts w:ascii="Times New Roman" w:hAnsi="Times New Roman" w:cs="Times New Roman"/>
          <w:sz w:val="28"/>
          <w:szCs w:val="28"/>
        </w:rPr>
        <w:t xml:space="preserve"> работал в центральном аппарате Газпрома, и </w:t>
      </w:r>
      <w:r w:rsidR="00484BD9">
        <w:rPr>
          <w:rFonts w:ascii="Times New Roman" w:hAnsi="Times New Roman" w:cs="Times New Roman"/>
          <w:sz w:val="28"/>
          <w:szCs w:val="28"/>
        </w:rPr>
        <w:t xml:space="preserve">автора </w:t>
      </w:r>
      <w:r w:rsidR="001420A7" w:rsidRPr="00217628">
        <w:rPr>
          <w:rFonts w:ascii="Times New Roman" w:hAnsi="Times New Roman" w:cs="Times New Roman"/>
          <w:sz w:val="28"/>
          <w:szCs w:val="28"/>
        </w:rPr>
        <w:t>еще помнили</w:t>
      </w:r>
      <w:r w:rsidRPr="00217628">
        <w:rPr>
          <w:rFonts w:ascii="Times New Roman" w:hAnsi="Times New Roman" w:cs="Times New Roman"/>
          <w:sz w:val="28"/>
          <w:szCs w:val="28"/>
        </w:rPr>
        <w:t xml:space="preserve">, хотя после 1987 г. </w:t>
      </w:r>
      <w:r w:rsidR="00484BD9">
        <w:rPr>
          <w:rFonts w:ascii="Times New Roman" w:hAnsi="Times New Roman" w:cs="Times New Roman"/>
          <w:sz w:val="28"/>
          <w:szCs w:val="28"/>
        </w:rPr>
        <w:t xml:space="preserve">автор </w:t>
      </w:r>
      <w:r w:rsidRPr="00217628">
        <w:rPr>
          <w:rFonts w:ascii="Times New Roman" w:hAnsi="Times New Roman" w:cs="Times New Roman"/>
          <w:sz w:val="28"/>
          <w:szCs w:val="28"/>
        </w:rPr>
        <w:t xml:space="preserve"> там уже не работал.  После командировки в Афганистан по линии Газпрома, у </w:t>
      </w:r>
      <w:r w:rsidR="00484BD9">
        <w:rPr>
          <w:rFonts w:ascii="Times New Roman" w:hAnsi="Times New Roman" w:cs="Times New Roman"/>
          <w:sz w:val="28"/>
          <w:szCs w:val="28"/>
        </w:rPr>
        <w:t>автора</w:t>
      </w:r>
      <w:r w:rsidRPr="00217628">
        <w:rPr>
          <w:rFonts w:ascii="Times New Roman" w:hAnsi="Times New Roman" w:cs="Times New Roman"/>
          <w:sz w:val="28"/>
          <w:szCs w:val="28"/>
        </w:rPr>
        <w:t xml:space="preserve"> были деньги, и </w:t>
      </w:r>
      <w:r w:rsidR="00484BD9">
        <w:rPr>
          <w:rFonts w:ascii="Times New Roman" w:hAnsi="Times New Roman" w:cs="Times New Roman"/>
          <w:sz w:val="28"/>
          <w:szCs w:val="28"/>
        </w:rPr>
        <w:t>автор</w:t>
      </w:r>
      <w:r w:rsidRPr="00217628">
        <w:rPr>
          <w:rFonts w:ascii="Times New Roman" w:hAnsi="Times New Roman" w:cs="Times New Roman"/>
          <w:sz w:val="28"/>
          <w:szCs w:val="28"/>
        </w:rPr>
        <w:t xml:space="preserve"> работал у себя дома только по изобретательской части.</w:t>
      </w:r>
    </w:p>
    <w:p w:rsidR="00053AAB" w:rsidRPr="00217628" w:rsidRDefault="00053AAB" w:rsidP="00053AAB">
      <w:pPr>
        <w:spacing w:after="0"/>
        <w:ind w:left="-283" w:right="-113"/>
        <w:jc w:val="both"/>
        <w:rPr>
          <w:rFonts w:ascii="Times New Roman" w:hAnsi="Times New Roman" w:cs="Times New Roman"/>
          <w:sz w:val="28"/>
          <w:szCs w:val="28"/>
        </w:rPr>
      </w:pPr>
      <w:r w:rsidRPr="00217628">
        <w:rPr>
          <w:rFonts w:ascii="Times New Roman" w:hAnsi="Times New Roman" w:cs="Times New Roman"/>
          <w:sz w:val="28"/>
          <w:szCs w:val="28"/>
        </w:rPr>
        <w:t xml:space="preserve">По распоряжению Главка </w:t>
      </w:r>
      <w:r w:rsidR="00DB3D37">
        <w:rPr>
          <w:rFonts w:ascii="Times New Roman" w:hAnsi="Times New Roman" w:cs="Times New Roman"/>
          <w:sz w:val="28"/>
          <w:szCs w:val="28"/>
        </w:rPr>
        <w:t xml:space="preserve">Газпрома </w:t>
      </w:r>
      <w:bookmarkStart w:id="0" w:name="_GoBack"/>
      <w:bookmarkEnd w:id="0"/>
      <w:r w:rsidRPr="00217628">
        <w:rPr>
          <w:rFonts w:ascii="Times New Roman" w:hAnsi="Times New Roman" w:cs="Times New Roman"/>
          <w:sz w:val="28"/>
          <w:szCs w:val="28"/>
        </w:rPr>
        <w:t xml:space="preserve">были проведены трехсуточные испытания 3-х манометров которые показали, что при +_50 градусах температуры,  отклонения показаний </w:t>
      </w:r>
      <w:proofErr w:type="spellStart"/>
      <w:r w:rsidRPr="00217628">
        <w:rPr>
          <w:rFonts w:ascii="Times New Roman" w:hAnsi="Times New Roman" w:cs="Times New Roman"/>
          <w:sz w:val="28"/>
          <w:szCs w:val="28"/>
        </w:rPr>
        <w:t>электровыхода</w:t>
      </w:r>
      <w:proofErr w:type="spellEnd"/>
      <w:r w:rsidRPr="00217628">
        <w:rPr>
          <w:rFonts w:ascii="Times New Roman" w:hAnsi="Times New Roman" w:cs="Times New Roman"/>
          <w:sz w:val="28"/>
          <w:szCs w:val="28"/>
        </w:rPr>
        <w:t xml:space="preserve"> остаются  в пределах класса 1.5, повторяемость измерений идеальная. Есть  нелинейности в начале и конце шкалы, это из за того, что все делалось в домашних условиях по геометрии, без нагнетания давления в манометр.  Внедрить манометр в Газпром и даже попробовать  в боевых условиях не удалось, требовался  сертификат на взрывобезопасность, а это тогда  делалось на Украине.</w:t>
      </w:r>
    </w:p>
    <w:p w:rsidR="00053AAB" w:rsidRPr="001420A7" w:rsidRDefault="00484BD9" w:rsidP="00053AAB">
      <w:pPr>
        <w:spacing w:after="0"/>
        <w:ind w:left="-283" w:right="-113" w:firstLine="99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Автор</w:t>
      </w:r>
      <w:r w:rsidR="00053AAB" w:rsidRPr="00217628">
        <w:rPr>
          <w:rFonts w:ascii="Times New Roman" w:hAnsi="Times New Roman" w:cs="Times New Roman"/>
          <w:sz w:val="28"/>
          <w:szCs w:val="28"/>
        </w:rPr>
        <w:t xml:space="preserve"> запатентовал в 1993 г. полученное устройство как «Датчик </w:t>
      </w:r>
      <w:proofErr w:type="spellStart"/>
      <w:r w:rsidR="00053AAB" w:rsidRPr="00217628">
        <w:rPr>
          <w:rFonts w:ascii="Times New Roman" w:hAnsi="Times New Roman" w:cs="Times New Roman"/>
          <w:sz w:val="28"/>
          <w:szCs w:val="28"/>
        </w:rPr>
        <w:t>Бровина</w:t>
      </w:r>
      <w:proofErr w:type="spellEnd"/>
      <w:r w:rsidR="00053AAB" w:rsidRPr="00217628">
        <w:rPr>
          <w:rFonts w:ascii="Times New Roman" w:hAnsi="Times New Roman" w:cs="Times New Roman"/>
          <w:sz w:val="28"/>
          <w:szCs w:val="28"/>
        </w:rPr>
        <w:t xml:space="preserve"> для измерения перемещений» и получил патенты на  7 приложений манометр и прочие датчики. Рассмотрение продолжалось 4 года в разных отделах. Имя автора было присвоено, вопреки закону, как отличительный признак. Получив первый патент «Манометр», безуспешно пробовал   внедрить его в других местах Теплосети, ГРЭС,  з-д Манометр. Тогда </w:t>
      </w:r>
      <w:r>
        <w:rPr>
          <w:rFonts w:ascii="Times New Roman" w:hAnsi="Times New Roman" w:cs="Times New Roman"/>
          <w:sz w:val="28"/>
          <w:szCs w:val="28"/>
        </w:rPr>
        <w:t>автор</w:t>
      </w:r>
      <w:r w:rsidR="00053AAB" w:rsidRPr="00217628">
        <w:rPr>
          <w:rFonts w:ascii="Times New Roman" w:hAnsi="Times New Roman" w:cs="Times New Roman"/>
          <w:sz w:val="28"/>
          <w:szCs w:val="28"/>
        </w:rPr>
        <w:t xml:space="preserve"> совсем не понимал принципа действия устройства. Но приемы и методы получения заданного результата отработал</w:t>
      </w:r>
      <w:r w:rsidR="00053AAB" w:rsidRPr="001420A7">
        <w:rPr>
          <w:rFonts w:ascii="Times New Roman" w:hAnsi="Times New Roman" w:cs="Times New Roman"/>
          <w:sz w:val="24"/>
          <w:szCs w:val="24"/>
        </w:rPr>
        <w:t xml:space="preserve">. </w:t>
      </w:r>
    </w:p>
    <w:tbl>
      <w:tblPr>
        <w:tblStyle w:val="a3"/>
        <w:tblW w:w="15134" w:type="dxa"/>
        <w:tblLook w:val="04A0" w:firstRow="1" w:lastRow="0" w:firstColumn="1" w:lastColumn="0" w:noHBand="0" w:noVBand="1"/>
      </w:tblPr>
      <w:tblGrid>
        <w:gridCol w:w="5116"/>
        <w:gridCol w:w="10018"/>
      </w:tblGrid>
      <w:tr w:rsidR="00AE2CA0" w:rsidTr="00AE2CA0">
        <w:trPr>
          <w:trHeight w:val="7224"/>
        </w:trPr>
        <w:tc>
          <w:tcPr>
            <w:tcW w:w="5105" w:type="dxa"/>
          </w:tcPr>
          <w:p w:rsidR="00AE2CA0" w:rsidRDefault="00AE2CA0" w:rsidP="0044359B">
            <w:r>
              <w:object w:dxaOrig="4320" w:dyaOrig="11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337.5pt" o:ole="">
                  <v:imagedata r:id="rId6" o:title=""/>
                </v:shape>
                <o:OLEObject Type="Embed" ProgID="PBrush" ShapeID="_x0000_i1025" DrawAspect="Content" ObjectID="_1456485647" r:id="rId7"/>
              </w:object>
            </w:r>
          </w:p>
          <w:p w:rsidR="00AE2CA0" w:rsidRDefault="00AE2CA0" w:rsidP="0044359B">
            <w:r>
              <w:object w:dxaOrig="10380" w:dyaOrig="4665">
                <v:shape id="_x0000_i1026" type="#_x0000_t75" style="width:245.25pt;height:109.5pt" o:ole="">
                  <v:imagedata r:id="rId8" o:title=""/>
                </v:shape>
                <o:OLEObject Type="Embed" ProgID="PBrush" ShapeID="_x0000_i1026" DrawAspect="Content" ObjectID="_1456485648" r:id="rId9"/>
              </w:object>
            </w:r>
          </w:p>
        </w:tc>
        <w:tc>
          <w:tcPr>
            <w:tcW w:w="10029" w:type="dxa"/>
          </w:tcPr>
          <w:p w:rsidR="00AE2CA0" w:rsidRPr="00BB4289" w:rsidRDefault="00AE2CA0" w:rsidP="00AE2CA0">
            <w:pPr>
              <w:rPr>
                <w:sz w:val="28"/>
                <w:szCs w:val="28"/>
              </w:rPr>
            </w:pPr>
            <w:r w:rsidRPr="00BB4289">
              <w:rPr>
                <w:sz w:val="28"/>
                <w:szCs w:val="28"/>
              </w:rPr>
              <w:t xml:space="preserve">Это схема генератора на транзисторе в котором происходит </w:t>
            </w:r>
            <w:proofErr w:type="spellStart"/>
            <w:r w:rsidRPr="00BB4289">
              <w:rPr>
                <w:sz w:val="28"/>
                <w:szCs w:val="28"/>
              </w:rPr>
              <w:t>качер</w:t>
            </w:r>
            <w:proofErr w:type="spellEnd"/>
            <w:r w:rsidRPr="00BB4289">
              <w:rPr>
                <w:sz w:val="28"/>
                <w:szCs w:val="28"/>
              </w:rPr>
              <w:t xml:space="preserve"> процесс. Особенность ее в том, что теоретически он работать не должен, поскольку база закорочена, и отсутствует источник базового тока. Тем не менее он работает при </w:t>
            </w:r>
            <w:proofErr w:type="spellStart"/>
            <w:r w:rsidRPr="00BB4289">
              <w:rPr>
                <w:sz w:val="28"/>
                <w:szCs w:val="28"/>
              </w:rPr>
              <w:t>ПОС</w:t>
            </w:r>
            <w:proofErr w:type="spellEnd"/>
            <w:r w:rsidRPr="00BB4289">
              <w:rPr>
                <w:sz w:val="28"/>
                <w:szCs w:val="28"/>
              </w:rPr>
              <w:t xml:space="preserve">, </w:t>
            </w:r>
            <w:proofErr w:type="spellStart"/>
            <w:r w:rsidRPr="00BB4289">
              <w:rPr>
                <w:sz w:val="28"/>
                <w:szCs w:val="28"/>
              </w:rPr>
              <w:t>ООС</w:t>
            </w:r>
            <w:proofErr w:type="spellEnd"/>
            <w:r w:rsidRPr="00BB4289">
              <w:rPr>
                <w:sz w:val="28"/>
                <w:szCs w:val="28"/>
              </w:rPr>
              <w:t>, и отсутствии ОС.</w:t>
            </w:r>
          </w:p>
          <w:p w:rsidR="00AE2CA0" w:rsidRPr="00BB4289" w:rsidRDefault="00AE2CA0" w:rsidP="00AE2CA0">
            <w:pPr>
              <w:rPr>
                <w:sz w:val="28"/>
                <w:szCs w:val="28"/>
              </w:rPr>
            </w:pPr>
            <w:r w:rsidRPr="00BB4289">
              <w:rPr>
                <w:sz w:val="28"/>
                <w:szCs w:val="28"/>
              </w:rPr>
              <w:t xml:space="preserve"> (а) Токи базы и эмиттера действуют в противоположных направлениях (уменьшение в базе вызывает увеличение в эмиттере), тогда как обычно увеличение одного должно вызывать увеличение другого.</w:t>
            </w:r>
          </w:p>
          <w:p w:rsidR="00AE2CA0" w:rsidRPr="00BB4289" w:rsidRDefault="00AE2CA0" w:rsidP="00AE2CA0">
            <w:pPr>
              <w:rPr>
                <w:sz w:val="28"/>
                <w:szCs w:val="28"/>
              </w:rPr>
            </w:pPr>
            <w:r w:rsidRPr="00BB4289">
              <w:rPr>
                <w:sz w:val="28"/>
                <w:szCs w:val="28"/>
              </w:rPr>
              <w:t xml:space="preserve"> (б)Отрицательный ток в базе свидетельствует о том, что напряжение на эмиттере выше чем на базе, т.е. &gt; </w:t>
            </w:r>
            <w:proofErr w:type="spellStart"/>
            <w:r w:rsidRPr="00BB4289">
              <w:rPr>
                <w:sz w:val="28"/>
                <w:szCs w:val="28"/>
              </w:rPr>
              <w:t>0.7В</w:t>
            </w:r>
            <w:proofErr w:type="spellEnd"/>
            <w:r w:rsidRPr="00BB4289">
              <w:rPr>
                <w:sz w:val="28"/>
                <w:szCs w:val="28"/>
              </w:rPr>
              <w:t xml:space="preserve">. В базе всегда присутствует напряжение </w:t>
            </w:r>
            <w:proofErr w:type="spellStart"/>
            <w:r w:rsidRPr="00BB4289">
              <w:rPr>
                <w:sz w:val="28"/>
                <w:szCs w:val="28"/>
              </w:rPr>
              <w:t>0.7В</w:t>
            </w:r>
            <w:proofErr w:type="spellEnd"/>
            <w:r w:rsidRPr="00BB4289">
              <w:rPr>
                <w:sz w:val="28"/>
                <w:szCs w:val="28"/>
              </w:rPr>
              <w:t xml:space="preserve"> ( даже если питание всего каскада </w:t>
            </w:r>
            <w:proofErr w:type="spellStart"/>
            <w:r w:rsidRPr="00BB4289">
              <w:rPr>
                <w:sz w:val="28"/>
                <w:szCs w:val="28"/>
              </w:rPr>
              <w:t>0.2В</w:t>
            </w:r>
            <w:proofErr w:type="spellEnd"/>
            <w:r w:rsidRPr="00BB4289">
              <w:rPr>
                <w:sz w:val="28"/>
                <w:szCs w:val="28"/>
              </w:rPr>
              <w:t xml:space="preserve"> </w:t>
            </w:r>
            <w:r w:rsidR="001D7355">
              <w:rPr>
                <w:sz w:val="28"/>
                <w:szCs w:val="28"/>
              </w:rPr>
              <w:t>)</w:t>
            </w:r>
            <w:r w:rsidR="00634BCC">
              <w:rPr>
                <w:sz w:val="28"/>
                <w:szCs w:val="28"/>
              </w:rPr>
              <w:t xml:space="preserve"> </w:t>
            </w:r>
            <w:r w:rsidRPr="00BB4289">
              <w:rPr>
                <w:sz w:val="28"/>
                <w:szCs w:val="28"/>
              </w:rPr>
              <w:t>.</w:t>
            </w:r>
          </w:p>
          <w:p w:rsidR="00AE2CA0" w:rsidRPr="00BB4289" w:rsidRDefault="00AE2CA0" w:rsidP="00AE2CA0">
            <w:pPr>
              <w:rPr>
                <w:sz w:val="28"/>
                <w:szCs w:val="28"/>
              </w:rPr>
            </w:pPr>
            <w:r w:rsidRPr="00BB4289">
              <w:rPr>
                <w:sz w:val="28"/>
                <w:szCs w:val="28"/>
              </w:rPr>
              <w:t xml:space="preserve">(в) На коллекторе в то же время наблюдается напряжение около </w:t>
            </w:r>
            <w:proofErr w:type="spellStart"/>
            <w:r w:rsidRPr="00BB4289">
              <w:rPr>
                <w:sz w:val="28"/>
                <w:szCs w:val="28"/>
              </w:rPr>
              <w:t>0В</w:t>
            </w:r>
            <w:proofErr w:type="spellEnd"/>
            <w:r w:rsidRPr="00BB4289">
              <w:rPr>
                <w:sz w:val="28"/>
                <w:szCs w:val="28"/>
              </w:rPr>
              <w:t>, и оба перехода прямо смещены.</w:t>
            </w:r>
          </w:p>
          <w:p w:rsidR="00BB4289" w:rsidRPr="00BB4289" w:rsidRDefault="00AE2CA0" w:rsidP="00BB4289">
            <w:pPr>
              <w:rPr>
                <w:sz w:val="28"/>
                <w:szCs w:val="28"/>
              </w:rPr>
            </w:pPr>
            <w:r w:rsidRPr="00BB4289">
              <w:rPr>
                <w:sz w:val="28"/>
                <w:szCs w:val="28"/>
              </w:rPr>
              <w:t xml:space="preserve">(г)Напряжение на коллекторе соответствует состоянию открытого транзистора, хотя по всем признакам транзистор </w:t>
            </w:r>
            <w:r w:rsidR="00BB4289" w:rsidRPr="00BB4289">
              <w:rPr>
                <w:sz w:val="28"/>
                <w:szCs w:val="28"/>
              </w:rPr>
              <w:t xml:space="preserve">не может быть открыт. </w:t>
            </w:r>
            <w:r w:rsidR="00F774F2">
              <w:rPr>
                <w:sz w:val="28"/>
                <w:szCs w:val="28"/>
              </w:rPr>
              <w:t xml:space="preserve"> </w:t>
            </w:r>
          </w:p>
          <w:p w:rsidR="00AE2CA0" w:rsidRPr="00BB4289" w:rsidRDefault="00AE2CA0" w:rsidP="00AE2CA0">
            <w:pPr>
              <w:rPr>
                <w:sz w:val="28"/>
                <w:szCs w:val="28"/>
              </w:rPr>
            </w:pPr>
            <w:r w:rsidRPr="00BB4289">
              <w:rPr>
                <w:sz w:val="28"/>
                <w:szCs w:val="28"/>
              </w:rPr>
              <w:t>(д)Импульсы напряжения на базе и коллекторе измеренные относительно – и + источника питания имеют одинаковый знак.</w:t>
            </w:r>
          </w:p>
          <w:p w:rsidR="00656CEA" w:rsidRPr="00BB4289" w:rsidRDefault="00656CEA" w:rsidP="00AE2CA0">
            <w:pPr>
              <w:rPr>
                <w:sz w:val="28"/>
                <w:szCs w:val="28"/>
              </w:rPr>
            </w:pPr>
            <w:r w:rsidRPr="00BB4289">
              <w:rPr>
                <w:sz w:val="28"/>
                <w:szCs w:val="28"/>
              </w:rPr>
              <w:t xml:space="preserve">(е)Импульсам напряжения </w:t>
            </w:r>
            <w:r w:rsidR="00BB4289" w:rsidRPr="00BB4289">
              <w:rPr>
                <w:sz w:val="28"/>
                <w:szCs w:val="28"/>
              </w:rPr>
              <w:t>в коллекторе и базе по времени не соответствует  ток.</w:t>
            </w:r>
          </w:p>
          <w:p w:rsidR="00BB4289" w:rsidRDefault="00BB4289" w:rsidP="00AE2CA0">
            <w:pPr>
              <w:rPr>
                <w:sz w:val="28"/>
                <w:szCs w:val="28"/>
              </w:rPr>
            </w:pPr>
            <w:r w:rsidRPr="00BB4289">
              <w:rPr>
                <w:sz w:val="28"/>
                <w:szCs w:val="28"/>
              </w:rPr>
              <w:t xml:space="preserve">(ж)Схема работает в большом диапазоне напряжений питания от </w:t>
            </w:r>
            <w:proofErr w:type="spellStart"/>
            <w:r w:rsidRPr="00BB4289">
              <w:rPr>
                <w:sz w:val="28"/>
                <w:szCs w:val="28"/>
              </w:rPr>
              <w:t>0.2В</w:t>
            </w:r>
            <w:proofErr w:type="spellEnd"/>
            <w:r w:rsidRPr="00BB4289">
              <w:rPr>
                <w:sz w:val="28"/>
                <w:szCs w:val="28"/>
              </w:rPr>
              <w:t xml:space="preserve"> (на кремниевом транзисторе) до температуры плавления пластмассового корпуса транзистора</w:t>
            </w:r>
            <w:r w:rsidR="00F774F2">
              <w:rPr>
                <w:sz w:val="28"/>
                <w:szCs w:val="28"/>
              </w:rPr>
              <w:t>, от повышения напряжения на источнике питания</w:t>
            </w:r>
            <w:r w:rsidR="00976655">
              <w:rPr>
                <w:sz w:val="28"/>
                <w:szCs w:val="28"/>
              </w:rPr>
              <w:t>,</w:t>
            </w:r>
            <w:r w:rsidR="00AA0910">
              <w:rPr>
                <w:sz w:val="28"/>
                <w:szCs w:val="28"/>
              </w:rPr>
              <w:t xml:space="preserve"> и роста тока по </w:t>
            </w:r>
            <w:r w:rsidR="00976655">
              <w:rPr>
                <w:sz w:val="28"/>
                <w:szCs w:val="28"/>
              </w:rPr>
              <w:t>закону Ома.</w:t>
            </w:r>
          </w:p>
          <w:p w:rsidR="00AE4797" w:rsidRDefault="00AE4797" w:rsidP="00AE2CA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(з)В трансформаторной связи с базовой и коллекторной катушками можно получить напряжение превышающее напряжение источника питания, и ток. </w:t>
            </w:r>
          </w:p>
          <w:p w:rsidR="00AE2CA0" w:rsidRPr="00BB4289" w:rsidRDefault="00AE2CA0" w:rsidP="00AE2CA0">
            <w:pPr>
              <w:rPr>
                <w:sz w:val="28"/>
                <w:szCs w:val="28"/>
              </w:rPr>
            </w:pPr>
            <w:r w:rsidRPr="00BB4289">
              <w:rPr>
                <w:sz w:val="28"/>
                <w:szCs w:val="28"/>
              </w:rPr>
              <w:t>Все (</w:t>
            </w:r>
            <w:proofErr w:type="spellStart"/>
            <w:r w:rsidRPr="00BB4289">
              <w:rPr>
                <w:sz w:val="28"/>
                <w:szCs w:val="28"/>
              </w:rPr>
              <w:t>а,б,в,г,д</w:t>
            </w:r>
            <w:r w:rsidR="00BB4289" w:rsidRPr="00BB4289">
              <w:rPr>
                <w:sz w:val="28"/>
                <w:szCs w:val="28"/>
              </w:rPr>
              <w:t>,е,ж</w:t>
            </w:r>
            <w:r w:rsidR="00AE4797">
              <w:rPr>
                <w:sz w:val="28"/>
                <w:szCs w:val="28"/>
              </w:rPr>
              <w:t>,з</w:t>
            </w:r>
            <w:proofErr w:type="spellEnd"/>
            <w:r w:rsidRPr="00BB4289">
              <w:rPr>
                <w:sz w:val="28"/>
                <w:szCs w:val="28"/>
              </w:rPr>
              <w:t xml:space="preserve">) закономерности требуют объяснения. </w:t>
            </w:r>
          </w:p>
          <w:p w:rsidR="00656CEA" w:rsidRPr="00BB4289" w:rsidRDefault="00656CEA" w:rsidP="00AE2CA0">
            <w:pPr>
              <w:rPr>
                <w:sz w:val="28"/>
                <w:szCs w:val="28"/>
              </w:rPr>
            </w:pPr>
          </w:p>
          <w:p w:rsidR="00AE2CA0" w:rsidRDefault="00AE2CA0" w:rsidP="0044359B"/>
        </w:tc>
      </w:tr>
    </w:tbl>
    <w:p w:rsidR="00B12340" w:rsidRDefault="00B12340"/>
    <w:p w:rsidR="008E5963" w:rsidRDefault="00AA0910">
      <w:pPr>
        <w:rPr>
          <w:sz w:val="28"/>
          <w:szCs w:val="28"/>
        </w:rPr>
      </w:pPr>
      <w:r>
        <w:rPr>
          <w:sz w:val="28"/>
          <w:szCs w:val="28"/>
        </w:rPr>
        <w:lastRenderedPageBreak/>
        <w:t>(г)</w:t>
      </w:r>
      <w:r w:rsidR="00AE4797">
        <w:rPr>
          <w:sz w:val="28"/>
          <w:szCs w:val="28"/>
        </w:rPr>
        <w:t xml:space="preserve">Изначально удалось объяснить почему напряжение на коллекторе около </w:t>
      </w:r>
      <w:proofErr w:type="spellStart"/>
      <w:r w:rsidR="00AE4797">
        <w:rPr>
          <w:sz w:val="28"/>
          <w:szCs w:val="28"/>
        </w:rPr>
        <w:t>0В</w:t>
      </w:r>
      <w:proofErr w:type="spellEnd"/>
      <w:r w:rsidR="00AE4797">
        <w:rPr>
          <w:sz w:val="28"/>
          <w:szCs w:val="28"/>
        </w:rPr>
        <w:t xml:space="preserve">. </w:t>
      </w:r>
    </w:p>
    <w:p w:rsidR="00AE2CA0" w:rsidRDefault="00AE4797">
      <w:pPr>
        <w:rPr>
          <w:sz w:val="28"/>
          <w:szCs w:val="28"/>
        </w:rPr>
      </w:pPr>
      <w:r>
        <w:rPr>
          <w:sz w:val="28"/>
          <w:szCs w:val="28"/>
        </w:rPr>
        <w:t xml:space="preserve">Нарастающий ток коллектора </w:t>
      </w:r>
      <w:r w:rsidR="008E5963">
        <w:rPr>
          <w:sz w:val="28"/>
          <w:szCs w:val="28"/>
        </w:rPr>
        <w:t>(эмиттера</w:t>
      </w:r>
      <w:r w:rsidR="00F77A00">
        <w:rPr>
          <w:sz w:val="28"/>
          <w:szCs w:val="28"/>
        </w:rPr>
        <w:t xml:space="preserve"> </w:t>
      </w:r>
      <w:r w:rsidR="00AA0910" w:rsidRPr="00AA0910">
        <w:rPr>
          <w:sz w:val="28"/>
          <w:szCs w:val="28"/>
        </w:rPr>
        <w:t xml:space="preserve"> </w:t>
      </w:r>
      <w:r w:rsidR="00AA0910">
        <w:rPr>
          <w:sz w:val="28"/>
          <w:szCs w:val="28"/>
          <w:lang w:val="en-US"/>
        </w:rPr>
        <w:t>I</w:t>
      </w:r>
      <w:r w:rsidR="00AA0910" w:rsidRPr="00AA0910">
        <w:rPr>
          <w:sz w:val="28"/>
          <w:szCs w:val="28"/>
        </w:rPr>
        <w:t xml:space="preserve"> </w:t>
      </w:r>
      <w:r w:rsidR="00AA0910" w:rsidRPr="00976655">
        <w:rPr>
          <w:sz w:val="20"/>
          <w:szCs w:val="28"/>
        </w:rPr>
        <w:t>31</w:t>
      </w:r>
      <w:r w:rsidR="008E5963">
        <w:rPr>
          <w:sz w:val="28"/>
          <w:szCs w:val="28"/>
        </w:rPr>
        <w:t xml:space="preserve">) создает </w:t>
      </w:r>
      <w:proofErr w:type="spellStart"/>
      <w:r w:rsidR="008E5963">
        <w:rPr>
          <w:sz w:val="28"/>
          <w:szCs w:val="28"/>
        </w:rPr>
        <w:t>противоЭДС</w:t>
      </w:r>
      <w:proofErr w:type="spellEnd"/>
      <w:r w:rsidR="008E5963">
        <w:rPr>
          <w:sz w:val="28"/>
          <w:szCs w:val="28"/>
        </w:rPr>
        <w:t xml:space="preserve"> самоиндукции </w:t>
      </w:r>
      <w:r w:rsidR="002B116B">
        <w:rPr>
          <w:sz w:val="28"/>
          <w:szCs w:val="28"/>
        </w:rPr>
        <w:t>(</w:t>
      </w:r>
      <w:r w:rsidR="002B116B">
        <w:rPr>
          <w:sz w:val="28"/>
          <w:szCs w:val="28"/>
          <w:lang w:val="en-US"/>
        </w:rPr>
        <w:t>U</w:t>
      </w:r>
      <w:r w:rsidR="00F77A00">
        <w:rPr>
          <w:sz w:val="28"/>
          <w:szCs w:val="28"/>
        </w:rPr>
        <w:t xml:space="preserve"> </w:t>
      </w:r>
      <w:r w:rsidR="002B116B" w:rsidRPr="002B116B">
        <w:rPr>
          <w:sz w:val="28"/>
          <w:szCs w:val="28"/>
        </w:rPr>
        <w:t>-</w:t>
      </w:r>
      <w:r w:rsidR="00F77A00">
        <w:rPr>
          <w:sz w:val="28"/>
          <w:szCs w:val="28"/>
        </w:rPr>
        <w:t xml:space="preserve"> </w:t>
      </w:r>
      <w:r w:rsidR="002B116B">
        <w:rPr>
          <w:sz w:val="28"/>
          <w:szCs w:val="28"/>
          <w:lang w:val="en-US"/>
        </w:rPr>
        <w:t>E</w:t>
      </w:r>
      <w:r w:rsidR="002B116B" w:rsidRPr="002B116B">
        <w:rPr>
          <w:sz w:val="28"/>
          <w:szCs w:val="28"/>
        </w:rPr>
        <w:t>=0)</w:t>
      </w:r>
      <w:r w:rsidR="008E5963">
        <w:rPr>
          <w:sz w:val="28"/>
          <w:szCs w:val="28"/>
        </w:rPr>
        <w:t>направленную навстречу напряжению источника питания.</w:t>
      </w:r>
      <w:r w:rsidR="00AA0910">
        <w:rPr>
          <w:sz w:val="28"/>
          <w:szCs w:val="28"/>
        </w:rPr>
        <w:t xml:space="preserve"> В печатной работе «</w:t>
      </w:r>
      <w:proofErr w:type="spellStart"/>
      <w:r w:rsidR="00AA0910">
        <w:t>В.И</w:t>
      </w:r>
      <w:proofErr w:type="spellEnd"/>
      <w:r w:rsidR="00AA0910">
        <w:t xml:space="preserve">. </w:t>
      </w:r>
      <w:proofErr w:type="spellStart"/>
      <w:r w:rsidR="00AA0910">
        <w:t>Бровин</w:t>
      </w:r>
      <w:proofErr w:type="spellEnd"/>
      <w:r w:rsidR="00AA0910">
        <w:t xml:space="preserve"> Явление передачи энергии индуктивностей через </w:t>
      </w:r>
      <w:r w:rsidR="00AA0910">
        <w:br/>
        <w:t>магнитные моменты вещества, находящегося в окружающем пространстве, и его применение»</w:t>
      </w:r>
      <w:r w:rsidR="00AA0910">
        <w:rPr>
          <w:sz w:val="28"/>
          <w:szCs w:val="28"/>
        </w:rPr>
        <w:t xml:space="preserve"> </w:t>
      </w:r>
      <w:r w:rsidR="00AA0910" w:rsidRPr="00AA0910">
        <w:rPr>
          <w:sz w:val="28"/>
          <w:szCs w:val="28"/>
        </w:rPr>
        <w:t xml:space="preserve"> </w:t>
      </w:r>
      <w:r w:rsidR="00AA0910">
        <w:rPr>
          <w:sz w:val="28"/>
          <w:szCs w:val="28"/>
        </w:rPr>
        <w:t>б</w:t>
      </w:r>
      <w:r w:rsidR="008E5963">
        <w:rPr>
          <w:sz w:val="28"/>
          <w:szCs w:val="28"/>
        </w:rPr>
        <w:t>ыла представлена версия природы самоиндукции как затрату энергии источника питания на механический поворот магнитных моментов  атомов окружающего индуктивность вещества.</w:t>
      </w:r>
      <w:r w:rsidR="00883C82">
        <w:rPr>
          <w:sz w:val="28"/>
          <w:szCs w:val="28"/>
        </w:rPr>
        <w:t xml:space="preserve"> В случае разрыва цепи магнитные моменты возвращаются в исходное состояние и воздействуют на проводник, по которому до разрыва шел ток, как движущийся контур с током, возбуждая в нем </w:t>
      </w:r>
      <w:proofErr w:type="spellStart"/>
      <w:r w:rsidR="00883C82">
        <w:rPr>
          <w:sz w:val="28"/>
          <w:szCs w:val="28"/>
        </w:rPr>
        <w:t>ЭДС</w:t>
      </w:r>
      <w:proofErr w:type="spellEnd"/>
      <w:r w:rsidR="00883C82">
        <w:rPr>
          <w:sz w:val="28"/>
          <w:szCs w:val="28"/>
        </w:rPr>
        <w:t xml:space="preserve"> самоиндукции. </w:t>
      </w:r>
      <w:r w:rsidR="00F55599">
        <w:rPr>
          <w:sz w:val="28"/>
          <w:szCs w:val="28"/>
        </w:rPr>
        <w:t>Нарастание тока вначале при соединении цепи,  и при разрыве возбуждает</w:t>
      </w:r>
      <w:r w:rsidR="00AE2FD6">
        <w:rPr>
          <w:sz w:val="28"/>
          <w:szCs w:val="28"/>
        </w:rPr>
        <w:t xml:space="preserve"> и </w:t>
      </w:r>
      <w:r w:rsidR="00F55599">
        <w:rPr>
          <w:sz w:val="28"/>
          <w:szCs w:val="28"/>
        </w:rPr>
        <w:t>во вторичных цепях токи и напряжения аналогичные тем, что наблюдались в первичных.</w:t>
      </w:r>
    </w:p>
    <w:p w:rsidR="00AE2CA0" w:rsidRPr="00AA0910" w:rsidRDefault="00AA0910">
      <w:pPr>
        <w:rPr>
          <w:sz w:val="28"/>
          <w:szCs w:val="28"/>
        </w:rPr>
      </w:pPr>
      <w:r>
        <w:rPr>
          <w:sz w:val="28"/>
          <w:szCs w:val="28"/>
        </w:rPr>
        <w:t>(</w:t>
      </w:r>
      <w:proofErr w:type="spellStart"/>
      <w:r>
        <w:rPr>
          <w:sz w:val="28"/>
          <w:szCs w:val="28"/>
        </w:rPr>
        <w:t>б,в</w:t>
      </w:r>
      <w:proofErr w:type="spellEnd"/>
      <w:r>
        <w:rPr>
          <w:sz w:val="28"/>
          <w:szCs w:val="28"/>
        </w:rPr>
        <w:t xml:space="preserve">) </w:t>
      </w:r>
      <w:r w:rsidR="00634BCC" w:rsidRPr="00634BCC">
        <w:rPr>
          <w:b/>
          <w:sz w:val="28"/>
          <w:szCs w:val="28"/>
        </w:rPr>
        <w:t xml:space="preserve">Существующее во всех случаях с </w:t>
      </w:r>
      <w:proofErr w:type="spellStart"/>
      <w:r w:rsidR="00634BCC" w:rsidRPr="00634BCC">
        <w:rPr>
          <w:b/>
          <w:sz w:val="28"/>
          <w:szCs w:val="28"/>
        </w:rPr>
        <w:t>качерами</w:t>
      </w:r>
      <w:proofErr w:type="spellEnd"/>
      <w:r w:rsidR="00634BCC" w:rsidRPr="00634BCC">
        <w:rPr>
          <w:b/>
          <w:sz w:val="28"/>
          <w:szCs w:val="28"/>
        </w:rPr>
        <w:t xml:space="preserve"> напряжение в базе </w:t>
      </w:r>
      <w:r w:rsidR="009D3B60">
        <w:rPr>
          <w:b/>
          <w:sz w:val="28"/>
          <w:szCs w:val="28"/>
        </w:rPr>
        <w:t>порядка</w:t>
      </w:r>
      <w:r w:rsidR="00634BCC" w:rsidRPr="00634BCC">
        <w:rPr>
          <w:b/>
          <w:sz w:val="28"/>
          <w:szCs w:val="28"/>
        </w:rPr>
        <w:t xml:space="preserve"> </w:t>
      </w:r>
      <w:proofErr w:type="spellStart"/>
      <w:r w:rsidR="00634BCC" w:rsidRPr="00634BCC">
        <w:rPr>
          <w:b/>
          <w:sz w:val="28"/>
          <w:szCs w:val="28"/>
        </w:rPr>
        <w:t>0.7В</w:t>
      </w:r>
      <w:proofErr w:type="spellEnd"/>
      <w:r w:rsidR="00634BCC" w:rsidRPr="00634BCC">
        <w:rPr>
          <w:b/>
          <w:sz w:val="28"/>
          <w:szCs w:val="28"/>
        </w:rPr>
        <w:t xml:space="preserve"> </w:t>
      </w:r>
      <w:r w:rsidRPr="00634BCC">
        <w:rPr>
          <w:b/>
          <w:sz w:val="28"/>
          <w:szCs w:val="28"/>
        </w:rPr>
        <w:t>можно объяснить</w:t>
      </w:r>
      <w:r>
        <w:rPr>
          <w:sz w:val="28"/>
          <w:szCs w:val="28"/>
        </w:rPr>
        <w:t xml:space="preserve"> на следующем опыте связанном с </w:t>
      </w:r>
      <w:proofErr w:type="spellStart"/>
      <w:r>
        <w:rPr>
          <w:sz w:val="28"/>
          <w:szCs w:val="28"/>
          <w:lang w:val="en-US"/>
        </w:rPr>
        <w:t>PN</w:t>
      </w:r>
      <w:proofErr w:type="spellEnd"/>
      <w:r w:rsidRPr="00AA0910">
        <w:rPr>
          <w:sz w:val="28"/>
          <w:szCs w:val="28"/>
        </w:rPr>
        <w:t xml:space="preserve"> </w:t>
      </w:r>
      <w:r>
        <w:rPr>
          <w:sz w:val="28"/>
          <w:szCs w:val="28"/>
        </w:rPr>
        <w:t>переходом и индуктивностью.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6"/>
        <w:gridCol w:w="9716"/>
      </w:tblGrid>
      <w:tr w:rsidR="00976655" w:rsidTr="002B116B">
        <w:tc>
          <w:tcPr>
            <w:tcW w:w="4786" w:type="dxa"/>
          </w:tcPr>
          <w:p w:rsidR="00976655" w:rsidRDefault="00976655">
            <w:pPr>
              <w:rPr>
                <w:sz w:val="28"/>
                <w:szCs w:val="28"/>
              </w:rPr>
            </w:pPr>
            <w:r>
              <w:object w:dxaOrig="5580" w:dyaOrig="6660">
                <v:shape id="_x0000_i1027" type="#_x0000_t75" style="width:87pt;height:104.25pt" o:ole="">
                  <v:imagedata r:id="rId10" o:title=""/>
                </v:shape>
                <o:OLEObject Type="Embed" ProgID="PBrush" ShapeID="_x0000_i1027" DrawAspect="Content" ObjectID="_1456485649" r:id="rId11"/>
              </w:object>
            </w:r>
            <w:r w:rsidR="00583F82">
              <w:t xml:space="preserve">          </w:t>
            </w:r>
            <w:r w:rsidR="00583F82">
              <w:object w:dxaOrig="2220" w:dyaOrig="2175">
                <v:shape id="_x0000_i1028" type="#_x0000_t75" style="width:111pt;height:108.75pt" o:ole="">
                  <v:imagedata r:id="rId12" o:title=""/>
                </v:shape>
                <o:OLEObject Type="Embed" ProgID="PBrush" ShapeID="_x0000_i1028" DrawAspect="Content" ObjectID="_1456485650" r:id="rId13"/>
              </w:object>
            </w:r>
            <w:r w:rsidR="002B116B">
              <w:t xml:space="preserve">  </w:t>
            </w:r>
          </w:p>
        </w:tc>
        <w:tc>
          <w:tcPr>
            <w:tcW w:w="9716" w:type="dxa"/>
          </w:tcPr>
          <w:p w:rsidR="00CF7F66" w:rsidRDefault="00201FFB" w:rsidP="00201FFB">
            <w:pPr>
              <w:autoSpaceDE w:val="0"/>
              <w:autoSpaceDN w:val="0"/>
              <w:adjustRightInd w:val="0"/>
              <w:spacing w:line="276" w:lineRule="auto"/>
              <w:rPr>
                <w:rFonts w:ascii="Calibri" w:hAnsi="Calibri" w:cs="Calibri"/>
                <w:sz w:val="24"/>
                <w:szCs w:val="24"/>
              </w:rPr>
            </w:pPr>
            <w:r w:rsidRPr="00CF7F66">
              <w:rPr>
                <w:rFonts w:ascii="Calibri" w:hAnsi="Calibri" w:cs="Calibri"/>
                <w:b/>
                <w:sz w:val="24"/>
                <w:szCs w:val="24"/>
              </w:rPr>
              <w:t xml:space="preserve">такая закономерность наблюдается во всех  сочетаниях </w:t>
            </w:r>
            <w:proofErr w:type="spellStart"/>
            <w:r w:rsidRPr="00CF7F66">
              <w:rPr>
                <w:rFonts w:ascii="Calibri" w:hAnsi="Calibri" w:cs="Calibri"/>
                <w:b/>
                <w:sz w:val="24"/>
                <w:szCs w:val="24"/>
                <w:lang w:val="en-US"/>
              </w:rPr>
              <w:t>PN</w:t>
            </w:r>
            <w:proofErr w:type="spellEnd"/>
            <w:r w:rsidRPr="00CF7F66">
              <w:rPr>
                <w:rFonts w:ascii="Calibri" w:hAnsi="Calibri" w:cs="Calibri"/>
                <w:b/>
                <w:sz w:val="24"/>
                <w:szCs w:val="24"/>
              </w:rPr>
              <w:t xml:space="preserve"> перехода и индуктивности</w:t>
            </w:r>
            <w:r w:rsidRPr="00201FFB">
              <w:rPr>
                <w:rFonts w:ascii="Calibri" w:hAnsi="Calibri" w:cs="Calibri"/>
                <w:sz w:val="24"/>
                <w:szCs w:val="24"/>
              </w:rPr>
              <w:t>.</w:t>
            </w:r>
          </w:p>
          <w:p w:rsidR="00CF7F66" w:rsidRDefault="00201FFB" w:rsidP="00201FFB">
            <w:pPr>
              <w:autoSpaceDE w:val="0"/>
              <w:autoSpaceDN w:val="0"/>
              <w:adjustRightInd w:val="0"/>
              <w:spacing w:line="276" w:lineRule="auto"/>
              <w:rPr>
                <w:rFonts w:ascii="Calibri" w:hAnsi="Calibri" w:cs="Calibri"/>
                <w:sz w:val="24"/>
                <w:szCs w:val="24"/>
              </w:rPr>
            </w:pPr>
            <w:r w:rsidRPr="00201FFB">
              <w:rPr>
                <w:rFonts w:ascii="Calibri" w:hAnsi="Calibri" w:cs="Calibri"/>
                <w:sz w:val="24"/>
                <w:szCs w:val="24"/>
              </w:rPr>
              <w:t xml:space="preserve"> По окончании импульса на аноде диода наблюда</w:t>
            </w:r>
            <w:r w:rsidR="009B2FC1">
              <w:rPr>
                <w:rFonts w:ascii="Calibri" w:hAnsi="Calibri" w:cs="Calibri"/>
                <w:sz w:val="24"/>
                <w:szCs w:val="24"/>
              </w:rPr>
              <w:t>ю</w:t>
            </w:r>
            <w:r w:rsidRPr="00201FFB">
              <w:rPr>
                <w:rFonts w:ascii="Calibri" w:hAnsi="Calibri" w:cs="Calibri"/>
                <w:sz w:val="24"/>
                <w:szCs w:val="24"/>
              </w:rPr>
              <w:t>тся напряжение  0.7</w:t>
            </w:r>
            <w:r w:rsidR="00FC6D25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Pr="00201FFB">
              <w:rPr>
                <w:rFonts w:ascii="Calibri" w:hAnsi="Calibri" w:cs="Calibri"/>
                <w:sz w:val="24"/>
                <w:szCs w:val="24"/>
              </w:rPr>
              <w:t>-</w:t>
            </w:r>
            <w:r w:rsidR="00FC6D25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proofErr w:type="spellStart"/>
            <w:r w:rsidRPr="00201FFB">
              <w:rPr>
                <w:rFonts w:ascii="Calibri" w:hAnsi="Calibri" w:cs="Calibri"/>
                <w:sz w:val="24"/>
                <w:szCs w:val="24"/>
              </w:rPr>
              <w:t>0.5В</w:t>
            </w:r>
            <w:proofErr w:type="spellEnd"/>
            <w:r w:rsidR="00CF7F66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Pr="00201FFB">
              <w:rPr>
                <w:rFonts w:ascii="Calibri" w:hAnsi="Calibri" w:cs="Calibri"/>
                <w:sz w:val="24"/>
                <w:szCs w:val="24"/>
              </w:rPr>
              <w:t xml:space="preserve"> </w:t>
            </w:r>
            <w:r w:rsidR="00CF7F66">
              <w:rPr>
                <w:rFonts w:ascii="Calibri" w:hAnsi="Calibri" w:cs="Calibri"/>
                <w:sz w:val="24"/>
                <w:szCs w:val="24"/>
              </w:rPr>
              <w:t xml:space="preserve">и ниспадающий ток, </w:t>
            </w:r>
            <w:r w:rsidRPr="00201FFB">
              <w:rPr>
                <w:rFonts w:ascii="Calibri" w:hAnsi="Calibri" w:cs="Calibri"/>
                <w:sz w:val="24"/>
                <w:szCs w:val="24"/>
              </w:rPr>
              <w:t>завершаем</w:t>
            </w:r>
            <w:r w:rsidR="009B2FC1">
              <w:rPr>
                <w:rFonts w:ascii="Calibri" w:hAnsi="Calibri" w:cs="Calibri"/>
                <w:sz w:val="24"/>
                <w:szCs w:val="24"/>
              </w:rPr>
              <w:t>ы</w:t>
            </w:r>
            <w:r w:rsidRPr="00201FFB">
              <w:rPr>
                <w:rFonts w:ascii="Calibri" w:hAnsi="Calibri" w:cs="Calibri"/>
                <w:sz w:val="24"/>
                <w:szCs w:val="24"/>
              </w:rPr>
              <w:t>е колебательным процессом</w:t>
            </w:r>
            <w:r w:rsidR="00CF7F66">
              <w:rPr>
                <w:rFonts w:ascii="Calibri" w:hAnsi="Calibri" w:cs="Calibri"/>
                <w:sz w:val="24"/>
                <w:szCs w:val="24"/>
              </w:rPr>
              <w:t>,</w:t>
            </w:r>
            <w:r w:rsidRPr="00201FFB">
              <w:rPr>
                <w:rFonts w:ascii="Calibri" w:hAnsi="Calibri" w:cs="Calibri"/>
                <w:sz w:val="24"/>
                <w:szCs w:val="24"/>
              </w:rPr>
              <w:t xml:space="preserve">. </w:t>
            </w:r>
          </w:p>
          <w:p w:rsidR="00CF7F66" w:rsidRDefault="00201FFB" w:rsidP="00201FFB">
            <w:pPr>
              <w:autoSpaceDE w:val="0"/>
              <w:autoSpaceDN w:val="0"/>
              <w:adjustRightInd w:val="0"/>
              <w:spacing w:line="276" w:lineRule="auto"/>
              <w:rPr>
                <w:rFonts w:ascii="Calibri" w:hAnsi="Calibri" w:cs="Calibri"/>
                <w:sz w:val="24"/>
                <w:szCs w:val="24"/>
              </w:rPr>
            </w:pPr>
            <w:r w:rsidRPr="00201FFB">
              <w:rPr>
                <w:rFonts w:ascii="Calibri" w:hAnsi="Calibri" w:cs="Calibri"/>
                <w:sz w:val="24"/>
                <w:szCs w:val="24"/>
              </w:rPr>
              <w:t>В трансформаторной связи в это время знак  напряжения меняется на противоположный, а направление тока не меняется.</w:t>
            </w:r>
          </w:p>
          <w:p w:rsidR="00976655" w:rsidRPr="00883C82" w:rsidRDefault="00201FFB" w:rsidP="00CF7F66">
            <w:pPr>
              <w:autoSpaceDE w:val="0"/>
              <w:autoSpaceDN w:val="0"/>
              <w:adjustRightInd w:val="0"/>
              <w:spacing w:line="276" w:lineRule="auto"/>
              <w:rPr>
                <w:sz w:val="28"/>
                <w:szCs w:val="28"/>
              </w:rPr>
            </w:pPr>
            <w:r w:rsidRPr="00201FFB">
              <w:rPr>
                <w:rFonts w:ascii="Calibri" w:hAnsi="Calibri" w:cs="Calibri"/>
                <w:sz w:val="24"/>
                <w:szCs w:val="24"/>
              </w:rPr>
              <w:t xml:space="preserve"> В момент, когда источники энергии обнуляются наблюдается колебательный процесс схожий с самоиндукцией, которая тоже обнулилась</w:t>
            </w:r>
            <w:r w:rsidR="00CF7F66">
              <w:rPr>
                <w:rFonts w:ascii="Calibri" w:hAnsi="Calibri" w:cs="Calibri"/>
                <w:sz w:val="24"/>
                <w:szCs w:val="24"/>
              </w:rPr>
              <w:t>.</w:t>
            </w:r>
            <w:r w:rsidRPr="00883C82">
              <w:rPr>
                <w:sz w:val="28"/>
                <w:szCs w:val="28"/>
              </w:rPr>
              <w:t xml:space="preserve"> </w:t>
            </w:r>
          </w:p>
        </w:tc>
      </w:tr>
    </w:tbl>
    <w:p w:rsidR="00634BCC" w:rsidRDefault="00634BCC" w:rsidP="003D194C">
      <w:pPr>
        <w:keepNext/>
        <w:contextualSpacing/>
        <w:rPr>
          <w:sz w:val="28"/>
          <w:szCs w:val="28"/>
        </w:rPr>
      </w:pPr>
    </w:p>
    <w:p w:rsidR="003D194C" w:rsidRDefault="009F08FC" w:rsidP="003D194C">
      <w:pPr>
        <w:keepNext/>
        <w:contextualSpacing/>
        <w:rPr>
          <w:sz w:val="28"/>
          <w:szCs w:val="28"/>
        </w:rPr>
      </w:pPr>
      <w:r>
        <w:rPr>
          <w:sz w:val="28"/>
          <w:szCs w:val="28"/>
        </w:rPr>
        <w:t>На первом этапе (клетки 2,3) диод отпирается</w:t>
      </w:r>
      <w:r w:rsidR="00FC6D25">
        <w:rPr>
          <w:sz w:val="28"/>
          <w:szCs w:val="28"/>
        </w:rPr>
        <w:t>,</w:t>
      </w:r>
      <w:r>
        <w:rPr>
          <w:sz w:val="28"/>
          <w:szCs w:val="28"/>
        </w:rPr>
        <w:t xml:space="preserve"> ток нарастает штатно.</w:t>
      </w:r>
      <w:r w:rsidR="00F77A00">
        <w:rPr>
          <w:sz w:val="28"/>
          <w:szCs w:val="28"/>
        </w:rPr>
        <w:t xml:space="preserve"> </w:t>
      </w:r>
      <w:r w:rsidR="00FC6D25">
        <w:rPr>
          <w:sz w:val="28"/>
          <w:szCs w:val="28"/>
        </w:rPr>
        <w:t xml:space="preserve">Импульс обрывается до входа в стационарный режим. </w:t>
      </w:r>
      <w:r w:rsidR="008D30E5">
        <w:rPr>
          <w:sz w:val="28"/>
          <w:szCs w:val="28"/>
        </w:rPr>
        <w:t xml:space="preserve">Накопившиеся за время импульса носители должны рассосаться, и с резистивной нагрузкой в ключах  на это уходят наносекунды. </w:t>
      </w:r>
      <w:r w:rsidR="00FC6D25">
        <w:rPr>
          <w:sz w:val="28"/>
          <w:szCs w:val="28"/>
        </w:rPr>
        <w:t xml:space="preserve"> </w:t>
      </w:r>
      <w:r w:rsidR="008D30E5">
        <w:rPr>
          <w:sz w:val="28"/>
          <w:szCs w:val="28"/>
        </w:rPr>
        <w:t xml:space="preserve">В нашем случае на импульс уходит </w:t>
      </w:r>
      <w:proofErr w:type="spellStart"/>
      <w:r w:rsidR="008D30E5">
        <w:rPr>
          <w:sz w:val="28"/>
          <w:szCs w:val="28"/>
        </w:rPr>
        <w:t>10мк</w:t>
      </w:r>
      <w:proofErr w:type="spellEnd"/>
      <w:r w:rsidR="008D30E5">
        <w:rPr>
          <w:sz w:val="28"/>
          <w:szCs w:val="28"/>
          <w:lang w:val="en-US"/>
        </w:rPr>
        <w:t>S</w:t>
      </w:r>
      <w:r w:rsidR="008D30E5">
        <w:rPr>
          <w:sz w:val="28"/>
          <w:szCs w:val="28"/>
        </w:rPr>
        <w:t>,</w:t>
      </w:r>
      <w:r w:rsidR="008D30E5" w:rsidRPr="008D30E5">
        <w:rPr>
          <w:sz w:val="28"/>
          <w:szCs w:val="28"/>
        </w:rPr>
        <w:t xml:space="preserve"> </w:t>
      </w:r>
      <w:r w:rsidR="008D30E5">
        <w:rPr>
          <w:sz w:val="28"/>
          <w:szCs w:val="28"/>
        </w:rPr>
        <w:t xml:space="preserve">а на рассасывание </w:t>
      </w:r>
      <w:proofErr w:type="spellStart"/>
      <w:r w:rsidR="008D30E5">
        <w:rPr>
          <w:sz w:val="28"/>
          <w:szCs w:val="28"/>
        </w:rPr>
        <w:t>20мк</w:t>
      </w:r>
      <w:proofErr w:type="spellEnd"/>
      <w:r w:rsidR="008D30E5">
        <w:rPr>
          <w:sz w:val="28"/>
          <w:szCs w:val="28"/>
          <w:lang w:val="en-US"/>
        </w:rPr>
        <w:t>S</w:t>
      </w:r>
      <w:r w:rsidR="00320E25">
        <w:rPr>
          <w:sz w:val="28"/>
          <w:szCs w:val="28"/>
        </w:rPr>
        <w:t>, и все это время</w:t>
      </w:r>
      <w:r w:rsidR="00320E25" w:rsidRPr="00320E25">
        <w:rPr>
          <w:sz w:val="28"/>
          <w:szCs w:val="28"/>
        </w:rPr>
        <w:t xml:space="preserve"> </w:t>
      </w:r>
      <w:proofErr w:type="spellStart"/>
      <w:r w:rsidR="00320E25">
        <w:rPr>
          <w:sz w:val="28"/>
          <w:szCs w:val="28"/>
          <w:lang w:val="en-US"/>
        </w:rPr>
        <w:t>PN</w:t>
      </w:r>
      <w:proofErr w:type="spellEnd"/>
      <w:r w:rsidR="00320E25">
        <w:rPr>
          <w:sz w:val="28"/>
          <w:szCs w:val="28"/>
        </w:rPr>
        <w:t xml:space="preserve"> переход остается  источником напряжения, несмотря на то, что по окончании импульса знак </w:t>
      </w:r>
      <w:proofErr w:type="spellStart"/>
      <w:r w:rsidR="009E5F5A">
        <w:rPr>
          <w:sz w:val="28"/>
          <w:szCs w:val="28"/>
        </w:rPr>
        <w:t>ЭДС</w:t>
      </w:r>
      <w:proofErr w:type="spellEnd"/>
      <w:r w:rsidR="009E5F5A">
        <w:rPr>
          <w:sz w:val="28"/>
          <w:szCs w:val="28"/>
        </w:rPr>
        <w:t xml:space="preserve"> </w:t>
      </w:r>
      <w:r w:rsidR="00320E25">
        <w:rPr>
          <w:sz w:val="28"/>
          <w:szCs w:val="28"/>
        </w:rPr>
        <w:t>самоиндукции</w:t>
      </w:r>
      <w:r w:rsidR="009E5F5A">
        <w:rPr>
          <w:sz w:val="28"/>
          <w:szCs w:val="28"/>
        </w:rPr>
        <w:t xml:space="preserve"> </w:t>
      </w:r>
      <w:proofErr w:type="spellStart"/>
      <w:r w:rsidR="003D194C">
        <w:rPr>
          <w:sz w:val="28"/>
          <w:szCs w:val="28"/>
          <w:lang w:val="en-US"/>
        </w:rPr>
        <w:t>PN</w:t>
      </w:r>
      <w:proofErr w:type="spellEnd"/>
      <w:r w:rsidR="00320E25">
        <w:rPr>
          <w:sz w:val="28"/>
          <w:szCs w:val="28"/>
        </w:rPr>
        <w:t xml:space="preserve"> Объяснение такое. Носители</w:t>
      </w:r>
      <w:r w:rsidR="000A3750">
        <w:rPr>
          <w:sz w:val="28"/>
          <w:szCs w:val="28"/>
        </w:rPr>
        <w:t>,</w:t>
      </w:r>
      <w:r w:rsidR="00320E25">
        <w:rPr>
          <w:sz w:val="28"/>
          <w:szCs w:val="28"/>
        </w:rPr>
        <w:t xml:space="preserve"> накопившиеся в базе</w:t>
      </w:r>
      <w:r w:rsidR="003D194C">
        <w:rPr>
          <w:sz w:val="28"/>
          <w:szCs w:val="28"/>
        </w:rPr>
        <w:t xml:space="preserve"> во время импульса</w:t>
      </w:r>
      <w:r w:rsidR="000A3750">
        <w:rPr>
          <w:sz w:val="28"/>
          <w:szCs w:val="28"/>
        </w:rPr>
        <w:t>,</w:t>
      </w:r>
      <w:r w:rsidR="00320E25">
        <w:rPr>
          <w:sz w:val="28"/>
          <w:szCs w:val="28"/>
        </w:rPr>
        <w:t xml:space="preserve"> не в состоянии преодолеть потенциальный барьер самоиндукции заднего фронта. Магнитные моменты </w:t>
      </w:r>
      <w:r w:rsidR="000A3750">
        <w:rPr>
          <w:sz w:val="28"/>
          <w:szCs w:val="28"/>
        </w:rPr>
        <w:t xml:space="preserve">здесь </w:t>
      </w:r>
      <w:r w:rsidR="00320E25">
        <w:rPr>
          <w:sz w:val="28"/>
          <w:szCs w:val="28"/>
        </w:rPr>
        <w:t xml:space="preserve">не мгновенно разворачиваются в исходное состояние. </w:t>
      </w:r>
      <w:r w:rsidR="000A3750">
        <w:rPr>
          <w:sz w:val="28"/>
          <w:szCs w:val="28"/>
        </w:rPr>
        <w:t>Происходит с</w:t>
      </w:r>
      <w:r w:rsidR="00320E25">
        <w:rPr>
          <w:sz w:val="28"/>
          <w:szCs w:val="28"/>
        </w:rPr>
        <w:t>нижение концентрации носителей</w:t>
      </w:r>
      <w:r w:rsidR="000A3750">
        <w:rPr>
          <w:sz w:val="28"/>
          <w:szCs w:val="28"/>
        </w:rPr>
        <w:t xml:space="preserve"> в кристалле</w:t>
      </w:r>
      <w:r w:rsidR="00320E25">
        <w:rPr>
          <w:sz w:val="28"/>
          <w:szCs w:val="28"/>
        </w:rPr>
        <w:t xml:space="preserve">, что означает частично переход на </w:t>
      </w:r>
      <w:r w:rsidR="00320E25">
        <w:rPr>
          <w:sz w:val="28"/>
          <w:szCs w:val="28"/>
        </w:rPr>
        <w:lastRenderedPageBreak/>
        <w:t>нижележащий энергетический уровень</w:t>
      </w:r>
      <w:r w:rsidR="000A3750">
        <w:rPr>
          <w:sz w:val="28"/>
          <w:szCs w:val="28"/>
        </w:rPr>
        <w:t>.</w:t>
      </w:r>
      <w:r w:rsidR="004E6FEF">
        <w:rPr>
          <w:sz w:val="28"/>
          <w:szCs w:val="28"/>
        </w:rPr>
        <w:t xml:space="preserve"> </w:t>
      </w:r>
      <w:r w:rsidR="000A3750">
        <w:rPr>
          <w:sz w:val="28"/>
          <w:szCs w:val="28"/>
        </w:rPr>
        <w:t xml:space="preserve">Некоторая </w:t>
      </w:r>
      <w:r w:rsidR="004E6FEF">
        <w:rPr>
          <w:sz w:val="28"/>
          <w:szCs w:val="28"/>
        </w:rPr>
        <w:t xml:space="preserve"> часть </w:t>
      </w:r>
      <w:r w:rsidR="000A3750">
        <w:rPr>
          <w:sz w:val="28"/>
          <w:szCs w:val="28"/>
        </w:rPr>
        <w:t xml:space="preserve">носителей </w:t>
      </w:r>
      <w:r w:rsidR="004E6FEF">
        <w:rPr>
          <w:sz w:val="28"/>
          <w:szCs w:val="28"/>
        </w:rPr>
        <w:t xml:space="preserve">диффундирует через шунт к </w:t>
      </w:r>
      <w:proofErr w:type="spellStart"/>
      <w:r w:rsidR="004E6FEF">
        <w:rPr>
          <w:sz w:val="28"/>
          <w:szCs w:val="28"/>
        </w:rPr>
        <w:t>0В</w:t>
      </w:r>
      <w:proofErr w:type="spellEnd"/>
      <w:r w:rsidR="004E6FEF">
        <w:rPr>
          <w:sz w:val="28"/>
          <w:szCs w:val="28"/>
        </w:rPr>
        <w:t>.</w:t>
      </w:r>
      <w:r w:rsidR="003D194C">
        <w:rPr>
          <w:sz w:val="28"/>
          <w:szCs w:val="28"/>
        </w:rPr>
        <w:t xml:space="preserve"> </w:t>
      </w:r>
      <w:r w:rsidR="004E6FEF">
        <w:rPr>
          <w:sz w:val="28"/>
          <w:szCs w:val="28"/>
        </w:rPr>
        <w:t xml:space="preserve"> </w:t>
      </w:r>
      <w:r w:rsidR="000A3750">
        <w:rPr>
          <w:sz w:val="28"/>
          <w:szCs w:val="28"/>
        </w:rPr>
        <w:t xml:space="preserve">Остальные </w:t>
      </w:r>
      <w:r w:rsidR="004E6FEF">
        <w:rPr>
          <w:sz w:val="28"/>
          <w:szCs w:val="28"/>
        </w:rPr>
        <w:t>переход</w:t>
      </w:r>
      <w:r w:rsidR="000A3750">
        <w:rPr>
          <w:sz w:val="28"/>
          <w:szCs w:val="28"/>
        </w:rPr>
        <w:t xml:space="preserve">ят </w:t>
      </w:r>
      <w:r w:rsidR="004E6FEF">
        <w:rPr>
          <w:sz w:val="28"/>
          <w:szCs w:val="28"/>
        </w:rPr>
        <w:t xml:space="preserve"> на нижележащий </w:t>
      </w:r>
      <w:r w:rsidR="008D30E5">
        <w:rPr>
          <w:sz w:val="28"/>
          <w:szCs w:val="28"/>
        </w:rPr>
        <w:t xml:space="preserve"> </w:t>
      </w:r>
      <w:r w:rsidR="004E6FEF">
        <w:rPr>
          <w:sz w:val="28"/>
          <w:szCs w:val="28"/>
        </w:rPr>
        <w:t>энергетический уровень</w:t>
      </w:r>
      <w:r w:rsidR="003D194C">
        <w:rPr>
          <w:sz w:val="28"/>
          <w:szCs w:val="28"/>
        </w:rPr>
        <w:t>,</w:t>
      </w:r>
      <w:r w:rsidR="000A3750">
        <w:rPr>
          <w:sz w:val="28"/>
          <w:szCs w:val="28"/>
        </w:rPr>
        <w:t xml:space="preserve"> и вместо фотона выделяют другой вид энергии выраженный в  Вольтах</w:t>
      </w:r>
      <w:r w:rsidR="003D194C">
        <w:rPr>
          <w:sz w:val="28"/>
          <w:szCs w:val="28"/>
        </w:rPr>
        <w:t>.</w:t>
      </w:r>
    </w:p>
    <w:p w:rsidR="003D194C" w:rsidRDefault="00C141C3" w:rsidP="003D194C">
      <w:pPr>
        <w:keepNext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Когда в кристалле не останется свободных носителей, что означает полный разрыв цепи оставшиеся магнитные моменты возвращаются в исходное положение, при этом выделяется теперь слабый импульс </w:t>
      </w:r>
      <w:proofErr w:type="spellStart"/>
      <w:r>
        <w:rPr>
          <w:sz w:val="28"/>
          <w:szCs w:val="28"/>
        </w:rPr>
        <w:t>ЭДС</w:t>
      </w:r>
      <w:proofErr w:type="spellEnd"/>
      <w:r>
        <w:rPr>
          <w:sz w:val="28"/>
          <w:szCs w:val="28"/>
        </w:rPr>
        <w:t xml:space="preserve"> самоиндукции, который совершает колебания реагируя с барьерной емкостью.</w:t>
      </w:r>
    </w:p>
    <w:p w:rsidR="006A5A57" w:rsidRPr="0080713A" w:rsidRDefault="0080713A" w:rsidP="003D194C">
      <w:pPr>
        <w:keepNext/>
        <w:contextualSpacing/>
        <w:rPr>
          <w:b/>
          <w:sz w:val="28"/>
          <w:szCs w:val="28"/>
        </w:rPr>
      </w:pPr>
      <w:r w:rsidRPr="0080713A">
        <w:rPr>
          <w:b/>
          <w:sz w:val="28"/>
          <w:szCs w:val="28"/>
        </w:rPr>
        <w:t>Рассмотрим то же самое</w:t>
      </w:r>
      <w:r>
        <w:rPr>
          <w:b/>
          <w:sz w:val="28"/>
          <w:szCs w:val="28"/>
        </w:rPr>
        <w:t>,</w:t>
      </w:r>
      <w:r w:rsidRPr="0080713A">
        <w:rPr>
          <w:b/>
          <w:sz w:val="28"/>
          <w:szCs w:val="28"/>
        </w:rPr>
        <w:t xml:space="preserve"> но с транзистором</w:t>
      </w:r>
      <w:r>
        <w:rPr>
          <w:b/>
          <w:sz w:val="28"/>
          <w:szCs w:val="28"/>
        </w:rPr>
        <w:t>.</w:t>
      </w:r>
      <w:r w:rsidRPr="0080713A">
        <w:rPr>
          <w:b/>
          <w:sz w:val="28"/>
          <w:szCs w:val="28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71"/>
        <w:gridCol w:w="9331"/>
      </w:tblGrid>
      <w:tr w:rsidR="006A5A57" w:rsidTr="006A5A57">
        <w:tc>
          <w:tcPr>
            <w:tcW w:w="5070" w:type="dxa"/>
          </w:tcPr>
          <w:p w:rsidR="006A5A57" w:rsidRDefault="006A5A57" w:rsidP="003D194C">
            <w:pPr>
              <w:keepNext/>
              <w:contextualSpacing/>
              <w:rPr>
                <w:b/>
                <w:sz w:val="28"/>
                <w:szCs w:val="28"/>
              </w:rPr>
            </w:pPr>
            <w:r>
              <w:object w:dxaOrig="8115" w:dyaOrig="3630">
                <v:shape id="_x0000_i1029" type="#_x0000_t75" style="width:240pt;height:107.25pt" o:ole="">
                  <v:imagedata r:id="rId14" o:title=""/>
                </v:shape>
                <o:OLEObject Type="Embed" ProgID="PBrush" ShapeID="_x0000_i1029" DrawAspect="Content" ObjectID="_1456485651" r:id="rId15"/>
              </w:object>
            </w:r>
          </w:p>
        </w:tc>
        <w:tc>
          <w:tcPr>
            <w:tcW w:w="9432" w:type="dxa"/>
            <w:vMerge w:val="restart"/>
          </w:tcPr>
          <w:p w:rsidR="006A5A57" w:rsidRPr="006A5A57" w:rsidRDefault="006A5A57" w:rsidP="006A5A57">
            <w:pPr>
              <w:autoSpaceDE w:val="0"/>
              <w:autoSpaceDN w:val="0"/>
              <w:adjustRightInd w:val="0"/>
              <w:rPr>
                <w:rFonts w:ascii="Calibri" w:hAnsi="Calibri" w:cs="Calibri"/>
                <w:sz w:val="32"/>
                <w:szCs w:val="32"/>
              </w:rPr>
            </w:pPr>
            <w:r w:rsidRPr="006A5A57">
              <w:rPr>
                <w:rFonts w:ascii="Calibri" w:hAnsi="Calibri" w:cs="Calibri"/>
                <w:sz w:val="32"/>
                <w:szCs w:val="32"/>
              </w:rPr>
              <w:t xml:space="preserve">В установившемся режиме сложно  анализировать процессы происходящие в </w:t>
            </w:r>
            <w:proofErr w:type="spellStart"/>
            <w:r w:rsidRPr="006A5A57">
              <w:rPr>
                <w:rFonts w:ascii="Calibri" w:hAnsi="Calibri" w:cs="Calibri"/>
                <w:sz w:val="32"/>
                <w:szCs w:val="32"/>
              </w:rPr>
              <w:t>качере</w:t>
            </w:r>
            <w:proofErr w:type="spellEnd"/>
            <w:r w:rsidRPr="006A5A57">
              <w:rPr>
                <w:rFonts w:ascii="Calibri" w:hAnsi="Calibri" w:cs="Calibri"/>
                <w:sz w:val="32"/>
                <w:szCs w:val="32"/>
              </w:rPr>
              <w:t xml:space="preserve">. Это следует делать в переходном процессе от начала действия.   В кремниевых транзисторах </w:t>
            </w:r>
            <w:proofErr w:type="spellStart"/>
            <w:r w:rsidRPr="006A5A57">
              <w:rPr>
                <w:rFonts w:ascii="Calibri" w:hAnsi="Calibri" w:cs="Calibri"/>
                <w:sz w:val="32"/>
                <w:szCs w:val="32"/>
              </w:rPr>
              <w:t>качер</w:t>
            </w:r>
            <w:proofErr w:type="spellEnd"/>
            <w:r w:rsidRPr="006A5A57">
              <w:rPr>
                <w:rFonts w:ascii="Calibri" w:hAnsi="Calibri" w:cs="Calibri"/>
                <w:sz w:val="32"/>
                <w:szCs w:val="32"/>
              </w:rPr>
              <w:t xml:space="preserve"> процесс наблюдается начиная от </w:t>
            </w:r>
            <w:proofErr w:type="spellStart"/>
            <w:r w:rsidRPr="006A5A57">
              <w:rPr>
                <w:rFonts w:ascii="Calibri" w:hAnsi="Calibri" w:cs="Calibri"/>
                <w:sz w:val="32"/>
                <w:szCs w:val="32"/>
              </w:rPr>
              <w:t>0.08В</w:t>
            </w:r>
            <w:proofErr w:type="spellEnd"/>
            <w:r w:rsidRPr="006A5A57">
              <w:rPr>
                <w:rFonts w:ascii="Calibri" w:hAnsi="Calibri" w:cs="Calibri"/>
                <w:sz w:val="32"/>
                <w:szCs w:val="32"/>
              </w:rPr>
              <w:t xml:space="preserve">, но этого следует добиваться специально. Обычно </w:t>
            </w:r>
            <w:proofErr w:type="spellStart"/>
            <w:r w:rsidRPr="006A5A57">
              <w:rPr>
                <w:rFonts w:ascii="Calibri" w:hAnsi="Calibri" w:cs="Calibri"/>
                <w:sz w:val="32"/>
                <w:szCs w:val="32"/>
              </w:rPr>
              <w:t>качер</w:t>
            </w:r>
            <w:proofErr w:type="spellEnd"/>
            <w:r w:rsidRPr="006A5A57">
              <w:rPr>
                <w:rFonts w:ascii="Calibri" w:hAnsi="Calibri" w:cs="Calibri"/>
                <w:sz w:val="32"/>
                <w:szCs w:val="32"/>
              </w:rPr>
              <w:t xml:space="preserve"> процесс в кремниевых транзисторах начинается с </w:t>
            </w:r>
            <w:proofErr w:type="spellStart"/>
            <w:r w:rsidRPr="006A5A57">
              <w:rPr>
                <w:rFonts w:ascii="Calibri" w:hAnsi="Calibri" w:cs="Calibri"/>
                <w:sz w:val="32"/>
                <w:szCs w:val="32"/>
              </w:rPr>
              <w:t>0.2В</w:t>
            </w:r>
            <w:proofErr w:type="spellEnd"/>
            <w:r w:rsidRPr="006A5A57">
              <w:rPr>
                <w:rFonts w:ascii="Calibri" w:hAnsi="Calibri" w:cs="Calibri"/>
                <w:sz w:val="32"/>
                <w:szCs w:val="32"/>
              </w:rPr>
              <w:t>. Здесь для наглядности демонстрируется процес</w:t>
            </w:r>
            <w:r w:rsidR="004C2B0A">
              <w:rPr>
                <w:rFonts w:ascii="Calibri" w:hAnsi="Calibri" w:cs="Calibri"/>
                <w:sz w:val="32"/>
                <w:szCs w:val="32"/>
              </w:rPr>
              <w:t>с</w:t>
            </w:r>
            <w:r w:rsidRPr="006A5A57">
              <w:rPr>
                <w:rFonts w:ascii="Calibri" w:hAnsi="Calibri" w:cs="Calibri"/>
                <w:sz w:val="32"/>
                <w:szCs w:val="32"/>
              </w:rPr>
              <w:t xml:space="preserve"> начинающийся с </w:t>
            </w:r>
            <w:proofErr w:type="spellStart"/>
            <w:r w:rsidRPr="006A5A57">
              <w:rPr>
                <w:rFonts w:ascii="Calibri" w:hAnsi="Calibri" w:cs="Calibri"/>
                <w:sz w:val="32"/>
                <w:szCs w:val="32"/>
              </w:rPr>
              <w:t>0.3В</w:t>
            </w:r>
            <w:proofErr w:type="spellEnd"/>
            <w:r w:rsidRPr="006A5A57">
              <w:rPr>
                <w:rFonts w:ascii="Calibri" w:hAnsi="Calibri" w:cs="Calibri"/>
                <w:sz w:val="32"/>
                <w:szCs w:val="32"/>
              </w:rPr>
              <w:t xml:space="preserve">. Схема работает от напряжений </w:t>
            </w:r>
            <w:proofErr w:type="spellStart"/>
            <w:r w:rsidRPr="006A5A57">
              <w:rPr>
                <w:rFonts w:ascii="Calibri" w:hAnsi="Calibri" w:cs="Calibri"/>
                <w:sz w:val="32"/>
                <w:szCs w:val="32"/>
              </w:rPr>
              <w:t>0.3В</w:t>
            </w:r>
            <w:proofErr w:type="spellEnd"/>
            <w:r w:rsidRPr="006A5A57">
              <w:rPr>
                <w:rFonts w:ascii="Calibri" w:hAnsi="Calibri" w:cs="Calibri"/>
                <w:sz w:val="32"/>
                <w:szCs w:val="32"/>
              </w:rPr>
              <w:t xml:space="preserve"> - </w:t>
            </w:r>
            <w:proofErr w:type="spellStart"/>
            <w:r w:rsidRPr="006A5A57">
              <w:rPr>
                <w:rFonts w:ascii="Calibri" w:hAnsi="Calibri" w:cs="Calibri"/>
                <w:sz w:val="32"/>
                <w:szCs w:val="32"/>
              </w:rPr>
              <w:t>0.4В</w:t>
            </w:r>
            <w:proofErr w:type="spellEnd"/>
            <w:r w:rsidRPr="006A5A57">
              <w:rPr>
                <w:rFonts w:ascii="Calibri" w:hAnsi="Calibri" w:cs="Calibri"/>
                <w:sz w:val="32"/>
                <w:szCs w:val="32"/>
              </w:rPr>
              <w:t>. Генератор прямоугольных импульсов(</w:t>
            </w:r>
            <w:proofErr w:type="spellStart"/>
            <w:r w:rsidRPr="006A5A57">
              <w:rPr>
                <w:rFonts w:ascii="Calibri" w:hAnsi="Calibri" w:cs="Calibri"/>
                <w:sz w:val="32"/>
                <w:szCs w:val="32"/>
              </w:rPr>
              <w:t>ГПИ</w:t>
            </w:r>
            <w:proofErr w:type="spellEnd"/>
            <w:r w:rsidRPr="006A5A57">
              <w:rPr>
                <w:rFonts w:ascii="Calibri" w:hAnsi="Calibri" w:cs="Calibri"/>
                <w:sz w:val="32"/>
                <w:szCs w:val="32"/>
              </w:rPr>
              <w:t>) отпирает базовый переход одиночным импульсом.</w:t>
            </w:r>
          </w:p>
          <w:p w:rsidR="006A5A57" w:rsidRDefault="006A5A57" w:rsidP="003D194C">
            <w:pPr>
              <w:keepNext/>
              <w:contextualSpacing/>
              <w:rPr>
                <w:b/>
                <w:sz w:val="28"/>
                <w:szCs w:val="28"/>
              </w:rPr>
            </w:pPr>
          </w:p>
        </w:tc>
      </w:tr>
      <w:tr w:rsidR="006A5A57" w:rsidTr="006A5A57">
        <w:trPr>
          <w:trHeight w:val="2945"/>
        </w:trPr>
        <w:tc>
          <w:tcPr>
            <w:tcW w:w="5070" w:type="dxa"/>
          </w:tcPr>
          <w:p w:rsidR="006A5A57" w:rsidRDefault="006A5A57" w:rsidP="003D194C">
            <w:pPr>
              <w:keepNext/>
              <w:contextualSpacing/>
              <w:rPr>
                <w:b/>
                <w:sz w:val="28"/>
                <w:szCs w:val="28"/>
              </w:rPr>
            </w:pPr>
            <w:r>
              <w:object w:dxaOrig="13501" w:dyaOrig="2820">
                <v:shape id="_x0000_i1030" type="#_x0000_t75" style="width:247.5pt;height:141pt" o:ole="">
                  <v:imagedata r:id="rId16" o:title=""/>
                </v:shape>
                <o:OLEObject Type="Embed" ProgID="PBrush" ShapeID="_x0000_i1030" DrawAspect="Content" ObjectID="_1456485652" r:id="rId17"/>
              </w:object>
            </w:r>
          </w:p>
        </w:tc>
        <w:tc>
          <w:tcPr>
            <w:tcW w:w="9432" w:type="dxa"/>
            <w:vMerge/>
          </w:tcPr>
          <w:p w:rsidR="006A5A57" w:rsidRDefault="006A5A57" w:rsidP="003D194C">
            <w:pPr>
              <w:keepNext/>
              <w:contextualSpacing/>
              <w:rPr>
                <w:b/>
                <w:sz w:val="28"/>
                <w:szCs w:val="28"/>
              </w:rPr>
            </w:pPr>
          </w:p>
        </w:tc>
      </w:tr>
    </w:tbl>
    <w:p w:rsidR="0080713A" w:rsidRPr="0080713A" w:rsidRDefault="0080713A" w:rsidP="003D194C">
      <w:pPr>
        <w:keepNext/>
        <w:contextualSpacing/>
        <w:rPr>
          <w:b/>
          <w:sz w:val="28"/>
          <w:szCs w:val="28"/>
        </w:rPr>
      </w:pPr>
    </w:p>
    <w:p w:rsidR="006A5A57" w:rsidRDefault="00A019E6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  <w:r>
        <w:rPr>
          <w:sz w:val="28"/>
          <w:szCs w:val="28"/>
        </w:rPr>
        <w:t xml:space="preserve"> </w:t>
      </w:r>
      <w:r w:rsidR="006A5A57">
        <w:rPr>
          <w:rFonts w:ascii="Calibri" w:hAnsi="Calibri" w:cs="Calibri"/>
        </w:rPr>
        <w:t xml:space="preserve">На фиг 1 импульс </w:t>
      </w:r>
      <w:proofErr w:type="spellStart"/>
      <w:r w:rsidR="006A5A57">
        <w:rPr>
          <w:rFonts w:ascii="Calibri" w:hAnsi="Calibri" w:cs="Calibri"/>
        </w:rPr>
        <w:t>ГПИ</w:t>
      </w:r>
      <w:proofErr w:type="spellEnd"/>
      <w:r w:rsidR="006A5A57">
        <w:rPr>
          <w:rFonts w:ascii="Calibri" w:hAnsi="Calibri" w:cs="Calibri"/>
        </w:rPr>
        <w:t xml:space="preserve"> повышает </w:t>
      </w:r>
      <w:r w:rsidR="006A5A57">
        <w:rPr>
          <w:rFonts w:ascii="Calibri" w:hAnsi="Calibri" w:cs="Calibri"/>
          <w:lang w:val="en-US"/>
        </w:rPr>
        <w:t>U</w:t>
      </w:r>
      <w:r w:rsidR="006A5A57">
        <w:rPr>
          <w:rFonts w:ascii="Calibri" w:hAnsi="Calibri" w:cs="Calibri"/>
        </w:rPr>
        <w:t xml:space="preserve">б  до </w:t>
      </w:r>
      <w:proofErr w:type="spellStart"/>
      <w:r w:rsidR="006A5A57">
        <w:rPr>
          <w:rFonts w:ascii="Calibri" w:hAnsi="Calibri" w:cs="Calibri"/>
        </w:rPr>
        <w:t>0.8В</w:t>
      </w:r>
      <w:proofErr w:type="spellEnd"/>
      <w:r w:rsidR="006A5A57">
        <w:rPr>
          <w:rFonts w:ascii="Calibri" w:hAnsi="Calibri" w:cs="Calibri"/>
        </w:rPr>
        <w:t xml:space="preserve">. На фиг 2 пока проходил </w:t>
      </w:r>
      <w:r w:rsidR="006A5A57">
        <w:rPr>
          <w:rFonts w:ascii="Calibri" w:hAnsi="Calibri" w:cs="Calibri"/>
          <w:lang w:val="en-US"/>
        </w:rPr>
        <w:t>U</w:t>
      </w:r>
      <w:r w:rsidR="006A5A57">
        <w:rPr>
          <w:rFonts w:ascii="Calibri" w:hAnsi="Calibri" w:cs="Calibri"/>
        </w:rPr>
        <w:t xml:space="preserve">и ,  </w:t>
      </w:r>
      <w:r w:rsidR="006A5A57">
        <w:rPr>
          <w:rFonts w:ascii="Calibri" w:hAnsi="Calibri" w:cs="Calibri"/>
          <w:lang w:val="en-US"/>
        </w:rPr>
        <w:t>U</w:t>
      </w:r>
      <w:r w:rsidR="006A5A57">
        <w:rPr>
          <w:rFonts w:ascii="Calibri" w:hAnsi="Calibri" w:cs="Calibri"/>
        </w:rPr>
        <w:t xml:space="preserve">к уменьшилось  на  </w:t>
      </w:r>
      <w:proofErr w:type="spellStart"/>
      <w:r w:rsidR="006A5A57">
        <w:rPr>
          <w:rFonts w:ascii="Calibri" w:hAnsi="Calibri" w:cs="Calibri"/>
        </w:rPr>
        <w:t>0.1В</w:t>
      </w:r>
      <w:proofErr w:type="spellEnd"/>
      <w:r w:rsidR="006A5A57">
        <w:rPr>
          <w:rFonts w:ascii="Calibri" w:hAnsi="Calibri" w:cs="Calibri"/>
        </w:rPr>
        <w:t xml:space="preserve"> и после окончания импульса </w:t>
      </w:r>
      <w:proofErr w:type="spellStart"/>
      <w:r w:rsidR="006A5A57">
        <w:rPr>
          <w:rFonts w:ascii="Calibri" w:hAnsi="Calibri" w:cs="Calibri"/>
        </w:rPr>
        <w:t>ГПИ</w:t>
      </w:r>
      <w:proofErr w:type="spellEnd"/>
      <w:r w:rsidR="006A5A57">
        <w:rPr>
          <w:rFonts w:ascii="Calibri" w:hAnsi="Calibri" w:cs="Calibri"/>
        </w:rPr>
        <w:t xml:space="preserve">(транзистор должен запереться, и </w:t>
      </w:r>
      <w:r w:rsidR="006A5A57">
        <w:rPr>
          <w:rFonts w:ascii="Calibri" w:hAnsi="Calibri" w:cs="Calibri"/>
          <w:lang w:val="en-US"/>
        </w:rPr>
        <w:t>U</w:t>
      </w:r>
      <w:r w:rsidR="006A5A57">
        <w:rPr>
          <w:rFonts w:ascii="Calibri" w:hAnsi="Calibri" w:cs="Calibri"/>
        </w:rPr>
        <w:t xml:space="preserve">к стать на уровень </w:t>
      </w:r>
      <w:r w:rsidR="006A5A57">
        <w:rPr>
          <w:rFonts w:ascii="Calibri" w:hAnsi="Calibri" w:cs="Calibri"/>
          <w:lang w:val="en-US"/>
        </w:rPr>
        <w:t>U</w:t>
      </w:r>
      <w:r w:rsidR="006A5A57">
        <w:rPr>
          <w:rFonts w:ascii="Calibri" w:hAnsi="Calibri" w:cs="Calibri"/>
        </w:rPr>
        <w:t xml:space="preserve">пит ) </w:t>
      </w:r>
      <w:r w:rsidR="006A5A57">
        <w:rPr>
          <w:rFonts w:ascii="Calibri" w:hAnsi="Calibri" w:cs="Calibri"/>
          <w:lang w:val="en-US"/>
        </w:rPr>
        <w:t>U</w:t>
      </w:r>
      <w:r w:rsidR="006A5A57">
        <w:rPr>
          <w:rFonts w:ascii="Calibri" w:hAnsi="Calibri" w:cs="Calibri"/>
        </w:rPr>
        <w:t xml:space="preserve">к еще уменьшилось почти  до </w:t>
      </w:r>
      <w:proofErr w:type="spellStart"/>
      <w:r w:rsidR="006A5A57">
        <w:rPr>
          <w:rFonts w:ascii="Calibri" w:hAnsi="Calibri" w:cs="Calibri"/>
        </w:rPr>
        <w:t>0В</w:t>
      </w:r>
      <w:proofErr w:type="spellEnd"/>
      <w:r w:rsidR="006A5A57">
        <w:rPr>
          <w:rFonts w:ascii="Calibri" w:hAnsi="Calibri" w:cs="Calibri"/>
        </w:rPr>
        <w:t xml:space="preserve">.   </w:t>
      </w:r>
      <w:r w:rsidR="006A5A57">
        <w:rPr>
          <w:rFonts w:ascii="Calibri" w:hAnsi="Calibri" w:cs="Calibri"/>
          <w:lang w:val="en-US"/>
        </w:rPr>
        <w:t>U</w:t>
      </w:r>
      <w:r w:rsidR="006A5A57">
        <w:rPr>
          <w:rFonts w:ascii="Calibri" w:hAnsi="Calibri" w:cs="Calibri"/>
        </w:rPr>
        <w:t xml:space="preserve">б см. фиг 1 в этом интервале осталось на прежнем уровне. Затем происходит затухающий колебательный процесс. Все эти события происходят при </w:t>
      </w:r>
      <w:r w:rsidR="006A5A57">
        <w:rPr>
          <w:rFonts w:ascii="Calibri" w:hAnsi="Calibri" w:cs="Calibri"/>
          <w:lang w:val="en-US"/>
        </w:rPr>
        <w:t>U</w:t>
      </w:r>
      <w:r w:rsidR="006A5A57">
        <w:rPr>
          <w:rFonts w:ascii="Calibri" w:hAnsi="Calibri" w:cs="Calibri"/>
        </w:rPr>
        <w:t>пит=</w:t>
      </w:r>
      <w:proofErr w:type="spellStart"/>
      <w:r w:rsidR="006A5A57">
        <w:rPr>
          <w:rFonts w:ascii="Calibri" w:hAnsi="Calibri" w:cs="Calibri"/>
        </w:rPr>
        <w:t>0.3В</w:t>
      </w:r>
      <w:proofErr w:type="spellEnd"/>
      <w:r w:rsidR="006A5A57">
        <w:rPr>
          <w:rFonts w:ascii="Calibri" w:hAnsi="Calibri" w:cs="Calibri"/>
        </w:rPr>
        <w:t>.</w:t>
      </w:r>
    </w:p>
    <w:p w:rsidR="006A5A57" w:rsidRDefault="006A5A57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  <w:r>
        <w:rPr>
          <w:rFonts w:ascii="Calibri" w:hAnsi="Calibri" w:cs="Calibri"/>
        </w:rPr>
        <w:t xml:space="preserve">Если </w:t>
      </w:r>
      <w:r>
        <w:rPr>
          <w:rFonts w:ascii="Calibri" w:hAnsi="Calibri" w:cs="Calibri"/>
          <w:lang w:val="en-US"/>
        </w:rPr>
        <w:t>U</w:t>
      </w:r>
      <w:r>
        <w:rPr>
          <w:rFonts w:ascii="Calibri" w:hAnsi="Calibri" w:cs="Calibri"/>
        </w:rPr>
        <w:t xml:space="preserve">пит увеличить до </w:t>
      </w:r>
      <w:proofErr w:type="spellStart"/>
      <w:r>
        <w:rPr>
          <w:rFonts w:ascii="Calibri" w:hAnsi="Calibri" w:cs="Calibri"/>
        </w:rPr>
        <w:t>0.4В</w:t>
      </w:r>
      <w:proofErr w:type="spellEnd"/>
      <w:r>
        <w:rPr>
          <w:rFonts w:ascii="Calibri" w:hAnsi="Calibri" w:cs="Calibri"/>
        </w:rPr>
        <w:t xml:space="preserve"> колебательный процесс станет незатухающим фиг 3,4. На шунте  наблюдается </w:t>
      </w:r>
      <w:r>
        <w:rPr>
          <w:rFonts w:ascii="Calibri" w:hAnsi="Calibri" w:cs="Calibri"/>
          <w:lang w:val="en-US"/>
        </w:rPr>
        <w:t>I</w:t>
      </w:r>
      <w:r>
        <w:rPr>
          <w:rFonts w:ascii="Calibri" w:hAnsi="Calibri" w:cs="Calibri"/>
        </w:rPr>
        <w:t>э фиг 4, который прерывается в моменты возникновения импульсов в коллекторе.</w:t>
      </w:r>
    </w:p>
    <w:p w:rsidR="006A5A57" w:rsidRDefault="006A5A57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 xml:space="preserve">За током  </w:t>
      </w:r>
      <w:r>
        <w:rPr>
          <w:rFonts w:ascii="Calibri" w:hAnsi="Calibri" w:cs="Calibri"/>
          <w:lang w:val="en-US"/>
        </w:rPr>
        <w:t>I</w:t>
      </w:r>
      <w:r>
        <w:rPr>
          <w:rFonts w:ascii="Calibri" w:hAnsi="Calibri" w:cs="Calibri"/>
        </w:rPr>
        <w:t>и импульса фиг 4  появляется "ток утечки"</w:t>
      </w:r>
      <w:r w:rsidR="009447AD">
        <w:rPr>
          <w:rFonts w:ascii="Calibri" w:hAnsi="Calibri" w:cs="Calibri"/>
        </w:rPr>
        <w:t xml:space="preserve"> ,</w:t>
      </w:r>
      <w:r>
        <w:rPr>
          <w:rFonts w:ascii="Calibri" w:hAnsi="Calibri" w:cs="Calibri"/>
        </w:rPr>
        <w:t xml:space="preserve">"рассасывания"(оба </w:t>
      </w:r>
      <w:r w:rsidR="009447AD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термина означают одно и то же) индицирующий состояние при котором </w:t>
      </w:r>
      <w:r>
        <w:rPr>
          <w:rFonts w:ascii="Calibri" w:hAnsi="Calibri" w:cs="Calibri"/>
          <w:lang w:val="en-US"/>
        </w:rPr>
        <w:t>U</w:t>
      </w:r>
      <w:r>
        <w:rPr>
          <w:rFonts w:ascii="Calibri" w:hAnsi="Calibri" w:cs="Calibri"/>
        </w:rPr>
        <w:t xml:space="preserve">к уменьшилось, а </w:t>
      </w:r>
      <w:r>
        <w:rPr>
          <w:rFonts w:ascii="Calibri" w:hAnsi="Calibri" w:cs="Calibri"/>
          <w:lang w:val="en-US"/>
        </w:rPr>
        <w:t>U</w:t>
      </w:r>
      <w:r>
        <w:rPr>
          <w:rFonts w:ascii="Calibri" w:hAnsi="Calibri" w:cs="Calibri"/>
        </w:rPr>
        <w:t>б фиг 3 осталось на прежнем уровне. В дальнейшем это пери</w:t>
      </w:r>
      <w:r w:rsidR="009447AD">
        <w:rPr>
          <w:rFonts w:ascii="Calibri" w:hAnsi="Calibri" w:cs="Calibri"/>
        </w:rPr>
        <w:t>о</w:t>
      </w:r>
      <w:r>
        <w:rPr>
          <w:rFonts w:ascii="Calibri" w:hAnsi="Calibri" w:cs="Calibri"/>
        </w:rPr>
        <w:t xml:space="preserve">дически повторяющийся процесс который с увеличением </w:t>
      </w:r>
      <w:r>
        <w:rPr>
          <w:rFonts w:ascii="Calibri" w:hAnsi="Calibri" w:cs="Calibri"/>
          <w:lang w:val="en-US"/>
        </w:rPr>
        <w:t>U</w:t>
      </w:r>
      <w:r>
        <w:rPr>
          <w:rFonts w:ascii="Calibri" w:hAnsi="Calibri" w:cs="Calibri"/>
        </w:rPr>
        <w:t>пит действует с нарастающей интенсивностью.</w:t>
      </w:r>
    </w:p>
    <w:p w:rsidR="006A5A57" w:rsidRDefault="006A5A57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  <w:r>
        <w:rPr>
          <w:rFonts w:ascii="Calibri" w:hAnsi="Calibri" w:cs="Calibri"/>
        </w:rPr>
        <w:t xml:space="preserve">Объяснение такое. Появление тока в кристалле вызванное инжекцией эмиттера прерывается с переходом  </w:t>
      </w:r>
      <w:r>
        <w:rPr>
          <w:rFonts w:ascii="Calibri" w:hAnsi="Calibri" w:cs="Calibri"/>
          <w:lang w:val="en-US"/>
        </w:rPr>
        <w:t>U</w:t>
      </w:r>
      <w:r>
        <w:rPr>
          <w:rFonts w:ascii="Calibri" w:hAnsi="Calibri" w:cs="Calibri"/>
        </w:rPr>
        <w:t xml:space="preserve">и к </w:t>
      </w:r>
      <w:proofErr w:type="spellStart"/>
      <w:r>
        <w:rPr>
          <w:rFonts w:ascii="Calibri" w:hAnsi="Calibri" w:cs="Calibri"/>
        </w:rPr>
        <w:t>0В</w:t>
      </w:r>
      <w:proofErr w:type="spellEnd"/>
      <w:r>
        <w:rPr>
          <w:rFonts w:ascii="Calibri" w:hAnsi="Calibri" w:cs="Calibri"/>
        </w:rPr>
        <w:t xml:space="preserve">. Свободные носители выносятся через коллектор и   </w:t>
      </w:r>
      <w:r>
        <w:rPr>
          <w:rFonts w:ascii="Calibri" w:hAnsi="Calibri" w:cs="Calibri"/>
          <w:lang w:val="en-US"/>
        </w:rPr>
        <w:t>U</w:t>
      </w:r>
      <w:r>
        <w:rPr>
          <w:rFonts w:ascii="Calibri" w:hAnsi="Calibri" w:cs="Calibri"/>
        </w:rPr>
        <w:t>к</w:t>
      </w:r>
      <w:r w:rsidRPr="006A5A57">
        <w:rPr>
          <w:rFonts w:ascii="Calibri" w:hAnsi="Calibri" w:cs="Calibri"/>
        </w:rPr>
        <w:t xml:space="preserve"> = </w:t>
      </w:r>
      <w:r>
        <w:rPr>
          <w:rFonts w:ascii="Calibri" w:hAnsi="Calibri" w:cs="Calibri"/>
          <w:lang w:val="en-US"/>
        </w:rPr>
        <w:t>U</w:t>
      </w:r>
      <w:r>
        <w:rPr>
          <w:rFonts w:ascii="Calibri" w:hAnsi="Calibri" w:cs="Calibri"/>
        </w:rPr>
        <w:t xml:space="preserve">пит </w:t>
      </w:r>
      <w:r w:rsidRPr="006A5A57">
        <w:rPr>
          <w:rFonts w:ascii="Calibri" w:hAnsi="Calibri" w:cs="Calibri"/>
        </w:rPr>
        <w:t xml:space="preserve">- </w:t>
      </w:r>
      <w:r>
        <w:rPr>
          <w:rFonts w:ascii="Calibri" w:hAnsi="Calibri" w:cs="Calibri"/>
          <w:lang w:val="en-US"/>
        </w:rPr>
        <w:t>E</w:t>
      </w:r>
      <w:r>
        <w:rPr>
          <w:rFonts w:ascii="Calibri" w:hAnsi="Calibri" w:cs="Calibri"/>
        </w:rPr>
        <w:t xml:space="preserve">.  В кристалле </w:t>
      </w:r>
      <w:r w:rsidRPr="006A5A57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транзистора возникает перепад напряжений на коллекторе </w:t>
      </w:r>
      <w:proofErr w:type="spellStart"/>
      <w:r>
        <w:rPr>
          <w:rFonts w:ascii="Calibri" w:hAnsi="Calibri" w:cs="Calibri"/>
        </w:rPr>
        <w:t>0В</w:t>
      </w:r>
      <w:proofErr w:type="spellEnd"/>
      <w:r>
        <w:rPr>
          <w:rFonts w:ascii="Calibri" w:hAnsi="Calibri" w:cs="Calibri"/>
        </w:rPr>
        <w:t xml:space="preserve"> на базе </w:t>
      </w:r>
      <w:proofErr w:type="spellStart"/>
      <w:r>
        <w:rPr>
          <w:rFonts w:ascii="Calibri" w:hAnsi="Calibri" w:cs="Calibri"/>
        </w:rPr>
        <w:t>0.7В</w:t>
      </w:r>
      <w:proofErr w:type="spellEnd"/>
      <w:r>
        <w:rPr>
          <w:rFonts w:ascii="Calibri" w:hAnsi="Calibri" w:cs="Calibri"/>
        </w:rPr>
        <w:t xml:space="preserve"> на эмиттере </w:t>
      </w:r>
      <w:r w:rsidRPr="006A5A57">
        <w:rPr>
          <w:rFonts w:ascii="Calibri" w:hAnsi="Calibri" w:cs="Calibri"/>
        </w:rPr>
        <w:t xml:space="preserve">&gt; </w:t>
      </w:r>
      <w:proofErr w:type="spellStart"/>
      <w:r>
        <w:rPr>
          <w:rFonts w:ascii="Calibri" w:hAnsi="Calibri" w:cs="Calibri"/>
        </w:rPr>
        <w:t>0.7В</w:t>
      </w:r>
      <w:proofErr w:type="spellEnd"/>
      <w:r>
        <w:rPr>
          <w:rFonts w:ascii="Calibri" w:hAnsi="Calibri" w:cs="Calibri"/>
        </w:rPr>
        <w:t>, и по этому ток базы имеет отрицательный знак. Так продолжается до тех пор пока все носители не будут вынесены через коллектор и кристалл на некоторый временной интервал станет обладать сопротивление равным бесконечности, что в свою очередь вызовет возврат магнитных моментов в исходное состояние</w:t>
      </w:r>
      <w:r w:rsidR="00947775">
        <w:rPr>
          <w:rFonts w:ascii="Calibri" w:hAnsi="Calibri" w:cs="Calibri"/>
        </w:rPr>
        <w:t>, которое отражается в виде импульсов напряжения в конце каждого периода</w:t>
      </w:r>
      <w:r>
        <w:rPr>
          <w:rFonts w:ascii="Calibri" w:hAnsi="Calibri" w:cs="Calibri"/>
        </w:rPr>
        <w:t>.</w:t>
      </w:r>
      <w:r w:rsidR="00947775">
        <w:rPr>
          <w:rFonts w:ascii="Calibri" w:hAnsi="Calibri" w:cs="Calibri"/>
        </w:rPr>
        <w:t xml:space="preserve">  </w:t>
      </w:r>
    </w:p>
    <w:p w:rsidR="00947775" w:rsidRDefault="00947775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  <w:r>
        <w:rPr>
          <w:rFonts w:ascii="Calibri" w:hAnsi="Calibri" w:cs="Calibri"/>
        </w:rPr>
        <w:t>а) Ток базы – это перенос избыточных носителей из области эмиттера в серединную часть кристалла транзистора через базовую индуктивность.</w:t>
      </w:r>
    </w:p>
    <w:p w:rsidR="00947775" w:rsidRDefault="00947775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  <w:r>
        <w:rPr>
          <w:rFonts w:ascii="Calibri" w:hAnsi="Calibri" w:cs="Calibri"/>
        </w:rPr>
        <w:t>д) Импульсы на базе и</w:t>
      </w:r>
      <w:r w:rsidR="00A81C52">
        <w:rPr>
          <w:rFonts w:ascii="Calibri" w:hAnsi="Calibri" w:cs="Calibri"/>
        </w:rPr>
        <w:t>ли</w:t>
      </w:r>
      <w:r>
        <w:rPr>
          <w:rFonts w:ascii="Calibri" w:hAnsi="Calibri" w:cs="Calibri"/>
        </w:rPr>
        <w:t xml:space="preserve"> коллекторе</w:t>
      </w:r>
      <w:r w:rsidR="00A81C52">
        <w:rPr>
          <w:rFonts w:ascii="Calibri" w:hAnsi="Calibri" w:cs="Calibri"/>
        </w:rPr>
        <w:t xml:space="preserve">, измеренные относительно  плюса  или минуса источника питания, </w:t>
      </w:r>
      <w:r>
        <w:rPr>
          <w:rFonts w:ascii="Calibri" w:hAnsi="Calibri" w:cs="Calibri"/>
        </w:rPr>
        <w:t xml:space="preserve"> одинаковы по знаку потому</w:t>
      </w:r>
      <w:r w:rsidR="00A81C52">
        <w:rPr>
          <w:rFonts w:ascii="Calibri" w:hAnsi="Calibri" w:cs="Calibri"/>
        </w:rPr>
        <w:t xml:space="preserve">, </w:t>
      </w:r>
      <w:r>
        <w:rPr>
          <w:rFonts w:ascii="Calibri" w:hAnsi="Calibri" w:cs="Calibri"/>
        </w:rPr>
        <w:t xml:space="preserve"> что они измеряются относительно</w:t>
      </w:r>
      <w:r w:rsidR="000073E4">
        <w:rPr>
          <w:rFonts w:ascii="Calibri" w:hAnsi="Calibri" w:cs="Calibri"/>
        </w:rPr>
        <w:t xml:space="preserve"> направления вызвавшего их тока.</w:t>
      </w:r>
    </w:p>
    <w:p w:rsidR="002D1916" w:rsidRDefault="002D1916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  <w:r w:rsidRPr="002D1916">
        <w:rPr>
          <w:rFonts w:ascii="Calibri" w:hAnsi="Calibri" w:cs="Calibri"/>
          <w:b/>
        </w:rPr>
        <w:t xml:space="preserve">Все это можно повторить со смещением в базе от источника питания </w:t>
      </w:r>
      <w:proofErr w:type="spellStart"/>
      <w:r w:rsidRPr="002D1916">
        <w:rPr>
          <w:rFonts w:ascii="Calibri" w:hAnsi="Calibri" w:cs="Calibri"/>
          <w:b/>
        </w:rPr>
        <w:t>0.6В</w:t>
      </w:r>
      <w:proofErr w:type="spellEnd"/>
      <w:r w:rsidRPr="002D1916">
        <w:rPr>
          <w:rFonts w:ascii="Calibri" w:hAnsi="Calibri" w:cs="Calibri"/>
          <w:b/>
        </w:rPr>
        <w:t>.</w:t>
      </w:r>
      <w:r>
        <w:rPr>
          <w:rFonts w:ascii="Calibri" w:hAnsi="Calibri" w:cs="Calibri"/>
          <w:b/>
        </w:rPr>
        <w:t xml:space="preserve"> </w:t>
      </w:r>
      <w:r w:rsidRPr="002D1916">
        <w:rPr>
          <w:rFonts w:ascii="Calibri" w:hAnsi="Calibri" w:cs="Calibri"/>
        </w:rPr>
        <w:t xml:space="preserve">На </w:t>
      </w:r>
      <w:r>
        <w:rPr>
          <w:rFonts w:ascii="Calibri" w:hAnsi="Calibri" w:cs="Calibri"/>
        </w:rPr>
        <w:t xml:space="preserve">коллекторе меняется напряжение с  </w:t>
      </w:r>
      <w:proofErr w:type="spellStart"/>
      <w:r>
        <w:rPr>
          <w:rFonts w:ascii="Calibri" w:hAnsi="Calibri" w:cs="Calibri"/>
        </w:rPr>
        <w:t>0.3В</w:t>
      </w:r>
      <w:proofErr w:type="spellEnd"/>
      <w:r>
        <w:rPr>
          <w:rFonts w:ascii="Calibri" w:hAnsi="Calibri" w:cs="Calibri"/>
        </w:rPr>
        <w:t xml:space="preserve">  </w:t>
      </w:r>
      <w:proofErr w:type="spellStart"/>
      <w:r>
        <w:rPr>
          <w:rFonts w:ascii="Calibri" w:hAnsi="Calibri" w:cs="Calibri"/>
        </w:rPr>
        <w:t>1.3В</w:t>
      </w:r>
      <w:proofErr w:type="spellEnd"/>
      <w:r>
        <w:rPr>
          <w:rFonts w:ascii="Calibri" w:hAnsi="Calibri" w:cs="Calibri"/>
        </w:rPr>
        <w:t xml:space="preserve"> и </w:t>
      </w:r>
      <w:proofErr w:type="spellStart"/>
      <w:r>
        <w:rPr>
          <w:rFonts w:ascii="Calibri" w:hAnsi="Calibri" w:cs="Calibri"/>
        </w:rPr>
        <w:t>11.3В</w:t>
      </w:r>
      <w:proofErr w:type="spellEnd"/>
      <w:r>
        <w:rPr>
          <w:rFonts w:ascii="Calibri" w:hAnsi="Calibri" w:cs="Calibri"/>
        </w:rPr>
        <w:t xml:space="preserve"> и получим такой результат.</w:t>
      </w:r>
    </w:p>
    <w:p w:rsidR="002D1916" w:rsidRPr="002D1916" w:rsidRDefault="002D1916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  <w:r>
        <w:rPr>
          <w:rFonts w:ascii="Calibri" w:hAnsi="Calibri" w:cs="Calibri"/>
          <w:noProof/>
          <w:lang w:eastAsia="ru-RU"/>
        </w:rPr>
        <w:drawing>
          <wp:inline distT="0" distB="0" distL="0" distR="0">
            <wp:extent cx="9058275" cy="11620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916" w:rsidRDefault="002D1916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</w:p>
    <w:p w:rsidR="00160684" w:rsidRDefault="00160684" w:rsidP="00160684">
      <w:pPr>
        <w:keepNext/>
        <w:contextualSpacing/>
        <w:rPr>
          <w:b/>
          <w:sz w:val="28"/>
          <w:szCs w:val="28"/>
        </w:rPr>
      </w:pPr>
      <w:r w:rsidRPr="00A4292A">
        <w:rPr>
          <w:b/>
          <w:sz w:val="28"/>
          <w:szCs w:val="28"/>
        </w:rPr>
        <w:t xml:space="preserve">Такой метод возбуждения </w:t>
      </w:r>
      <w:proofErr w:type="spellStart"/>
      <w:r w:rsidRPr="00A4292A">
        <w:rPr>
          <w:b/>
          <w:sz w:val="28"/>
          <w:szCs w:val="28"/>
        </w:rPr>
        <w:t>качер</w:t>
      </w:r>
      <w:proofErr w:type="spellEnd"/>
      <w:r w:rsidRPr="00A4292A">
        <w:rPr>
          <w:b/>
          <w:sz w:val="28"/>
          <w:szCs w:val="28"/>
        </w:rPr>
        <w:t xml:space="preserve"> процесса позволяет сочетать любые транзисторы с любым сочетанием индуктивностей при большом диапазоне  напряжения питания. При этом следует соблюдать правило положительной обратной связи. Начала базовой катушки находится на базе, начало коллекторной катушки всегда находится на источнике питания. </w:t>
      </w:r>
    </w:p>
    <w:p w:rsidR="00EB2AAC" w:rsidRDefault="00621A72" w:rsidP="00160684">
      <w:pPr>
        <w:keepNext/>
        <w:contextualSpacing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Качер</w:t>
      </w:r>
      <w:proofErr w:type="spellEnd"/>
      <w:r>
        <w:rPr>
          <w:b/>
          <w:sz w:val="28"/>
          <w:szCs w:val="28"/>
        </w:rPr>
        <w:t xml:space="preserve">  процесс удается реализовать  на полевых, биполярных транзисторах, и на радиолампах. </w:t>
      </w:r>
    </w:p>
    <w:p w:rsidR="004C2B0A" w:rsidRPr="00C1003D" w:rsidRDefault="004C2B0A" w:rsidP="006A5A57">
      <w:pPr>
        <w:autoSpaceDE w:val="0"/>
        <w:autoSpaceDN w:val="0"/>
        <w:adjustRightInd w:val="0"/>
        <w:spacing w:after="0"/>
        <w:rPr>
          <w:rFonts w:ascii="Calibri" w:hAnsi="Calibri" w:cs="Calibri"/>
          <w:sz w:val="28"/>
          <w:szCs w:val="28"/>
        </w:rPr>
      </w:pPr>
    </w:p>
    <w:p w:rsidR="004C2B0A" w:rsidRDefault="004C2B0A" w:rsidP="006A5A57">
      <w:pPr>
        <w:autoSpaceDE w:val="0"/>
        <w:autoSpaceDN w:val="0"/>
        <w:adjustRightInd w:val="0"/>
        <w:spacing w:after="0"/>
        <w:rPr>
          <w:rFonts w:ascii="Calibri" w:hAnsi="Calibri" w:cs="Calibri"/>
        </w:rPr>
      </w:pPr>
    </w:p>
    <w:p w:rsidR="004C2B0A" w:rsidRDefault="00632B4D" w:rsidP="003D194C">
      <w:pPr>
        <w:keepNext/>
        <w:contextualSpacing/>
        <w:rPr>
          <w:sz w:val="28"/>
          <w:szCs w:val="28"/>
        </w:rPr>
      </w:pPr>
      <w:proofErr w:type="spellStart"/>
      <w:r>
        <w:rPr>
          <w:sz w:val="28"/>
          <w:szCs w:val="28"/>
        </w:rPr>
        <w:lastRenderedPageBreak/>
        <w:t>Качером</w:t>
      </w:r>
      <w:proofErr w:type="spellEnd"/>
      <w:r>
        <w:rPr>
          <w:sz w:val="28"/>
          <w:szCs w:val="28"/>
        </w:rPr>
        <w:t xml:space="preserve"> следует считать устройство в котором происходят чередования соединения и разрыва электрической цепи</w:t>
      </w:r>
      <w:r w:rsidR="004C2B0A">
        <w:rPr>
          <w:sz w:val="28"/>
          <w:szCs w:val="28"/>
        </w:rPr>
        <w:t xml:space="preserve"> в каждом отдельном периоде</w:t>
      </w:r>
      <w:r>
        <w:rPr>
          <w:sz w:val="28"/>
          <w:szCs w:val="28"/>
        </w:rPr>
        <w:t>, без входа во всеми используемый стационарный режим.</w:t>
      </w:r>
    </w:p>
    <w:p w:rsidR="00EB2AAC" w:rsidRDefault="0044359B" w:rsidP="003D194C">
      <w:pPr>
        <w:keepNext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С индуктивной нагрузкой в обычном случае </w:t>
      </w:r>
      <w:r w:rsidR="00741A06">
        <w:rPr>
          <w:sz w:val="28"/>
          <w:szCs w:val="28"/>
        </w:rPr>
        <w:t xml:space="preserve">в одном интервале этого </w:t>
      </w:r>
      <w:r>
        <w:rPr>
          <w:sz w:val="28"/>
          <w:szCs w:val="28"/>
        </w:rPr>
        <w:t xml:space="preserve"> сделать не удается. Вот что получается,  например, в ламповом варианте. </w:t>
      </w:r>
      <w:r w:rsidR="00741A06">
        <w:rPr>
          <w:noProof/>
          <w:sz w:val="28"/>
          <w:szCs w:val="28"/>
          <w:lang w:eastAsia="ru-RU"/>
        </w:rPr>
        <w:drawing>
          <wp:inline distT="0" distB="0" distL="0" distR="0">
            <wp:extent cx="1866900" cy="1376281"/>
            <wp:effectExtent l="0" t="0" r="0" b="0"/>
            <wp:docPr id="2" name="Рисунок 2" descr="C:\Users\Гыук\Desktop\Собранные картинки\лампа осц схе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ыук\Desktop\Собранные картинки\лампа осц схем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685" cy="137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1A06">
        <w:rPr>
          <w:sz w:val="28"/>
          <w:szCs w:val="28"/>
        </w:rPr>
        <w:t xml:space="preserve">     </w:t>
      </w:r>
      <w:r w:rsidR="00160684">
        <w:rPr>
          <w:sz w:val="28"/>
          <w:szCs w:val="28"/>
        </w:rPr>
        <w:t xml:space="preserve">С </w:t>
      </w:r>
      <w:r w:rsidR="00741A06">
        <w:rPr>
          <w:sz w:val="28"/>
          <w:szCs w:val="28"/>
        </w:rPr>
        <w:t xml:space="preserve">транзистором будет все то же самое, но сложнее объяснять. </w:t>
      </w:r>
      <w:r w:rsidR="004C2B0A">
        <w:rPr>
          <w:sz w:val="28"/>
          <w:szCs w:val="28"/>
        </w:rPr>
        <w:t>Получить новый разрыв цепи</w:t>
      </w:r>
      <w:r w:rsidR="00621A72">
        <w:rPr>
          <w:sz w:val="28"/>
          <w:szCs w:val="28"/>
        </w:rPr>
        <w:t>,</w:t>
      </w:r>
      <w:r w:rsidR="004C2B0A">
        <w:rPr>
          <w:sz w:val="28"/>
          <w:szCs w:val="28"/>
        </w:rPr>
        <w:t xml:space="preserve"> в данном случае</w:t>
      </w:r>
      <w:r w:rsidR="00621A72">
        <w:rPr>
          <w:sz w:val="28"/>
          <w:szCs w:val="28"/>
        </w:rPr>
        <w:t>,</w:t>
      </w:r>
      <w:r w:rsidR="004C2B0A">
        <w:rPr>
          <w:sz w:val="28"/>
          <w:szCs w:val="28"/>
        </w:rPr>
        <w:t xml:space="preserve"> можно только повторив два события</w:t>
      </w:r>
      <w:r w:rsidR="00EB2AAC">
        <w:rPr>
          <w:sz w:val="28"/>
          <w:szCs w:val="28"/>
        </w:rPr>
        <w:t>-</w:t>
      </w:r>
      <w:r w:rsidR="004C2B0A">
        <w:rPr>
          <w:sz w:val="28"/>
          <w:szCs w:val="28"/>
        </w:rPr>
        <w:t xml:space="preserve"> открытие</w:t>
      </w:r>
      <w:r w:rsidR="00EB2AAC">
        <w:rPr>
          <w:sz w:val="28"/>
          <w:szCs w:val="28"/>
        </w:rPr>
        <w:t xml:space="preserve"> и</w:t>
      </w:r>
      <w:r w:rsidR="004C2B0A">
        <w:rPr>
          <w:sz w:val="28"/>
          <w:szCs w:val="28"/>
        </w:rPr>
        <w:t xml:space="preserve"> закрытие лампы.</w:t>
      </w:r>
    </w:p>
    <w:p w:rsidR="00741A06" w:rsidRDefault="00741A06" w:rsidP="003D194C">
      <w:pPr>
        <w:keepNext/>
        <w:contextualSpacing/>
        <w:rPr>
          <w:sz w:val="28"/>
          <w:szCs w:val="28"/>
        </w:rPr>
      </w:pPr>
      <w:proofErr w:type="spellStart"/>
      <w:r>
        <w:rPr>
          <w:sz w:val="28"/>
          <w:szCs w:val="28"/>
        </w:rPr>
        <w:t>Качер</w:t>
      </w:r>
      <w:proofErr w:type="spellEnd"/>
      <w:r>
        <w:rPr>
          <w:sz w:val="28"/>
          <w:szCs w:val="28"/>
        </w:rPr>
        <w:t xml:space="preserve"> реализуется </w:t>
      </w:r>
      <w:r w:rsidR="00E15716">
        <w:rPr>
          <w:sz w:val="28"/>
          <w:szCs w:val="28"/>
        </w:rPr>
        <w:t xml:space="preserve">в любых обычных схемах с </w:t>
      </w:r>
      <w:r w:rsidR="005E013E">
        <w:rPr>
          <w:sz w:val="28"/>
          <w:szCs w:val="28"/>
        </w:rPr>
        <w:t xml:space="preserve"> </w:t>
      </w:r>
      <w:proofErr w:type="spellStart"/>
      <w:r w:rsidR="00E15716">
        <w:rPr>
          <w:sz w:val="28"/>
          <w:szCs w:val="28"/>
        </w:rPr>
        <w:t>ОБ,ОЭ,</w:t>
      </w:r>
      <w:r w:rsidR="005E013E">
        <w:rPr>
          <w:sz w:val="28"/>
          <w:szCs w:val="28"/>
        </w:rPr>
        <w:t>ОК</w:t>
      </w:r>
      <w:proofErr w:type="spellEnd"/>
      <w:r w:rsidR="005E013E">
        <w:rPr>
          <w:sz w:val="28"/>
          <w:szCs w:val="28"/>
        </w:rPr>
        <w:t xml:space="preserve"> </w:t>
      </w:r>
      <w:r w:rsidR="00621A72">
        <w:rPr>
          <w:sz w:val="28"/>
          <w:szCs w:val="28"/>
        </w:rPr>
        <w:t xml:space="preserve">, </w:t>
      </w:r>
      <w:r w:rsidR="00E15716">
        <w:rPr>
          <w:sz w:val="28"/>
          <w:szCs w:val="28"/>
        </w:rPr>
        <w:t xml:space="preserve">и </w:t>
      </w:r>
      <w:r>
        <w:rPr>
          <w:sz w:val="28"/>
          <w:szCs w:val="28"/>
        </w:rPr>
        <w:t>в экзотических.</w:t>
      </w:r>
      <w:r w:rsidR="005E013E">
        <w:rPr>
          <w:sz w:val="28"/>
          <w:szCs w:val="28"/>
        </w:rPr>
        <w:t xml:space="preserve">  </w:t>
      </w:r>
      <w:r w:rsidR="00EB2AAC">
        <w:rPr>
          <w:sz w:val="28"/>
          <w:szCs w:val="28"/>
        </w:rPr>
        <w:t>Вот пример</w:t>
      </w:r>
      <w:r w:rsidR="00621A72">
        <w:rPr>
          <w:sz w:val="28"/>
          <w:szCs w:val="28"/>
        </w:rPr>
        <w:t xml:space="preserve"> </w:t>
      </w:r>
      <w:r w:rsidR="00EB2AAC">
        <w:rPr>
          <w:sz w:val="28"/>
          <w:szCs w:val="28"/>
        </w:rPr>
        <w:t xml:space="preserve"> экзотической схемы.</w:t>
      </w:r>
    </w:p>
    <w:p w:rsidR="00621A72" w:rsidRDefault="00192B0E" w:rsidP="003D194C">
      <w:pPr>
        <w:keepNext/>
        <w:contextualSpacing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543675" cy="2090013"/>
            <wp:effectExtent l="0" t="0" r="0" b="5715"/>
            <wp:docPr id="3" name="Рисунок 3" descr="C:\Users\Гыук\Desktop\к докл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ыук\Desktop\к докл 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790" cy="209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A06" w:rsidRDefault="00192B0E" w:rsidP="003D194C">
      <w:pPr>
        <w:keepNext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Эта схема работает от </w:t>
      </w:r>
      <w:proofErr w:type="spellStart"/>
      <w:r>
        <w:rPr>
          <w:sz w:val="28"/>
          <w:szCs w:val="28"/>
        </w:rPr>
        <w:t>0.7В</w:t>
      </w:r>
      <w:proofErr w:type="spellEnd"/>
      <w:r>
        <w:rPr>
          <w:sz w:val="28"/>
          <w:szCs w:val="28"/>
        </w:rPr>
        <w:t xml:space="preserve"> и создает </w:t>
      </w:r>
      <w:proofErr w:type="spellStart"/>
      <w:r>
        <w:rPr>
          <w:sz w:val="28"/>
          <w:szCs w:val="28"/>
        </w:rPr>
        <w:t>40В</w:t>
      </w:r>
      <w:proofErr w:type="spellEnd"/>
      <w:r>
        <w:rPr>
          <w:sz w:val="28"/>
          <w:szCs w:val="28"/>
        </w:rPr>
        <w:t xml:space="preserve"> импульсы</w:t>
      </w:r>
      <w:r w:rsidR="00621A72">
        <w:rPr>
          <w:sz w:val="28"/>
          <w:szCs w:val="28"/>
        </w:rPr>
        <w:t>,</w:t>
      </w:r>
      <w:r>
        <w:rPr>
          <w:sz w:val="28"/>
          <w:szCs w:val="28"/>
        </w:rPr>
        <w:t xml:space="preserve"> которыми можно заряжать конденсаторы и аккумуляторы.</w:t>
      </w:r>
    </w:p>
    <w:p w:rsidR="00EB2AAC" w:rsidRDefault="00EB2AAC" w:rsidP="003D194C">
      <w:pPr>
        <w:keepNext/>
        <w:contextualSpacing/>
        <w:rPr>
          <w:sz w:val="28"/>
          <w:szCs w:val="28"/>
        </w:rPr>
      </w:pPr>
    </w:p>
    <w:p w:rsidR="00EB2AAC" w:rsidRDefault="00EB2AAC" w:rsidP="003D194C">
      <w:pPr>
        <w:keepNext/>
        <w:contextualSpacing/>
        <w:rPr>
          <w:sz w:val="28"/>
          <w:szCs w:val="28"/>
        </w:rPr>
      </w:pPr>
    </w:p>
    <w:p w:rsidR="00EB2AAC" w:rsidRDefault="00EB2AAC" w:rsidP="00EB2AAC">
      <w:pPr>
        <w:autoSpaceDE w:val="0"/>
        <w:autoSpaceDN w:val="0"/>
        <w:adjustRightInd w:val="0"/>
        <w:spacing w:after="0"/>
        <w:rPr>
          <w:rFonts w:ascii="Calibri" w:hAnsi="Calibri" w:cs="Calibri"/>
          <w:sz w:val="28"/>
          <w:szCs w:val="28"/>
        </w:rPr>
      </w:pPr>
      <w:r w:rsidRPr="00C1003D">
        <w:rPr>
          <w:rFonts w:ascii="Calibri" w:hAnsi="Calibri" w:cs="Calibri"/>
          <w:sz w:val="28"/>
          <w:szCs w:val="28"/>
        </w:rPr>
        <w:lastRenderedPageBreak/>
        <w:t xml:space="preserve">На вопрос </w:t>
      </w:r>
      <w:r>
        <w:rPr>
          <w:rFonts w:ascii="Calibri" w:hAnsi="Calibri" w:cs="Calibri"/>
          <w:sz w:val="28"/>
          <w:szCs w:val="28"/>
        </w:rPr>
        <w:t xml:space="preserve"> «Зачем все это»? Ответ - </w:t>
      </w:r>
      <w:r w:rsidR="00B96721">
        <w:rPr>
          <w:rFonts w:ascii="Calibri" w:hAnsi="Calibri" w:cs="Calibri"/>
          <w:sz w:val="28"/>
          <w:szCs w:val="28"/>
        </w:rPr>
        <w:t>э</w:t>
      </w:r>
      <w:r>
        <w:rPr>
          <w:rFonts w:ascii="Calibri" w:hAnsi="Calibri" w:cs="Calibri"/>
          <w:sz w:val="28"/>
          <w:szCs w:val="28"/>
        </w:rPr>
        <w:t>то новый способ передачи информации, через механический поворот магнитных моментов атомов (</w:t>
      </w:r>
      <w:r w:rsidR="00B96721">
        <w:rPr>
          <w:rFonts w:ascii="Calibri" w:hAnsi="Calibri" w:cs="Calibri"/>
          <w:sz w:val="28"/>
          <w:szCs w:val="28"/>
        </w:rPr>
        <w:t xml:space="preserve">известны  способы - </w:t>
      </w:r>
      <w:r>
        <w:rPr>
          <w:rFonts w:ascii="Calibri" w:hAnsi="Calibri" w:cs="Calibri"/>
          <w:sz w:val="28"/>
          <w:szCs w:val="28"/>
        </w:rPr>
        <w:t>звук, свет, электрическая цепь, электромагнитная волна). Это абсолютный датчик. Это трансформатор постоянного тока.</w:t>
      </w:r>
    </w:p>
    <w:p w:rsidR="00EB2AAC" w:rsidRDefault="00EB2AAC" w:rsidP="00EB2AAC">
      <w:pPr>
        <w:autoSpaceDE w:val="0"/>
        <w:autoSpaceDN w:val="0"/>
        <w:adjustRightInd w:val="0"/>
        <w:spacing w:after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Существует устойчивое мнение – </w:t>
      </w:r>
      <w:proofErr w:type="spellStart"/>
      <w:r>
        <w:rPr>
          <w:rFonts w:ascii="Calibri" w:hAnsi="Calibri" w:cs="Calibri"/>
          <w:sz w:val="28"/>
          <w:szCs w:val="28"/>
        </w:rPr>
        <w:t>качер</w:t>
      </w:r>
      <w:proofErr w:type="spellEnd"/>
      <w:r>
        <w:rPr>
          <w:rFonts w:ascii="Calibri" w:hAnsi="Calibri" w:cs="Calibri"/>
          <w:sz w:val="28"/>
          <w:szCs w:val="28"/>
        </w:rPr>
        <w:t xml:space="preserve"> это трансформатор Тесла в котором роль конденсатора выполняет источник питания, а роль разрядника выполняет кристалл транзистора</w:t>
      </w:r>
      <w:r w:rsidR="00B96721">
        <w:rPr>
          <w:rFonts w:ascii="Calibri" w:hAnsi="Calibri" w:cs="Calibri"/>
          <w:sz w:val="28"/>
          <w:szCs w:val="28"/>
        </w:rPr>
        <w:t xml:space="preserve">  </w:t>
      </w:r>
      <w:proofErr w:type="spellStart"/>
      <w:r w:rsidR="00B96721">
        <w:rPr>
          <w:rFonts w:ascii="Calibri" w:hAnsi="Calibri" w:cs="Calibri"/>
          <w:sz w:val="28"/>
          <w:szCs w:val="28"/>
        </w:rPr>
        <w:t>Качер</w:t>
      </w:r>
      <w:proofErr w:type="spellEnd"/>
      <w:r w:rsidR="00B96721">
        <w:rPr>
          <w:rFonts w:ascii="Calibri" w:hAnsi="Calibri" w:cs="Calibri"/>
          <w:sz w:val="28"/>
          <w:szCs w:val="28"/>
        </w:rPr>
        <w:t xml:space="preserve"> -</w:t>
      </w:r>
      <w:r>
        <w:rPr>
          <w:rFonts w:ascii="Calibri" w:hAnsi="Calibri" w:cs="Calibri"/>
          <w:sz w:val="28"/>
          <w:szCs w:val="28"/>
        </w:rPr>
        <w:t xml:space="preserve"> трансформатор Тесла непрерывного действия реализующий передачу энергии по одному проводу</w:t>
      </w:r>
      <w:r w:rsidR="00584C86">
        <w:rPr>
          <w:rFonts w:ascii="Calibri" w:hAnsi="Calibri" w:cs="Calibri"/>
          <w:sz w:val="28"/>
          <w:szCs w:val="28"/>
        </w:rPr>
        <w:t xml:space="preserve">, создающий излучение не являющееся не электрическим не магнитным не гравитационным </w:t>
      </w:r>
      <w:r>
        <w:rPr>
          <w:rFonts w:ascii="Calibri" w:hAnsi="Calibri" w:cs="Calibri"/>
          <w:sz w:val="28"/>
          <w:szCs w:val="28"/>
        </w:rPr>
        <w:t xml:space="preserve">. </w:t>
      </w:r>
    </w:p>
    <w:p w:rsidR="009D46C8" w:rsidRPr="00C1003D" w:rsidRDefault="005E013E" w:rsidP="00EB2AAC">
      <w:pPr>
        <w:autoSpaceDE w:val="0"/>
        <w:autoSpaceDN w:val="0"/>
        <w:adjustRightInd w:val="0"/>
        <w:spacing w:after="0"/>
        <w:rPr>
          <w:rFonts w:ascii="Calibri" w:hAnsi="Calibri" w:cs="Calibri"/>
          <w:sz w:val="28"/>
          <w:szCs w:val="28"/>
        </w:rPr>
      </w:pPr>
      <w:r w:rsidRPr="006255E1">
        <w:rPr>
          <w:rFonts w:ascii="Calibri" w:hAnsi="Calibri" w:cs="Calibri"/>
          <w:b/>
          <w:sz w:val="28"/>
          <w:szCs w:val="28"/>
        </w:rPr>
        <w:t xml:space="preserve">В интернете  под словами </w:t>
      </w:r>
      <w:r w:rsidR="00DD5A7E" w:rsidRPr="006255E1">
        <w:rPr>
          <w:rFonts w:ascii="Calibri" w:hAnsi="Calibri" w:cs="Calibri"/>
          <w:b/>
          <w:sz w:val="28"/>
          <w:szCs w:val="28"/>
        </w:rPr>
        <w:t>«</w:t>
      </w:r>
      <w:proofErr w:type="spellStart"/>
      <w:r w:rsidRPr="006255E1">
        <w:rPr>
          <w:rFonts w:ascii="Calibri" w:hAnsi="Calibri" w:cs="Calibri"/>
          <w:b/>
          <w:sz w:val="28"/>
          <w:szCs w:val="28"/>
        </w:rPr>
        <w:t>качер</w:t>
      </w:r>
      <w:proofErr w:type="spellEnd"/>
      <w:r w:rsidRPr="006255E1">
        <w:rPr>
          <w:rFonts w:ascii="Calibri" w:hAnsi="Calibri" w:cs="Calibri"/>
          <w:b/>
          <w:sz w:val="28"/>
          <w:szCs w:val="28"/>
        </w:rPr>
        <w:t xml:space="preserve"> </w:t>
      </w:r>
      <w:proofErr w:type="spellStart"/>
      <w:r w:rsidRPr="006255E1">
        <w:rPr>
          <w:rFonts w:ascii="Calibri" w:hAnsi="Calibri" w:cs="Calibri"/>
          <w:b/>
          <w:sz w:val="28"/>
          <w:szCs w:val="28"/>
        </w:rPr>
        <w:t>Бровина</w:t>
      </w:r>
      <w:proofErr w:type="spellEnd"/>
      <w:r w:rsidR="00DD5A7E" w:rsidRPr="006255E1">
        <w:rPr>
          <w:rFonts w:ascii="Calibri" w:hAnsi="Calibri" w:cs="Calibri"/>
          <w:b/>
          <w:sz w:val="28"/>
          <w:szCs w:val="28"/>
        </w:rPr>
        <w:t>»</w:t>
      </w:r>
      <w:r w:rsidRPr="006255E1">
        <w:rPr>
          <w:rFonts w:ascii="Calibri" w:hAnsi="Calibri" w:cs="Calibri"/>
          <w:b/>
          <w:sz w:val="28"/>
          <w:szCs w:val="28"/>
        </w:rPr>
        <w:t xml:space="preserve"> подразумевается единственная схема</w:t>
      </w:r>
      <w:r w:rsidR="00584C86" w:rsidRPr="006255E1">
        <w:rPr>
          <w:rFonts w:ascii="Calibri" w:hAnsi="Calibri" w:cs="Calibri"/>
          <w:b/>
          <w:sz w:val="28"/>
          <w:szCs w:val="28"/>
        </w:rPr>
        <w:t>.</w:t>
      </w:r>
      <w:r>
        <w:rPr>
          <w:rFonts w:ascii="Calibri" w:hAnsi="Calibri" w:cs="Calibri"/>
          <w:sz w:val="28"/>
          <w:szCs w:val="28"/>
        </w:rPr>
        <w:t xml:space="preserve"> </w:t>
      </w:r>
      <w:r w:rsidR="00DD5A7E">
        <w:rPr>
          <w:rFonts w:ascii="Calibri" w:hAnsi="Calibri" w:cs="Calibri"/>
          <w:sz w:val="28"/>
          <w:szCs w:val="28"/>
        </w:rPr>
        <w:t xml:space="preserve"> </w:t>
      </w:r>
    </w:p>
    <w:tbl>
      <w:tblPr>
        <w:tblpPr w:leftFromText="180" w:rightFromText="180" w:vertAnchor="text" w:horzAnchor="margin" w:tblpY="70"/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18"/>
        <w:gridCol w:w="2977"/>
        <w:gridCol w:w="3335"/>
        <w:gridCol w:w="2757"/>
        <w:gridCol w:w="2696"/>
      </w:tblGrid>
      <w:tr w:rsidR="001C397B" w:rsidTr="009E2D5C">
        <w:trPr>
          <w:trHeight w:val="2654"/>
        </w:trPr>
        <w:tc>
          <w:tcPr>
            <w:tcW w:w="2518" w:type="dxa"/>
          </w:tcPr>
          <w:p w:rsidR="001C397B" w:rsidRDefault="001C397B" w:rsidP="00DD5A7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E9767D" wp14:editId="1A7370A1">
                  <wp:extent cx="1227909" cy="1706963"/>
                  <wp:effectExtent l="0" t="0" r="0" b="7620"/>
                  <wp:docPr id="4" name="Рисунок 4" descr="C:\Users\Гыук\Desktop\Горячий к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Гыук\Desktop\Горячий к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062" cy="1708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2D5C" w:rsidRDefault="009E2D5C" w:rsidP="00DD5A7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>Реле приближения</w:t>
            </w:r>
          </w:p>
        </w:tc>
        <w:tc>
          <w:tcPr>
            <w:tcW w:w="2977" w:type="dxa"/>
          </w:tcPr>
          <w:p w:rsidR="001C397B" w:rsidRDefault="001C397B" w:rsidP="00DD5A7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>Эта схема использовалась в реле приближения.</w:t>
            </w:r>
          </w:p>
          <w:p w:rsidR="001C397B" w:rsidRDefault="001C397B" w:rsidP="009E2D5C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Ее применили последователи как высоковольтный </w:t>
            </w:r>
            <w:proofErr w:type="spellStart"/>
            <w:r>
              <w:rPr>
                <w:rFonts w:ascii="Calibri" w:hAnsi="Calibri" w:cs="Calibri"/>
                <w:sz w:val="28"/>
                <w:szCs w:val="28"/>
              </w:rPr>
              <w:t>ГТБМ</w:t>
            </w:r>
            <w:proofErr w:type="spellEnd"/>
            <w:r>
              <w:rPr>
                <w:rFonts w:ascii="Calibri" w:hAnsi="Calibri" w:cs="Calibri"/>
                <w:sz w:val="28"/>
                <w:szCs w:val="28"/>
              </w:rPr>
              <w:t>.</w:t>
            </w:r>
            <w:r w:rsidR="009E2D5C">
              <w:rPr>
                <w:rFonts w:ascii="Calibri" w:hAnsi="Calibri" w:cs="Calibri"/>
                <w:sz w:val="28"/>
                <w:szCs w:val="28"/>
              </w:rPr>
              <w:t xml:space="preserve"> Приближение любого предмета к поверхности вызывает сплошную генерацию</w:t>
            </w:r>
          </w:p>
        </w:tc>
        <w:tc>
          <w:tcPr>
            <w:tcW w:w="3335" w:type="dxa"/>
          </w:tcPr>
          <w:p w:rsidR="001C397B" w:rsidRDefault="001C397B" w:rsidP="00DD5A7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B49472" wp14:editId="7FAFCFF2">
                  <wp:extent cx="1371600" cy="1026885"/>
                  <wp:effectExtent l="0" t="0" r="0" b="1905"/>
                  <wp:docPr id="8" name="Рисунок 8" descr="C:\Users\Гыук\Desktop\DSC08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Гыук\Desktop\DSC08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506" cy="1027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97B" w:rsidRPr="001C397B" w:rsidRDefault="009E2D5C" w:rsidP="009E2D5C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>Следует, повышая напряжение, в</w:t>
            </w:r>
            <w:r w:rsidR="001C397B">
              <w:rPr>
                <w:rFonts w:ascii="Calibri" w:hAnsi="Calibri" w:cs="Calibri"/>
                <w:sz w:val="28"/>
                <w:szCs w:val="28"/>
              </w:rPr>
              <w:t>ыстави</w:t>
            </w:r>
            <w:r>
              <w:rPr>
                <w:rFonts w:ascii="Calibri" w:hAnsi="Calibri" w:cs="Calibri"/>
                <w:sz w:val="28"/>
                <w:szCs w:val="28"/>
              </w:rPr>
              <w:t xml:space="preserve">ть </w:t>
            </w:r>
            <w:r w:rsidR="001C397B">
              <w:rPr>
                <w:rFonts w:ascii="Calibri" w:hAnsi="Calibri" w:cs="Calibri"/>
                <w:sz w:val="28"/>
                <w:szCs w:val="28"/>
              </w:rPr>
              <w:t xml:space="preserve"> </w:t>
            </w:r>
            <w:r w:rsidR="001C397B">
              <w:rPr>
                <w:rFonts w:ascii="Calibri" w:hAnsi="Calibri" w:cs="Calibri"/>
                <w:sz w:val="28"/>
                <w:szCs w:val="28"/>
                <w:lang w:val="en-US"/>
              </w:rPr>
              <w:t>U</w:t>
            </w:r>
            <w:r w:rsidR="001C397B">
              <w:rPr>
                <w:rFonts w:ascii="Calibri" w:hAnsi="Calibri" w:cs="Calibri"/>
                <w:sz w:val="28"/>
                <w:szCs w:val="28"/>
              </w:rPr>
              <w:t>пит до появления прерывистого сигнала</w:t>
            </w:r>
          </w:p>
        </w:tc>
        <w:tc>
          <w:tcPr>
            <w:tcW w:w="2757" w:type="dxa"/>
          </w:tcPr>
          <w:p w:rsidR="001C397B" w:rsidRDefault="001C397B" w:rsidP="00DD5A7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C984C2" wp14:editId="4BF6B41C">
                  <wp:extent cx="1606732" cy="1130047"/>
                  <wp:effectExtent l="0" t="0" r="0" b="0"/>
                  <wp:docPr id="12" name="Рисунок 12" descr="C:\Users\Гыук\Desktop\DSC08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Гыук\Desktop\DSC08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793" cy="1130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97B" w:rsidRDefault="001C397B" w:rsidP="00DD5A7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Прерывистый сигнал на фоне </w:t>
            </w:r>
            <w:proofErr w:type="spellStart"/>
            <w:r>
              <w:rPr>
                <w:rFonts w:ascii="Calibri" w:hAnsi="Calibri" w:cs="Calibri"/>
                <w:sz w:val="28"/>
                <w:szCs w:val="28"/>
              </w:rPr>
              <w:t>50Гц</w:t>
            </w:r>
            <w:proofErr w:type="spellEnd"/>
            <w:r>
              <w:rPr>
                <w:rFonts w:ascii="Calibri" w:hAnsi="Calibri" w:cs="Calibri"/>
                <w:sz w:val="28"/>
                <w:szCs w:val="28"/>
              </w:rPr>
              <w:t xml:space="preserve">   на-</w:t>
            </w:r>
          </w:p>
          <w:p w:rsidR="001C397B" w:rsidRDefault="001C397B" w:rsidP="001C397B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>водки</w:t>
            </w:r>
          </w:p>
        </w:tc>
        <w:tc>
          <w:tcPr>
            <w:tcW w:w="2696" w:type="dxa"/>
          </w:tcPr>
          <w:p w:rsidR="001C397B" w:rsidRDefault="001C397B" w:rsidP="00DD5A7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686166" wp14:editId="096D6DFC">
                  <wp:extent cx="1267047" cy="1031965"/>
                  <wp:effectExtent l="0" t="0" r="9525" b="0"/>
                  <wp:docPr id="10" name="Рисунок 10" descr="C:\Users\Гыук\Desktop\DSC08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Гыук\Desktop\DSC08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659" cy="103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97B" w:rsidRDefault="001C397B" w:rsidP="00DD5A7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>Сплошная генерация при приближении.</w:t>
            </w:r>
          </w:p>
          <w:p w:rsidR="00041972" w:rsidRDefault="00041972" w:rsidP="00DD5A7E">
            <w:pPr>
              <w:autoSpaceDE w:val="0"/>
              <w:autoSpaceDN w:val="0"/>
              <w:adjustRightInd w:val="0"/>
              <w:spacing w:after="0"/>
              <w:rPr>
                <w:rFonts w:ascii="Calibri" w:hAnsi="Calibri" w:cs="Calibri"/>
                <w:sz w:val="28"/>
                <w:szCs w:val="28"/>
              </w:rPr>
            </w:pPr>
            <w:r>
              <w:rPr>
                <w:rFonts w:ascii="Calibri" w:hAnsi="Calibri" w:cs="Calibri"/>
                <w:sz w:val="28"/>
                <w:szCs w:val="28"/>
              </w:rPr>
              <w:t xml:space="preserve">Сигнал - меандр примерно </w:t>
            </w:r>
            <w:proofErr w:type="spellStart"/>
            <w:r>
              <w:rPr>
                <w:rFonts w:ascii="Calibri" w:hAnsi="Calibri" w:cs="Calibri"/>
                <w:sz w:val="28"/>
                <w:szCs w:val="28"/>
              </w:rPr>
              <w:t>1мгГц</w:t>
            </w:r>
            <w:proofErr w:type="spellEnd"/>
          </w:p>
        </w:tc>
      </w:tr>
    </w:tbl>
    <w:p w:rsidR="001C397B" w:rsidRDefault="008D2FD2" w:rsidP="003D194C">
      <w:pPr>
        <w:keepNext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Ее используют как </w:t>
      </w:r>
      <w:r w:rsidR="009D46C8">
        <w:rPr>
          <w:sz w:val="28"/>
          <w:szCs w:val="28"/>
        </w:rPr>
        <w:t xml:space="preserve">источник высоковольтного напряжения. Генератор Тесла </w:t>
      </w:r>
      <w:proofErr w:type="spellStart"/>
      <w:r w:rsidR="009D46C8">
        <w:rPr>
          <w:sz w:val="28"/>
          <w:szCs w:val="28"/>
        </w:rPr>
        <w:t>Бровин</w:t>
      </w:r>
      <w:proofErr w:type="spellEnd"/>
      <w:r w:rsidR="00417D6D">
        <w:rPr>
          <w:sz w:val="28"/>
          <w:szCs w:val="28"/>
        </w:rPr>
        <w:t xml:space="preserve"> </w:t>
      </w:r>
      <w:r w:rsidR="009D46C8">
        <w:rPr>
          <w:sz w:val="28"/>
          <w:szCs w:val="28"/>
        </w:rPr>
        <w:t>Маг. Маг – это ник в интернете.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12551"/>
      </w:tblGrid>
      <w:tr w:rsidR="00CC7DC9" w:rsidTr="006E2CF0">
        <w:tc>
          <w:tcPr>
            <w:tcW w:w="1951" w:type="dxa"/>
          </w:tcPr>
          <w:p w:rsidR="00CC7DC9" w:rsidRDefault="00CC7DC9" w:rsidP="003D194C">
            <w:pPr>
              <w:keepNext/>
              <w:contextualSpacing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7E75C6" wp14:editId="3B78FA2E">
                  <wp:extent cx="679269" cy="944742"/>
                  <wp:effectExtent l="0" t="0" r="6985" b="8255"/>
                  <wp:docPr id="6" name="Рисунок 6" descr="C:\Users\Гыук\Desktop\ГТБ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Гыук\Desktop\ГТБ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176" cy="969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proofErr w:type="spellStart"/>
            <w:r w:rsidR="009E2D5C">
              <w:rPr>
                <w:sz w:val="28"/>
                <w:szCs w:val="28"/>
              </w:rPr>
              <w:t>ГТБМ</w:t>
            </w:r>
            <w:proofErr w:type="spellEnd"/>
          </w:p>
        </w:tc>
        <w:tc>
          <w:tcPr>
            <w:tcW w:w="12551" w:type="dxa"/>
          </w:tcPr>
          <w:p w:rsidR="00CC7DC9" w:rsidRPr="009E2D5C" w:rsidRDefault="009E2D5C" w:rsidP="009E2D5C">
            <w:pPr>
              <w:keepNext/>
              <w:contextualSpacing/>
              <w:rPr>
                <w:sz w:val="32"/>
                <w:szCs w:val="32"/>
              </w:rPr>
            </w:pPr>
            <w:proofErr w:type="spellStart"/>
            <w:r w:rsidRPr="009E2D5C">
              <w:rPr>
                <w:rFonts w:ascii="Calibri" w:hAnsi="Calibri" w:cs="Calibri"/>
                <w:sz w:val="32"/>
                <w:szCs w:val="32"/>
              </w:rPr>
              <w:t>ГТБМ</w:t>
            </w:r>
            <w:proofErr w:type="spellEnd"/>
            <w:r w:rsidRPr="009E2D5C">
              <w:rPr>
                <w:rFonts w:ascii="Calibri" w:hAnsi="Calibri" w:cs="Calibri"/>
                <w:sz w:val="32"/>
                <w:szCs w:val="32"/>
              </w:rPr>
              <w:t xml:space="preserve">  судя  по описаниям и показам может нить  лампы накаливания засвети</w:t>
            </w:r>
            <w:r>
              <w:rPr>
                <w:rFonts w:ascii="Calibri" w:hAnsi="Calibri" w:cs="Calibri"/>
                <w:sz w:val="32"/>
                <w:szCs w:val="32"/>
              </w:rPr>
              <w:t>т</w:t>
            </w:r>
            <w:r w:rsidRPr="009E2D5C">
              <w:rPr>
                <w:rFonts w:ascii="Calibri" w:hAnsi="Calibri" w:cs="Calibri"/>
                <w:sz w:val="32"/>
                <w:szCs w:val="32"/>
              </w:rPr>
              <w:t xml:space="preserve">ь в нескольких отдельных точках.  </w:t>
            </w:r>
            <w:proofErr w:type="spellStart"/>
            <w:r w:rsidRPr="009E2D5C">
              <w:rPr>
                <w:rFonts w:ascii="Calibri" w:hAnsi="Calibri" w:cs="Calibri"/>
                <w:sz w:val="32"/>
                <w:szCs w:val="32"/>
              </w:rPr>
              <w:t>ЛДС</w:t>
            </w:r>
            <w:proofErr w:type="spellEnd"/>
            <w:r w:rsidRPr="009E2D5C"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 w:rsidRPr="009E2D5C">
              <w:rPr>
                <w:rFonts w:ascii="Calibri" w:hAnsi="Calibri" w:cs="Calibri"/>
                <w:sz w:val="32"/>
                <w:szCs w:val="32"/>
              </w:rPr>
              <w:t>засветиь</w:t>
            </w:r>
            <w:proofErr w:type="spellEnd"/>
            <w:r w:rsidRPr="009E2D5C">
              <w:rPr>
                <w:rFonts w:ascii="Calibri" w:hAnsi="Calibri" w:cs="Calibri"/>
                <w:sz w:val="32"/>
                <w:szCs w:val="32"/>
              </w:rPr>
              <w:t xml:space="preserve"> в свободном состоянии. Разложить воду на составляющ</w:t>
            </w:r>
            <w:r>
              <w:rPr>
                <w:rFonts w:ascii="Calibri" w:hAnsi="Calibri" w:cs="Calibri"/>
                <w:sz w:val="32"/>
                <w:szCs w:val="32"/>
              </w:rPr>
              <w:t>ие</w:t>
            </w:r>
            <w:r w:rsidRPr="009E2D5C">
              <w:rPr>
                <w:rFonts w:ascii="Calibri" w:hAnsi="Calibri" w:cs="Calibri"/>
                <w:sz w:val="32"/>
                <w:szCs w:val="32"/>
              </w:rPr>
              <w:t xml:space="preserve">, и ее можно поджечь. Ток с </w:t>
            </w:r>
            <w:proofErr w:type="spellStart"/>
            <w:r w:rsidRPr="009E2D5C">
              <w:rPr>
                <w:rFonts w:ascii="Calibri" w:hAnsi="Calibri" w:cs="Calibri"/>
                <w:sz w:val="32"/>
                <w:szCs w:val="32"/>
              </w:rPr>
              <w:t>ГТБМ</w:t>
            </w:r>
            <w:proofErr w:type="spellEnd"/>
            <w:r w:rsidRPr="009E2D5C">
              <w:rPr>
                <w:rFonts w:ascii="Calibri" w:hAnsi="Calibri" w:cs="Calibri"/>
                <w:sz w:val="32"/>
                <w:szCs w:val="32"/>
              </w:rPr>
              <w:t xml:space="preserve"> проходит через любые изоляторы. Мощность измеренная на выходе, выше чем на входе, т.е. КПД больше 100%.</w:t>
            </w:r>
          </w:p>
        </w:tc>
      </w:tr>
    </w:tbl>
    <w:p w:rsidR="009D46C8" w:rsidRDefault="009D46C8" w:rsidP="003D194C">
      <w:pPr>
        <w:keepNext/>
        <w:contextualSpacing/>
        <w:rPr>
          <w:sz w:val="28"/>
          <w:szCs w:val="28"/>
        </w:rPr>
      </w:pPr>
    </w:p>
    <w:p w:rsidR="009D46C8" w:rsidRDefault="009E2D5C" w:rsidP="003D194C">
      <w:pPr>
        <w:keepNext/>
        <w:contextualSpacing/>
        <w:rPr>
          <w:sz w:val="28"/>
          <w:szCs w:val="28"/>
        </w:rPr>
      </w:pPr>
      <w:r>
        <w:rPr>
          <w:sz w:val="28"/>
          <w:szCs w:val="28"/>
        </w:rPr>
        <w:t>Из многочисленных опытов</w:t>
      </w:r>
      <w:r w:rsidR="00201B74">
        <w:rPr>
          <w:sz w:val="28"/>
          <w:szCs w:val="28"/>
        </w:rPr>
        <w:t xml:space="preserve">(например, светодиод светится подключенный за одну ножку) </w:t>
      </w:r>
      <w:r>
        <w:rPr>
          <w:sz w:val="28"/>
          <w:szCs w:val="28"/>
        </w:rPr>
        <w:t xml:space="preserve"> следует, что схема вбирает </w:t>
      </w:r>
      <w:r w:rsidR="00041972">
        <w:rPr>
          <w:sz w:val="28"/>
          <w:szCs w:val="28"/>
        </w:rPr>
        <w:t xml:space="preserve">в себя </w:t>
      </w:r>
      <w:r>
        <w:rPr>
          <w:sz w:val="28"/>
          <w:szCs w:val="28"/>
        </w:rPr>
        <w:t>дополнительную энергию из окружающего пространства</w:t>
      </w:r>
      <w:r w:rsidR="00041972">
        <w:rPr>
          <w:sz w:val="28"/>
          <w:szCs w:val="28"/>
        </w:rPr>
        <w:t>, пока не понятно  почему</w:t>
      </w:r>
      <w:r>
        <w:rPr>
          <w:sz w:val="28"/>
          <w:szCs w:val="28"/>
        </w:rPr>
        <w:t>.</w:t>
      </w:r>
      <w:r w:rsidR="00201B74">
        <w:rPr>
          <w:sz w:val="28"/>
          <w:szCs w:val="28"/>
        </w:rPr>
        <w:t xml:space="preserve">  </w:t>
      </w:r>
    </w:p>
    <w:p w:rsidR="00EB2AAC" w:rsidRDefault="00EB2AAC" w:rsidP="009D46C8">
      <w:pPr>
        <w:rPr>
          <w:sz w:val="28"/>
          <w:szCs w:val="28"/>
        </w:rPr>
      </w:pPr>
    </w:p>
    <w:p w:rsidR="00CC7DC9" w:rsidRDefault="005C76C6" w:rsidP="009D46C8">
      <w:pPr>
        <w:rPr>
          <w:sz w:val="28"/>
          <w:szCs w:val="28"/>
        </w:rPr>
      </w:pPr>
      <w:r w:rsidRPr="005C76C6">
        <w:rPr>
          <w:b/>
          <w:sz w:val="28"/>
          <w:szCs w:val="28"/>
        </w:rPr>
        <w:lastRenderedPageBreak/>
        <w:t xml:space="preserve">Трансформаторные свойства </w:t>
      </w:r>
      <w:proofErr w:type="spellStart"/>
      <w:r w:rsidRPr="005C76C6">
        <w:rPr>
          <w:b/>
          <w:sz w:val="28"/>
          <w:szCs w:val="28"/>
        </w:rPr>
        <w:t>качера</w:t>
      </w:r>
      <w:proofErr w:type="spellEnd"/>
      <w:r>
        <w:rPr>
          <w:sz w:val="28"/>
          <w:szCs w:val="28"/>
        </w:rPr>
        <w:t xml:space="preserve"> позволяют создать абсолютный датчик преобразующий неэлектрические величины  метры градусы в Вольты, Амперы ,Герцы напрямую без преобразований.</w:t>
      </w:r>
    </w:p>
    <w:p w:rsidR="00774455" w:rsidRDefault="00774455" w:rsidP="009D46C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499463" cy="1517254"/>
            <wp:effectExtent l="0" t="0" r="6350" b="6985"/>
            <wp:docPr id="5" name="Рисунок 5" descr="C:\Users\Гыук\Desktop\в докл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ыук\Desktop\в докл 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095" cy="151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25805" cy="1214846"/>
            <wp:effectExtent l="0" t="0" r="0" b="4445"/>
            <wp:docPr id="7" name="Рисунок 7" descr="C:\Users\Гыук\Desktop\схем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ыук\Desktop\схем 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326" cy="121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455" w:rsidRDefault="00774455" w:rsidP="009D46C8">
      <w:pPr>
        <w:rPr>
          <w:sz w:val="28"/>
          <w:szCs w:val="28"/>
        </w:rPr>
      </w:pPr>
      <w:r>
        <w:rPr>
          <w:sz w:val="28"/>
          <w:szCs w:val="28"/>
        </w:rPr>
        <w:t xml:space="preserve">С такой схемы питающейся от </w:t>
      </w:r>
      <w:proofErr w:type="spellStart"/>
      <w:r>
        <w:rPr>
          <w:sz w:val="28"/>
          <w:szCs w:val="28"/>
        </w:rPr>
        <w:t>4В</w:t>
      </w:r>
      <w:proofErr w:type="spellEnd"/>
      <w:r>
        <w:rPr>
          <w:sz w:val="28"/>
          <w:szCs w:val="28"/>
        </w:rPr>
        <w:t xml:space="preserve">, во вторичной цепи можно получить </w:t>
      </w:r>
      <w:proofErr w:type="spellStart"/>
      <w:r>
        <w:rPr>
          <w:sz w:val="28"/>
          <w:szCs w:val="28"/>
        </w:rPr>
        <w:t>20В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2мА</w:t>
      </w:r>
      <w:proofErr w:type="spellEnd"/>
      <w:r>
        <w:rPr>
          <w:sz w:val="28"/>
          <w:szCs w:val="28"/>
        </w:rPr>
        <w:t>, при удалении одной катушки от другой на 15 – 30 мм. Катушки могут быть любых размеров от микрон до метров.</w:t>
      </w:r>
    </w:p>
    <w:p w:rsidR="00774455" w:rsidRDefault="00774455" w:rsidP="009D46C8">
      <w:pPr>
        <w:rPr>
          <w:sz w:val="28"/>
          <w:szCs w:val="28"/>
        </w:rPr>
      </w:pPr>
      <w:r w:rsidRPr="00774455">
        <w:rPr>
          <w:b/>
          <w:sz w:val="28"/>
          <w:szCs w:val="28"/>
        </w:rPr>
        <w:t xml:space="preserve">Трансформаторные свойства </w:t>
      </w:r>
      <w:proofErr w:type="spellStart"/>
      <w:r w:rsidRPr="00774455">
        <w:rPr>
          <w:b/>
          <w:sz w:val="28"/>
          <w:szCs w:val="28"/>
        </w:rPr>
        <w:t>качеров</w:t>
      </w:r>
      <w:proofErr w:type="spellEnd"/>
      <w:r>
        <w:rPr>
          <w:sz w:val="28"/>
          <w:szCs w:val="28"/>
        </w:rPr>
        <w:t xml:space="preserve">  позволяют  гальванически развязать управляющие</w:t>
      </w:r>
      <w:r w:rsidR="00201B74">
        <w:rPr>
          <w:sz w:val="28"/>
          <w:szCs w:val="28"/>
        </w:rPr>
        <w:t xml:space="preserve"> на </w:t>
      </w:r>
      <w:proofErr w:type="spellStart"/>
      <w:r w:rsidR="00201B74">
        <w:rPr>
          <w:sz w:val="28"/>
          <w:szCs w:val="28"/>
        </w:rPr>
        <w:t>5В</w:t>
      </w:r>
      <w:proofErr w:type="spellEnd"/>
      <w:r>
        <w:rPr>
          <w:sz w:val="28"/>
          <w:szCs w:val="28"/>
        </w:rPr>
        <w:t xml:space="preserve"> цепи с управляемыми</w:t>
      </w:r>
      <w:r w:rsidR="00201B74">
        <w:rPr>
          <w:sz w:val="28"/>
          <w:szCs w:val="28"/>
        </w:rPr>
        <w:t xml:space="preserve"> на </w:t>
      </w:r>
      <w:proofErr w:type="spellStart"/>
      <w:r w:rsidR="00201B74">
        <w:rPr>
          <w:sz w:val="28"/>
          <w:szCs w:val="28"/>
        </w:rPr>
        <w:t>220В</w:t>
      </w:r>
      <w:proofErr w:type="spellEnd"/>
      <w:r>
        <w:rPr>
          <w:sz w:val="28"/>
          <w:szCs w:val="28"/>
        </w:rPr>
        <w:t>. Выходной сигнал позволяет управлять тиристором и транзистором в трансформаторной связи.</w:t>
      </w:r>
    </w:p>
    <w:p w:rsidR="00201B74" w:rsidRDefault="00201B74" w:rsidP="009D46C8">
      <w:pPr>
        <w:rPr>
          <w:sz w:val="28"/>
          <w:szCs w:val="28"/>
        </w:rPr>
      </w:pPr>
      <w:proofErr w:type="spellStart"/>
      <w:r w:rsidRPr="00201B74">
        <w:rPr>
          <w:b/>
          <w:sz w:val="28"/>
          <w:szCs w:val="28"/>
        </w:rPr>
        <w:t>Качер</w:t>
      </w:r>
      <w:proofErr w:type="spellEnd"/>
      <w:r w:rsidRPr="00201B74">
        <w:rPr>
          <w:b/>
          <w:sz w:val="28"/>
          <w:szCs w:val="28"/>
        </w:rPr>
        <w:t xml:space="preserve"> улучшает свойства светодиодов</w:t>
      </w:r>
      <w:r>
        <w:rPr>
          <w:sz w:val="28"/>
          <w:szCs w:val="28"/>
        </w:rPr>
        <w:t xml:space="preserve"> – они меньше греются</w:t>
      </w:r>
      <w:r w:rsidR="00C93D04">
        <w:rPr>
          <w:sz w:val="28"/>
          <w:szCs w:val="28"/>
        </w:rPr>
        <w:t>,</w:t>
      </w:r>
      <w:r>
        <w:rPr>
          <w:sz w:val="28"/>
          <w:szCs w:val="28"/>
        </w:rPr>
        <w:t xml:space="preserve"> не деградируют, не требуют разделения резисторами. </w:t>
      </w:r>
    </w:p>
    <w:p w:rsidR="00C93D04" w:rsidRDefault="00C93D04" w:rsidP="009D46C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284617" cy="2021935"/>
            <wp:effectExtent l="0" t="0" r="1905" b="0"/>
            <wp:docPr id="9" name="Рисунок 9" descr="C:\Users\Гыук\Desktop\Картинки схем\Svetil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ыук\Desktop\Картинки схем\Svetilni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446" cy="202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532360" cy="1149532"/>
            <wp:effectExtent l="0" t="0" r="0" b="0"/>
            <wp:docPr id="11" name="Рисунок 11" descr="C:\Users\Гыук\Desktop\DSC07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ыук\Desktop\DSC075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410" cy="115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502229" cy="1126927"/>
            <wp:effectExtent l="0" t="0" r="3175" b="0"/>
            <wp:docPr id="13" name="Рисунок 13" descr="C:\Users\Гыук\Desktop\DSC07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ыук\Desktop\DSC075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86" cy="113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04" w:rsidRDefault="00C93D04" w:rsidP="009D46C8">
      <w:pPr>
        <w:rPr>
          <w:sz w:val="28"/>
          <w:szCs w:val="28"/>
        </w:rPr>
      </w:pPr>
    </w:p>
    <w:p w:rsidR="00C93D04" w:rsidRDefault="00C93D04" w:rsidP="009D46C8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lastRenderedPageBreak/>
        <w:t>Качер</w:t>
      </w:r>
      <w:proofErr w:type="spellEnd"/>
      <w:r>
        <w:rPr>
          <w:sz w:val="28"/>
          <w:szCs w:val="28"/>
        </w:rPr>
        <w:t xml:space="preserve"> оснащенный </w:t>
      </w:r>
      <w:proofErr w:type="spellStart"/>
      <w:r>
        <w:rPr>
          <w:sz w:val="28"/>
          <w:szCs w:val="28"/>
        </w:rPr>
        <w:t>ферромагнитным</w:t>
      </w:r>
      <w:proofErr w:type="spellEnd"/>
      <w:r>
        <w:rPr>
          <w:sz w:val="28"/>
          <w:szCs w:val="28"/>
        </w:rPr>
        <w:t xml:space="preserve"> сердечником является может быть феррозондом, чувствительным </w:t>
      </w:r>
      <w:r w:rsidR="009A739F">
        <w:rPr>
          <w:sz w:val="28"/>
          <w:szCs w:val="28"/>
        </w:rPr>
        <w:t>элементом на ток в проводнике и т.д.</w:t>
      </w:r>
    </w:p>
    <w:p w:rsidR="009A739F" w:rsidRDefault="009A739F" w:rsidP="009D46C8">
      <w:pPr>
        <w:rPr>
          <w:sz w:val="28"/>
          <w:szCs w:val="28"/>
        </w:rPr>
      </w:pPr>
      <w:r>
        <w:rPr>
          <w:sz w:val="28"/>
          <w:szCs w:val="28"/>
        </w:rPr>
        <w:t xml:space="preserve">Продвижению </w:t>
      </w:r>
      <w:proofErr w:type="spellStart"/>
      <w:r>
        <w:rPr>
          <w:sz w:val="28"/>
          <w:szCs w:val="28"/>
        </w:rPr>
        <w:t>качеров</w:t>
      </w:r>
      <w:proofErr w:type="spellEnd"/>
      <w:r>
        <w:rPr>
          <w:sz w:val="28"/>
          <w:szCs w:val="28"/>
        </w:rPr>
        <w:t xml:space="preserve"> в практику мешает консервативность специалистов.  Вместо того чтобы макетировать  </w:t>
      </w:r>
      <w:proofErr w:type="spellStart"/>
      <w:r>
        <w:rPr>
          <w:sz w:val="28"/>
          <w:szCs w:val="28"/>
        </w:rPr>
        <w:t>качер</w:t>
      </w:r>
      <w:proofErr w:type="spellEnd"/>
      <w:r>
        <w:rPr>
          <w:sz w:val="28"/>
          <w:szCs w:val="28"/>
        </w:rPr>
        <w:t>, и увидеть его свойства</w:t>
      </w:r>
      <w:r w:rsidR="004B4ED1">
        <w:rPr>
          <w:sz w:val="28"/>
          <w:szCs w:val="28"/>
        </w:rPr>
        <w:t xml:space="preserve">, они </w:t>
      </w:r>
      <w:r>
        <w:rPr>
          <w:sz w:val="28"/>
          <w:szCs w:val="28"/>
        </w:rPr>
        <w:t xml:space="preserve"> вступают в оппозиционную борьбу. Администратор, принимая решения , учитывает мнение своего специалиста. </w:t>
      </w:r>
    </w:p>
    <w:p w:rsidR="009A739F" w:rsidRDefault="009A739F" w:rsidP="009D46C8">
      <w:pPr>
        <w:rPr>
          <w:sz w:val="28"/>
          <w:szCs w:val="28"/>
        </w:rPr>
      </w:pPr>
      <w:r>
        <w:rPr>
          <w:sz w:val="28"/>
          <w:szCs w:val="28"/>
        </w:rPr>
        <w:t xml:space="preserve">Вывод: Для продвижения </w:t>
      </w:r>
      <w:proofErr w:type="spellStart"/>
      <w:r>
        <w:rPr>
          <w:sz w:val="28"/>
          <w:szCs w:val="28"/>
        </w:rPr>
        <w:t>качеров</w:t>
      </w:r>
      <w:proofErr w:type="spellEnd"/>
      <w:r>
        <w:rPr>
          <w:sz w:val="28"/>
          <w:szCs w:val="28"/>
        </w:rPr>
        <w:t xml:space="preserve"> как прорывной технологии</w:t>
      </w:r>
      <w:r w:rsidR="004B4ED1">
        <w:rPr>
          <w:sz w:val="28"/>
          <w:szCs w:val="28"/>
        </w:rPr>
        <w:t>,</w:t>
      </w:r>
      <w:r>
        <w:rPr>
          <w:sz w:val="28"/>
          <w:szCs w:val="28"/>
        </w:rPr>
        <w:t xml:space="preserve"> следует  провести предварительно разъяснительную работу </w:t>
      </w:r>
      <w:r w:rsidR="004B4ED1">
        <w:rPr>
          <w:sz w:val="28"/>
          <w:szCs w:val="28"/>
        </w:rPr>
        <w:t>среди студентов и действующих специалистов</w:t>
      </w:r>
      <w:r>
        <w:rPr>
          <w:sz w:val="28"/>
          <w:szCs w:val="28"/>
        </w:rPr>
        <w:t xml:space="preserve"> </w:t>
      </w:r>
      <w:r w:rsidR="004B4ED1">
        <w:rPr>
          <w:sz w:val="28"/>
          <w:szCs w:val="28"/>
        </w:rPr>
        <w:t xml:space="preserve">в виде лекций и мастер классов. </w:t>
      </w:r>
    </w:p>
    <w:p w:rsidR="00CC7DC9" w:rsidRDefault="00CC7DC9" w:rsidP="009D46C8">
      <w:pPr>
        <w:rPr>
          <w:sz w:val="28"/>
          <w:szCs w:val="28"/>
        </w:rPr>
      </w:pPr>
    </w:p>
    <w:p w:rsidR="00CC7DC9" w:rsidRDefault="00CC7DC9" w:rsidP="009D46C8">
      <w:pPr>
        <w:rPr>
          <w:sz w:val="28"/>
          <w:szCs w:val="28"/>
        </w:rPr>
      </w:pPr>
    </w:p>
    <w:p w:rsidR="00CC7DC9" w:rsidRDefault="00CC7DC9" w:rsidP="009D46C8">
      <w:pPr>
        <w:rPr>
          <w:sz w:val="28"/>
          <w:szCs w:val="28"/>
        </w:rPr>
      </w:pPr>
    </w:p>
    <w:p w:rsidR="00CC7DC9" w:rsidRDefault="00CC7DC9" w:rsidP="009D46C8">
      <w:pPr>
        <w:rPr>
          <w:sz w:val="28"/>
          <w:szCs w:val="28"/>
        </w:rPr>
      </w:pPr>
    </w:p>
    <w:p w:rsidR="00CC7DC9" w:rsidRDefault="00CC7DC9" w:rsidP="009D46C8">
      <w:pPr>
        <w:rPr>
          <w:sz w:val="28"/>
          <w:szCs w:val="28"/>
        </w:rPr>
      </w:pPr>
    </w:p>
    <w:p w:rsidR="00CC7DC9" w:rsidRDefault="00CC7DC9" w:rsidP="009D46C8">
      <w:pPr>
        <w:rPr>
          <w:sz w:val="28"/>
          <w:szCs w:val="28"/>
        </w:rPr>
      </w:pPr>
    </w:p>
    <w:p w:rsidR="00CC7DC9" w:rsidRDefault="00CC7DC9" w:rsidP="009D46C8">
      <w:pPr>
        <w:rPr>
          <w:sz w:val="28"/>
          <w:szCs w:val="28"/>
        </w:rPr>
      </w:pPr>
    </w:p>
    <w:p w:rsidR="00CC7DC9" w:rsidRPr="00632B4D" w:rsidRDefault="00CC7DC9" w:rsidP="009D46C8">
      <w:pPr>
        <w:rPr>
          <w:sz w:val="28"/>
          <w:szCs w:val="28"/>
        </w:rPr>
      </w:pPr>
    </w:p>
    <w:sectPr w:rsidR="00CC7DC9" w:rsidRPr="00632B4D" w:rsidSect="00387C94">
      <w:pgSz w:w="16838" w:h="11906" w:orient="landscape"/>
      <w:pgMar w:top="1134" w:right="851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3F2A"/>
    <w:rsid w:val="000073E4"/>
    <w:rsid w:val="00041972"/>
    <w:rsid w:val="00053AAB"/>
    <w:rsid w:val="000A3750"/>
    <w:rsid w:val="000C3D13"/>
    <w:rsid w:val="00115436"/>
    <w:rsid w:val="001420A7"/>
    <w:rsid w:val="00160684"/>
    <w:rsid w:val="00192B0E"/>
    <w:rsid w:val="001A1C49"/>
    <w:rsid w:val="001C397B"/>
    <w:rsid w:val="001D7355"/>
    <w:rsid w:val="00201B74"/>
    <w:rsid w:val="00201FFB"/>
    <w:rsid w:val="00217628"/>
    <w:rsid w:val="00222662"/>
    <w:rsid w:val="002B116B"/>
    <w:rsid w:val="002D1916"/>
    <w:rsid w:val="00320E25"/>
    <w:rsid w:val="00387C94"/>
    <w:rsid w:val="003D194C"/>
    <w:rsid w:val="00417D6D"/>
    <w:rsid w:val="00441DA8"/>
    <w:rsid w:val="0044359B"/>
    <w:rsid w:val="00484BD9"/>
    <w:rsid w:val="004B4ED1"/>
    <w:rsid w:val="004C2B0A"/>
    <w:rsid w:val="004C3DB3"/>
    <w:rsid w:val="004E6FEF"/>
    <w:rsid w:val="00533F2A"/>
    <w:rsid w:val="00553923"/>
    <w:rsid w:val="00583F82"/>
    <w:rsid w:val="00584C86"/>
    <w:rsid w:val="005C76C6"/>
    <w:rsid w:val="005E013E"/>
    <w:rsid w:val="00612F68"/>
    <w:rsid w:val="00621A72"/>
    <w:rsid w:val="006255E1"/>
    <w:rsid w:val="00632B4D"/>
    <w:rsid w:val="00634BCC"/>
    <w:rsid w:val="00656CEA"/>
    <w:rsid w:val="00693604"/>
    <w:rsid w:val="006A5A57"/>
    <w:rsid w:val="00741A06"/>
    <w:rsid w:val="00774455"/>
    <w:rsid w:val="00793A90"/>
    <w:rsid w:val="0080713A"/>
    <w:rsid w:val="00883C82"/>
    <w:rsid w:val="008D2FD2"/>
    <w:rsid w:val="008D30E5"/>
    <w:rsid w:val="008E5963"/>
    <w:rsid w:val="009447AD"/>
    <w:rsid w:val="00947775"/>
    <w:rsid w:val="00976655"/>
    <w:rsid w:val="00985EC8"/>
    <w:rsid w:val="009A739F"/>
    <w:rsid w:val="009B2FC1"/>
    <w:rsid w:val="009D3B60"/>
    <w:rsid w:val="009D46C8"/>
    <w:rsid w:val="009E2D5C"/>
    <w:rsid w:val="009E5F5A"/>
    <w:rsid w:val="009F08FC"/>
    <w:rsid w:val="00A019E6"/>
    <w:rsid w:val="00A4292A"/>
    <w:rsid w:val="00A81C52"/>
    <w:rsid w:val="00AA0910"/>
    <w:rsid w:val="00AA6431"/>
    <w:rsid w:val="00AE2CA0"/>
    <w:rsid w:val="00AE2FD6"/>
    <w:rsid w:val="00AE4797"/>
    <w:rsid w:val="00B12340"/>
    <w:rsid w:val="00B96721"/>
    <w:rsid w:val="00BB4289"/>
    <w:rsid w:val="00C1003D"/>
    <w:rsid w:val="00C141C3"/>
    <w:rsid w:val="00C93D04"/>
    <w:rsid w:val="00CC7DC9"/>
    <w:rsid w:val="00CD096F"/>
    <w:rsid w:val="00CF7F66"/>
    <w:rsid w:val="00D31B18"/>
    <w:rsid w:val="00DB3D37"/>
    <w:rsid w:val="00DD5A7E"/>
    <w:rsid w:val="00E15716"/>
    <w:rsid w:val="00EB2AAC"/>
    <w:rsid w:val="00F03A4A"/>
    <w:rsid w:val="00F11C18"/>
    <w:rsid w:val="00F55599"/>
    <w:rsid w:val="00F774F2"/>
    <w:rsid w:val="00F77A00"/>
    <w:rsid w:val="00FC6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3A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03A4A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83F82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3F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3A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03A4A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83F82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3F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3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7836FE-D430-40BD-83DA-99263DE6F4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843</TotalTime>
  <Pages>1</Pages>
  <Words>2085</Words>
  <Characters>11886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Гыук</dc:creator>
  <cp:lastModifiedBy>Гыук</cp:lastModifiedBy>
  <cp:revision>23</cp:revision>
  <dcterms:created xsi:type="dcterms:W3CDTF">2014-03-03T09:40:00Z</dcterms:created>
  <dcterms:modified xsi:type="dcterms:W3CDTF">2014-03-16T10:34:00Z</dcterms:modified>
</cp:coreProperties>
</file>