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BE" w:rsidRPr="001A2402" w:rsidRDefault="00D507BE" w:rsidP="008047F6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1A2402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D507BE" w:rsidRPr="003D32E2" w:rsidRDefault="008047F6" w:rsidP="003D32E2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 (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УП. 01</w:t>
      </w:r>
      <w:r w:rsidR="00D507BE"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D3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07BE"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«Специальность. Баян, аккордеон, </w:t>
      </w:r>
      <w:r w:rsidR="00B77056"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шестиструнная </w:t>
      </w:r>
      <w:r w:rsidR="00D507BE"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гитара</w:t>
      </w:r>
      <w:r w:rsidR="00690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домра</w:t>
      </w:r>
      <w:r w:rsidR="00324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507BE"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D3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(8-9 лет)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(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исполнительство дополнительной предпрофессиональной общеобразовательной программы в области музыкального искусства «Народные инструменты»</w:t>
      </w:r>
      <w:r w:rsidR="00D507BE" w:rsidRPr="001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507BE" w:rsidRPr="001A2402" w:rsidRDefault="00D507BE" w:rsidP="003D32E2">
      <w:pPr>
        <w:shd w:val="clear" w:color="auto" w:fill="FFFFFF" w:themeFill="background1"/>
        <w:spacing w:before="134" w:after="134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75A" w:rsidRDefault="00D507BE" w:rsidP="0037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УП.01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«Специальность. Баян, аккордеон, </w:t>
      </w:r>
      <w:r w:rsidR="00B77056"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шестиструнная </w:t>
      </w:r>
      <w:r w:rsidR="00EE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гитара</w:t>
      </w:r>
      <w:r w:rsidR="00690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домра</w:t>
      </w:r>
      <w:r w:rsidR="00EE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E0F64" w:rsidRP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6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 01 Музыкальное исполнительство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материалов  для детских школ искусств Министерства культуры РФ «О реализации дополнительных предпрофессиональных общеобразовательных программ в области искусств»,  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структуру дополнительной</w:t>
      </w:r>
      <w:r w:rsid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предпрофессиональной образовательной программы в области музыкального искусства «Народные инструменты» для детей, поступивших в образовательное учреждение в первый класс в возрасте с шести лет шести месяцев до девяти лет в соответствии с федеральными государственными требованиями (ФГТ)</w:t>
      </w:r>
    </w:p>
    <w:p w:rsidR="0069075A" w:rsidRDefault="0069075A" w:rsidP="0037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 учебного предмета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 лет.</w:t>
      </w:r>
    </w:p>
    <w:p w:rsidR="00543E87" w:rsidRDefault="00543E87" w:rsidP="0054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21C">
        <w:rPr>
          <w:rFonts w:ascii="Times New Roman" w:hAnsi="Times New Roman" w:cs="Times New Roman"/>
          <w:b/>
          <w:bCs/>
          <w:iCs/>
          <w:sz w:val="28"/>
          <w:szCs w:val="28"/>
        </w:rPr>
        <w:t>Форма проведения учебных аудиторных занятий</w:t>
      </w:r>
      <w:r w:rsidRPr="006702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</w:t>
      </w:r>
    </w:p>
    <w:p w:rsidR="00543E87" w:rsidRDefault="00543E87" w:rsidP="0054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- 40 минут.</w:t>
      </w:r>
    </w:p>
    <w:p w:rsidR="00543E87" w:rsidRDefault="00543E87" w:rsidP="0054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</w:t>
      </w:r>
    </w:p>
    <w:p w:rsidR="00543E87" w:rsidRDefault="00543E87" w:rsidP="0054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музыкальные возможности, способности, эмоционально-психологические</w:t>
      </w:r>
    </w:p>
    <w:p w:rsidR="00543E87" w:rsidRDefault="00543E87" w:rsidP="00543E87">
      <w:pPr>
        <w:shd w:val="clear" w:color="auto" w:fill="FFFFFF"/>
        <w:spacing w:after="0" w:line="240" w:lineRule="auto"/>
        <w:ind w:left="435" w:hanging="4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особенности.</w:t>
      </w:r>
      <w:r w:rsidRPr="006907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5C94" w:rsidRPr="00375C94" w:rsidRDefault="00375C94" w:rsidP="0037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«Специальность.</w:t>
      </w:r>
      <w:r w:rsidRPr="00375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Баян, аккордеон, шестиструнная гитара</w:t>
      </w:r>
      <w:r w:rsidR="0069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приобретение детьми знаний, умений и навыков игры на баяне, аккордеоне, шестиструнной гитаре, получение ими художественного образования, а также на эстетическое воспитание и духовно- нравственное развитие ученика.</w:t>
      </w:r>
    </w:p>
    <w:p w:rsidR="00375C94" w:rsidRDefault="00375C94" w:rsidP="00375C94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учебного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предмета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условий для воспитания разносторонне развитого ученика - музыканта, имеющего возможность в полной мере реализовать свои творческие способности. Стимулирование одаренных обучающихся к продолжению профессионального образования в области искусств.</w:t>
      </w:r>
    </w:p>
    <w:p w:rsidR="00D507BE" w:rsidRPr="001A2402" w:rsidRDefault="00375C94" w:rsidP="00375C94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развития эмоциональности, памяти, мышления, воображения, приобретение обучающимися опыта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убличных выступлений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75A" w:rsidRPr="00543E87" w:rsidRDefault="00E54171" w:rsidP="00543E87">
      <w:pPr>
        <w:spacing w:after="167" w:line="328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освоения программы</w:t>
      </w:r>
      <w:r w:rsidR="00543E8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43E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                                                                         </w:t>
      </w:r>
      <w:r w:rsidR="0069075A" w:rsidRPr="006176EB">
        <w:rPr>
          <w:rFonts w:ascii="Times New Roman" w:hAnsi="Times New Roman"/>
          <w:color w:val="000000"/>
          <w:sz w:val="28"/>
          <w:szCs w:val="28"/>
        </w:rPr>
        <w:t>По окончании музыкальной школы учащийся должен уметь:</w:t>
      </w:r>
    </w:p>
    <w:p w:rsidR="0069075A" w:rsidRDefault="0069075A" w:rsidP="00690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0931">
        <w:rPr>
          <w:rFonts w:ascii="Times New Roman" w:hAnsi="Times New Roman"/>
          <w:color w:val="000000"/>
          <w:sz w:val="28"/>
          <w:szCs w:val="28"/>
        </w:rPr>
        <w:t>-самостоятельно разучивать и г</w:t>
      </w:r>
      <w:r>
        <w:rPr>
          <w:rFonts w:ascii="Times New Roman" w:hAnsi="Times New Roman"/>
          <w:color w:val="000000"/>
          <w:sz w:val="28"/>
          <w:szCs w:val="28"/>
        </w:rPr>
        <w:t xml:space="preserve">рамотно, выразительно исполнять </w:t>
      </w:r>
      <w:r w:rsidRPr="00470931">
        <w:rPr>
          <w:rFonts w:ascii="Times New Roman" w:hAnsi="Times New Roman"/>
          <w:color w:val="000000"/>
          <w:sz w:val="28"/>
          <w:szCs w:val="28"/>
        </w:rPr>
        <w:t>произведения различных жанров  и направлений;</w:t>
      </w:r>
    </w:p>
    <w:p w:rsidR="00E54171" w:rsidRPr="00E54171" w:rsidRDefault="00E54171" w:rsidP="00E54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репертуар</w:t>
      </w:r>
      <w:r w:rsidRPr="00E5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народного или национального инструмента, включающего произведения разных стилей и жанров в соответст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вии с программными требованиями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9075A" w:rsidRPr="00470931" w:rsidRDefault="0069075A" w:rsidP="00E541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0931">
        <w:rPr>
          <w:rFonts w:ascii="Times New Roman" w:hAnsi="Times New Roman"/>
          <w:color w:val="000000"/>
          <w:sz w:val="28"/>
          <w:szCs w:val="28"/>
        </w:rPr>
        <w:t>- читать с листа;</w:t>
      </w:r>
    </w:p>
    <w:p w:rsidR="0069075A" w:rsidRPr="00470931" w:rsidRDefault="0069075A" w:rsidP="0069075A">
      <w:pPr>
        <w:shd w:val="clear" w:color="auto" w:fill="FFFFFF"/>
        <w:spacing w:after="0" w:line="240" w:lineRule="auto"/>
        <w:ind w:hanging="4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70931">
        <w:rPr>
          <w:rFonts w:ascii="Times New Roman" w:hAnsi="Times New Roman"/>
          <w:color w:val="000000"/>
          <w:sz w:val="28"/>
          <w:szCs w:val="28"/>
        </w:rPr>
        <w:t>- владеть навыками подбора по слуху</w:t>
      </w:r>
      <w:r>
        <w:rPr>
          <w:rFonts w:ascii="Times New Roman" w:hAnsi="Times New Roman"/>
          <w:color w:val="000000"/>
          <w:sz w:val="28"/>
          <w:szCs w:val="28"/>
        </w:rPr>
        <w:t xml:space="preserve"> и аккомпанемента</w:t>
      </w:r>
      <w:r w:rsidRPr="00470931">
        <w:rPr>
          <w:rFonts w:ascii="Times New Roman" w:hAnsi="Times New Roman"/>
          <w:color w:val="000000"/>
          <w:sz w:val="28"/>
          <w:szCs w:val="28"/>
        </w:rPr>
        <w:t>;</w:t>
      </w:r>
    </w:p>
    <w:p w:rsidR="00083ABA" w:rsidRDefault="0069075A" w:rsidP="0054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31">
        <w:rPr>
          <w:rFonts w:ascii="Times New Roman" w:hAnsi="Times New Roman"/>
          <w:color w:val="000000"/>
          <w:sz w:val="28"/>
          <w:szCs w:val="28"/>
        </w:rPr>
        <w:t>-</w:t>
      </w:r>
      <w:r w:rsidR="00083ABA" w:rsidRPr="00083ABA">
        <w:rPr>
          <w:rFonts w:ascii="Times New Roman" w:hAnsi="Times New Roman" w:cs="Times New Roman"/>
          <w:sz w:val="28"/>
          <w:szCs w:val="28"/>
        </w:rPr>
        <w:t xml:space="preserve"> </w:t>
      </w:r>
      <w:r w:rsidR="00083ABA">
        <w:rPr>
          <w:rFonts w:ascii="Times New Roman" w:hAnsi="Times New Roman" w:cs="Times New Roman"/>
          <w:sz w:val="28"/>
          <w:szCs w:val="28"/>
        </w:rPr>
        <w:t>иметь</w:t>
      </w:r>
      <w:r w:rsidR="00083ABA">
        <w:rPr>
          <w:rFonts w:ascii="Times New Roman" w:hAnsi="Times New Roman" w:cs="Times New Roman"/>
          <w:sz w:val="28"/>
          <w:szCs w:val="28"/>
        </w:rPr>
        <w:t xml:space="preserve"> навык публичных выступлений, как в качестве солиста, так</w:t>
      </w:r>
    </w:p>
    <w:p w:rsidR="00E54171" w:rsidRDefault="00083ABA" w:rsidP="00543E87">
      <w:pPr>
        <w:shd w:val="clear" w:color="auto" w:fill="FFFFFF"/>
        <w:spacing w:after="0" w:line="240" w:lineRule="auto"/>
        <w:ind w:left="435" w:hanging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различных ансамблях и оркестрах.</w:t>
      </w:r>
    </w:p>
    <w:p w:rsidR="00083ABA" w:rsidRDefault="00E54171" w:rsidP="00083ABA">
      <w:pPr>
        <w:pStyle w:val="a6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</w:t>
      </w:r>
      <w:r w:rsidR="00083ABA">
        <w:rPr>
          <w:rFonts w:ascii="Times New Roman" w:hAnsi="Times New Roman"/>
          <w:sz w:val="28"/>
          <w:szCs w:val="28"/>
        </w:rPr>
        <w:t xml:space="preserve">олжен </w:t>
      </w:r>
      <w:r w:rsidR="00083ABA">
        <w:rPr>
          <w:rFonts w:ascii="Times New Roman" w:hAnsi="Times New Roman"/>
          <w:sz w:val="28"/>
          <w:szCs w:val="28"/>
        </w:rPr>
        <w:t xml:space="preserve">иметь </w:t>
      </w:r>
      <w:r w:rsidR="00083ABA">
        <w:rPr>
          <w:rFonts w:ascii="Times New Roman" w:hAnsi="Times New Roman"/>
          <w:sz w:val="28"/>
          <w:szCs w:val="28"/>
        </w:rPr>
        <w:t>достаточный технический уровень владения инструментом.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УП содержит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для организации занятий параметры, структура отвечает требованиям ФГТ к  минимуму содержания и условиям реализации ДПОП в области музыкального искусства и состоит из:</w:t>
      </w:r>
    </w:p>
    <w:p w:rsidR="00D507BE" w:rsidRPr="001A2402" w:rsidRDefault="00D507BE" w:rsidP="00B77056">
      <w:pPr>
        <w:numPr>
          <w:ilvl w:val="0"/>
          <w:numId w:val="2"/>
        </w:numPr>
        <w:shd w:val="clear" w:color="auto" w:fill="FFFFFF" w:themeFill="background1"/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Пояснительной записки.</w:t>
      </w:r>
    </w:p>
    <w:p w:rsidR="00D507BE" w:rsidRPr="001A2402" w:rsidRDefault="00D507BE" w:rsidP="00B77056">
      <w:pPr>
        <w:numPr>
          <w:ilvl w:val="0"/>
          <w:numId w:val="2"/>
        </w:numPr>
        <w:shd w:val="clear" w:color="auto" w:fill="FFFFFF" w:themeFill="background1"/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учебного предмета.</w:t>
      </w:r>
    </w:p>
    <w:p w:rsidR="00D507BE" w:rsidRPr="001A2402" w:rsidRDefault="00D507BE" w:rsidP="00B77056">
      <w:pPr>
        <w:numPr>
          <w:ilvl w:val="0"/>
          <w:numId w:val="2"/>
        </w:numPr>
        <w:shd w:val="clear" w:color="auto" w:fill="FFFFFF" w:themeFill="background1"/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уровню подготовки обучающихся.</w:t>
      </w:r>
    </w:p>
    <w:p w:rsidR="00D507BE" w:rsidRPr="001A2402" w:rsidRDefault="00D507BE" w:rsidP="00B77056">
      <w:pPr>
        <w:numPr>
          <w:ilvl w:val="0"/>
          <w:numId w:val="2"/>
        </w:numPr>
        <w:shd w:val="clear" w:color="auto" w:fill="FFFFFF" w:themeFill="background1"/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 методов контроля.</w:t>
      </w:r>
    </w:p>
    <w:p w:rsidR="00D507BE" w:rsidRPr="001A2402" w:rsidRDefault="00D507BE" w:rsidP="00B77056">
      <w:pPr>
        <w:numPr>
          <w:ilvl w:val="0"/>
          <w:numId w:val="2"/>
        </w:numPr>
        <w:shd w:val="clear" w:color="auto" w:fill="FFFFFF" w:themeFill="background1"/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оценочных средств.</w:t>
      </w:r>
    </w:p>
    <w:p w:rsidR="00D507BE" w:rsidRPr="001A2402" w:rsidRDefault="00D507BE" w:rsidP="00B77056">
      <w:pPr>
        <w:numPr>
          <w:ilvl w:val="0"/>
          <w:numId w:val="2"/>
        </w:numPr>
        <w:shd w:val="clear" w:color="auto" w:fill="FFFFFF" w:themeFill="background1"/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обеспечения учебного процесса.</w:t>
      </w:r>
    </w:p>
    <w:p w:rsidR="00D507BE" w:rsidRPr="001A2402" w:rsidRDefault="00D507BE" w:rsidP="00B77056">
      <w:pPr>
        <w:numPr>
          <w:ilvl w:val="0"/>
          <w:numId w:val="2"/>
        </w:numPr>
        <w:shd w:val="clear" w:color="auto" w:fill="FFFFFF" w:themeFill="background1"/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рекомендуемой нотной и методической литературы.</w:t>
      </w:r>
    </w:p>
    <w:p w:rsidR="00D507BE" w:rsidRPr="001A2402" w:rsidRDefault="00D507BE" w:rsidP="00375C94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Количество часов на изучение ПО.01. УП.01«Специальность. Баян, аккордеон, 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шестиструнная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</w:t>
      </w:r>
      <w:r w:rsidR="0069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домра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периодичность и формы текущего контроля, вид промежуточной и итоговой аттестации обучающихся соответствует учебному плану 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«Детская школа искусств» Чамзинского муниципального района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D507BE" w:rsidRPr="001A2402" w:rsidRDefault="00375C94" w:rsidP="00375C94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EE0F64" w:rsidRDefault="00D507BE" w:rsidP="008837C5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УП.02.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«Ансамбль» </w:t>
      </w:r>
    </w:p>
    <w:p w:rsidR="00D507BE" w:rsidRPr="001A2402" w:rsidRDefault="008047F6" w:rsidP="008837C5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 (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 01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исполнительство</w:t>
      </w:r>
    </w:p>
    <w:p w:rsidR="00D507BE" w:rsidRPr="001A2402" w:rsidRDefault="00D507BE" w:rsidP="008837C5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D507BE" w:rsidRPr="001A2402" w:rsidRDefault="00D507BE" w:rsidP="00B77056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7BE" w:rsidRPr="001A2402" w:rsidRDefault="00EE0F64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«Ансамбль»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 01 Музыкальное исполнительство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структуру дополнительной предпрофессиональной образовательной программы в области музыкального искусства «Народные инструменты».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рекомендаций к разработке дополнительных предпрофессиональных общеобразовательных программ в о</w:t>
      </w:r>
      <w:r w:rsidR="003D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музыкального искусства.</w:t>
      </w:r>
      <w:r w:rsidR="0008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УП.02 «Ансамбль» входит в структуру дополнительной предпрофессиональной образовательной программы «Народные инструменты» для детей, поступивших в образовательное учреждение в первый класс в возрасте с шести лет шести месяцев до девяти лет в соответствии с Федеральными государственными требованиями (ФГТ)</w:t>
      </w:r>
    </w:p>
    <w:p w:rsidR="00923255" w:rsidRPr="00923255" w:rsidRDefault="00923255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программы:</w:t>
      </w:r>
    </w:p>
    <w:p w:rsidR="00B77056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освоения детьми, обучающимися  по образовательным программам со сроком обучения 8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 4 по 8 классы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учебного предмета «Ансамбль»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музыкально-творческих способностей обучающихся на основе приобретенных ими знаний, умений и навыков в области ансамблевого исполнительства.  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УП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«Ансамбль»</w:t>
      </w:r>
      <w:r w:rsidR="00EE0F64" w:rsidRP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6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ПО01.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сведения о затратах учебного времени, предусмотренного на освоение учебного предмета; распределение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учебного материала по годам обучения; описание единиц учебного предмета; требования к уровню подготовки обучающихся; формы и методы контроля, методическое обеспечение учебного процесса.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представлено количество часов на изучение учебного предмета, периодичность и формы текущего контроля, вид промежуточной и итоговой аттестации обучающихся в соответствии с ФГТ.</w:t>
      </w:r>
    </w:p>
    <w:p w:rsidR="00EE0F64" w:rsidRDefault="00D507BE" w:rsidP="003D32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7BE" w:rsidRPr="001A2402" w:rsidRDefault="00D507BE" w:rsidP="000B55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EE0F64" w:rsidRDefault="00D507BE" w:rsidP="00EE0F64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УП.03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«Фортепиано»</w:t>
      </w:r>
      <w:r w:rsidR="00EE0F64" w:rsidRP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F64" w:rsidRPr="001A2402" w:rsidRDefault="00D507BE" w:rsidP="00EE0F64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 (</w:t>
      </w:r>
      <w:r w:rsidR="00EE0F6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 01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0F6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исполнительство</w:t>
      </w:r>
    </w:p>
    <w:p w:rsidR="00D507BE" w:rsidRPr="001A2402" w:rsidRDefault="00D507BE" w:rsidP="000B55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общеобразовательных предпрофессиональных программам в области музыкального искусства «Народные инструменты»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7BE" w:rsidRPr="001A2402" w:rsidRDefault="00D507BE" w:rsidP="000B5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7BE" w:rsidRPr="001A2402" w:rsidRDefault="00D507BE" w:rsidP="00EE0F64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ПО.01.УП.03 «Фортепиано»</w:t>
      </w:r>
      <w:r w:rsidR="00EE0F64" w:rsidRP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 (</w:t>
      </w:r>
      <w:r w:rsidR="00EE0F6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 01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0F6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исполнительство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Федеральными государственными требованиями на основании рекомендаций  Министерства культуры РФ к разработке дополнительных предпрофессиональных общеобразовательных программ в области музыкального искусства.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учебного предмета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выработка у обучающихся навыков творческой деятельности, игры на инструменте, чтения с листа.</w:t>
      </w:r>
    </w:p>
    <w:p w:rsidR="00923255" w:rsidRPr="00923255" w:rsidRDefault="00923255" w:rsidP="00923255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программы:</w:t>
      </w:r>
    </w:p>
    <w:p w:rsidR="00B77056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ФГТ срок 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УП «Фортепиано» для 8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-летнего обучения по предпрофессиональной программе «Народные 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инструменты» составляет 5 лет (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4 - 8 класс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4-7 классы 0,5 часа, 8 класс – 1 час в неделю.</w:t>
      </w:r>
    </w:p>
    <w:p w:rsidR="00D507BE" w:rsidRPr="001A2402" w:rsidRDefault="00EE0F64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УП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«Фортепиано» соответствует ФГТ к минимуму содержания, и условиям реализации ДПОП в области музыкального искусства и содержит: характеристику учебного предмета, его место и роль в образовательном процессе,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предмета, требований к уровню подготовки обучающихся; форм и методов контроля, систему оценок; методического обеспечения учебного процесса.</w:t>
      </w:r>
    </w:p>
    <w:p w:rsidR="00D507BE" w:rsidRPr="001A2402" w:rsidRDefault="00D507BE" w:rsidP="00B77056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 учебного предмета </w:t>
      </w:r>
      <w:r w:rsid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«Хоровой класс»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области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«Музыкальное исполнительство»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D507BE" w:rsidRPr="001A2402" w:rsidRDefault="00D507BE" w:rsidP="00B77056">
      <w:pPr>
        <w:shd w:val="clear" w:color="auto" w:fill="FFFFFF" w:themeFill="background1"/>
        <w:spacing w:before="134" w:after="134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учебного предмета (УП.04.) «Хоровой класс»</w:t>
      </w:r>
      <w:r w:rsidR="00EE0F64" w:rsidRP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 (</w:t>
      </w:r>
      <w:r w:rsidR="00EE0F6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 01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0F6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исполнительство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составной частью ДПОП в области музыкального искусства «Народные инструменты» и входит в предметную область (ПО01) «Музыкальное исполнительство». Про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разработана преподавателя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«Детская школа искусств» Чамзинского муниципального района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рекомендаций Министерства культуры РФ к раз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д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ополнительных предпрофессиональных общеобразовательных программ в области музыкального искусства.</w:t>
      </w:r>
    </w:p>
    <w:p w:rsidR="00B77056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освоения программы УП 04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года (1-3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-летнем сроке обучения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содержания программы УП «Хоровой класс» обеспечивает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личности и приобретение музыкально-исполнительских основ и теоретических знаний, умений и навыков.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учебного предмета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УП.04 ПО 01 «Хоровой класс» создание условий для эстетического воспитания обучающихся, приобретения ими основ исполнительской хоровой культуры.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УП.04 содержит необходимые для организации занятий параметры: пояснительную записку, содержание учебного предмета, требований к уровню подготовки обучающихся, форм и методов контроля,</w:t>
      </w:r>
      <w:r w:rsidR="00B7705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обеспечения учебного процесса, списка рекомендуемой нотной и методической литературы и отвечает ФГТ по ДОПП в области музыкального искусства «Народные инструменты».</w:t>
      </w:r>
    </w:p>
    <w:p w:rsidR="00D507BE" w:rsidRPr="001A2402" w:rsidRDefault="00D507BE" w:rsidP="00B77056">
      <w:pPr>
        <w:shd w:val="clear" w:color="auto" w:fill="FFFFFF" w:themeFill="background1"/>
        <w:spacing w:before="134" w:after="134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 учебного предмета (УП 01.) 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«Сольфеджио»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(ПО.02.) «История и теория музыки»</w:t>
      </w:r>
    </w:p>
    <w:p w:rsidR="008837C5" w:rsidRPr="001A2402" w:rsidRDefault="00B77056" w:rsidP="00B7705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92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предпрофессиональных  программ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музыкального искусства 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«Народные инструменты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07BE" w:rsidRPr="001A2402" w:rsidRDefault="00D507BE" w:rsidP="00B77056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7BE" w:rsidRPr="001A2402" w:rsidRDefault="00D507BE" w:rsidP="00156DA4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УП 01 «Сольфедж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ио»</w:t>
      </w:r>
      <w:r w:rsidR="00EE0F64" w:rsidRPr="008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 (ПО. 02</w:t>
      </w:r>
      <w:r w:rsidR="0015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56DA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«История и теория музыки»</w:t>
      </w:r>
      <w:r w:rsidR="0015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преподавателями МБУ ДО «Детская школа искусств» Чамзинского муниципального района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федеральных государственных требований и рекомендациям Министерства культуры РФ к разработке и созданию дополнительных предпрофессиональны общеобразовательных программам в области музыкального искусства.</w:t>
      </w:r>
    </w:p>
    <w:p w:rsidR="008837C5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УП.01. «Сольфеджио»  является предметом обязательной части реализу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в учреждении дополнительной общеобразовательной предпрофессиональной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музыкального искусства «Народные инструменты»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учебного предмета: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музыкально-творческих способностей учащихся.</w:t>
      </w:r>
    </w:p>
    <w:p w:rsidR="00D507BE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целенаправленное систематическое развитие музыкально-слуховых способностей обучающихся, выявление одаренных детей и подготовки их к дальнейшему поступлению в образовательные учреждения среднего профессионального образования.</w:t>
      </w:r>
    </w:p>
    <w:p w:rsidR="006A375D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 учебного предмета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Недельная аудиторная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нагрузка по учебному предмету: 1 класс – 1 час, 2 - 8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–1,5 часа в неделю. 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 учебных</w:t>
      </w:r>
      <w:r w:rsidR="006A375D" w:rsidRPr="006A3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аудиторных занятий</w:t>
      </w:r>
      <w:r w:rsidR="006A3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мелкогрупповая (от 4-10 человек)</w:t>
      </w:r>
    </w:p>
    <w:p w:rsidR="00D507BE" w:rsidRPr="001A2402" w:rsidRDefault="00D507BE" w:rsidP="000B550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учебного предмета включает в себя: пояснительную записку,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списки рекомендуемой нотной и методической литературы и соответствует требованиям к минимуму содержания и условиям реализации ДПОП в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музыкального искусства.</w:t>
      </w:r>
    </w:p>
    <w:p w:rsidR="001A2402" w:rsidRDefault="001A2402" w:rsidP="00543E87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E87" w:rsidRPr="001A2402" w:rsidRDefault="00543E87" w:rsidP="00543E87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543E87" w:rsidRPr="001A2402" w:rsidRDefault="00543E87" w:rsidP="00543E87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ограмме учебного предмета (УП 02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музыки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области (ПО.02.) «История и теория музыки» дополнительной общеобразовательной предпрофессиональной  программы в области музыкального искусства «Народные инструменты».</w:t>
      </w:r>
    </w:p>
    <w:p w:rsidR="00543E87" w:rsidRPr="001A2402" w:rsidRDefault="00543E87" w:rsidP="00543E87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УП.02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музыки» 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(ПО.02.) «История и теория музыки»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федеральных государственных требований к дополнительным предпрофессиональным общеобразовательным программ в области музыкального искусства.</w:t>
      </w:r>
    </w:p>
    <w:p w:rsidR="00543E87" w:rsidRPr="001A2402" w:rsidRDefault="00543E87" w:rsidP="00543E87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входит в  обязательную  часть дополнительной общеобразовательной предпрофессиональной  программы в области музыкального искусства «Народные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E87" w:rsidRPr="001A2402" w:rsidRDefault="00543E87" w:rsidP="00543E87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музыки» </w:t>
      </w:r>
      <w:r w:rsidR="00F1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течении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обучения: с 1-го  по 3-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год обучения. </w:t>
      </w:r>
    </w:p>
    <w:p w:rsidR="00543E87" w:rsidRPr="001A2402" w:rsidRDefault="00543E87" w:rsidP="00543E87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учебного предмета: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профессионального слушателя музыки через приобщение к музыкальной культуре.</w:t>
      </w:r>
    </w:p>
    <w:p w:rsidR="00543E87" w:rsidRPr="001A2402" w:rsidRDefault="00543E87" w:rsidP="00543E87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одаренных детей в области соответствующего вида искусства с целью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543E87" w:rsidRDefault="00543E87" w:rsidP="00543E87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учебного предмета (ПО.02.УП.02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соответствует ФГТ к минимуму содержания, и условиям реализации ДОПП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музыкального искусства</w:t>
      </w:r>
    </w:p>
    <w:p w:rsidR="00D507BE" w:rsidRPr="001A2402" w:rsidRDefault="00D507BE" w:rsidP="001A2402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D507BE" w:rsidRPr="001A2402" w:rsidRDefault="00D507BE" w:rsidP="00530C08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 учебного предмета (УП 03.) 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«Музыкальная литература»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(ПО.02.) «История и теория музыки»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предпрофессиональной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музыкального искусства «Народные инструменты»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2E2" w:rsidRDefault="003D32E2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</w:t>
      </w:r>
      <w:r w:rsidR="0015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УП.03. «Музыкальная литература» </w:t>
      </w:r>
      <w:r w:rsidR="00156DA4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области (ПО.02.) «История и теория музыки»</w:t>
      </w:r>
      <w:r w:rsidR="0015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  с учётом федеральных государственных требований к дополнительным предпрофессиональны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общеобразовательным программ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музыкального искусства.</w:t>
      </w:r>
    </w:p>
    <w:p w:rsidR="00530C08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«Музыкальная литература»</w:t>
      </w:r>
      <w:r w:rsidR="008837C5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  обязательную  часть дополнительной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предпрофес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сиональной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музыкального искусства «Народные инструменты</w:t>
      </w:r>
      <w:r w:rsidR="0015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506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«Музыкальная литература» реализуется в течение  5-ти лет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обучения: с 4-го класса по 8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 год обучения. 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учебного предмета: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профессионального слушателя музыки через приобщение к музыкальной культуре.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одаренных детей в области соответствующего вида искусства с целью подготовки к поступлению в образовательные учреждения,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основные профессиональные образовательные программы в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искусств.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программы учебного предмета (ПО.02.УП.03.) «Музыкальная литература» соответствует ФГТ к минимуму содержания, и условиям реализации ДОПП в </w:t>
      </w:r>
      <w:r w:rsid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музыкального искусства.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7BE" w:rsidRPr="001A2402" w:rsidRDefault="00D507BE" w:rsidP="000B5506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3D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D507BE" w:rsidRPr="001A2402" w:rsidRDefault="00D507BE" w:rsidP="003D32E2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 учебного предмета </w:t>
      </w:r>
      <w:r w:rsidRPr="0092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«Элементарная теория музыки»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вариативной части дополнительных  предпрофессиональных общеобразовательных программ в области музыкального искусства</w:t>
      </w:r>
      <w:r w:rsidR="003D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«Народные инструменты»</w:t>
      </w:r>
    </w:p>
    <w:p w:rsidR="00530C08" w:rsidRPr="001A2402" w:rsidRDefault="00530C08" w:rsidP="00530C08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«Элементарная теория м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узыки» разработана преподавателя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C08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«Детская школа искусств» Чамзинского муниципального района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федеральных государственных требований к дополнительным предпрофессиональным общеобразовательным программам в области музыкального искусства.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</w:t>
      </w:r>
      <w:r w:rsidR="00782A5B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теория музыки» предмет вариативной  части ДОПП в области музыкального искусства «Народные инструменты».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 год (8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асс) 8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-летнего срока обучения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  одаренных детей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учебного предмета «Элементарная теория музыки» вариативной части ДОПП «Народ</w:t>
      </w:r>
      <w:r w:rsidR="0054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инструменты»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музыкал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искусства представлены   поурочные планы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вида учебного занятия.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соответствует ФГТ  к минимуму содержания, и условиям реализации ДОПП в области музыкального искусства, включает  требования к уровню подготовки обучающихся, формы и методы контроля, системы оценок, методическое обеспечение учебного процесса, список рекомендуемой литературы.</w:t>
      </w:r>
    </w:p>
    <w:p w:rsidR="00D507BE" w:rsidRPr="001A2402" w:rsidRDefault="00D507BE" w:rsidP="00B77056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507BE" w:rsidRPr="001A2402" w:rsidRDefault="000B5506" w:rsidP="000B5506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3D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2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D507BE" w:rsidRPr="001A2402" w:rsidRDefault="00D507BE" w:rsidP="00782A5B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 </w:t>
      </w:r>
      <w:r w:rsidRPr="001A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«Дополнительный инструмент»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 части дополнительной  общеобразовательной предпрофессиональной  программы</w:t>
      </w:r>
    </w:p>
    <w:p w:rsidR="00D507BE" w:rsidRPr="001A2402" w:rsidRDefault="00D507BE" w:rsidP="00782A5B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музыкального искусства «Народные инструменты».</w:t>
      </w:r>
    </w:p>
    <w:p w:rsidR="003D32E2" w:rsidRDefault="003D32E2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 предмета «Дополнительный инструмент» (по виду инструментов гитара,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домра</w:t>
      </w:r>
      <w:r w:rsidR="0008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балалайка,</w:t>
      </w:r>
      <w:r w:rsidR="00DE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ударные инструменты) входит в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вариативную часть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мма «Дополнительный инструмент» 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 учетом федеральных государственных требований к условиям реализации ДПОП в области музыкального искусства.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 «Дополнительный инструмент» вариативной части ДПОП включает: пояснительную записку, содержание учебных предметов, требования к уровню подготовки обучающихся, форм и методов контроля, фонда оценочных средств методического обеспечения учебного процесса, списка рекомендуемой нотной и методической литературы.</w:t>
      </w:r>
    </w:p>
    <w:p w:rsidR="00D507BE" w:rsidRPr="001A2402" w:rsidRDefault="00D507BE" w:rsidP="00B77056">
      <w:pPr>
        <w:shd w:val="clear" w:color="auto" w:fill="FFFFFF" w:themeFill="background1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  предмета «Дополнительный инструмент» включают в себя чтение нот с листа, формирование навыков сольной игры, приобретение обучающимися  умений и навыков, необходимых в ансамблевом и оркестровом исполнительстве, в концертной деятельности и самостоятельной работе.  Содержание программы направлено не только на приобретение обучающимися знаний, умений и навыков игры на дополнительном инструменте, но</w:t>
      </w:r>
      <w:r w:rsidR="003D3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эстетическое воспитание и духовно-нравственное развитие юного музыканта. </w:t>
      </w:r>
    </w:p>
    <w:p w:rsidR="00D507BE" w:rsidRPr="00F12C53" w:rsidRDefault="00D507BE" w:rsidP="00F12C53">
      <w:pPr>
        <w:pStyle w:val="Default"/>
        <w:jc w:val="both"/>
      </w:pPr>
      <w:r w:rsidRPr="001A2402">
        <w:rPr>
          <w:sz w:val="28"/>
          <w:szCs w:val="28"/>
          <w:lang w:eastAsia="ru-RU"/>
        </w:rPr>
        <w:t>Срок освоения программы учебного предмета 4 года</w:t>
      </w:r>
      <w:r w:rsidR="00F12C53">
        <w:rPr>
          <w:sz w:val="28"/>
          <w:szCs w:val="28"/>
          <w:lang w:eastAsia="ru-RU"/>
        </w:rPr>
        <w:t xml:space="preserve"> </w:t>
      </w:r>
      <w:r w:rsidR="00F12C53" w:rsidRPr="00D70CD2">
        <w:rPr>
          <w:sz w:val="28"/>
          <w:szCs w:val="28"/>
        </w:rPr>
        <w:t>(</w:t>
      </w:r>
      <w:r w:rsidR="00F12C53">
        <w:rPr>
          <w:sz w:val="28"/>
          <w:szCs w:val="28"/>
        </w:rPr>
        <w:t xml:space="preserve">в зависимости от физических возможностей, желания  учащегося срок реализации программы может проводиться со 2 по 5 класс, с 3 по 6 класс или </w:t>
      </w:r>
      <w:r w:rsidR="00F12C53" w:rsidRPr="00D70CD2">
        <w:rPr>
          <w:sz w:val="28"/>
          <w:szCs w:val="28"/>
        </w:rPr>
        <w:t xml:space="preserve">с </w:t>
      </w:r>
      <w:r w:rsidR="00F12C53">
        <w:rPr>
          <w:sz w:val="28"/>
          <w:szCs w:val="28"/>
        </w:rPr>
        <w:t>4</w:t>
      </w:r>
      <w:r w:rsidR="00F12C53" w:rsidRPr="00D70CD2">
        <w:rPr>
          <w:sz w:val="28"/>
          <w:szCs w:val="28"/>
        </w:rPr>
        <w:t xml:space="preserve"> по </w:t>
      </w:r>
      <w:r w:rsidR="00F12C53">
        <w:rPr>
          <w:sz w:val="28"/>
          <w:szCs w:val="28"/>
        </w:rPr>
        <w:t xml:space="preserve">7 класс) </w:t>
      </w:r>
      <w:r w:rsidR="00F12C53">
        <w:rPr>
          <w:sz w:val="28"/>
          <w:szCs w:val="28"/>
          <w:lang w:eastAsia="ru-RU"/>
        </w:rPr>
        <w:t>при 8</w:t>
      </w:r>
      <w:r w:rsidRPr="001A2402">
        <w:rPr>
          <w:sz w:val="28"/>
          <w:szCs w:val="28"/>
          <w:lang w:eastAsia="ru-RU"/>
        </w:rPr>
        <w:t>-летнем сроке обучения</w:t>
      </w:r>
      <w:r w:rsidR="000B5506" w:rsidRPr="001A2402">
        <w:rPr>
          <w:sz w:val="28"/>
          <w:szCs w:val="28"/>
          <w:lang w:eastAsia="ru-RU"/>
        </w:rPr>
        <w:t>.</w:t>
      </w:r>
    </w:p>
    <w:p w:rsidR="00D507BE" w:rsidRPr="001A2402" w:rsidRDefault="00D507BE" w:rsidP="000B5506">
      <w:pPr>
        <w:shd w:val="clear" w:color="auto" w:fill="FFFFFF" w:themeFill="background1"/>
        <w:spacing w:before="134" w:after="134" w:line="3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7BE" w:rsidRPr="001A2402" w:rsidRDefault="000B5506" w:rsidP="000B5506">
      <w:pPr>
        <w:shd w:val="clear" w:color="auto" w:fill="FFFFFF" w:themeFill="background1"/>
        <w:spacing w:before="134" w:after="134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2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D507BE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D507BE" w:rsidRPr="001A2402" w:rsidRDefault="00D507BE" w:rsidP="00B50DB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 </w:t>
      </w:r>
      <w:r w:rsidRPr="00927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«Оркестровый класс»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вариативной части</w:t>
      </w:r>
    </w:p>
    <w:p w:rsidR="00D507BE" w:rsidRPr="001A2402" w:rsidRDefault="00D507BE" w:rsidP="00B50DB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предпрофессиональной общеобразовательной  программы</w:t>
      </w:r>
    </w:p>
    <w:p w:rsidR="00D507BE" w:rsidRPr="001A2402" w:rsidRDefault="00D507BE" w:rsidP="00B50DB6">
      <w:pPr>
        <w:shd w:val="clear" w:color="auto" w:fill="FFFFFF" w:themeFill="background1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музыкального искусства «Народные инструменты».</w:t>
      </w:r>
    </w:p>
    <w:p w:rsidR="00D507BE" w:rsidRPr="001A2402" w:rsidRDefault="00D507BE" w:rsidP="00B50DB6">
      <w:pPr>
        <w:shd w:val="clear" w:color="auto" w:fill="FFFFFF" w:themeFill="background1"/>
        <w:spacing w:before="134" w:after="134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7BE" w:rsidRPr="001A2402" w:rsidRDefault="00D507BE" w:rsidP="00B50DB6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«Оркестр» входит в вариативную часть ДПОП в области музыкального искусства «Народные инструменты».</w:t>
      </w:r>
    </w:p>
    <w:p w:rsidR="00D507BE" w:rsidRPr="001A2402" w:rsidRDefault="00D507BE" w:rsidP="00B50DB6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 рекомендаций Министерства культуры РФ к разработке дополнительных предпрофессиональных образовательных программ в области музыкального искусства.</w:t>
      </w:r>
    </w:p>
    <w:p w:rsidR="000B5506" w:rsidRPr="001A2402" w:rsidRDefault="00D507BE" w:rsidP="00B50DB6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Срок реализации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учебного предмета «Оркестр»  – 4 года для обучаю</w:t>
      </w:r>
      <w:r w:rsidR="00F1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8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-летнего  срока обучения.</w:t>
      </w:r>
    </w:p>
    <w:p w:rsidR="00D507BE" w:rsidRPr="001A2402" w:rsidRDefault="00D507BE" w:rsidP="00B50DB6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музыкально-творческих способностей обучающихся  на основе приобретенных ими знаний, умений и навыков в области оркестрового исполнительства.</w:t>
      </w:r>
    </w:p>
    <w:p w:rsidR="00D507BE" w:rsidRPr="001A2402" w:rsidRDefault="00D507BE" w:rsidP="00B50DB6">
      <w:pPr>
        <w:shd w:val="clear" w:color="auto" w:fill="FFFFFF" w:themeFill="background1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развития эмоциональности, памяти, мышления, воображения, приобретение обучающимися опыта публичных выступлений в сфере оркестрового музицирования; формирование у наиболее одаренных выпускников профессионального исполнительского комплекса</w:t>
      </w:r>
      <w:r w:rsidR="000B5506"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Содержание УП учитывает взаимосвязь с имеющимися навыками игры на инструменте, приобретенных на уроках по специальности и ансамбля</w:t>
      </w:r>
    </w:p>
    <w:p w:rsidR="00D507BE" w:rsidRPr="001A2402" w:rsidRDefault="00D507BE" w:rsidP="00B50DB6">
      <w:pPr>
        <w:shd w:val="clear" w:color="auto" w:fill="FFFFFF" w:themeFill="background1"/>
        <w:spacing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УП соответствует ФГТ  к минимуму содержания, и условиям реализации вариативной части ДПОП в области музыкального искусства.</w:t>
      </w:r>
    </w:p>
    <w:p w:rsidR="00C600F8" w:rsidRPr="001A2402" w:rsidRDefault="00C600F8" w:rsidP="00B50DB6">
      <w:pPr>
        <w:shd w:val="clear" w:color="auto" w:fill="FFFFFF" w:themeFill="background1"/>
        <w:rPr>
          <w:sz w:val="28"/>
          <w:szCs w:val="28"/>
        </w:rPr>
      </w:pPr>
    </w:p>
    <w:p w:rsidR="00927316" w:rsidRPr="001A2402" w:rsidRDefault="00927316">
      <w:pPr>
        <w:shd w:val="clear" w:color="auto" w:fill="FFFFFF" w:themeFill="background1"/>
        <w:rPr>
          <w:sz w:val="28"/>
          <w:szCs w:val="28"/>
        </w:rPr>
      </w:pPr>
    </w:p>
    <w:sectPr w:rsidR="00927316" w:rsidRPr="001A2402" w:rsidSect="003D32E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A64E3"/>
    <w:multiLevelType w:val="multilevel"/>
    <w:tmpl w:val="252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33207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b/>
      </w:rPr>
    </w:lvl>
    <w:lvl w:ilvl="2">
      <w:start w:val="1"/>
      <w:numFmt w:val="lowerRoman"/>
      <w:lvlText w:val="%2.%3."/>
      <w:lvlJc w:val="left"/>
      <w:pPr>
        <w:ind w:left="2651" w:hanging="18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ind w:left="3371" w:hanging="360"/>
      </w:pPr>
      <w:rPr>
        <w:rFonts w:cs="Times New Roman"/>
        <w:b/>
      </w:rPr>
    </w:lvl>
    <w:lvl w:ilvl="4">
      <w:start w:val="1"/>
      <w:numFmt w:val="lowerLetter"/>
      <w:lvlText w:val="%2.%3.%4.%5."/>
      <w:lvlJc w:val="left"/>
      <w:pPr>
        <w:ind w:left="4091" w:hanging="360"/>
      </w:pPr>
      <w:rPr>
        <w:rFonts w:cs="Times New Roman"/>
        <w:b/>
      </w:rPr>
    </w:lvl>
    <w:lvl w:ilvl="5">
      <w:start w:val="1"/>
      <w:numFmt w:val="lowerRoman"/>
      <w:lvlText w:val="%2.%3.%4.%5.%6."/>
      <w:lvlJc w:val="left"/>
      <w:pPr>
        <w:ind w:left="4811" w:hanging="18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ind w:left="5531" w:hanging="360"/>
      </w:pPr>
      <w:rPr>
        <w:rFonts w:cs="Times New Roman"/>
        <w:b/>
      </w:rPr>
    </w:lvl>
    <w:lvl w:ilvl="7">
      <w:start w:val="1"/>
      <w:numFmt w:val="lowerLetter"/>
      <w:lvlText w:val="%2.%3.%4.%5.%6.%7.%8."/>
      <w:lvlJc w:val="left"/>
      <w:pPr>
        <w:ind w:left="6251" w:hanging="360"/>
      </w:pPr>
      <w:rPr>
        <w:rFonts w:cs="Times New Roman"/>
        <w:b/>
      </w:rPr>
    </w:lvl>
    <w:lvl w:ilvl="8">
      <w:start w:val="1"/>
      <w:numFmt w:val="lowerRoman"/>
      <w:lvlText w:val="%2.%3.%4.%5.%6.%7.%8.%9."/>
      <w:lvlJc w:val="left"/>
      <w:pPr>
        <w:ind w:left="6971" w:hanging="180"/>
      </w:pPr>
      <w:rPr>
        <w:rFonts w:cs="Times New Roman"/>
        <w:b/>
      </w:rPr>
    </w:lvl>
  </w:abstractNum>
  <w:abstractNum w:abstractNumId="2">
    <w:nsid w:val="482E5EEB"/>
    <w:multiLevelType w:val="multilevel"/>
    <w:tmpl w:val="888C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D507BE"/>
    <w:rsid w:val="00083ABA"/>
    <w:rsid w:val="000B5506"/>
    <w:rsid w:val="00156DA4"/>
    <w:rsid w:val="00171CA5"/>
    <w:rsid w:val="001A2402"/>
    <w:rsid w:val="00324B35"/>
    <w:rsid w:val="00375C94"/>
    <w:rsid w:val="003A6E69"/>
    <w:rsid w:val="003C2692"/>
    <w:rsid w:val="003D32E2"/>
    <w:rsid w:val="004278A6"/>
    <w:rsid w:val="00530C08"/>
    <w:rsid w:val="00543E87"/>
    <w:rsid w:val="0069075A"/>
    <w:rsid w:val="006A375D"/>
    <w:rsid w:val="00782A5B"/>
    <w:rsid w:val="008047F6"/>
    <w:rsid w:val="008837C5"/>
    <w:rsid w:val="00923255"/>
    <w:rsid w:val="00927316"/>
    <w:rsid w:val="00B50DB6"/>
    <w:rsid w:val="00B77056"/>
    <w:rsid w:val="00C600F8"/>
    <w:rsid w:val="00D25E4B"/>
    <w:rsid w:val="00D507BE"/>
    <w:rsid w:val="00D70472"/>
    <w:rsid w:val="00DE603B"/>
    <w:rsid w:val="00E54171"/>
    <w:rsid w:val="00E5720B"/>
    <w:rsid w:val="00EE0F64"/>
    <w:rsid w:val="00F12C5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3D79-1648-4A4B-80C0-C33A894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F8"/>
  </w:style>
  <w:style w:type="paragraph" w:styleId="1">
    <w:name w:val="heading 1"/>
    <w:basedOn w:val="a"/>
    <w:link w:val="10"/>
    <w:uiPriority w:val="9"/>
    <w:qFormat/>
    <w:rsid w:val="00D50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0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07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07B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0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07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">
    <w:name w:val="Дата1"/>
    <w:basedOn w:val="a0"/>
    <w:rsid w:val="00D507BE"/>
  </w:style>
  <w:style w:type="character" w:styleId="a3">
    <w:name w:val="Hyperlink"/>
    <w:basedOn w:val="a0"/>
    <w:uiPriority w:val="99"/>
    <w:semiHidden/>
    <w:unhideWhenUsed/>
    <w:rsid w:val="00D507BE"/>
    <w:rPr>
      <w:color w:val="0000FF"/>
      <w:u w:val="single"/>
    </w:rPr>
  </w:style>
  <w:style w:type="character" w:styleId="a4">
    <w:name w:val="Strong"/>
    <w:basedOn w:val="a0"/>
    <w:uiPriority w:val="22"/>
    <w:qFormat/>
    <w:rsid w:val="00D507BE"/>
    <w:rPr>
      <w:b/>
      <w:bCs/>
    </w:rPr>
  </w:style>
  <w:style w:type="character" w:customStyle="1" w:styleId="monthtitle">
    <w:name w:val="month_title"/>
    <w:basedOn w:val="a0"/>
    <w:rsid w:val="00D507BE"/>
  </w:style>
  <w:style w:type="paragraph" w:styleId="a5">
    <w:name w:val="Normal (Web)"/>
    <w:basedOn w:val="a"/>
    <w:uiPriority w:val="99"/>
    <w:semiHidden/>
    <w:unhideWhenUsed/>
    <w:rsid w:val="00D5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5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083ABA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F12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234">
          <w:marLeft w:val="0"/>
          <w:marRight w:val="0"/>
          <w:marTop w:val="5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211">
              <w:marLeft w:val="0"/>
              <w:marRight w:val="167"/>
              <w:marTop w:val="0"/>
              <w:marBottom w:val="0"/>
              <w:divBdr>
                <w:top w:val="single" w:sz="18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BFB7A4"/>
                <w:bottom w:val="none" w:sz="0" w:space="0" w:color="auto"/>
                <w:right w:val="none" w:sz="0" w:space="0" w:color="auto"/>
              </w:divBdr>
              <w:divsChild>
                <w:div w:id="33341137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11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93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020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52609">
          <w:marLeft w:val="0"/>
          <w:marRight w:val="0"/>
          <w:marTop w:val="5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876">
                  <w:marLeft w:val="0"/>
                  <w:marRight w:val="0"/>
                  <w:marTop w:val="0"/>
                  <w:marBottom w:val="586"/>
                  <w:divBdr>
                    <w:top w:val="single" w:sz="6" w:space="0" w:color="E6E6E6"/>
                    <w:left w:val="single" w:sz="12" w:space="0" w:color="BFB7A4"/>
                    <w:bottom w:val="single" w:sz="6" w:space="0" w:color="E6E6E6"/>
                    <w:right w:val="single" w:sz="6" w:space="0" w:color="E6E6E6"/>
                  </w:divBdr>
                </w:div>
                <w:div w:id="8003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558">
                      <w:marLeft w:val="0"/>
                      <w:marRight w:val="0"/>
                      <w:marTop w:val="167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8497">
                  <w:marLeft w:val="33"/>
                  <w:marRight w:val="0"/>
                  <w:marTop w:val="167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2259">
                      <w:marLeft w:val="-67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602669">
              <w:marLeft w:val="0"/>
              <w:marRight w:val="0"/>
              <w:marTop w:val="0"/>
              <w:marBottom w:val="502"/>
              <w:divBdr>
                <w:top w:val="single" w:sz="12" w:space="8" w:color="BFB7A4"/>
                <w:left w:val="none" w:sz="0" w:space="0" w:color="auto"/>
                <w:bottom w:val="none" w:sz="0" w:space="0" w:color="auto"/>
                <w:right w:val="single" w:sz="6" w:space="8" w:color="BFB7A4"/>
              </w:divBdr>
              <w:divsChild>
                <w:div w:id="801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9924134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КДМШ</Company>
  <LinksUpToDate>false</LinksUpToDate>
  <CharactersWithSpaces>17360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7</cp:revision>
  <dcterms:created xsi:type="dcterms:W3CDTF">2020-11-12T12:06:00Z</dcterms:created>
  <dcterms:modified xsi:type="dcterms:W3CDTF">2020-11-22T07:27:00Z</dcterms:modified>
</cp:coreProperties>
</file>