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86D" w:rsidRPr="009F781C" w:rsidRDefault="009F781C" w:rsidP="002B48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F781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bookmarkEnd w:id="0"/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328D" w:rsidRDefault="000E328D" w:rsidP="000E3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7A65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A65">
        <w:rPr>
          <w:rFonts w:ascii="Times New Roman" w:hAnsi="Times New Roman" w:cs="Times New Roman"/>
          <w:sz w:val="28"/>
          <w:szCs w:val="28"/>
        </w:rPr>
        <w:t xml:space="preserve"> урока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28D" w:rsidRDefault="000E328D" w:rsidP="000E3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живопись</w:t>
      </w:r>
    </w:p>
    <w:p w:rsidR="000E328D" w:rsidRDefault="000E328D" w:rsidP="000E3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328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BD8">
        <w:rPr>
          <w:rFonts w:ascii="Times New Roman" w:hAnsi="Times New Roman" w:cs="Times New Roman"/>
          <w:sz w:val="20"/>
          <w:szCs w:val="20"/>
        </w:rPr>
        <w:t>(пр1-5)</w:t>
      </w:r>
      <w:r>
        <w:rPr>
          <w:rFonts w:ascii="Times New Roman" w:hAnsi="Times New Roman" w:cs="Times New Roman"/>
          <w:sz w:val="20"/>
          <w:szCs w:val="20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28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BD8">
        <w:rPr>
          <w:rFonts w:ascii="Times New Roman" w:hAnsi="Times New Roman" w:cs="Times New Roman"/>
          <w:sz w:val="20"/>
          <w:szCs w:val="20"/>
        </w:rPr>
        <w:t>(пр1-8)</w:t>
      </w:r>
      <w:r>
        <w:rPr>
          <w:rFonts w:ascii="Times New Roman" w:hAnsi="Times New Roman" w:cs="Times New Roman"/>
          <w:sz w:val="28"/>
          <w:szCs w:val="28"/>
        </w:rPr>
        <w:t xml:space="preserve"> класс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 искусств» </w:t>
      </w:r>
    </w:p>
    <w:p w:rsidR="000E328D" w:rsidRDefault="000E328D" w:rsidP="000E3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Чамзинского муниципального района.</w:t>
      </w:r>
    </w:p>
    <w:p w:rsidR="002B486D" w:rsidRDefault="000E328D" w:rsidP="000E3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отделение «Живопись»</w:t>
      </w: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теме: </w:t>
      </w: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Схема распределения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теплохолодности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на объёмных телах</w:t>
      </w: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Преподаватель ДШИ: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Миркискина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486D" w:rsidRDefault="00914DA1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Чамзинка. 2016</w:t>
      </w:r>
      <w:r w:rsidR="002B486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6B72C1" w:rsidRDefault="006B72C1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86D" w:rsidRP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урока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486D">
        <w:rPr>
          <w:rFonts w:ascii="Times New Roman" w:hAnsi="Times New Roman" w:cs="Times New Roman"/>
          <w:b/>
          <w:sz w:val="28"/>
          <w:szCs w:val="28"/>
        </w:rPr>
        <w:t xml:space="preserve">Схема распределения </w:t>
      </w:r>
      <w:proofErr w:type="spellStart"/>
      <w:r w:rsidRPr="002B486D">
        <w:rPr>
          <w:rFonts w:ascii="Times New Roman" w:hAnsi="Times New Roman" w:cs="Times New Roman"/>
          <w:b/>
          <w:sz w:val="28"/>
          <w:szCs w:val="28"/>
        </w:rPr>
        <w:t>теплохолодности</w:t>
      </w:r>
      <w:proofErr w:type="spellEnd"/>
      <w:r w:rsidRPr="002B486D">
        <w:rPr>
          <w:rFonts w:ascii="Times New Roman" w:hAnsi="Times New Roman" w:cs="Times New Roman"/>
          <w:b/>
          <w:sz w:val="28"/>
          <w:szCs w:val="28"/>
        </w:rPr>
        <w:t xml:space="preserve"> на объёмных телах</w:t>
      </w:r>
    </w:p>
    <w:p w:rsidR="002B486D" w:rsidRP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425E" w:rsidRDefault="002B486D" w:rsidP="00093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 Закрепление и уг</w:t>
      </w:r>
      <w:r w:rsidR="002F425E">
        <w:rPr>
          <w:rFonts w:ascii="Times New Roman" w:hAnsi="Times New Roman" w:cs="Times New Roman"/>
          <w:sz w:val="28"/>
          <w:szCs w:val="28"/>
        </w:rPr>
        <w:t>лубление знаний в области  живописи на основе</w:t>
      </w:r>
      <w:r w:rsidR="002F425E" w:rsidRPr="002F425E">
        <w:rPr>
          <w:rFonts w:ascii="Times New Roman" w:hAnsi="Times New Roman" w:cs="Times New Roman"/>
          <w:sz w:val="28"/>
          <w:szCs w:val="28"/>
        </w:rPr>
        <w:t xml:space="preserve"> </w:t>
      </w:r>
      <w:r w:rsidR="002F425E">
        <w:rPr>
          <w:rFonts w:ascii="Times New Roman" w:hAnsi="Times New Roman" w:cs="Times New Roman"/>
          <w:sz w:val="28"/>
          <w:szCs w:val="28"/>
        </w:rPr>
        <w:t>пройденного материала</w:t>
      </w:r>
      <w:proofErr w:type="gramStart"/>
      <w:r w:rsidR="002F42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86D" w:rsidRDefault="002B486D" w:rsidP="00093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F425E">
        <w:rPr>
          <w:rFonts w:ascii="Times New Roman" w:hAnsi="Times New Roman" w:cs="Times New Roman"/>
          <w:sz w:val="28"/>
          <w:szCs w:val="28"/>
        </w:rPr>
        <w:t>ведение  новых понятий: объём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425E">
        <w:rPr>
          <w:rFonts w:ascii="Times New Roman" w:hAnsi="Times New Roman" w:cs="Times New Roman"/>
          <w:sz w:val="28"/>
          <w:szCs w:val="28"/>
        </w:rPr>
        <w:t>теплохолодность</w:t>
      </w:r>
      <w:proofErr w:type="spellEnd"/>
      <w:r w:rsidR="002F425E">
        <w:rPr>
          <w:rFonts w:ascii="Times New Roman" w:hAnsi="Times New Roman" w:cs="Times New Roman"/>
          <w:sz w:val="28"/>
          <w:szCs w:val="28"/>
        </w:rPr>
        <w:t>, освещение, локальный цвет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7033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7AD">
        <w:rPr>
          <w:rFonts w:ascii="Times New Roman" w:hAnsi="Times New Roman" w:cs="Times New Roman"/>
          <w:sz w:val="28"/>
          <w:szCs w:val="28"/>
        </w:rPr>
        <w:t>У</w:t>
      </w:r>
      <w:r w:rsidR="00907033">
        <w:rPr>
          <w:rFonts w:ascii="Times New Roman" w:hAnsi="Times New Roman" w:cs="Times New Roman"/>
          <w:sz w:val="28"/>
          <w:szCs w:val="28"/>
        </w:rPr>
        <w:t>своить</w:t>
      </w:r>
      <w:r w:rsidR="000937AD">
        <w:rPr>
          <w:rFonts w:ascii="Times New Roman" w:hAnsi="Times New Roman" w:cs="Times New Roman"/>
          <w:sz w:val="28"/>
          <w:szCs w:val="28"/>
        </w:rPr>
        <w:t xml:space="preserve"> </w:t>
      </w:r>
      <w:r w:rsidR="00907033">
        <w:rPr>
          <w:rFonts w:ascii="Times New Roman" w:hAnsi="Times New Roman" w:cs="Times New Roman"/>
          <w:sz w:val="28"/>
          <w:szCs w:val="28"/>
        </w:rPr>
        <w:t xml:space="preserve"> схему и последовательность распределения </w:t>
      </w:r>
      <w:proofErr w:type="spellStart"/>
      <w:r w:rsidR="00907033">
        <w:rPr>
          <w:rFonts w:ascii="Times New Roman" w:hAnsi="Times New Roman" w:cs="Times New Roman"/>
          <w:sz w:val="28"/>
          <w:szCs w:val="28"/>
        </w:rPr>
        <w:t>т</w:t>
      </w:r>
      <w:r w:rsidR="002B2597">
        <w:rPr>
          <w:rFonts w:ascii="Times New Roman" w:hAnsi="Times New Roman" w:cs="Times New Roman"/>
          <w:sz w:val="28"/>
          <w:szCs w:val="28"/>
        </w:rPr>
        <w:t>еплохолодности</w:t>
      </w:r>
      <w:proofErr w:type="spellEnd"/>
      <w:r w:rsidR="002B2597">
        <w:rPr>
          <w:rFonts w:ascii="Times New Roman" w:hAnsi="Times New Roman" w:cs="Times New Roman"/>
          <w:sz w:val="28"/>
          <w:szCs w:val="28"/>
        </w:rPr>
        <w:t xml:space="preserve"> на объёмных предметах</w:t>
      </w:r>
      <w:r w:rsidR="00907033">
        <w:rPr>
          <w:rFonts w:ascii="Times New Roman" w:hAnsi="Times New Roman" w:cs="Times New Roman"/>
          <w:sz w:val="28"/>
          <w:szCs w:val="28"/>
        </w:rPr>
        <w:t>.</w:t>
      </w:r>
      <w:r w:rsidR="000937AD">
        <w:rPr>
          <w:rFonts w:ascii="Times New Roman" w:hAnsi="Times New Roman" w:cs="Times New Roman"/>
          <w:sz w:val="28"/>
          <w:szCs w:val="28"/>
        </w:rPr>
        <w:t xml:space="preserve"> </w:t>
      </w:r>
      <w:r w:rsidR="002B2597">
        <w:rPr>
          <w:rFonts w:ascii="Times New Roman" w:hAnsi="Times New Roman" w:cs="Times New Roman"/>
          <w:sz w:val="28"/>
          <w:szCs w:val="28"/>
        </w:rPr>
        <w:t xml:space="preserve"> </w:t>
      </w:r>
      <w:r w:rsidR="000937AD">
        <w:rPr>
          <w:rFonts w:ascii="Times New Roman" w:hAnsi="Times New Roman" w:cs="Times New Roman"/>
          <w:sz w:val="28"/>
          <w:szCs w:val="28"/>
        </w:rPr>
        <w:t xml:space="preserve">Понять </w:t>
      </w:r>
      <w:r w:rsidR="00907033">
        <w:rPr>
          <w:rFonts w:ascii="Times New Roman" w:hAnsi="Times New Roman" w:cs="Times New Roman"/>
          <w:sz w:val="28"/>
          <w:szCs w:val="28"/>
        </w:rPr>
        <w:t xml:space="preserve"> </w:t>
      </w:r>
      <w:r w:rsidR="000937AD">
        <w:rPr>
          <w:rFonts w:ascii="Times New Roman" w:hAnsi="Times New Roman" w:cs="Times New Roman"/>
          <w:sz w:val="28"/>
          <w:szCs w:val="28"/>
        </w:rPr>
        <w:t>з</w:t>
      </w:r>
      <w:r w:rsidR="00907033">
        <w:rPr>
          <w:rFonts w:ascii="Times New Roman" w:hAnsi="Times New Roman" w:cs="Times New Roman"/>
          <w:sz w:val="28"/>
          <w:szCs w:val="28"/>
        </w:rPr>
        <w:t>ависимость  от освещения.  Закрепление  практических навыков работы акварелью.</w:t>
      </w:r>
    </w:p>
    <w:p w:rsidR="002B486D" w:rsidRDefault="00907033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B486D">
        <w:rPr>
          <w:rFonts w:ascii="Times New Roman" w:hAnsi="Times New Roman" w:cs="Times New Roman"/>
          <w:i/>
          <w:sz w:val="28"/>
          <w:szCs w:val="28"/>
          <w:u w:val="single"/>
        </w:rPr>
        <w:t>Развивающая:</w:t>
      </w:r>
      <w:r w:rsidR="002B486D">
        <w:rPr>
          <w:rFonts w:ascii="Times New Roman" w:hAnsi="Times New Roman" w:cs="Times New Roman"/>
          <w:sz w:val="28"/>
          <w:szCs w:val="28"/>
        </w:rPr>
        <w:t xml:space="preserve"> Расширение кругозора</w:t>
      </w:r>
      <w:r w:rsidR="002F425E">
        <w:rPr>
          <w:rFonts w:ascii="Times New Roman" w:hAnsi="Times New Roman" w:cs="Times New Roman"/>
          <w:sz w:val="28"/>
          <w:szCs w:val="28"/>
        </w:rPr>
        <w:t>, развитие восприятия объёма</w:t>
      </w:r>
      <w:r w:rsidR="002B486D">
        <w:rPr>
          <w:rFonts w:ascii="Times New Roman" w:hAnsi="Times New Roman" w:cs="Times New Roman"/>
          <w:sz w:val="28"/>
          <w:szCs w:val="28"/>
        </w:rPr>
        <w:t xml:space="preserve">, </w:t>
      </w:r>
      <w:r w:rsidR="002F425E">
        <w:rPr>
          <w:rFonts w:ascii="Times New Roman" w:hAnsi="Times New Roman" w:cs="Times New Roman"/>
          <w:sz w:val="28"/>
          <w:szCs w:val="28"/>
        </w:rPr>
        <w:t>цвета предметов</w:t>
      </w:r>
      <w:r w:rsidR="002B2597">
        <w:rPr>
          <w:rFonts w:ascii="Times New Roman" w:hAnsi="Times New Roman" w:cs="Times New Roman"/>
          <w:sz w:val="28"/>
          <w:szCs w:val="28"/>
        </w:rPr>
        <w:t>.   Подготовка   к изображению объёмных предметов с натуры.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интереса. </w:t>
      </w:r>
      <w:r w:rsidR="002F425E">
        <w:rPr>
          <w:rFonts w:ascii="Times New Roman" w:hAnsi="Times New Roman" w:cs="Times New Roman"/>
          <w:sz w:val="28"/>
          <w:szCs w:val="28"/>
        </w:rPr>
        <w:t>Воспитание художественного восприятия окружающего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для учителя)</w:t>
      </w:r>
      <w:r w:rsidR="000937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образцы</w:t>
      </w:r>
      <w:r w:rsidR="000937AD">
        <w:rPr>
          <w:rFonts w:ascii="Times New Roman" w:hAnsi="Times New Roman" w:cs="Times New Roman"/>
          <w:sz w:val="28"/>
          <w:szCs w:val="28"/>
        </w:rPr>
        <w:t xml:space="preserve"> работ</w:t>
      </w:r>
      <w:proofErr w:type="gramStart"/>
      <w:r w:rsidR="000937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37AD">
        <w:rPr>
          <w:rFonts w:ascii="Times New Roman" w:hAnsi="Times New Roman" w:cs="Times New Roman"/>
          <w:sz w:val="28"/>
          <w:szCs w:val="28"/>
        </w:rPr>
        <w:t xml:space="preserve">  шаблоны</w:t>
      </w:r>
      <w:r w:rsidR="00E71820">
        <w:rPr>
          <w:rFonts w:ascii="Times New Roman" w:hAnsi="Times New Roman" w:cs="Times New Roman"/>
          <w:sz w:val="28"/>
          <w:szCs w:val="28"/>
        </w:rPr>
        <w:t xml:space="preserve"> круга </w:t>
      </w:r>
      <w:r w:rsidR="000937AD">
        <w:rPr>
          <w:rFonts w:ascii="Times New Roman" w:hAnsi="Times New Roman" w:cs="Times New Roman"/>
          <w:sz w:val="28"/>
          <w:szCs w:val="28"/>
        </w:rPr>
        <w:t xml:space="preserve"> для изображения шариков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(для учащихся)  </w:t>
      </w:r>
      <w:r>
        <w:rPr>
          <w:rFonts w:ascii="Times New Roman" w:hAnsi="Times New Roman" w:cs="Times New Roman"/>
          <w:sz w:val="28"/>
          <w:szCs w:val="28"/>
        </w:rPr>
        <w:t xml:space="preserve">Бумага </w:t>
      </w:r>
      <w:r w:rsidR="000937AD">
        <w:rPr>
          <w:rFonts w:ascii="Times New Roman" w:hAnsi="Times New Roman" w:cs="Times New Roman"/>
          <w:sz w:val="28"/>
          <w:szCs w:val="28"/>
        </w:rPr>
        <w:t xml:space="preserve"> акварельная А3,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7AD">
        <w:rPr>
          <w:rFonts w:ascii="Times New Roman" w:hAnsi="Times New Roman" w:cs="Times New Roman"/>
          <w:sz w:val="28"/>
          <w:szCs w:val="28"/>
        </w:rPr>
        <w:t>карандаш, ластик, акварель</w:t>
      </w:r>
      <w:r>
        <w:rPr>
          <w:rFonts w:ascii="Times New Roman" w:hAnsi="Times New Roman" w:cs="Times New Roman"/>
          <w:sz w:val="28"/>
          <w:szCs w:val="28"/>
        </w:rPr>
        <w:t>, баночка для воды, кисти</w:t>
      </w:r>
      <w:r w:rsidR="000937AD">
        <w:rPr>
          <w:rFonts w:ascii="Times New Roman" w:hAnsi="Times New Roman" w:cs="Times New Roman"/>
          <w:sz w:val="28"/>
          <w:szCs w:val="28"/>
        </w:rPr>
        <w:t>, палитра</w:t>
      </w:r>
      <w:r w:rsidR="002B2597">
        <w:rPr>
          <w:rFonts w:ascii="Times New Roman" w:hAnsi="Times New Roman" w:cs="Times New Roman"/>
          <w:sz w:val="28"/>
          <w:szCs w:val="28"/>
        </w:rPr>
        <w:t>, кнопки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B486D" w:rsidRDefault="002B486D" w:rsidP="002B4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Зрительный ряд: </w:t>
      </w:r>
      <w:r w:rsidR="000A28FB">
        <w:rPr>
          <w:rFonts w:ascii="Times New Roman" w:hAnsi="Times New Roman" w:cs="Times New Roman"/>
          <w:sz w:val="28"/>
          <w:szCs w:val="28"/>
        </w:rPr>
        <w:t>зрительный ряд состоит из трех</w:t>
      </w:r>
      <w:r>
        <w:rPr>
          <w:rFonts w:ascii="Times New Roman" w:hAnsi="Times New Roman" w:cs="Times New Roman"/>
          <w:sz w:val="28"/>
          <w:szCs w:val="28"/>
        </w:rPr>
        <w:t xml:space="preserve"> блоков:</w:t>
      </w:r>
    </w:p>
    <w:p w:rsidR="002B486D" w:rsidRDefault="002B486D" w:rsidP="002B48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 работ по ранее   изученным  темам,</w:t>
      </w:r>
    </w:p>
    <w:p w:rsidR="002B486D" w:rsidRDefault="002B486D" w:rsidP="002B48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работ  по текущей теме.</w:t>
      </w:r>
    </w:p>
    <w:p w:rsidR="000937AD" w:rsidRDefault="000937AD" w:rsidP="002B48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работ по будущим  темам с объёмным изображением предметов.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Момент.(1 мин)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знаний. (5мин)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7 мин)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часть.(28 мин)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урока. (4 мин)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1.Орг. момент.</w:t>
      </w:r>
    </w:p>
    <w:p w:rsidR="000531BB" w:rsidRPr="00B22233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22233">
        <w:rPr>
          <w:rFonts w:ascii="Times New Roman" w:hAnsi="Times New Roman"/>
          <w:sz w:val="28"/>
          <w:szCs w:val="28"/>
          <w:u w:val="single"/>
        </w:rPr>
        <w:t>1. Организационный   момент.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Рассадить детей, так, чтобы видно было натурную постановку,  и остальной наглядный материал. Приготовить принадлежности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прикрепить кнопками листы акварельной бумаги А3 к мольбертам, приготовить карандаши, акварель, палитру, баночки для воды</w:t>
      </w:r>
      <w:r w:rsidR="000A28FB">
        <w:rPr>
          <w:rFonts w:ascii="Times New Roman" w:hAnsi="Times New Roman"/>
          <w:sz w:val="28"/>
          <w:szCs w:val="28"/>
        </w:rPr>
        <w:t>, раздать шаблоны круга</w:t>
      </w:r>
      <w:r>
        <w:rPr>
          <w:rFonts w:ascii="Times New Roman" w:hAnsi="Times New Roman"/>
          <w:sz w:val="28"/>
          <w:szCs w:val="28"/>
        </w:rPr>
        <w:t>.</w:t>
      </w:r>
    </w:p>
    <w:p w:rsidR="000531BB" w:rsidRDefault="000531BB" w:rsidP="0005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31BB" w:rsidRDefault="000531BB" w:rsidP="000531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31BB" w:rsidRPr="00B22233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22233">
        <w:rPr>
          <w:rFonts w:ascii="Times New Roman" w:hAnsi="Times New Roman"/>
          <w:sz w:val="28"/>
          <w:szCs w:val="28"/>
          <w:u w:val="single"/>
        </w:rPr>
        <w:t>2. Актуализация знаний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2233">
        <w:rPr>
          <w:rFonts w:ascii="Times New Roman" w:hAnsi="Times New Roman"/>
          <w:sz w:val="28"/>
          <w:szCs w:val="28"/>
        </w:rPr>
        <w:t>Ребята, мы с вами</w:t>
      </w:r>
      <w:proofErr w:type="gramStart"/>
      <w:r w:rsidRPr="00B2223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22233">
        <w:rPr>
          <w:rFonts w:ascii="Times New Roman" w:hAnsi="Times New Roman"/>
          <w:sz w:val="28"/>
          <w:szCs w:val="28"/>
        </w:rPr>
        <w:t xml:space="preserve"> вот уже неск</w:t>
      </w:r>
      <w:r w:rsidR="002B2597">
        <w:rPr>
          <w:rFonts w:ascii="Times New Roman" w:hAnsi="Times New Roman"/>
          <w:sz w:val="28"/>
          <w:szCs w:val="28"/>
        </w:rPr>
        <w:t>олько месяцев, на уроках живописи</w:t>
      </w:r>
      <w:r w:rsidRPr="00B22233">
        <w:rPr>
          <w:rFonts w:ascii="Times New Roman" w:hAnsi="Times New Roman"/>
          <w:sz w:val="28"/>
          <w:szCs w:val="28"/>
        </w:rPr>
        <w:t xml:space="preserve"> </w:t>
      </w:r>
      <w:r w:rsidR="002B2597">
        <w:rPr>
          <w:rFonts w:ascii="Times New Roman" w:hAnsi="Times New Roman"/>
          <w:sz w:val="28"/>
          <w:szCs w:val="28"/>
        </w:rPr>
        <w:t>работаем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2B2597">
        <w:rPr>
          <w:rFonts w:ascii="Times New Roman" w:hAnsi="Times New Roman"/>
          <w:sz w:val="28"/>
          <w:szCs w:val="28"/>
        </w:rPr>
        <w:t xml:space="preserve"> акварельными красками</w:t>
      </w:r>
      <w:r w:rsidR="000A28FB">
        <w:rPr>
          <w:rFonts w:ascii="Times New Roman" w:hAnsi="Times New Roman"/>
          <w:sz w:val="28"/>
          <w:szCs w:val="28"/>
        </w:rPr>
        <w:t xml:space="preserve"> , изображаем </w:t>
      </w:r>
      <w:r>
        <w:rPr>
          <w:rFonts w:ascii="Times New Roman" w:hAnsi="Times New Roman"/>
          <w:sz w:val="28"/>
          <w:szCs w:val="28"/>
        </w:rPr>
        <w:t>различные предметы с натуры и по представлению.</w:t>
      </w:r>
    </w:p>
    <w:p w:rsidR="000A28F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(Учитель демонстрирует несколько работ детей с предыдущих уроков:</w:t>
      </w:r>
      <w:r w:rsidR="000A28FB">
        <w:rPr>
          <w:rFonts w:ascii="Times New Roman" w:hAnsi="Times New Roman"/>
          <w:sz w:val="28"/>
          <w:szCs w:val="28"/>
        </w:rPr>
        <w:t xml:space="preserve">       </w:t>
      </w:r>
      <w:proofErr w:type="gramEnd"/>
    </w:p>
    <w:p w:rsidR="000531BB" w:rsidRPr="00B22233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28FB">
        <w:rPr>
          <w:rFonts w:ascii="Times New Roman" w:hAnsi="Times New Roman"/>
          <w:sz w:val="28"/>
          <w:szCs w:val="28"/>
        </w:rPr>
        <w:t>(</w:t>
      </w:r>
      <w:r w:rsidR="000A28FB" w:rsidRPr="000A28FB">
        <w:rPr>
          <w:rFonts w:ascii="Times New Roman" w:hAnsi="Times New Roman"/>
          <w:b/>
          <w:sz w:val="28"/>
          <w:szCs w:val="28"/>
          <w:u w:val="single"/>
        </w:rPr>
        <w:t>1 блок зрительного ряда:</w:t>
      </w:r>
      <w:r w:rsidR="000A28F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перья, листья, бабочка, цветы и т.п.) 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Но, все эти предметы – плоские!</w:t>
      </w:r>
    </w:p>
    <w:p w:rsidR="00B723A8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мы будем учиться  изображать объёмные предметы.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B723A8">
        <w:rPr>
          <w:rFonts w:ascii="Times New Roman" w:hAnsi="Times New Roman"/>
          <w:sz w:val="28"/>
          <w:szCs w:val="28"/>
        </w:rPr>
        <w:t>,</w:t>
      </w:r>
      <w:proofErr w:type="gramEnd"/>
      <w:r w:rsidR="00B723A8">
        <w:rPr>
          <w:rFonts w:ascii="Times New Roman" w:hAnsi="Times New Roman"/>
          <w:sz w:val="28"/>
          <w:szCs w:val="28"/>
        </w:rPr>
        <w:t xml:space="preserve">чтобы в дальнейшем могли изображать натюрморты и разные предметы : </w:t>
      </w:r>
      <w:r w:rsidR="00B723A8" w:rsidRPr="00B723A8">
        <w:rPr>
          <w:rFonts w:ascii="Times New Roman" w:hAnsi="Times New Roman"/>
          <w:b/>
          <w:sz w:val="28"/>
          <w:szCs w:val="28"/>
          <w:u w:val="single"/>
        </w:rPr>
        <w:t>3 блок зрительного ряда</w:t>
      </w:r>
      <w:r w:rsidR="00B723A8">
        <w:rPr>
          <w:rFonts w:ascii="Times New Roman" w:hAnsi="Times New Roman"/>
          <w:sz w:val="28"/>
          <w:szCs w:val="28"/>
        </w:rPr>
        <w:t xml:space="preserve"> </w:t>
      </w:r>
    </w:p>
    <w:p w:rsidR="000531BB" w:rsidRPr="00B723A8" w:rsidRDefault="00E71820" w:rsidP="000531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уроках рисунка </w:t>
      </w:r>
      <w:r w:rsidR="000531BB">
        <w:rPr>
          <w:rFonts w:ascii="Times New Roman" w:hAnsi="Times New Roman"/>
          <w:sz w:val="28"/>
          <w:szCs w:val="28"/>
        </w:rPr>
        <w:t xml:space="preserve"> мы</w:t>
      </w:r>
      <w:r>
        <w:rPr>
          <w:rFonts w:ascii="Times New Roman" w:hAnsi="Times New Roman"/>
          <w:sz w:val="28"/>
          <w:szCs w:val="28"/>
        </w:rPr>
        <w:t xml:space="preserve"> уже рисовали </w:t>
      </w:r>
      <w:r w:rsidR="000531BB">
        <w:rPr>
          <w:rFonts w:ascii="Times New Roman" w:hAnsi="Times New Roman"/>
          <w:sz w:val="28"/>
          <w:szCs w:val="28"/>
        </w:rPr>
        <w:t xml:space="preserve"> гипсовый шар.</w:t>
      </w:r>
      <w:r>
        <w:rPr>
          <w:rFonts w:ascii="Times New Roman" w:hAnsi="Times New Roman"/>
          <w:sz w:val="28"/>
          <w:szCs w:val="28"/>
        </w:rPr>
        <w:t xml:space="preserve"> А сегодня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на уроке живописи мы изобразим несколько шариков и пост</w:t>
      </w:r>
      <w:r w:rsidR="00B723A8">
        <w:rPr>
          <w:rFonts w:ascii="Times New Roman" w:hAnsi="Times New Roman"/>
          <w:sz w:val="28"/>
          <w:szCs w:val="28"/>
        </w:rPr>
        <w:t>араемся передать их объёмность:</w:t>
      </w:r>
      <w:r>
        <w:rPr>
          <w:rFonts w:ascii="Times New Roman" w:hAnsi="Times New Roman"/>
          <w:sz w:val="28"/>
          <w:szCs w:val="28"/>
        </w:rPr>
        <w:t xml:space="preserve"> </w:t>
      </w:r>
      <w:r w:rsidR="00B723A8" w:rsidRPr="00B723A8">
        <w:rPr>
          <w:rFonts w:ascii="Times New Roman" w:hAnsi="Times New Roman"/>
          <w:b/>
          <w:sz w:val="28"/>
          <w:szCs w:val="28"/>
        </w:rPr>
        <w:t>2 блок зрительного ряда.</w:t>
      </w:r>
    </w:p>
    <w:p w:rsidR="00E71820" w:rsidRDefault="00E71820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5C05" w:rsidRDefault="00E71820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мы будем делать, опираясь на опережающие схемы, где поэтапно  показан процесс передачи объёма (</w:t>
      </w:r>
      <w:r w:rsidRPr="00B723A8">
        <w:rPr>
          <w:rFonts w:ascii="Times New Roman" w:hAnsi="Times New Roman"/>
          <w:b/>
          <w:sz w:val="28"/>
          <w:szCs w:val="28"/>
        </w:rPr>
        <w:t>показать  схемы</w:t>
      </w:r>
      <w:r w:rsidR="00BB5C05">
        <w:rPr>
          <w:rFonts w:ascii="Times New Roman" w:hAnsi="Times New Roman"/>
          <w:sz w:val="28"/>
          <w:szCs w:val="28"/>
        </w:rPr>
        <w:t>), а так же рассмотрим на натуре  как проявляется объём на предмете</w:t>
      </w:r>
      <w:proofErr w:type="gramStart"/>
      <w:r w:rsidR="00BB5C0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BB5C05">
        <w:rPr>
          <w:rFonts w:ascii="Times New Roman" w:hAnsi="Times New Roman"/>
          <w:sz w:val="28"/>
          <w:szCs w:val="28"/>
        </w:rPr>
        <w:t xml:space="preserve"> И так, перед нами,  на подиуме находится апельсин . </w:t>
      </w:r>
    </w:p>
    <w:p w:rsidR="00E71820" w:rsidRDefault="00BB5C05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 зрительном ряду, тоже находится изображение апельсина </w:t>
      </w:r>
      <w:r w:rsidRPr="00BB5C05">
        <w:rPr>
          <w:rFonts w:ascii="Times New Roman" w:hAnsi="Times New Roman"/>
          <w:b/>
          <w:sz w:val="28"/>
          <w:szCs w:val="28"/>
        </w:rPr>
        <w:t>во втором блоке</w:t>
      </w:r>
      <w:r>
        <w:rPr>
          <w:rFonts w:ascii="Times New Roman" w:hAnsi="Times New Roman"/>
          <w:sz w:val="28"/>
          <w:szCs w:val="28"/>
        </w:rPr>
        <w:t>)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31BB" w:rsidRPr="00B22233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373AC">
        <w:rPr>
          <w:rFonts w:ascii="Times New Roman" w:hAnsi="Times New Roman"/>
          <w:sz w:val="28"/>
          <w:szCs w:val="28"/>
          <w:u w:val="single"/>
        </w:rPr>
        <w:t>3. Теоретическая часть</w:t>
      </w:r>
      <w:proofErr w:type="gramStart"/>
      <w:r w:rsidRPr="00A373AC">
        <w:rPr>
          <w:rFonts w:ascii="Times New Roman" w:hAnsi="Times New Roman"/>
          <w:sz w:val="28"/>
          <w:szCs w:val="28"/>
          <w:u w:val="single"/>
        </w:rPr>
        <w:t xml:space="preserve"> .</w:t>
      </w:r>
      <w:proofErr w:type="gramEnd"/>
    </w:p>
    <w:p w:rsidR="000531BB" w:rsidRDefault="007F551F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же правильно передать объём у</w:t>
      </w:r>
      <w:r w:rsidR="007509E3">
        <w:rPr>
          <w:rFonts w:ascii="Times New Roman" w:hAnsi="Times New Roman"/>
          <w:sz w:val="28"/>
          <w:szCs w:val="28"/>
        </w:rPr>
        <w:t xml:space="preserve"> апельсин</w:t>
      </w:r>
      <w:r>
        <w:rPr>
          <w:rFonts w:ascii="Times New Roman" w:hAnsi="Times New Roman"/>
          <w:sz w:val="28"/>
          <w:szCs w:val="28"/>
        </w:rPr>
        <w:t xml:space="preserve">а </w:t>
      </w:r>
      <w:r w:rsidR="007509E3">
        <w:rPr>
          <w:rFonts w:ascii="Times New Roman" w:hAnsi="Times New Roman"/>
          <w:sz w:val="28"/>
          <w:szCs w:val="28"/>
        </w:rPr>
        <w:t xml:space="preserve"> акварельными красками</w:t>
      </w:r>
      <w:r w:rsidR="000531BB">
        <w:rPr>
          <w:rFonts w:ascii="Times New Roman" w:hAnsi="Times New Roman"/>
          <w:sz w:val="28"/>
          <w:szCs w:val="28"/>
        </w:rPr>
        <w:t xml:space="preserve">? </w:t>
      </w:r>
    </w:p>
    <w:p w:rsidR="007F551F" w:rsidRDefault="007F551F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Далее учитель проводит аналогию с изображением гипсового шара, выполненного на уроке рисунка, вместе с детьми находит все элементы объёма на апельсине</w:t>
      </w:r>
      <w:r w:rsidR="00E0356E">
        <w:rPr>
          <w:rFonts w:ascii="Times New Roman" w:hAnsi="Times New Roman"/>
          <w:sz w:val="28"/>
          <w:szCs w:val="28"/>
        </w:rPr>
        <w:t xml:space="preserve"> (</w:t>
      </w:r>
      <w:r w:rsidR="00805D52">
        <w:rPr>
          <w:rFonts w:ascii="Times New Roman" w:hAnsi="Times New Roman"/>
          <w:sz w:val="28"/>
          <w:szCs w:val="28"/>
        </w:rPr>
        <w:t>освещённая часть</w:t>
      </w:r>
      <w:r>
        <w:rPr>
          <w:rFonts w:ascii="Times New Roman" w:hAnsi="Times New Roman"/>
          <w:sz w:val="28"/>
          <w:szCs w:val="28"/>
        </w:rPr>
        <w:t>, блик, полутень, собственная тень, рефлекс, падающая тень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44A77"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 xml:space="preserve">  и переводит внимание на зрительный ряд</w:t>
      </w:r>
      <w:r w:rsidR="00B723A8">
        <w:rPr>
          <w:rFonts w:ascii="Times New Roman" w:hAnsi="Times New Roman"/>
          <w:sz w:val="28"/>
          <w:szCs w:val="28"/>
        </w:rPr>
        <w:t xml:space="preserve"> </w:t>
      </w:r>
      <w:r w:rsidR="00B723A8" w:rsidRPr="00B723A8">
        <w:rPr>
          <w:rFonts w:ascii="Times New Roman" w:hAnsi="Times New Roman"/>
          <w:b/>
          <w:sz w:val="28"/>
          <w:szCs w:val="28"/>
        </w:rPr>
        <w:t>2 блок</w:t>
      </w:r>
      <w:r>
        <w:rPr>
          <w:rFonts w:ascii="Times New Roman" w:hAnsi="Times New Roman"/>
          <w:sz w:val="28"/>
          <w:szCs w:val="28"/>
        </w:rPr>
        <w:t>, на изображение апельсина,</w:t>
      </w:r>
      <w:r w:rsidR="00E44A77">
        <w:rPr>
          <w:rFonts w:ascii="Times New Roman" w:hAnsi="Times New Roman"/>
          <w:sz w:val="28"/>
          <w:szCs w:val="28"/>
        </w:rPr>
        <w:t xml:space="preserve"> обращает внимание, что</w:t>
      </w:r>
      <w:r>
        <w:rPr>
          <w:rFonts w:ascii="Times New Roman" w:hAnsi="Times New Roman"/>
          <w:sz w:val="28"/>
          <w:szCs w:val="28"/>
        </w:rPr>
        <w:t xml:space="preserve"> все эти компоненты </w:t>
      </w:r>
      <w:r w:rsidR="00E44A77">
        <w:rPr>
          <w:rFonts w:ascii="Times New Roman" w:hAnsi="Times New Roman"/>
          <w:sz w:val="28"/>
          <w:szCs w:val="28"/>
        </w:rPr>
        <w:t xml:space="preserve">там </w:t>
      </w:r>
      <w:r>
        <w:rPr>
          <w:rFonts w:ascii="Times New Roman" w:hAnsi="Times New Roman"/>
          <w:sz w:val="28"/>
          <w:szCs w:val="28"/>
        </w:rPr>
        <w:t>тоже есть</w:t>
      </w:r>
      <w:r w:rsidR="00E44A77">
        <w:rPr>
          <w:rFonts w:ascii="Times New Roman" w:hAnsi="Times New Roman"/>
          <w:sz w:val="28"/>
          <w:szCs w:val="28"/>
        </w:rPr>
        <w:t xml:space="preserve">.) </w:t>
      </w:r>
    </w:p>
    <w:p w:rsidR="00E44A77" w:rsidRDefault="00E44A77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Но, если на гипсовом шаре все элементы объёма переданы за счёт светотени, то при изображении предметов акварелью </w:t>
      </w:r>
      <w:r w:rsidRPr="00B723A8">
        <w:rPr>
          <w:rFonts w:ascii="Times New Roman" w:hAnsi="Times New Roman"/>
          <w:sz w:val="28"/>
          <w:szCs w:val="28"/>
          <w:u w:val="single"/>
        </w:rPr>
        <w:t xml:space="preserve">применяется </w:t>
      </w:r>
      <w:proofErr w:type="spellStart"/>
      <w:r w:rsidRPr="00B723A8">
        <w:rPr>
          <w:rFonts w:ascii="Times New Roman" w:hAnsi="Times New Roman"/>
          <w:sz w:val="28"/>
          <w:szCs w:val="28"/>
          <w:u w:val="single"/>
        </w:rPr>
        <w:t>теплохолодность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356E" w:rsidRPr="00B723A8" w:rsidRDefault="00E0356E" w:rsidP="000531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наглядность и опережающие схемы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DF7E7A">
        <w:rPr>
          <w:rFonts w:ascii="Times New Roman" w:hAnsi="Times New Roman"/>
          <w:sz w:val="28"/>
          <w:szCs w:val="28"/>
        </w:rPr>
        <w:t>,</w:t>
      </w:r>
      <w:proofErr w:type="gramEnd"/>
      <w:r w:rsidR="00DF7E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учитель подводит детей к выводу, что локальный цвет предмета, </w:t>
      </w:r>
      <w:r w:rsidRPr="00B723A8">
        <w:rPr>
          <w:rFonts w:ascii="Times New Roman" w:hAnsi="Times New Roman"/>
          <w:sz w:val="28"/>
          <w:szCs w:val="28"/>
          <w:u w:val="single"/>
        </w:rPr>
        <w:t xml:space="preserve">при тёплом освещении </w:t>
      </w:r>
      <w:r w:rsidR="00D54CD4" w:rsidRPr="00B723A8">
        <w:rPr>
          <w:rFonts w:ascii="Times New Roman" w:hAnsi="Times New Roman"/>
          <w:sz w:val="28"/>
          <w:szCs w:val="28"/>
          <w:u w:val="single"/>
        </w:rPr>
        <w:t xml:space="preserve">в тенях, становится холодным, а на свету и в рефлексе, становится тёплым, также </w:t>
      </w:r>
      <w:r w:rsidR="00D54CD4" w:rsidRPr="00B723A8">
        <w:rPr>
          <w:rFonts w:ascii="Times New Roman" w:hAnsi="Times New Roman"/>
          <w:sz w:val="28"/>
          <w:szCs w:val="28"/>
          <w:u w:val="single"/>
        </w:rPr>
        <w:lastRenderedPageBreak/>
        <w:t>холодная тень падающая, чем дальше от предмета, тем теплее становится. А при холодном освещении</w:t>
      </w:r>
      <w:r w:rsidR="006628EE">
        <w:rPr>
          <w:rFonts w:ascii="Times New Roman" w:hAnsi="Times New Roman"/>
          <w:sz w:val="28"/>
          <w:szCs w:val="28"/>
          <w:u w:val="single"/>
        </w:rPr>
        <w:t>,</w:t>
      </w:r>
      <w:r w:rsidR="00D54CD4" w:rsidRPr="00B723A8">
        <w:rPr>
          <w:rFonts w:ascii="Times New Roman" w:hAnsi="Times New Roman"/>
          <w:sz w:val="28"/>
          <w:szCs w:val="28"/>
          <w:u w:val="single"/>
        </w:rPr>
        <w:t xml:space="preserve"> всё происходит</w:t>
      </w:r>
      <w:r w:rsidR="006628E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54CD4" w:rsidRPr="00B723A8">
        <w:rPr>
          <w:rFonts w:ascii="Times New Roman" w:hAnsi="Times New Roman"/>
          <w:sz w:val="28"/>
          <w:szCs w:val="28"/>
          <w:u w:val="single"/>
        </w:rPr>
        <w:t xml:space="preserve"> наоборот</w:t>
      </w:r>
      <w:r w:rsidR="00DF7E7A" w:rsidRPr="00B723A8">
        <w:rPr>
          <w:rFonts w:ascii="Times New Roman" w:hAnsi="Times New Roman"/>
          <w:sz w:val="28"/>
          <w:szCs w:val="28"/>
          <w:u w:val="single"/>
        </w:rPr>
        <w:t>.</w:t>
      </w:r>
      <w:r w:rsidR="00DF7E7A">
        <w:rPr>
          <w:rFonts w:ascii="Times New Roman" w:hAnsi="Times New Roman"/>
          <w:sz w:val="28"/>
          <w:szCs w:val="28"/>
        </w:rPr>
        <w:t xml:space="preserve"> Далее предлагается детям  догадаться</w:t>
      </w:r>
      <w:r w:rsidR="008379B8">
        <w:rPr>
          <w:rFonts w:ascii="Times New Roman" w:hAnsi="Times New Roman"/>
          <w:sz w:val="28"/>
          <w:szCs w:val="28"/>
        </w:rPr>
        <w:t xml:space="preserve">, </w:t>
      </w:r>
      <w:r w:rsidR="00DF7E7A">
        <w:rPr>
          <w:rFonts w:ascii="Times New Roman" w:hAnsi="Times New Roman"/>
          <w:sz w:val="28"/>
          <w:szCs w:val="28"/>
        </w:rPr>
        <w:t xml:space="preserve"> на каком изображении фрукты рисовали при тёплом освещении, а на каком при холодном</w:t>
      </w:r>
      <w:r w:rsidR="00DF7E7A" w:rsidRPr="00B723A8">
        <w:rPr>
          <w:rFonts w:ascii="Times New Roman" w:hAnsi="Times New Roman"/>
          <w:b/>
          <w:sz w:val="28"/>
          <w:szCs w:val="28"/>
        </w:rPr>
        <w:t>.</w:t>
      </w:r>
      <w:r w:rsidR="00B723A8" w:rsidRPr="00B723A8">
        <w:rPr>
          <w:rFonts w:ascii="Times New Roman" w:hAnsi="Times New Roman"/>
          <w:b/>
          <w:sz w:val="28"/>
          <w:szCs w:val="28"/>
        </w:rPr>
        <w:t xml:space="preserve"> 2 блок</w:t>
      </w:r>
    </w:p>
    <w:p w:rsidR="007F551F" w:rsidRDefault="007F551F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723A8" w:rsidRPr="00805D52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5D52">
        <w:rPr>
          <w:rFonts w:ascii="Times New Roman" w:hAnsi="Times New Roman"/>
          <w:sz w:val="28"/>
          <w:szCs w:val="28"/>
        </w:rPr>
        <w:t>Давайте теперь</w:t>
      </w:r>
      <w:r w:rsidR="008379B8" w:rsidRPr="00805D52">
        <w:rPr>
          <w:rFonts w:ascii="Times New Roman" w:hAnsi="Times New Roman"/>
          <w:sz w:val="28"/>
          <w:szCs w:val="28"/>
        </w:rPr>
        <w:t xml:space="preserve"> по шаблону нари</w:t>
      </w:r>
      <w:r w:rsidR="00B723A8" w:rsidRPr="00805D52">
        <w:rPr>
          <w:rFonts w:ascii="Times New Roman" w:hAnsi="Times New Roman"/>
          <w:sz w:val="28"/>
          <w:szCs w:val="28"/>
        </w:rPr>
        <w:t>суем пять кругов, которые мы постараемся сделать объёмными.</w:t>
      </w:r>
    </w:p>
    <w:p w:rsidR="000531BB" w:rsidRDefault="000E4BC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0531BB">
        <w:rPr>
          <w:rFonts w:ascii="Times New Roman" w:hAnsi="Times New Roman"/>
          <w:sz w:val="28"/>
          <w:szCs w:val="28"/>
        </w:rPr>
        <w:t>осмотрим на эту поэтапную разраб</w:t>
      </w:r>
      <w:r w:rsidR="008379B8">
        <w:rPr>
          <w:rFonts w:ascii="Times New Roman" w:hAnsi="Times New Roman"/>
          <w:sz w:val="28"/>
          <w:szCs w:val="28"/>
        </w:rPr>
        <w:t xml:space="preserve">отку, </w:t>
      </w:r>
      <w:r>
        <w:rPr>
          <w:rFonts w:ascii="Times New Roman" w:hAnsi="Times New Roman"/>
          <w:sz w:val="28"/>
          <w:szCs w:val="28"/>
        </w:rPr>
        <w:t>здесь показана последовательность работы.</w:t>
      </w:r>
    </w:p>
    <w:p w:rsidR="000531BB" w:rsidRDefault="000E4BC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</w:t>
      </w:r>
      <w:r w:rsidR="00974A32">
        <w:rPr>
          <w:rFonts w:ascii="Times New Roman" w:hAnsi="Times New Roman"/>
          <w:sz w:val="28"/>
          <w:szCs w:val="28"/>
        </w:rPr>
        <w:t>, рассмотрим на примере красного шарика</w:t>
      </w:r>
      <w:r>
        <w:rPr>
          <w:rFonts w:ascii="Times New Roman" w:hAnsi="Times New Roman"/>
          <w:sz w:val="28"/>
          <w:szCs w:val="28"/>
        </w:rPr>
        <w:t>:</w:t>
      </w:r>
    </w:p>
    <w:p w:rsidR="000531BB" w:rsidRPr="00A373AC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BCB" w:rsidRPr="00805D52" w:rsidRDefault="000531BB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5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1.</w:t>
      </w: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начале</w:t>
      </w:r>
      <w:r w:rsidR="000E4BCB"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E4BCB"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нужно отметить на каждом шарике блик, карандашом, чуть заметно, чтобы не забыть. И покрыть шарик локальным цветом (красный, синий, жёлтый, чёрный, белый). </w:t>
      </w:r>
      <w:r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5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Совет:</w:t>
      </w: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E4BCB"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Локальным цветом для белого является бледно- голубой</w:t>
      </w:r>
      <w:r w:rsidR="000E4BCB"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для чёрног</w:t>
      </w:r>
      <w:proofErr w:type="gramStart"/>
      <w:r w:rsidR="000E4BCB"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0E4BCB"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бледный чёрный.</w:t>
      </w:r>
      <w:r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5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2.</w:t>
      </w: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805D52" w:rsidRDefault="000E4BCB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по просохшему слою локального цвета наносим тонкий слой холодного ( синего цвета)</w:t>
      </w:r>
      <w:proofErr w:type="gramStart"/>
      <w:r w:rsidRPr="00805D52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805D52">
        <w:rPr>
          <w:rFonts w:ascii="Arial" w:eastAsia="Times New Roman" w:hAnsi="Arial" w:cs="Arial"/>
          <w:sz w:val="21"/>
          <w:szCs w:val="21"/>
          <w:lang w:eastAsia="ru-RU"/>
        </w:rPr>
        <w:t>,</w:t>
      </w:r>
      <w:proofErr w:type="gramEnd"/>
      <w:r w:rsidR="00805D52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наносится по форме предмета, полукругом</w:t>
      </w:r>
      <w:r w:rsidR="00F7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теневой стороны</w:t>
      </w:r>
      <w:r w:rsid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D52" w:rsidRDefault="00805D52" w:rsidP="000531B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5D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05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создать </w:t>
      </w:r>
      <w:r w:rsidRPr="00805D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 постепе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нного перехода цвета, нужно кисточку сполоснуть, выжать и слегка размыть край собственной тени.</w:t>
      </w:r>
    </w:p>
    <w:p w:rsidR="000531BB" w:rsidRPr="00805D52" w:rsidRDefault="000531BB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Шаг 3.</w:t>
      </w:r>
      <w:r w:rsidRP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Далее нужно </w:t>
      </w:r>
      <w:r w:rsidR="00805D5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 стороны освещения </w:t>
      </w:r>
      <w:r w:rsidR="00F76A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добавить чуть заметно оттенки тёплого цвета: на свету, у границы перехода света в тень и в рефлексе.</w:t>
      </w:r>
    </w:p>
    <w:p w:rsidR="000531BB" w:rsidRPr="00AE321D" w:rsidRDefault="000531BB" w:rsidP="000531BB">
      <w:pPr>
        <w:spacing w:after="0" w:line="240" w:lineRule="auto"/>
        <w:jc w:val="center"/>
        <w:rPr>
          <w:rFonts w:ascii="Tahoma" w:eastAsia="Times New Roman" w:hAnsi="Tahoma" w:cs="Tahoma"/>
          <w:color w:val="4D4D4D"/>
          <w:sz w:val="18"/>
          <w:szCs w:val="18"/>
          <w:lang w:eastAsia="ru-RU"/>
        </w:rPr>
      </w:pPr>
    </w:p>
    <w:p w:rsidR="000531BB" w:rsidRDefault="000531BB" w:rsidP="000531BB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F76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4.</w:t>
      </w:r>
      <w:r w:rsidRPr="00F76A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F76A06">
        <w:rPr>
          <w:rFonts w:ascii="Times New Roman" w:hAnsi="Times New Roman" w:cs="Times New Roman"/>
          <w:sz w:val="28"/>
          <w:szCs w:val="28"/>
        </w:rPr>
        <w:t xml:space="preserve"> </w:t>
      </w:r>
      <w:r w:rsidRPr="00FA3B86">
        <w:rPr>
          <w:rFonts w:ascii="Times New Roman" w:hAnsi="Times New Roman" w:cs="Times New Roman"/>
          <w:color w:val="000000"/>
          <w:sz w:val="28"/>
          <w:szCs w:val="28"/>
        </w:rPr>
        <w:t>Определите контуры тени, падающей от шара на плоскость стола.</w:t>
      </w:r>
    </w:p>
    <w:p w:rsidR="000531BB" w:rsidRPr="00F76A06" w:rsidRDefault="00F76A06" w:rsidP="000531B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76A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Падающу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ю  </w:t>
      </w:r>
      <w:r w:rsidRPr="00F76A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тень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покрыть тоже холодным синим, при этом она должна быть под предметом ярче, а по мере удаления, становиться светлее и  добавляется теплый цвет.</w:t>
      </w:r>
    </w:p>
    <w:p w:rsidR="00F76A06" w:rsidRDefault="000531BB" w:rsidP="00F76A0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E321D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r w:rsidRPr="00F76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Шаг 5.</w:t>
      </w:r>
      <w:r w:rsidRPr="00F76A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F76A06" w:rsidRPr="00F76A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6A06" w:rsidRDefault="00F76A06" w:rsidP="00F76A0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76A06" w:rsidRDefault="00974A32" w:rsidP="00F76A0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последнем этапе  нужно усилить собственную  тень, там</w:t>
      </w:r>
      <w:r w:rsidR="00914DA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где она темнее всего, также нужно усилить падающую тень  под предметом.</w:t>
      </w:r>
    </w:p>
    <w:p w:rsidR="00974A32" w:rsidRPr="00F76A06" w:rsidRDefault="00974A32" w:rsidP="00F76A0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Совет: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усиления тени под предметом, можно добавить чуть- чуть чёрного. За счёт этого рефлекс будет выглядеть более контрастно.</w:t>
      </w:r>
    </w:p>
    <w:p w:rsidR="000531BB" w:rsidRPr="00914DA1" w:rsidRDefault="000531BB" w:rsidP="00974A32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76A0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F76A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974A32">
        <w:rPr>
          <w:rFonts w:ascii="Times New Roman" w:hAnsi="Times New Roman" w:cs="Times New Roman"/>
          <w:color w:val="000000"/>
          <w:sz w:val="28"/>
          <w:szCs w:val="28"/>
        </w:rPr>
        <w:t>А теперь</w:t>
      </w:r>
      <w:proofErr w:type="gramStart"/>
      <w:r w:rsidR="00974A3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974A32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приступать к самостоятельной работе</w:t>
      </w:r>
      <w:r w:rsidR="005D4FA1">
        <w:rPr>
          <w:rFonts w:ascii="Times New Roman" w:hAnsi="Times New Roman" w:cs="Times New Roman"/>
          <w:color w:val="000000"/>
          <w:sz w:val="28"/>
          <w:szCs w:val="28"/>
        </w:rPr>
        <w:t>. У вас нарисованы пять кружочков, мы их будем превращать в шарики</w:t>
      </w:r>
      <w:proofErr w:type="gramStart"/>
      <w:r w:rsidR="005D4FA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5D4F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Start"/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>алее учитель</w:t>
      </w:r>
      <w:r w:rsidR="00914D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 xml:space="preserve"> при помощи наводящих вопросов</w:t>
      </w:r>
      <w:r w:rsidR="00914DA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 xml:space="preserve"> повторяет с детьми последовательность работы. Дети покрывают все пять кружочков локальным цветом. Пока покрывается последний круг, первый уже просыхает для второго этапа. И так</w:t>
      </w:r>
      <w:r w:rsidR="004F6EC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 xml:space="preserve"> переходя от кружочка к кружочку. </w:t>
      </w:r>
      <w:proofErr w:type="gramStart"/>
      <w:r w:rsidR="005D4FA1" w:rsidRPr="00914DA1">
        <w:rPr>
          <w:rFonts w:ascii="Times New Roman" w:hAnsi="Times New Roman" w:cs="Times New Roman"/>
          <w:color w:val="000000"/>
          <w:sz w:val="24"/>
          <w:szCs w:val="24"/>
        </w:rPr>
        <w:t>Постепенно выполняются все этапы.</w:t>
      </w:r>
      <w:r w:rsidR="00914DA1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0531BB" w:rsidRPr="00BE73EF" w:rsidRDefault="000531BB" w:rsidP="000531BB">
      <w:pPr>
        <w:spacing w:line="240" w:lineRule="atLeast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BE73EF">
        <w:rPr>
          <w:rFonts w:ascii="Times New Roman" w:hAnsi="Times New Roman" w:cs="Times New Roman"/>
          <w:b/>
          <w:bCs/>
          <w:color w:val="FFFFFF"/>
          <w:sz w:val="28"/>
          <w:szCs w:val="28"/>
        </w:rPr>
        <w:t>6</w:t>
      </w:r>
    </w:p>
    <w:p w:rsidR="000531BB" w:rsidRDefault="005D4FA1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531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демонстрирует работы учащихся по данной теме,</w:t>
      </w:r>
    </w:p>
    <w:p w:rsidR="000531BB" w:rsidRDefault="000531BB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обращает внимание на работу с грубыми ошибками, анализи</w:t>
      </w:r>
      <w:r w:rsidR="00914D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 с детьми допущенные ошибки.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1BB" w:rsidRPr="008453E3" w:rsidRDefault="00914DA1" w:rsidP="0005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Далее, </w:t>
      </w:r>
      <w:r w:rsidR="000531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сообщает детям, что на основе знаний, полученных на этом уроке</w:t>
      </w:r>
      <w:proofErr w:type="gramStart"/>
      <w:r w:rsidR="0005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5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будут на следующем уроке рисовать,  по  представлению , игрушку из шариков и  демонстрирует  подобные работы. )</w:t>
      </w:r>
    </w:p>
    <w:p w:rsidR="000531BB" w:rsidRPr="008A5385" w:rsidRDefault="000531BB" w:rsidP="000531BB">
      <w:pPr>
        <w:spacing w:after="0" w:line="240" w:lineRule="auto"/>
        <w:rPr>
          <w:rFonts w:ascii="Arial" w:eastAsia="Times New Roman" w:hAnsi="Arial" w:cs="Arial"/>
          <w:color w:val="BF4D02"/>
          <w:sz w:val="21"/>
          <w:szCs w:val="21"/>
          <w:lang w:eastAsia="ru-RU"/>
        </w:rPr>
      </w:pP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Практическая часть.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самостоятельно работают. Учитель заостряет внимание на ошибках, оказывает индивидуальную помощь. </w:t>
      </w: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31BB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5.Итог урока.</w:t>
      </w:r>
    </w:p>
    <w:p w:rsidR="00914DA1" w:rsidRDefault="000531BB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научились на данном уроке</w:t>
      </w:r>
      <w:r w:rsidR="005D4FA1">
        <w:rPr>
          <w:rFonts w:ascii="Times New Roman" w:hAnsi="Times New Roman"/>
          <w:sz w:val="28"/>
          <w:szCs w:val="28"/>
        </w:rPr>
        <w:t xml:space="preserve"> живописи</w:t>
      </w:r>
      <w:r>
        <w:rPr>
          <w:rFonts w:ascii="Times New Roman" w:hAnsi="Times New Roman"/>
          <w:sz w:val="28"/>
          <w:szCs w:val="28"/>
        </w:rPr>
        <w:t xml:space="preserve">? </w:t>
      </w:r>
      <w:proofErr w:type="gramStart"/>
      <w:r w:rsidRPr="00914DA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14DA1">
        <w:rPr>
          <w:rFonts w:ascii="Times New Roman" w:hAnsi="Times New Roman"/>
          <w:sz w:val="24"/>
          <w:szCs w:val="24"/>
        </w:rPr>
        <w:t>научились передавать объём предметов</w:t>
      </w:r>
      <w:r w:rsidR="004F6EC5">
        <w:rPr>
          <w:rFonts w:ascii="Times New Roman" w:hAnsi="Times New Roman"/>
          <w:sz w:val="24"/>
          <w:szCs w:val="24"/>
        </w:rPr>
        <w:t>,</w:t>
      </w:r>
      <w:r w:rsidR="005D4FA1" w:rsidRPr="00914DA1">
        <w:rPr>
          <w:rFonts w:ascii="Times New Roman" w:hAnsi="Times New Roman"/>
          <w:sz w:val="24"/>
          <w:szCs w:val="24"/>
        </w:rPr>
        <w:t xml:space="preserve"> при помощи </w:t>
      </w:r>
      <w:proofErr w:type="spellStart"/>
      <w:r w:rsidR="005D4FA1" w:rsidRPr="00914DA1">
        <w:rPr>
          <w:rFonts w:ascii="Times New Roman" w:hAnsi="Times New Roman"/>
          <w:sz w:val="24"/>
          <w:szCs w:val="24"/>
        </w:rPr>
        <w:t>теплохолодности</w:t>
      </w:r>
      <w:proofErr w:type="spellEnd"/>
      <w:r w:rsidRPr="00914DA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31BB" w:rsidRDefault="00914DA1" w:rsidP="000531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="005D4FA1">
        <w:rPr>
          <w:rFonts w:ascii="Times New Roman" w:hAnsi="Times New Roman"/>
          <w:sz w:val="28"/>
          <w:szCs w:val="28"/>
        </w:rPr>
        <w:t xml:space="preserve">акие элементы </w:t>
      </w:r>
      <w:r w:rsidR="00A85155">
        <w:rPr>
          <w:rFonts w:ascii="Times New Roman" w:hAnsi="Times New Roman"/>
          <w:sz w:val="28"/>
          <w:szCs w:val="28"/>
        </w:rPr>
        <w:t xml:space="preserve"> светотени  передают </w:t>
      </w:r>
      <w:r w:rsidR="000531BB">
        <w:rPr>
          <w:rFonts w:ascii="Times New Roman" w:hAnsi="Times New Roman"/>
          <w:sz w:val="28"/>
          <w:szCs w:val="28"/>
        </w:rPr>
        <w:t xml:space="preserve"> объём предмета?</w:t>
      </w:r>
    </w:p>
    <w:p w:rsidR="000531BB" w:rsidRPr="00914DA1" w:rsidRDefault="000531BB" w:rsidP="000531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4DA1">
        <w:rPr>
          <w:rFonts w:ascii="Times New Roman" w:hAnsi="Times New Roman"/>
          <w:sz w:val="24"/>
          <w:szCs w:val="24"/>
        </w:rPr>
        <w:t>( блик, полутень, собственная тень, рефлекс, падающая тень)</w:t>
      </w:r>
    </w:p>
    <w:p w:rsidR="000531BB" w:rsidRPr="00914DA1" w:rsidRDefault="000531BB" w:rsidP="000531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BB" w:rsidRDefault="000531BB" w:rsidP="00053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(домашняя) работа:</w:t>
      </w:r>
      <w:r>
        <w:rPr>
          <w:rFonts w:ascii="Times New Roman" w:hAnsi="Times New Roman" w:cs="Times New Roman"/>
          <w:sz w:val="28"/>
          <w:szCs w:val="28"/>
        </w:rPr>
        <w:t xml:space="preserve"> силуэтные зарисовки предметов простой формы. </w:t>
      </w:r>
    </w:p>
    <w:p w:rsidR="000531BB" w:rsidRDefault="000531BB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914DA1" w:rsidRDefault="00914DA1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0531BB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0531BB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Pr="00D234CE" w:rsidRDefault="001A7BFA" w:rsidP="000531BB">
      <w:pPr>
        <w:rPr>
          <w:rFonts w:ascii="Times New Roman" w:hAnsi="Times New Roman" w:cs="Times New Roman"/>
          <w:b/>
          <w:sz w:val="28"/>
          <w:szCs w:val="28"/>
        </w:rPr>
      </w:pPr>
      <w:r w:rsidRPr="00D234CE">
        <w:rPr>
          <w:rFonts w:ascii="Times New Roman" w:hAnsi="Times New Roman" w:cs="Times New Roman"/>
          <w:b/>
          <w:sz w:val="28"/>
          <w:szCs w:val="28"/>
        </w:rPr>
        <w:lastRenderedPageBreak/>
        <w:t>Первый блок зрительного ряда:</w:t>
      </w: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DB60B" wp14:editId="438DB8F6">
            <wp:extent cx="3317358" cy="3540642"/>
            <wp:effectExtent l="0" t="0" r="0" b="3175"/>
            <wp:docPr id="1" name="Рисунок 1" descr="C:\Users\Aspire E5\Desktop\фото для урока и др\IMG_20151202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5\Desktop\фото для урока и др\IMG_20151202_13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68" cy="35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B4A36" wp14:editId="545AC811">
            <wp:extent cx="3125972" cy="3551275"/>
            <wp:effectExtent l="0" t="0" r="0" b="0"/>
            <wp:docPr id="3" name="Рисунок 3" descr="C:\Users\Aspire E5\Desktop\фото для урока и др\IMG_20151202_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E5\Desktop\фото для урока и др\IMG_20151202_13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61" cy="35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1D" w:rsidRDefault="00175C1D" w:rsidP="001A7BFA">
      <w:pPr>
        <w:rPr>
          <w:rFonts w:ascii="Times New Roman" w:hAnsi="Times New Roman" w:cs="Times New Roman"/>
          <w:sz w:val="28"/>
          <w:szCs w:val="28"/>
        </w:rPr>
      </w:pPr>
    </w:p>
    <w:p w:rsidR="00175C1D" w:rsidRDefault="00175C1D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594F42" w:rsidRDefault="00594F42" w:rsidP="001A7BFA">
      <w:pPr>
        <w:rPr>
          <w:rFonts w:ascii="Times New Roman" w:hAnsi="Times New Roman" w:cs="Times New Roman"/>
          <w:sz w:val="28"/>
          <w:szCs w:val="28"/>
        </w:rPr>
      </w:pPr>
    </w:p>
    <w:p w:rsidR="004F6EC5" w:rsidRDefault="004F6EC5" w:rsidP="006B72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6EC5" w:rsidRDefault="004F6EC5" w:rsidP="001A7BFA">
      <w:pPr>
        <w:rPr>
          <w:rFonts w:ascii="Times New Roman" w:hAnsi="Times New Roman" w:cs="Times New Roman"/>
          <w:sz w:val="28"/>
          <w:szCs w:val="28"/>
        </w:rPr>
      </w:pPr>
    </w:p>
    <w:p w:rsidR="00594F42" w:rsidRDefault="00594F42" w:rsidP="006B7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Натурная постановка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94F42" w:rsidRDefault="00594F42" w:rsidP="006B7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6214" cy="4061148"/>
            <wp:effectExtent l="0" t="0" r="1270" b="0"/>
            <wp:docPr id="8" name="Рисунок 8" descr="C:\Users\Aspire E5\Desktop\фото для урока и др\IMG_20151202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 E5\Desktop\фото для урока и др\IMG_20151202_13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63" cy="40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42" w:rsidRDefault="00594F42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Default="00142582" w:rsidP="001A7BFA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1A7BFA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1A7BFA">
      <w:pPr>
        <w:rPr>
          <w:rFonts w:ascii="Times New Roman" w:hAnsi="Times New Roman" w:cs="Times New Roman"/>
          <w:sz w:val="28"/>
          <w:szCs w:val="28"/>
        </w:rPr>
      </w:pPr>
    </w:p>
    <w:p w:rsidR="006B72C1" w:rsidRDefault="006B72C1" w:rsidP="001A7BFA">
      <w:pPr>
        <w:rPr>
          <w:rFonts w:ascii="Times New Roman" w:hAnsi="Times New Roman" w:cs="Times New Roman"/>
          <w:sz w:val="28"/>
          <w:szCs w:val="28"/>
        </w:rPr>
      </w:pPr>
    </w:p>
    <w:p w:rsidR="00142582" w:rsidRPr="00D234CE" w:rsidRDefault="00D234CE" w:rsidP="001A7B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Второй блок зрительного   ряда </w:t>
      </w:r>
      <w:r w:rsidR="00142582" w:rsidRPr="00D234CE">
        <w:rPr>
          <w:rFonts w:ascii="Times New Roman" w:hAnsi="Times New Roman" w:cs="Times New Roman"/>
          <w:b/>
          <w:sz w:val="28"/>
          <w:szCs w:val="28"/>
        </w:rPr>
        <w:t>(поэтапное изображение предметов в объёме).</w:t>
      </w:r>
    </w:p>
    <w:p w:rsidR="00594F42" w:rsidRDefault="00116618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Ученическая работа с подобным предметом из метод</w:t>
      </w:r>
      <w:r w:rsidR="0054776A">
        <w:rPr>
          <w:rFonts w:ascii="Times New Roman" w:hAnsi="Times New Roman" w:cs="Times New Roman"/>
          <w:sz w:val="28"/>
          <w:szCs w:val="28"/>
        </w:rPr>
        <w:t xml:space="preserve">ического </w:t>
      </w:r>
      <w:r>
        <w:rPr>
          <w:rFonts w:ascii="Times New Roman" w:hAnsi="Times New Roman" w:cs="Times New Roman"/>
          <w:sz w:val="28"/>
          <w:szCs w:val="28"/>
        </w:rPr>
        <w:t>фонда:</w:t>
      </w:r>
    </w:p>
    <w:p w:rsidR="00594F42" w:rsidRDefault="00594F42" w:rsidP="001A7BFA">
      <w:pPr>
        <w:rPr>
          <w:rFonts w:ascii="Times New Roman" w:hAnsi="Times New Roman" w:cs="Times New Roman"/>
          <w:sz w:val="28"/>
          <w:szCs w:val="28"/>
        </w:rPr>
      </w:pPr>
    </w:p>
    <w:p w:rsidR="00594F42" w:rsidRDefault="00594F42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046" cy="3040912"/>
            <wp:effectExtent l="0" t="0" r="0" b="7620"/>
            <wp:docPr id="9" name="Рисунок 9" descr="C:\Users\Aspire E5\Desktop\фото для урока и др\IMG_20151202_1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ire E5\Desktop\фото для урока и др\IMG_20151202_13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92" cy="30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116618" w:rsidRDefault="0017360E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 распределения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теплохолодности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шариках разного цвета</w:t>
      </w: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423" cy="3264195"/>
            <wp:effectExtent l="0" t="0" r="0" b="0"/>
            <wp:docPr id="11" name="Рисунок 11" descr="C:\Users\Aspire E5\Desktop\фото для урока и др\IMG_20151202_1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pire E5\Desktop\фото для урока и др\IMG_20151202_13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32" cy="32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0E" w:rsidRDefault="0017360E" w:rsidP="001A7BFA">
      <w:pPr>
        <w:rPr>
          <w:rFonts w:ascii="Times New Roman" w:hAnsi="Times New Roman" w:cs="Times New Roman"/>
          <w:sz w:val="28"/>
          <w:szCs w:val="28"/>
        </w:rPr>
      </w:pPr>
    </w:p>
    <w:p w:rsidR="0017360E" w:rsidRDefault="0017360E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Поэтапная схема распределения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теплохолодности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646" cy="3466214"/>
            <wp:effectExtent l="0" t="0" r="0" b="1270"/>
            <wp:docPr id="10" name="Рисунок 10" descr="C:\Users\Aspire E5\Desktop\фото для урока и др\IMG_20151202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 E5\Desktop\фото для урока и др\IMG_20151202_13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85" cy="34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983168" w:rsidRDefault="0017360E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распределения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теплохолодности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холодном освещении (для ознакомления).</w:t>
      </w:r>
    </w:p>
    <w:p w:rsidR="00983168" w:rsidRDefault="0023094A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028" cy="2668771"/>
            <wp:effectExtent l="0" t="0" r="1905" b="0"/>
            <wp:docPr id="13" name="Рисунок 13" descr="C:\Users\Aspire E5\Desktop\фото для урока и др\IMG_20151202_1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pire E5\Desktop\фото для урока и др\IMG_20151202_13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88" cy="26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68" w:rsidRDefault="00983168" w:rsidP="001A7BFA">
      <w:pPr>
        <w:rPr>
          <w:rFonts w:ascii="Times New Roman" w:hAnsi="Times New Roman" w:cs="Times New Roman"/>
          <w:sz w:val="28"/>
          <w:szCs w:val="28"/>
        </w:rPr>
      </w:pPr>
    </w:p>
    <w:p w:rsidR="00983168" w:rsidRDefault="00983168" w:rsidP="001A7BFA">
      <w:pPr>
        <w:rPr>
          <w:rFonts w:ascii="Times New Roman" w:hAnsi="Times New Roman" w:cs="Times New Roman"/>
          <w:sz w:val="28"/>
          <w:szCs w:val="28"/>
        </w:rPr>
      </w:pPr>
    </w:p>
    <w:p w:rsidR="00983168" w:rsidRDefault="0017360E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детских работ</w:t>
      </w:r>
      <w:r w:rsidR="00914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выполненных при теплом освещении и при холодном освещении для сравнения.</w:t>
      </w:r>
    </w:p>
    <w:p w:rsidR="00116618" w:rsidRDefault="0023094A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7720" cy="2488019"/>
            <wp:effectExtent l="0" t="0" r="1905" b="7620"/>
            <wp:docPr id="12" name="Рисунок 12" descr="C:\Users\Aspire E5\Desktop\фото для урока и др\IMG_20151202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ire E5\Desktop\фото для урока и др\IMG_20151202_131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99" cy="24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18" w:rsidRDefault="00116618" w:rsidP="001A7BFA">
      <w:pPr>
        <w:rPr>
          <w:rFonts w:ascii="Times New Roman" w:hAnsi="Times New Roman" w:cs="Times New Roman"/>
          <w:sz w:val="28"/>
          <w:szCs w:val="28"/>
        </w:rPr>
      </w:pPr>
    </w:p>
    <w:p w:rsidR="00D234CE" w:rsidRPr="00D234CE" w:rsidRDefault="00D234CE" w:rsidP="00D234CE">
      <w:pPr>
        <w:rPr>
          <w:rFonts w:ascii="Times New Roman" w:hAnsi="Times New Roman" w:cs="Times New Roman"/>
          <w:b/>
          <w:sz w:val="28"/>
          <w:szCs w:val="28"/>
        </w:rPr>
      </w:pPr>
      <w:r w:rsidRPr="00D234CE">
        <w:rPr>
          <w:rFonts w:ascii="Times New Roman" w:hAnsi="Times New Roman" w:cs="Times New Roman"/>
          <w:b/>
          <w:sz w:val="28"/>
          <w:szCs w:val="28"/>
        </w:rPr>
        <w:t>Третий  блок зрительного   ряда (изображение предметов в объём).</w:t>
      </w:r>
    </w:p>
    <w:p w:rsidR="00D234CE" w:rsidRDefault="00D234CE" w:rsidP="00D23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5FCD5" wp14:editId="3711363F">
            <wp:extent cx="3934046" cy="2711302"/>
            <wp:effectExtent l="0" t="0" r="0" b="0"/>
            <wp:docPr id="7" name="Рисунок 7" descr="C:\Users\Aspire E5\Desktop\фото для урока и др\IMG_20151202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 E5\Desktop\фото для урока и др\IMG_20151202_131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34" cy="271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A1" w:rsidRDefault="00D234CE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5AD193" wp14:editId="7926C133">
            <wp:extent cx="3838353" cy="4263655"/>
            <wp:effectExtent l="0" t="0" r="0" b="3810"/>
            <wp:docPr id="14" name="Рисунок 14" descr="C:\Users\Aspire E5\Desktop\фото для урока и др\IMG_20151202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 E5\Desktop\фото для урока и др\IMG_20151202_13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39" cy="42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C1" w:rsidRDefault="006B72C1" w:rsidP="001A7BFA">
      <w:pPr>
        <w:rPr>
          <w:rFonts w:ascii="Times New Roman" w:hAnsi="Times New Roman" w:cs="Times New Roman"/>
          <w:sz w:val="28"/>
          <w:szCs w:val="28"/>
        </w:rPr>
      </w:pPr>
    </w:p>
    <w:p w:rsidR="00465E86" w:rsidRDefault="00465E86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Некоторые работы учащихся, выполненные на данном уроке.</w:t>
      </w:r>
    </w:p>
    <w:p w:rsidR="00116618" w:rsidRDefault="00465E86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069" cy="3742660"/>
            <wp:effectExtent l="0" t="0" r="4445" b="0"/>
            <wp:docPr id="2" name="Рисунок 2" descr="C:\Users\Aspire E5\Documents\IMG_20171003_1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5\Documents\IMG_20171003_104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1" cy="37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86" w:rsidRDefault="00465E86" w:rsidP="001A7BFA">
      <w:pPr>
        <w:rPr>
          <w:rFonts w:ascii="Times New Roman" w:hAnsi="Times New Roman" w:cs="Times New Roman"/>
          <w:sz w:val="28"/>
          <w:szCs w:val="28"/>
        </w:rPr>
      </w:pPr>
    </w:p>
    <w:p w:rsidR="00465E86" w:rsidRDefault="00AE1930" w:rsidP="001A7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684" cy="4635795"/>
            <wp:effectExtent l="0" t="0" r="5715" b="0"/>
            <wp:docPr id="6" name="Рисунок 6" descr="C:\Users\Aspire E5\Documents\IMG_20171003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E5\Documents\IMG_20171003_104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60" cy="46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42" w:rsidRDefault="00594F42" w:rsidP="001A7BFA">
      <w:pPr>
        <w:rPr>
          <w:rFonts w:ascii="Times New Roman" w:hAnsi="Times New Roman" w:cs="Times New Roman"/>
          <w:sz w:val="28"/>
          <w:szCs w:val="28"/>
        </w:rPr>
      </w:pPr>
    </w:p>
    <w:p w:rsidR="00175C1D" w:rsidRDefault="00175C1D" w:rsidP="001A7BFA">
      <w:pPr>
        <w:rPr>
          <w:rFonts w:ascii="Times New Roman" w:hAnsi="Times New Roman" w:cs="Times New Roman"/>
          <w:sz w:val="28"/>
          <w:szCs w:val="28"/>
        </w:rPr>
      </w:pPr>
    </w:p>
    <w:p w:rsidR="001A7BFA" w:rsidRDefault="001A7BFA" w:rsidP="000531BB">
      <w:pPr>
        <w:rPr>
          <w:rFonts w:ascii="Times New Roman" w:hAnsi="Times New Roman" w:cs="Times New Roman"/>
          <w:sz w:val="28"/>
          <w:szCs w:val="28"/>
        </w:rPr>
      </w:pPr>
    </w:p>
    <w:p w:rsidR="000531BB" w:rsidRDefault="000531BB" w:rsidP="000531BB">
      <w:pPr>
        <w:rPr>
          <w:rFonts w:ascii="Times New Roman" w:hAnsi="Times New Roman" w:cs="Times New Roman"/>
          <w:sz w:val="28"/>
          <w:szCs w:val="28"/>
        </w:rPr>
      </w:pPr>
    </w:p>
    <w:p w:rsidR="000531BB" w:rsidRDefault="000531BB" w:rsidP="000531BB">
      <w:pPr>
        <w:rPr>
          <w:rFonts w:ascii="Times New Roman" w:hAnsi="Times New Roman" w:cs="Times New Roman"/>
          <w:sz w:val="28"/>
          <w:szCs w:val="28"/>
        </w:rPr>
      </w:pPr>
    </w:p>
    <w:p w:rsidR="002B486D" w:rsidRDefault="002B486D" w:rsidP="002B486D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2963E1" w:rsidRDefault="002963E1"/>
    <w:sectPr w:rsidR="00296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B06E7"/>
    <w:multiLevelType w:val="hybridMultilevel"/>
    <w:tmpl w:val="2B30350C"/>
    <w:lvl w:ilvl="0" w:tplc="05B8B0D4">
      <w:start w:val="1"/>
      <w:numFmt w:val="decimal"/>
      <w:lvlText w:val="%1)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C04"/>
    <w:rsid w:val="000531BB"/>
    <w:rsid w:val="000937AD"/>
    <w:rsid w:val="000A28FB"/>
    <w:rsid w:val="000E328D"/>
    <w:rsid w:val="000E4BCB"/>
    <w:rsid w:val="00116618"/>
    <w:rsid w:val="00142582"/>
    <w:rsid w:val="0017360E"/>
    <w:rsid w:val="00175C1D"/>
    <w:rsid w:val="001A7BFA"/>
    <w:rsid w:val="0023094A"/>
    <w:rsid w:val="002963E1"/>
    <w:rsid w:val="002B2597"/>
    <w:rsid w:val="002B486D"/>
    <w:rsid w:val="002F425E"/>
    <w:rsid w:val="00354555"/>
    <w:rsid w:val="00465E86"/>
    <w:rsid w:val="004F6EC5"/>
    <w:rsid w:val="0054776A"/>
    <w:rsid w:val="00594F42"/>
    <w:rsid w:val="005D4FA1"/>
    <w:rsid w:val="006628EE"/>
    <w:rsid w:val="006B72C1"/>
    <w:rsid w:val="007509E3"/>
    <w:rsid w:val="00792C04"/>
    <w:rsid w:val="007F551F"/>
    <w:rsid w:val="00805D52"/>
    <w:rsid w:val="008379B8"/>
    <w:rsid w:val="00907033"/>
    <w:rsid w:val="00914DA1"/>
    <w:rsid w:val="00974A32"/>
    <w:rsid w:val="00983168"/>
    <w:rsid w:val="009D19AC"/>
    <w:rsid w:val="009F781C"/>
    <w:rsid w:val="00A85155"/>
    <w:rsid w:val="00AE1930"/>
    <w:rsid w:val="00B04483"/>
    <w:rsid w:val="00B11149"/>
    <w:rsid w:val="00B723A8"/>
    <w:rsid w:val="00B92886"/>
    <w:rsid w:val="00BB5C05"/>
    <w:rsid w:val="00D234CE"/>
    <w:rsid w:val="00D54CD4"/>
    <w:rsid w:val="00DD5D25"/>
    <w:rsid w:val="00DF7E7A"/>
    <w:rsid w:val="00E0356E"/>
    <w:rsid w:val="00E44A77"/>
    <w:rsid w:val="00E63AE0"/>
    <w:rsid w:val="00E71820"/>
    <w:rsid w:val="00F76A06"/>
    <w:rsid w:val="00FE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9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E6CE4-C436-443C-BD28-DC5F2433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12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E5</dc:creator>
  <cp:keywords/>
  <dc:description/>
  <cp:lastModifiedBy>Слава</cp:lastModifiedBy>
  <cp:revision>30</cp:revision>
  <dcterms:created xsi:type="dcterms:W3CDTF">2015-11-30T10:11:00Z</dcterms:created>
  <dcterms:modified xsi:type="dcterms:W3CDTF">2017-10-17T05:21:00Z</dcterms:modified>
</cp:coreProperties>
</file>