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7"/>
        <w:gridCol w:w="967"/>
        <w:gridCol w:w="1616"/>
        <w:gridCol w:w="1073"/>
        <w:gridCol w:w="979"/>
        <w:gridCol w:w="1296"/>
        <w:gridCol w:w="1736"/>
        <w:gridCol w:w="905"/>
        <w:gridCol w:w="1716"/>
        <w:gridCol w:w="968"/>
        <w:gridCol w:w="1159"/>
        <w:gridCol w:w="1283"/>
      </w:tblGrid>
      <w:tr w:rsidR="00235DBE" w:rsidRPr="00235DBE" w:rsidTr="009A17B4">
        <w:trPr>
          <w:trHeight w:val="1155"/>
        </w:trPr>
        <w:tc>
          <w:tcPr>
            <w:tcW w:w="14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0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ОБЩЕГО (ОСЕННЕГО) ОСМОТРА ОБЩЕГО ИМУЩЕСТВА МНОГОКВАРТИРНОГО ДОМА, РАСПОЛОЖЕННОГО ПО АДРЕСУ: ул. Шевченко, </w:t>
            </w:r>
            <w:bookmarkEnd w:id="0"/>
            <w:r w:rsidR="004F6093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235DBE" w:rsidRPr="00235DBE" w:rsidTr="009A17B4">
        <w:trPr>
          <w:trHeight w:val="765"/>
        </w:trPr>
        <w:tc>
          <w:tcPr>
            <w:tcW w:w="1476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25 августа 2021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35DBE" w:rsidRPr="00235DBE" w:rsidTr="009A17B4">
        <w:trPr>
          <w:trHeight w:val="4149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235DBE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235DBE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235DBE" w:rsidRPr="00235DBE" w:rsidTr="009A17B4">
        <w:trPr>
          <w:trHeight w:val="503"/>
        </w:trPr>
        <w:tc>
          <w:tcPr>
            <w:tcW w:w="36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11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235DBE" w:rsidRPr="00235DBE" w:rsidTr="009A17B4">
        <w:trPr>
          <w:trHeight w:val="702"/>
        </w:trPr>
        <w:tc>
          <w:tcPr>
            <w:tcW w:w="4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  <w:r w:rsidR="004F609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201</w:t>
            </w:r>
            <w:r w:rsidR="004F6093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235DBE" w:rsidRPr="00235DBE" w:rsidTr="009A17B4">
        <w:trPr>
          <w:trHeight w:val="495"/>
        </w:trPr>
        <w:tc>
          <w:tcPr>
            <w:tcW w:w="14765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35DBE" w:rsidRPr="00235DBE" w:rsidTr="009A17B4">
        <w:trPr>
          <w:trHeight w:val="405"/>
        </w:trPr>
        <w:tc>
          <w:tcPr>
            <w:tcW w:w="699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35DBE" w:rsidRPr="00235DBE" w:rsidTr="009A17B4">
        <w:trPr>
          <w:trHeight w:val="810"/>
        </w:trPr>
        <w:tc>
          <w:tcPr>
            <w:tcW w:w="699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35DBE" w:rsidRPr="00235DBE" w:rsidTr="009A17B4">
        <w:trPr>
          <w:trHeight w:val="405"/>
        </w:trPr>
        <w:tc>
          <w:tcPr>
            <w:tcW w:w="69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4F6093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308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9A17B4">
        <w:trPr>
          <w:trHeight w:val="420"/>
        </w:trPr>
        <w:tc>
          <w:tcPr>
            <w:tcW w:w="113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20"/>
        </w:trPr>
        <w:tc>
          <w:tcPr>
            <w:tcW w:w="147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35DBE" w:rsidRPr="00235DBE" w:rsidTr="009A17B4">
        <w:trPr>
          <w:trHeight w:val="82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4F6093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4F6093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235DBE" w:rsidRPr="00235DBE" w:rsidTr="009A17B4">
        <w:trPr>
          <w:trHeight w:val="368"/>
        </w:trPr>
        <w:tc>
          <w:tcPr>
            <w:tcW w:w="2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1164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969.5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м</w:t>
            </w:r>
            <w:proofErr w:type="gramStart"/>
            <w:r w:rsidR="009A17B4" w:rsidRP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194.5</w:t>
            </w:r>
          </w:p>
        </w:tc>
      </w:tr>
      <w:tr w:rsidR="00235DBE" w:rsidRPr="00235DBE" w:rsidTr="009A17B4">
        <w:trPr>
          <w:trHeight w:val="971"/>
        </w:trPr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9A17B4">
        <w:trPr>
          <w:trHeight w:val="260"/>
        </w:trPr>
        <w:tc>
          <w:tcPr>
            <w:tcW w:w="1476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235DBE" w:rsidRPr="00235DBE" w:rsidTr="009A17B4">
        <w:trPr>
          <w:trHeight w:val="702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35DBE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5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9A17B4">
        <w:trPr>
          <w:trHeight w:val="405"/>
        </w:trPr>
        <w:tc>
          <w:tcPr>
            <w:tcW w:w="1476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235DBE" w:rsidRPr="00235DBE" w:rsidTr="009A17B4">
        <w:trPr>
          <w:trHeight w:val="277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="009A17B4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67107D" w:rsidRPr="00235DBE" w:rsidTr="009A17B4">
        <w:trPr>
          <w:trHeight w:val="2546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кровля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496.92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предусмотрены  слуховые окна Несущие конструкции крыши покрыты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  известковым раствором. Водосток наружный организованный, выполнен трубами из оцинкованной жести.</w:t>
            </w:r>
          </w:p>
        </w:tc>
      </w:tr>
      <w:tr w:rsidR="0067107D" w:rsidRPr="00235DBE" w:rsidTr="009A17B4">
        <w:trPr>
          <w:trHeight w:val="95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1101.75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облегченной кладки из шлакоблоков на сложном или цементном растворе. Фасад оштукатурен, окрашен водоэмульсионными составами.  Со стороны лицевого и тыльного фасадов устроены балконы.</w:t>
            </w:r>
          </w:p>
        </w:tc>
      </w:tr>
      <w:tr w:rsidR="0067107D" w:rsidRPr="00235DBE" w:rsidTr="009A17B4">
        <w:trPr>
          <w:trHeight w:val="683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внутренние и перегородки 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706.4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Шлакобетонные,  частично -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з сухой штукатурки по деревянному каркасу </w:t>
            </w:r>
          </w:p>
        </w:tc>
      </w:tr>
      <w:tr w:rsidR="0067107D" w:rsidRPr="00235DBE" w:rsidTr="009A17B4">
        <w:trPr>
          <w:trHeight w:val="28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1 713.5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Железобетонные плиты.</w:t>
            </w:r>
          </w:p>
        </w:tc>
      </w:tr>
      <w:tr w:rsidR="0067107D" w:rsidRPr="00235DBE" w:rsidTr="009A17B4">
        <w:trPr>
          <w:trHeight w:val="939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117.0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766D68" w:rsidRPr="00235DBE" w:rsidTr="009A17B4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D68" w:rsidRPr="00235DBE" w:rsidRDefault="00766D68" w:rsidP="00766D6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D68" w:rsidRDefault="00766D68" w:rsidP="00766D6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97.5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D68" w:rsidRPr="00235DBE" w:rsidRDefault="00766D68" w:rsidP="00766D6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Цементно-песчаная стяжка</w:t>
            </w:r>
          </w:p>
        </w:tc>
      </w:tr>
      <w:tr w:rsidR="0067107D" w:rsidRPr="00235DBE" w:rsidTr="009A17B4">
        <w:trPr>
          <w:trHeight w:val="24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55.62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67107D" w:rsidRPr="00235DBE" w:rsidTr="009A17B4">
        <w:trPr>
          <w:trHeight w:val="33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72.7</w:t>
            </w:r>
          </w:p>
        </w:tc>
        <w:tc>
          <w:tcPr>
            <w:tcW w:w="906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– бутовая кладка.</w:t>
            </w:r>
          </w:p>
        </w:tc>
      </w:tr>
      <w:tr w:rsidR="0067107D" w:rsidRPr="00235DBE" w:rsidTr="009A17B4">
        <w:trPr>
          <w:trHeight w:val="384"/>
        </w:trPr>
        <w:tc>
          <w:tcPr>
            <w:tcW w:w="1476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67107D" w:rsidRPr="00235DBE" w:rsidTr="009A17B4">
        <w:trPr>
          <w:trHeight w:val="41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07D" w:rsidRPr="00235DBE" w:rsidRDefault="0067107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67107D" w:rsidRPr="00235DBE" w:rsidTr="009A17B4">
        <w:trPr>
          <w:trHeight w:val="3537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 расположен в цокольном этаже 2-ого подъезда. На каждом этаже здания во всех подъездах установлены распределительные щиты. К распределительным щитам кабели проложены в каналах, устроенных в кладке. Групповая сеть выполнена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электроснабжения. 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67107D" w:rsidRPr="00235DBE" w:rsidTr="009A17B4">
        <w:trPr>
          <w:trHeight w:val="1248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>Независимая. В тепловом узле установлен  теплообменник пластинчатый разборный ТИ077-41 заводской № 7229. Магистрали и стояки выполнены из труб полипропиленовых армированных.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7107D">
              <w:rPr>
                <w:rFonts w:eastAsia="Times New Roman"/>
                <w:color w:val="000000"/>
                <w:lang w:eastAsia="ru-RU"/>
              </w:rPr>
              <w:t>Установлен прибор учёта тепловой энергии на основе вычислителя количества теплоты ВКТ-9-02 заводской № 014644</w:t>
            </w:r>
          </w:p>
        </w:tc>
      </w:tr>
      <w:tr w:rsidR="0067107D" w:rsidRPr="00235DBE" w:rsidTr="009A17B4">
        <w:trPr>
          <w:trHeight w:val="162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 трубами полипропиленовыми армированными.  Устроен один ввод Ø 32 мм.  Внутренняя разводка сетей холодного водоснабжения от магистральной трубы до потребителей выполнена из  </w:t>
            </w:r>
            <w:r>
              <w:rPr>
                <w:rFonts w:eastAsia="Times New Roman"/>
                <w:color w:val="000000"/>
                <w:lang w:eastAsia="ru-RU"/>
              </w:rPr>
              <w:t>труб полипропиленовы</w:t>
            </w:r>
            <w:r w:rsidRPr="0067107D">
              <w:rPr>
                <w:rFonts w:eastAsia="Times New Roman"/>
                <w:color w:val="000000"/>
                <w:lang w:eastAsia="ru-RU"/>
              </w:rPr>
              <w:t>х армированных Ø 25 мм. Установлен прибор учёта  ХВС ВСКМ 90ду 32 заводской № 269300707</w:t>
            </w:r>
          </w:p>
        </w:tc>
      </w:tr>
      <w:tr w:rsidR="0067107D" w:rsidRPr="00235DBE" w:rsidTr="009A17B4">
        <w:trPr>
          <w:trHeight w:val="684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, выпуск в магистральные сети, находящиеся в аренде у КГУП «Приморский водоканал», выполнено пластиковыми трубами.</w:t>
            </w:r>
          </w:p>
        </w:tc>
      </w:tr>
      <w:tr w:rsidR="0067107D" w:rsidRPr="00235DBE" w:rsidTr="009A17B4">
        <w:trPr>
          <w:trHeight w:val="651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, от городских сетей ОАО «ДГК», выполнена трубами полипропиленовыми армированными. Установлен прибор учёта тепловой энергии на основе вычислителя количества теплоты ВКТ-9-02 заводской № 014644</w:t>
            </w:r>
            <w:r w:rsidR="00A37805">
              <w:rPr>
                <w:rFonts w:eastAsia="Times New Roman"/>
                <w:color w:val="000000"/>
                <w:lang w:eastAsia="ru-RU"/>
              </w:rPr>
              <w:t>. Установлен датчик погодного регулирования.</w:t>
            </w:r>
            <w:bookmarkStart w:id="1" w:name="_GoBack"/>
            <w:bookmarkEnd w:id="1"/>
          </w:p>
        </w:tc>
      </w:tr>
      <w:tr w:rsidR="0067107D" w:rsidRPr="00235DBE" w:rsidTr="009A17B4">
        <w:trPr>
          <w:trHeight w:val="478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67107D" w:rsidRPr="00235DBE" w:rsidTr="009A17B4">
        <w:trPr>
          <w:trHeight w:val="443"/>
        </w:trPr>
        <w:tc>
          <w:tcPr>
            <w:tcW w:w="1476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67107D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67107D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энергоснабжения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67107D" w:rsidRPr="00235DBE" w:rsidTr="009A17B4">
        <w:trPr>
          <w:trHeight w:val="405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67107D" w:rsidRPr="00235DBE" w:rsidTr="009A17B4">
        <w:trPr>
          <w:trHeight w:val="420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11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35DBE" w:rsidRPr="00235DBE" w:rsidRDefault="00235DBE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0"/>
        <w:gridCol w:w="3214"/>
        <w:gridCol w:w="5314"/>
        <w:gridCol w:w="5529"/>
      </w:tblGrid>
      <w:tr w:rsidR="00235DBE" w:rsidRPr="00235DBE" w:rsidTr="00FD39E9">
        <w:trPr>
          <w:trHeight w:val="2925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2" w:name="RANGE!A1:F71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2"/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Председатель комиссии: Главный инженер ООО "УК СТАНДАРТ"   Цылёв А.А.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Члены комиссии: Заместитель генерального директор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   Климовский А.Д.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Представитель собственников помещений:  </w:t>
            </w:r>
            <w:r w:rsidR="00140CE7">
              <w:rPr>
                <w:rFonts w:eastAsia="Times New Roman"/>
                <w:color w:val="000000"/>
                <w:lang w:eastAsia="ru-RU"/>
              </w:rPr>
              <w:t>Пенкина Ю</w:t>
            </w:r>
            <w:r w:rsidRPr="00235DBE">
              <w:rPr>
                <w:rFonts w:eastAsia="Times New Roman"/>
                <w:color w:val="000000"/>
                <w:lang w:eastAsia="ru-RU"/>
              </w:rPr>
              <w:t>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произвела общий (осенний) осмотр элементов общего имущества многоквартирного дома. </w:t>
            </w:r>
            <w:r w:rsidR="00FD39E9">
              <w:rPr>
                <w:rFonts w:eastAsia="Times New Roman"/>
                <w:color w:val="000000"/>
                <w:lang w:eastAsia="ru-RU"/>
              </w:rPr>
              <w:t xml:space="preserve">                         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                            При осмотре установлено следующее: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РЕЗУЛЬТАТЫ ОСМОТРА                                                                                                                                                                                                   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технического состояния строительных конструкций и инженерного оборудования</w:t>
            </w:r>
          </w:p>
        </w:tc>
      </w:tr>
      <w:tr w:rsidR="00235DBE" w:rsidRPr="00235DBE" w:rsidTr="00FD39E9">
        <w:trPr>
          <w:trHeight w:val="15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FD39E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ВСН 53-86 (р)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140CE7" w:rsidRPr="00235DBE" w:rsidTr="00235DBE">
        <w:trPr>
          <w:trHeight w:val="8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 w:rsidP="009A17B4">
            <w:r w:rsidRPr="00140CE7">
              <w:t xml:space="preserve">Состояние </w:t>
            </w:r>
            <w:r w:rsidR="009A17B4">
              <w:t>ограничено-работоспособное.</w:t>
            </w:r>
            <w:r w:rsidRPr="00140CE7">
              <w:t xml:space="preserve">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Следы увлажнения цоколя и стен, выпучивание отдельных участков стен подвала, неравномерная осадка фундамента.</w:t>
            </w:r>
          </w:p>
        </w:tc>
      </w:tr>
      <w:tr w:rsidR="00140CE7" w:rsidRPr="00235DBE" w:rsidTr="00FD39E9">
        <w:trPr>
          <w:trHeight w:val="8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 w:rsidRPr="009A17B4">
              <w:t>ограничено-работоспособное</w:t>
            </w:r>
            <w:r w:rsidRPr="00140CE7">
              <w:t xml:space="preserve">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140CE7" w:rsidRPr="00235DBE" w:rsidTr="00235DBE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 w:rsidRPr="009A17B4">
              <w:t xml:space="preserve">ограничено-работоспособное </w:t>
            </w:r>
            <w:r w:rsidRPr="00140CE7"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140CE7" w:rsidRPr="00235DBE" w:rsidTr="00FD39E9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 w:rsidRPr="009A17B4">
              <w:t xml:space="preserve">ограничено-работоспособное </w:t>
            </w:r>
            <w:r w:rsidRPr="00140CE7">
              <w:t>Процент износа - 80%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40CE7">
              <w:t>возможным</w:t>
            </w:r>
            <w:proofErr w:type="gramEnd"/>
            <w:r w:rsidRPr="00140CE7">
              <w:t>.</w:t>
            </w:r>
          </w:p>
        </w:tc>
      </w:tr>
      <w:tr w:rsidR="00140CE7" w:rsidRPr="00235DBE" w:rsidTr="000122FC">
        <w:trPr>
          <w:trHeight w:val="7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удовлетворительное Процент износа  - 10%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При визуальном осмотре дефектов не выявлено.</w:t>
            </w:r>
          </w:p>
        </w:tc>
      </w:tr>
      <w:tr w:rsidR="00140CE7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 w:rsidRPr="009A17B4">
              <w:t xml:space="preserve">ограничено-работоспособное </w:t>
            </w:r>
            <w:r w:rsidRPr="00140CE7">
              <w:t xml:space="preserve">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</w:tr>
      <w:tr w:rsidR="00140CE7" w:rsidRPr="00235DBE" w:rsidTr="002968B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удовлетворительное.            Процент износа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При визуальном осмотре дефектов не выявлено.</w:t>
            </w:r>
          </w:p>
        </w:tc>
      </w:tr>
      <w:tr w:rsidR="00140CE7" w:rsidRPr="00235DBE" w:rsidTr="00235DB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 w:rsidRPr="009A17B4">
              <w:t>ограничено-работоспособное</w:t>
            </w:r>
            <w:r w:rsidRPr="00140CE7">
              <w:t>. Процент износа - 75%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Провести визуальный осмотр элементов «перекрытия» не представилось возможным.</w:t>
            </w:r>
          </w:p>
        </w:tc>
      </w:tr>
      <w:tr w:rsidR="00140CE7" w:rsidRPr="00235DBE" w:rsidTr="002968B7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 w:rsidRPr="009A17B4">
              <w:t>ограничено-работоспособное</w:t>
            </w:r>
            <w:r w:rsidRPr="00140CE7">
              <w:t xml:space="preserve"> Процент износа -40%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pPr>
              <w:rPr>
                <w:color w:val="000000"/>
              </w:rPr>
            </w:pPr>
            <w:r w:rsidRPr="00140CE7">
              <w:rPr>
                <w:color w:val="000000"/>
              </w:rPr>
              <w:t>Стирание поверхности в ходовых местах; выбоины до 0,5 м</w:t>
            </w:r>
            <w:proofErr w:type="gramStart"/>
            <w:r w:rsidRPr="00140CE7">
              <w:rPr>
                <w:color w:val="000000"/>
                <w:vertAlign w:val="superscript"/>
              </w:rPr>
              <w:t>2</w:t>
            </w:r>
            <w:proofErr w:type="gramEnd"/>
            <w:r w:rsidRPr="00140CE7">
              <w:rPr>
                <w:color w:val="000000"/>
              </w:rPr>
              <w:t xml:space="preserve"> на площади до 25 %</w:t>
            </w:r>
          </w:p>
        </w:tc>
      </w:tr>
      <w:tr w:rsidR="00140CE7" w:rsidRPr="00235DBE" w:rsidTr="002968B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9A17B4">
              <w:t>не</w:t>
            </w:r>
            <w:r w:rsidRPr="00140CE7">
              <w:t>удовлетворительное                  Процент износа -70%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Ржавчина на поверхности кровли, свищи, пробоины; искривление и нарушение креплений ограждающей решетки; большое количество протечек</w:t>
            </w:r>
          </w:p>
        </w:tc>
      </w:tr>
      <w:tr w:rsidR="00140CE7" w:rsidRPr="00235DBE" w:rsidTr="00235DBE">
        <w:trPr>
          <w:trHeight w:val="13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1A18A4" w:rsidRPr="001A18A4">
              <w:t>ограничено-работоспособное</w:t>
            </w:r>
            <w:r w:rsidRPr="00140CE7">
              <w:t xml:space="preserve"> Процент износа 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Стирание поверхности в ходовых местах; выбоины до 0,5 м</w:t>
            </w:r>
            <w:proofErr w:type="gramStart"/>
            <w:r w:rsidRPr="000122FC">
              <w:rPr>
                <w:vertAlign w:val="superscript"/>
              </w:rPr>
              <w:t>2</w:t>
            </w:r>
            <w:proofErr w:type="gramEnd"/>
            <w:r w:rsidRPr="00140CE7"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140CE7" w:rsidRPr="00235DBE" w:rsidTr="00235DBE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0122FC">
              <w:t>не</w:t>
            </w:r>
            <w:r w:rsidRPr="00140CE7">
              <w:t>удовлетворительное Процент износа  - 70 %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140CE7">
              <w:t>возможным</w:t>
            </w:r>
            <w:proofErr w:type="gramEnd"/>
            <w:r w:rsidRPr="00140CE7">
              <w:t>.</w:t>
            </w:r>
          </w:p>
        </w:tc>
      </w:tr>
      <w:tr w:rsidR="00140CE7" w:rsidRPr="00235DBE" w:rsidTr="002968B7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удовлетворительное  Процент износа  - 20 %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7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удовлетворительное  Процент износа  - 25 %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1A18A4" w:rsidRPr="001A18A4">
              <w:t xml:space="preserve">ограничено-работоспособное </w:t>
            </w:r>
            <w:r w:rsidRPr="00140CE7">
              <w:t>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6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1A18A4" w:rsidRPr="001A18A4">
              <w:t>ограничено-работоспособное</w:t>
            </w:r>
            <w:r w:rsidRPr="00140CE7">
              <w:t xml:space="preserve">     Процент износа  65 %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0122FC">
        <w:trPr>
          <w:trHeight w:val="9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</w:t>
            </w:r>
            <w:r w:rsidR="001A18A4" w:rsidRPr="001A18A4">
              <w:t>ограничено-работоспособное</w:t>
            </w:r>
            <w:r w:rsidRPr="00140CE7">
              <w:t xml:space="preserve">                      Процент износа  55 %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Штукатурка: При визуальном осмотре в 1-ом подъезде  дефекты не выявлены. 2-ой подъезд:  Глубокие трещины, мелкие пробоины, отслоение накрывочного слоя местами. Выпучивание и отпадение штукатурки и листов местами, более 10 м2 на площади до 5 % . Окраска в помещениях водными составами</w:t>
            </w:r>
            <w:proofErr w:type="gramStart"/>
            <w:r w:rsidRPr="00140CE7">
              <w:t xml:space="preserve"> :</w:t>
            </w:r>
            <w:proofErr w:type="gramEnd"/>
            <w:r w:rsidRPr="00140CE7">
              <w:t xml:space="preserve"> При визуальном осмотре в 1-ом подъезде  дефекты не выявлены. 2-ой подъезд.</w:t>
            </w:r>
            <w:r w:rsidR="000122FC">
              <w:t xml:space="preserve"> </w:t>
            </w:r>
            <w:r w:rsidRPr="00140CE7">
              <w:t xml:space="preserve">Окрасочный слой местами потемнел и загрязнился, в отдельных местах поврежден, растрескался, потемнел и загрязнился; местами отслоения и вздутия. Следы протечек, ржавые пятна, отслоение, вздутие и отпадение окрасочного слоя со шпаклевкой; на поверхности глубокие трещины, царапины, выбоины.  Окраска безводными составами (масляными, алкидными красками, эмалями, лаками и др.) стен, потолков: Потемнение и загрязнение окрасочного слоя, матовые пятна и потеки, Сырые </w:t>
            </w:r>
            <w:r w:rsidRPr="00140CE7">
              <w:lastRenderedPageBreak/>
              <w:t xml:space="preserve">пятна, отслоение вздутие и местами отставание краски со шпаклевкой до 10 % поверхности. </w:t>
            </w:r>
          </w:p>
        </w:tc>
      </w:tr>
      <w:tr w:rsidR="00140CE7" w:rsidRPr="00235DBE" w:rsidTr="000122FC">
        <w:trPr>
          <w:trHeight w:val="6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удовлетворительное     Процент износа  15%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A37805">
            <w:r w:rsidRPr="00A37805">
              <w:t>Состояние удовлетворительное     Процент износа  15%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удовлетворительное     Процент износа  20%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удовлетворительное. Процент износа  5%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140CE7" w:rsidRPr="00235DBE" w:rsidTr="000122FC">
        <w:trPr>
          <w:trHeight w:val="68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 w:rsidP="001A18A4">
            <w:r w:rsidRPr="00140CE7">
              <w:t xml:space="preserve">Состояние удовлетворительное Процент износа 30%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6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удовлетворительное     Процент износа  20%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0122FC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Состояние удовлетворительное   Процент износа 10%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2968B7">
        <w:trPr>
          <w:trHeight w:val="6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 w:rsidP="001A18A4">
            <w:r w:rsidRPr="00140CE7">
              <w:t xml:space="preserve">Состояние удовлетворительное Процент износа - 20%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 В  ВСН 53-86(р), отсутствуют данные  в отношении элемента «Общедомовые узлы учета потребления ХВС» о признаках дефектов, определяемых визуальным способом, </w:t>
            </w:r>
          </w:p>
        </w:tc>
      </w:tr>
      <w:tr w:rsidR="00140CE7" w:rsidRPr="00235DBE" w:rsidTr="002968B7">
        <w:trPr>
          <w:trHeight w:val="4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968B7">
        <w:trPr>
          <w:trHeight w:val="5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35DBE">
        <w:trPr>
          <w:trHeight w:val="8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 w:rsidP="001A18A4">
            <w:r w:rsidRPr="00140CE7">
              <w:t xml:space="preserve">Состояние удовлетворительное Процент износа  - 5%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140CE7" w:rsidRPr="00235DBE" w:rsidTr="000122FC">
        <w:trPr>
          <w:trHeight w:val="96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 w:rsidP="001A18A4">
            <w:r w:rsidRPr="00140CE7">
              <w:t xml:space="preserve">Состояние удовлетворительное Процент износа - 25%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В ходе визуального осмотра дефектов не выявлено. </w:t>
            </w:r>
          </w:p>
        </w:tc>
      </w:tr>
      <w:tr w:rsidR="003F3F36" w:rsidRPr="00235DBE" w:rsidTr="00FD6DD3">
        <w:trPr>
          <w:trHeight w:val="9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F36" w:rsidRPr="00235DBE" w:rsidRDefault="003F3F36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F36" w:rsidRPr="00235DBE" w:rsidRDefault="003F3F36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F36" w:rsidRPr="00140CE7" w:rsidRDefault="003F3F36">
            <w:r w:rsidRPr="00140CE7"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  <w:p w:rsidR="003F3F36" w:rsidRPr="00140CE7" w:rsidRDefault="003F3F36">
            <w:r w:rsidRPr="00140CE7">
              <w:t xml:space="preserve"> </w:t>
            </w:r>
          </w:p>
        </w:tc>
      </w:tr>
      <w:tr w:rsidR="00140CE7" w:rsidRPr="00235DBE" w:rsidTr="00235DBE">
        <w:trPr>
          <w:trHeight w:val="9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Состояние неудовлетворительное  Процент износа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вентиляционные шахты   в чердачном помещении не выходят за пределы кровли, имеют многочисленные отверстия в стенах.</w:t>
            </w:r>
          </w:p>
        </w:tc>
      </w:tr>
      <w:tr w:rsidR="00140CE7" w:rsidRPr="00235DBE" w:rsidTr="002968B7">
        <w:trPr>
          <w:trHeight w:val="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968B7">
        <w:trPr>
          <w:trHeight w:val="6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Отсутствует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968B7">
        <w:trPr>
          <w:trHeight w:val="5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968B7">
        <w:trPr>
          <w:trHeight w:val="6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Переговорно-замочные устройств</w:t>
            </w:r>
            <w:proofErr w:type="gramStart"/>
            <w:r w:rsidRPr="00140CE7">
              <w:t>а ООО</w:t>
            </w:r>
            <w:proofErr w:type="gramEnd"/>
            <w:r w:rsidRPr="00140CE7">
              <w:t xml:space="preserve"> "УК СТАНДАРТ"  не </w:t>
            </w:r>
            <w:r w:rsidR="000122FC" w:rsidRPr="00140CE7">
              <w:t>обслуживается</w:t>
            </w:r>
            <w:r w:rsidRPr="00140CE7"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968B7">
        <w:trPr>
          <w:trHeight w:val="3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140CE7" w:rsidRDefault="00140CE7">
            <w:r w:rsidRPr="00140CE7">
              <w:t> </w:t>
            </w:r>
          </w:p>
        </w:tc>
      </w:tr>
      <w:tr w:rsidR="00140CE7" w:rsidRPr="00235DBE" w:rsidTr="002968B7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40CE7" w:rsidRDefault="00140CE7" w:rsidP="002968B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140CE7" w:rsidRDefault="00140CE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На основании результатов общего (осеннего) осмотра комиссия считает, что здание многоквартирного дома по адресу:   г. Владивосток, ул. </w:t>
            </w:r>
            <w:r>
              <w:rPr>
                <w:rFonts w:eastAsia="Times New Roman"/>
                <w:color w:val="000000"/>
                <w:lang w:eastAsia="ru-RU"/>
              </w:rPr>
              <w:t>Шевченко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  <w:r w:rsidRPr="00235DBE">
              <w:rPr>
                <w:rFonts w:eastAsia="Times New Roman"/>
                <w:color w:val="000000"/>
                <w:lang w:eastAsia="ru-RU"/>
              </w:rPr>
              <w:t>, находится в ограниченно-работоспособном состоянии. Необходимо проведение следующих работ:</w:t>
            </w:r>
          </w:p>
          <w:p w:rsidR="00140CE7" w:rsidRPr="00235DBE" w:rsidRDefault="00140CE7" w:rsidP="002968B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0CE7" w:rsidRPr="00235DBE" w:rsidTr="002968B7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0122FC" w:rsidRPr="00235DBE" w:rsidTr="002968B7">
        <w:trPr>
          <w:trHeight w:val="2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2FC" w:rsidRPr="00235DBE" w:rsidRDefault="000122F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2FC" w:rsidRPr="00235DBE" w:rsidRDefault="000122FC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FC" w:rsidRPr="000122FC" w:rsidRDefault="000122FC">
            <w:pPr>
              <w:rPr>
                <w:color w:val="000000"/>
              </w:rPr>
            </w:pPr>
            <w:r w:rsidRPr="000122FC">
              <w:rPr>
                <w:color w:val="000000"/>
              </w:rPr>
              <w:t xml:space="preserve">Цоколь,    оконные заполнения                          </w:t>
            </w:r>
          </w:p>
        </w:tc>
      </w:tr>
      <w:tr w:rsidR="000122FC" w:rsidRPr="00235DBE" w:rsidTr="000122F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2FC" w:rsidRPr="00235DBE" w:rsidRDefault="000122F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FC" w:rsidRPr="00235DBE" w:rsidRDefault="000122FC" w:rsidP="000122FC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2FC" w:rsidRPr="000122FC" w:rsidRDefault="000122FC">
            <w:r w:rsidRPr="000122FC">
              <w:t xml:space="preserve">  Общие коридоры и тамбуры (2-ой подъезд)  Кровля</w:t>
            </w:r>
          </w:p>
        </w:tc>
      </w:tr>
      <w:tr w:rsidR="00140CE7" w:rsidRPr="00235DBE" w:rsidTr="002968B7">
        <w:trPr>
          <w:trHeight w:val="10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CE7" w:rsidRPr="00235DBE" w:rsidRDefault="00140CE7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CE7" w:rsidRPr="00235DBE" w:rsidRDefault="00140CE7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</w:tbl>
    <w:p w:rsidR="00235DBE" w:rsidRPr="00235DBE" w:rsidRDefault="00235DBE"/>
    <w:sectPr w:rsidR="00235DBE" w:rsidRPr="00235DBE" w:rsidSect="00235DBE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34"/>
    <w:rsid w:val="000122FC"/>
    <w:rsid w:val="00036CAB"/>
    <w:rsid w:val="000C2D7B"/>
    <w:rsid w:val="00140CE7"/>
    <w:rsid w:val="00143134"/>
    <w:rsid w:val="001851B4"/>
    <w:rsid w:val="001A18A4"/>
    <w:rsid w:val="001E2252"/>
    <w:rsid w:val="00235DBE"/>
    <w:rsid w:val="002968B7"/>
    <w:rsid w:val="003C1ED7"/>
    <w:rsid w:val="003F3F36"/>
    <w:rsid w:val="004F6093"/>
    <w:rsid w:val="00581D71"/>
    <w:rsid w:val="0067107D"/>
    <w:rsid w:val="00736DC5"/>
    <w:rsid w:val="00766D68"/>
    <w:rsid w:val="007E7041"/>
    <w:rsid w:val="0082229B"/>
    <w:rsid w:val="009469A9"/>
    <w:rsid w:val="009A17B4"/>
    <w:rsid w:val="00A37805"/>
    <w:rsid w:val="00B07BDC"/>
    <w:rsid w:val="00B41D4C"/>
    <w:rsid w:val="00E40695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7AF2-D780-496C-94C2-61C773E8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2021-10-12T05:57:00Z</dcterms:created>
  <dcterms:modified xsi:type="dcterms:W3CDTF">2022-04-18T05:04:00Z</dcterms:modified>
</cp:coreProperties>
</file>