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7B1BAA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>№______ 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7B1BAA">
              <w:rPr>
                <w:sz w:val="24"/>
                <w:szCs w:val="24"/>
              </w:rPr>
              <w:t>1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756D7">
        <w:t>3</w:t>
      </w:r>
      <w:r w:rsidR="00881FD2">
        <w:t>1</w:t>
      </w:r>
      <w:r w:rsidR="007756D7">
        <w:t xml:space="preserve"> «А»</w:t>
      </w:r>
      <w:r w:rsidRPr="004C7F92">
        <w:t xml:space="preserve"> по ул. </w:t>
      </w:r>
      <w:r w:rsidR="00C53863">
        <w:t>Давыдова</w:t>
      </w:r>
      <w:r w:rsidRPr="004C7F92">
        <w:t xml:space="preserve"> в г. Владивостоке, а также здания в целом, с обоснованием по</w:t>
      </w:r>
      <w:r w:rsidR="00486CEF">
        <w:t>лученных в ходе расчёта величин.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881FD2">
        <w:t>31 «А»</w:t>
      </w:r>
      <w:r w:rsidR="009C3127" w:rsidRPr="009C3127">
        <w:t xml:space="preserve"> по ул. </w:t>
      </w:r>
      <w:r>
        <w:t>Давыдова</w:t>
      </w:r>
      <w:r w:rsidR="009C3127" w:rsidRPr="009C3127">
        <w:t xml:space="preserve"> </w:t>
      </w:r>
      <w:r>
        <w:t xml:space="preserve">               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</w:t>
      </w:r>
      <w:proofErr w:type="gramEnd"/>
      <w:r w:rsidR="004C7F92" w:rsidRPr="004C7F92">
        <w:t xml:space="preserve"> </w:t>
      </w:r>
      <w:r w:rsidR="0049550F">
        <w:t xml:space="preserve">                       </w:t>
      </w:r>
      <w:proofErr w:type="gramStart"/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28).</w:t>
      </w:r>
      <w:proofErr w:type="gramEnd"/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МКД № </w:t>
      </w:r>
      <w:r w:rsidR="007756D7">
        <w:t>31 «А»</w:t>
      </w:r>
      <w:r w:rsidR="001A08BA" w:rsidRPr="001A08BA">
        <w:t xml:space="preserve"> по ул. </w:t>
      </w:r>
      <w:r w:rsidR="00DB1CEF">
        <w:t>Давыдова</w:t>
      </w:r>
      <w:r w:rsidR="001A08BA" w:rsidRPr="001A08BA">
        <w:t xml:space="preserve"> 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lastRenderedPageBreak/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0559F1">
        <w:t>1</w:t>
      </w:r>
      <w:r w:rsidR="003D11F2">
        <w:t>3</w:t>
      </w:r>
      <w:r>
        <w:t xml:space="preserve"> </w:t>
      </w:r>
      <w:r w:rsidR="000559F1">
        <w:t>лет</w:t>
      </w:r>
      <w:r w:rsidR="000C02F2">
        <w:t>,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0559F1">
        <w:t>1</w:t>
      </w:r>
      <w:r w:rsidR="003D11F2">
        <w:t>7.33</w:t>
      </w:r>
      <w:r>
        <w:t xml:space="preserve"> %. В соответствии с требованиями </w:t>
      </w:r>
      <w:r w:rsidR="000C02F2">
        <w:t xml:space="preserve">          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AA32D9">
        <w:t>элемента «фундамент»</w:t>
      </w:r>
      <w:r>
        <w:t xml:space="preserve"> по сроку эксплуатации составляет </w:t>
      </w:r>
      <w:r w:rsidR="000559F1">
        <w:t>15</w:t>
      </w:r>
      <w:r w:rsidR="00D50D11">
        <w:t xml:space="preserve"> </w:t>
      </w:r>
      <w:r>
        <w:t>%.</w:t>
      </w:r>
    </w:p>
    <w:p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12E74">
        <w:t>ов не выявлено.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212E74">
        <w:rPr>
          <w:u w:val="single"/>
        </w:rPr>
        <w:t>15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МКД № </w:t>
      </w:r>
      <w:r w:rsidR="00212E74">
        <w:t>31 «А»</w:t>
      </w:r>
      <w:r>
        <w:t xml:space="preserve"> по ул. </w:t>
      </w:r>
      <w:r w:rsidR="00C34788">
        <w:t>Давыдова</w:t>
      </w:r>
      <w:r>
        <w:t xml:space="preserve"> 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212E74">
        <w:rPr>
          <w:u w:val="single"/>
        </w:rPr>
        <w:t xml:space="preserve">15 </w:t>
      </w:r>
      <w:r w:rsidRPr="00556486">
        <w:rPr>
          <w:u w:val="single"/>
        </w:rPr>
        <w:t>%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1C379E">
        <w:t>Стены к</w:t>
      </w:r>
      <w:r w:rsidR="001C379E" w:rsidRPr="001C379E">
        <w:t>рупнопанельн</w:t>
      </w:r>
      <w:r w:rsidR="001C379E">
        <w:t>ые с утепляющим слоем из минера</w:t>
      </w:r>
      <w:r w:rsidR="001C379E" w:rsidRPr="001C379E">
        <w:t>ловат</w:t>
      </w:r>
      <w:r w:rsidR="001C379E">
        <w:t>ных плит, цементного фибролита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1C379E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Методом экстраполяции, учитывая срок службы </w:t>
      </w:r>
      <w:r w:rsidR="00C34788">
        <w:t>элемента «</w:t>
      </w:r>
      <w:r>
        <w:t>стен</w:t>
      </w:r>
      <w:r w:rsidR="00C34788">
        <w:t>ы</w:t>
      </w:r>
      <w:r>
        <w:t xml:space="preserve"> наружны</w:t>
      </w:r>
      <w:r w:rsidR="00C34788">
        <w:t>е»</w:t>
      </w:r>
      <w:r w:rsidRPr="00892693">
        <w:t xml:space="preserve"> </w:t>
      </w:r>
      <w:r w:rsidR="001C379E">
        <w:t>1</w:t>
      </w:r>
      <w:r w:rsidR="003D11F2">
        <w:t>3</w:t>
      </w:r>
      <w:r w:rsidRPr="00892693">
        <w:t xml:space="preserve"> лет</w:t>
      </w:r>
      <w:r>
        <w:t>,</w:t>
      </w:r>
      <w:r w:rsidRPr="00892693">
        <w:t xml:space="preserve"> определяем величину физического износа </w:t>
      </w:r>
      <w:r w:rsidR="00C34788" w:rsidRPr="00C34788">
        <w:t>элемента «стены наружные»</w:t>
      </w:r>
      <w:r w:rsidRPr="00892693">
        <w:t xml:space="preserve"> по сроку эксплуатации </w:t>
      </w:r>
      <w:r w:rsidR="003D11F2">
        <w:t>20.8</w:t>
      </w:r>
      <w:r w:rsidRPr="00892693">
        <w:t xml:space="preserve"> %. 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 w:rsidRPr="00C34788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7360EA">
        <w:t>,</w:t>
      </w:r>
      <w:r>
        <w:t xml:space="preserve"> величина физического износа </w:t>
      </w:r>
      <w:r w:rsidRPr="00C34788">
        <w:t>элемента «стены наружные»</w:t>
      </w:r>
      <w:r>
        <w:t xml:space="preserve"> по сроку эксплуатации определяется как </w:t>
      </w:r>
      <w:r w:rsidR="001C379E">
        <w:t>20</w:t>
      </w:r>
      <w:r>
        <w:t>%.</w:t>
      </w:r>
    </w:p>
    <w:p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1C379E" w:rsidRPr="001C379E">
        <w:t>Отслоение раствора в стыках, трещины на наружной поверхности, следы протечек в помещениях</w:t>
      </w:r>
      <w:r w:rsidR="00635C03">
        <w:t>»</w:t>
      </w:r>
      <w:r w:rsidR="00635C03" w:rsidRPr="00635C03">
        <w:t xml:space="preserve">. </w:t>
      </w:r>
      <w:r>
        <w:t xml:space="preserve"> </w:t>
      </w:r>
      <w:r w:rsidR="00A3672D">
        <w:t xml:space="preserve">                                </w:t>
      </w:r>
    </w:p>
    <w:p w:rsidR="00D879F0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интервалу</w:t>
      </w:r>
      <w:r w:rsidRPr="00A3672D">
        <w:t xml:space="preserve"> </w:t>
      </w:r>
      <w:r w:rsidR="001C379E">
        <w:t>21</w:t>
      </w:r>
      <w:r w:rsidR="00D10DF9" w:rsidRPr="00D10DF9">
        <w:t>-</w:t>
      </w:r>
      <w:r w:rsidR="001C379E">
        <w:t>3</w:t>
      </w:r>
      <w:r w:rsidR="00D10DF9" w:rsidRPr="00D10DF9">
        <w:t>0</w:t>
      </w:r>
      <w:r w:rsidR="00D10DF9">
        <w:t xml:space="preserve"> </w:t>
      </w:r>
      <w:r w:rsidRPr="00A3672D">
        <w:t>%</w:t>
      </w:r>
      <w:r w:rsidR="00D10DF9">
        <w:t>, при этом имеются все признаки износа</w:t>
      </w:r>
      <w:r w:rsidRPr="00A3672D">
        <w:t>.</w:t>
      </w:r>
    </w:p>
    <w:p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3672D">
        <w:t>ра</w:t>
      </w:r>
      <w:r w:rsidR="006D3866">
        <w:t>вным</w:t>
      </w:r>
      <w:proofErr w:type="gramEnd"/>
      <w:r w:rsidR="006D3866">
        <w:t xml:space="preserve"> верхней границе интервала.</w:t>
      </w:r>
    </w:p>
    <w:p w:rsidR="00D10DF9" w:rsidRDefault="00D10DF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807EC6">
        <w:t>образом,</w:t>
      </w:r>
      <w:r>
        <w:t xml:space="preserve"> величина физического износа, определённая визуальным образом</w:t>
      </w:r>
      <w:r w:rsidR="006D3866">
        <w:t>,</w:t>
      </w:r>
      <w:r>
        <w:t xml:space="preserve"> составляет </w:t>
      </w:r>
      <w:r w:rsidR="00314917">
        <w:t>3</w:t>
      </w:r>
      <w:r w:rsidR="006D3866">
        <w:t>0</w:t>
      </w:r>
      <w: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lastRenderedPageBreak/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:rsidR="00892693" w:rsidRPr="00556486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56486">
        <w:rPr>
          <w:u w:val="single"/>
        </w:rPr>
        <w:t xml:space="preserve">Итого величина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Pr="00556486">
        <w:rPr>
          <w:u w:val="single"/>
        </w:rPr>
        <w:t xml:space="preserve"> </w:t>
      </w:r>
      <w:r w:rsidR="00DB1CEF">
        <w:rPr>
          <w:u w:val="single"/>
        </w:rPr>
        <w:t>3</w:t>
      </w:r>
      <w:r w:rsidR="00314917">
        <w:rPr>
          <w:u w:val="single"/>
        </w:rPr>
        <w:t>0</w:t>
      </w:r>
      <w:r w:rsidRPr="00556486">
        <w:rPr>
          <w:u w:val="single"/>
        </w:rPr>
        <w:t>%</w:t>
      </w:r>
      <w:proofErr w:type="gramEnd"/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 </w:t>
      </w:r>
      <w:r w:rsidR="00314917">
        <w:t>1</w:t>
      </w:r>
      <w:r w:rsidR="003D11F2">
        <w:t>3</w:t>
      </w:r>
      <w:r w:rsidR="00DB1CEF">
        <w:t xml:space="preserve"> </w:t>
      </w:r>
      <w:r w:rsidR="00314917">
        <w:t>лет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314917">
        <w:t>1</w:t>
      </w:r>
      <w:r w:rsidR="003D11F2">
        <w:t>3</w:t>
      </w:r>
      <w:r w:rsidR="00314917">
        <w:t>.8</w:t>
      </w:r>
      <w:r w:rsidR="003D11F2">
        <w:t>7</w:t>
      </w:r>
      <w:r w:rsidRPr="00CF1B66">
        <w:t xml:space="preserve"> %. </w:t>
      </w:r>
      <w:r w:rsidR="008D4BA3"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CF1B66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перегородок принимается </w:t>
      </w:r>
      <w:proofErr w:type="gramStart"/>
      <w:r w:rsidRPr="00DB1CEF">
        <w:t>равной</w:t>
      </w:r>
      <w:proofErr w:type="gramEnd"/>
      <w:r w:rsidRPr="00DB1CEF">
        <w:t xml:space="preserve"> </w:t>
      </w:r>
      <w:r w:rsidR="00314917">
        <w:t>1</w:t>
      </w:r>
      <w:r w:rsidRPr="00DB1CEF">
        <w:t>5%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14917">
        <w:rPr>
          <w:u w:val="single"/>
        </w:rPr>
        <w:t>1</w:t>
      </w:r>
      <w:r w:rsidR="0099405E">
        <w:rPr>
          <w:u w:val="single"/>
        </w:rPr>
        <w:t>5</w:t>
      </w:r>
      <w:r w:rsidRPr="00401F25">
        <w:rPr>
          <w:u w:val="single"/>
        </w:rPr>
        <w:t>%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МКД № </w:t>
      </w:r>
      <w:r w:rsidR="00843C1E">
        <w:t>31 «А»</w:t>
      </w:r>
      <w:r>
        <w:t xml:space="preserve"> </w:t>
      </w:r>
      <w:r w:rsidRPr="008D4BA3">
        <w:t xml:space="preserve">по ул. </w:t>
      </w:r>
      <w:r>
        <w:t>Давыдова</w:t>
      </w:r>
      <w:r w:rsidRPr="008D4BA3">
        <w:t xml:space="preserve"> 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DB1CEF">
        <w:rPr>
          <w:u w:val="single"/>
        </w:rPr>
        <w:t>3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МКД № </w:t>
      </w:r>
      <w:r w:rsidR="00843C1E">
        <w:t>31 «А»</w:t>
      </w:r>
      <w:r w:rsidRPr="008D4BA3">
        <w:t xml:space="preserve"> по ул. </w:t>
      </w:r>
      <w:r>
        <w:t>Давыдова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DB1CEF">
        <w:t>3</w:t>
      </w:r>
      <w:r w:rsidR="00314917">
        <w:t>0</w:t>
      </w:r>
      <w:r w:rsidRPr="008D4BA3">
        <w:t>%.</w:t>
      </w:r>
      <w:proofErr w:type="gramEnd"/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DB1CEF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 xml:space="preserve">водосток внутренний из </w:t>
      </w:r>
      <w:r w:rsidR="00314917">
        <w:t xml:space="preserve">полимерных </w:t>
      </w:r>
      <w:r>
        <w:t>труб</w:t>
      </w:r>
      <w:r w:rsidRPr="00245B77">
        <w:t xml:space="preserve">», до капитального ремонта составляет </w:t>
      </w:r>
      <w:r w:rsidR="00314917">
        <w:t>1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314917">
        <w:t>5</w:t>
      </w:r>
      <w:r w:rsidR="008E0F5F" w:rsidRPr="008E0F5F">
        <w:t xml:space="preserve"> </w:t>
      </w:r>
      <w:r w:rsidR="00AA4335">
        <w:t>«</w:t>
      </w:r>
      <w:r w:rsidR="008E0F5F">
        <w:t xml:space="preserve">трубопроводы </w:t>
      </w:r>
      <w:r w:rsidR="00314917">
        <w:t>ПХВ</w:t>
      </w:r>
      <w:r w:rsidR="00AA4335">
        <w:t>»</w:t>
      </w:r>
      <w:r w:rsidR="008E0F5F">
        <w:t>. С учётом срок</w:t>
      </w:r>
      <w:r w:rsidR="00AA4335">
        <w:t>а</w:t>
      </w:r>
      <w:r w:rsidR="008E0F5F">
        <w:t xml:space="preserve"> эксплуатации </w:t>
      </w:r>
      <w:r w:rsidR="00314917">
        <w:t>1</w:t>
      </w:r>
      <w:r w:rsidR="0099417A">
        <w:t>3</w:t>
      </w:r>
      <w:r w:rsidR="008E0F5F">
        <w:t xml:space="preserve"> </w:t>
      </w:r>
      <w:r w:rsidR="00DB1CEF">
        <w:t>года</w:t>
      </w:r>
      <w:r w:rsidR="00AA4335">
        <w:t>,</w:t>
      </w:r>
      <w:r w:rsidR="008E0F5F">
        <w:t xml:space="preserve"> величина физического износа по сроку эксплуатации определена как </w:t>
      </w:r>
      <w:r w:rsidR="00314917">
        <w:t>80</w:t>
      </w:r>
      <w:r w:rsidR="008E0F5F">
        <w:t>%.</w:t>
      </w:r>
      <w:r w:rsidRPr="00245B77">
        <w:t xml:space="preserve"> </w:t>
      </w:r>
      <w:r w:rsidR="00AA4335">
        <w:t xml:space="preserve">  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8E0F5F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lastRenderedPageBreak/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14917">
        <w:rPr>
          <w:u w:val="single"/>
        </w:rPr>
        <w:t>80</w:t>
      </w:r>
      <w:r w:rsidRPr="00401F25">
        <w:rPr>
          <w:u w:val="single"/>
        </w:rPr>
        <w:t>%.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 </w:t>
      </w:r>
      <w:r w:rsidR="00AA4335">
        <w:t xml:space="preserve">                  </w:t>
      </w:r>
      <w:r>
        <w:t xml:space="preserve">в </w:t>
      </w:r>
      <w:r w:rsidR="00C72DDF">
        <w:t>1</w:t>
      </w:r>
      <w:r w:rsidR="0099417A">
        <w:t>3</w:t>
      </w:r>
      <w:r w:rsidR="00C72DDF">
        <w:t xml:space="preserve"> лет</w:t>
      </w:r>
      <w:r>
        <w:t xml:space="preserve">, получаем величину физического износа равной </w:t>
      </w:r>
      <w:r w:rsidR="00C72DDF">
        <w:t>1</w:t>
      </w:r>
      <w:r w:rsidR="0099417A">
        <w:t>3</w:t>
      </w:r>
      <w:r w:rsidR="00AA4335">
        <w:t xml:space="preserve">%.                                             </w:t>
      </w:r>
      <w:r w:rsidR="00AA4335" w:rsidRPr="00AA4335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 xml:space="preserve">Таким образом, величина физического износа определяется </w:t>
      </w:r>
      <w:proofErr w:type="gramStart"/>
      <w:r w:rsidRPr="00AA4335">
        <w:t>равной</w:t>
      </w:r>
      <w:proofErr w:type="gramEnd"/>
      <w:r w:rsidRPr="00AA4335">
        <w:t xml:space="preserve"> </w:t>
      </w:r>
      <w:r w:rsidR="00C72DDF">
        <w:t>1</w:t>
      </w:r>
      <w:r w:rsidR="0099417A">
        <w:t>5</w:t>
      </w:r>
      <w:r w:rsidRPr="00AA4335">
        <w:t>%.</w:t>
      </w:r>
    </w:p>
    <w:p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При визуальном осмотре дефектов не выявлено.</w:t>
      </w:r>
    </w:p>
    <w:p w:rsidR="00892693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99417A">
        <w:rPr>
          <w:u w:val="single"/>
        </w:rPr>
        <w:t>1</w:t>
      </w:r>
      <w:r w:rsidR="00DB1CEF">
        <w:rPr>
          <w:u w:val="single"/>
        </w:rPr>
        <w:t>5</w:t>
      </w:r>
      <w:r w:rsidR="006D052F" w:rsidRPr="00401F25">
        <w:rPr>
          <w:u w:val="single"/>
        </w:rPr>
        <w:t>%.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4F3B8F" w:rsidRDefault="004F3B8F" w:rsidP="004F3B8F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положения Приложения № 3 ВСН – 58-88 (р) в отношении минимальной продолжительности эффективной эксплуатации элемента «Асфальтобетонное (асфальтовое) покрытие проездов, тротуаров, отмосток», </w:t>
      </w:r>
      <w:proofErr w:type="gramStart"/>
      <w:r>
        <w:t>которая</w:t>
      </w:r>
      <w:proofErr w:type="gramEnd"/>
      <w:r>
        <w:t xml:space="preserve">, до капитального ремонта, составляет 10 лет. </w:t>
      </w:r>
    </w:p>
    <w:p w:rsidR="004F3B8F" w:rsidRDefault="004F3B8F" w:rsidP="004F3B8F">
      <w:pPr>
        <w:tabs>
          <w:tab w:val="left" w:pos="2721"/>
        </w:tabs>
        <w:spacing w:line="240" w:lineRule="auto"/>
        <w:ind w:firstLine="709"/>
        <w:jc w:val="both"/>
      </w:pPr>
      <w:r>
        <w:t xml:space="preserve">Учитывая срок службы отмостки 13 лет, определяем величину физического износа стен внутренних по сроку эксплуатации 80 %. </w:t>
      </w:r>
    </w:p>
    <w:p w:rsidR="004F3B8F" w:rsidRDefault="004F3B8F" w:rsidP="004F3B8F">
      <w:pPr>
        <w:tabs>
          <w:tab w:val="left" w:pos="2721"/>
        </w:tabs>
        <w:spacing w:line="240" w:lineRule="auto"/>
        <w:ind w:firstLine="709"/>
        <w:jc w:val="both"/>
      </w:pPr>
      <w:r>
        <w:t>В положениях ВСН 53-86(р) отсутствует описание дефектов конструктивного элемента «отмостка», поэтому для определения величины физического износа визуальным способом использована Таблица 48 ВСН 53-86(р) «Полы цементно-песчаные, бетонные, мозаичные».</w:t>
      </w:r>
    </w:p>
    <w:p w:rsidR="004F3B8F" w:rsidRDefault="004F3B8F" w:rsidP="004F3B8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4F3B8F" w:rsidRDefault="004F3B8F" w:rsidP="004F3B8F">
      <w:pPr>
        <w:tabs>
          <w:tab w:val="left" w:pos="2721"/>
        </w:tabs>
        <w:spacing w:line="240" w:lineRule="auto"/>
        <w:ind w:firstLine="709"/>
        <w:jc w:val="both"/>
      </w:pPr>
      <w:r>
        <w:t xml:space="preserve"> «Массовые разрушения покрытия и основания». </w:t>
      </w:r>
    </w:p>
    <w:p w:rsidR="004F3B8F" w:rsidRDefault="004F3B8F" w:rsidP="004F3B8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ВСН 53-86(р) данные дефекты попадают в интервал 61-80%, причём выявлены все признаки дефектов. </w:t>
      </w:r>
    </w:p>
    <w:p w:rsidR="004F3B8F" w:rsidRDefault="004F3B8F" w:rsidP="004F3B8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4F3B8F" w:rsidRDefault="004F3B8F" w:rsidP="004F3B8F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конструктивного элемента «отмостка» определённая методом визуального осмотра составляет 80%. </w:t>
      </w:r>
    </w:p>
    <w:p w:rsidR="00E61D67" w:rsidRPr="004F3B8F" w:rsidRDefault="004F3B8F" w:rsidP="004F3B8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F3B8F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F3B8F">
        <w:rPr>
          <w:u w:val="single"/>
        </w:rPr>
        <w:t>равной</w:t>
      </w:r>
      <w:proofErr w:type="gramEnd"/>
      <w:r w:rsidRPr="004F3B8F">
        <w:rPr>
          <w:u w:val="single"/>
        </w:rPr>
        <w:t xml:space="preserve"> 80 %.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99417A" w:rsidRDefault="0099417A" w:rsidP="0099417A">
      <w:pPr>
        <w:tabs>
          <w:tab w:val="left" w:pos="2721"/>
        </w:tabs>
        <w:spacing w:line="240" w:lineRule="auto"/>
        <w:ind w:firstLine="709"/>
        <w:jc w:val="both"/>
      </w:pPr>
      <w:r>
        <w:t>Крыша МКД № 31 «А» по ул. Давыдова конструктивно состоит из конструкций крыши и кровли.</w:t>
      </w:r>
    </w:p>
    <w:p w:rsidR="0099417A" w:rsidRDefault="0099417A" w:rsidP="0099417A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:rsidR="0031525B" w:rsidRDefault="0031525B" w:rsidP="0099417A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визуальном осмотре перекрытий крыши со стороны технического этажа выявлены нижеследующие дефекты: «в процессе  строительства кровельные перекрытия и лотки водоприёмного желоба не состыкованы друг с другом, величины разрывов от 1.5 до 10 см, в разрывах отсутствует цементное соединение и гидроизоляция». </w:t>
      </w:r>
    </w:p>
    <w:p w:rsidR="0099417A" w:rsidRPr="0099417A" w:rsidRDefault="0099417A" w:rsidP="009941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9417A">
        <w:rPr>
          <w:u w:val="single"/>
        </w:rPr>
        <w:t>Величина физического износа конструктивного элемента «конструкции крыши» определяется равной 15%.</w:t>
      </w:r>
    </w:p>
    <w:p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510468" w:rsidRDefault="00137400" w:rsidP="00137400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элемента «кровля» </w:t>
      </w:r>
      <w:r w:rsidR="00510468">
        <w:t>12</w:t>
      </w:r>
      <w:r>
        <w:t xml:space="preserve"> </w:t>
      </w:r>
      <w:r w:rsidR="00DF7FC5">
        <w:t>лет</w:t>
      </w:r>
      <w:r>
        <w:t xml:space="preserve">, получаем величину физического износа равной </w:t>
      </w:r>
      <w:r w:rsidR="00510468">
        <w:t>80</w:t>
      </w:r>
      <w:r>
        <w:t xml:space="preserve">%.                                            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:rsidR="00417AD0" w:rsidRDefault="00417AD0" w:rsidP="00417AD0">
      <w:pPr>
        <w:tabs>
          <w:tab w:val="left" w:pos="2721"/>
        </w:tabs>
        <w:spacing w:line="240" w:lineRule="auto"/>
        <w:ind w:firstLine="709"/>
        <w:jc w:val="both"/>
      </w:pPr>
      <w:r>
        <w:t xml:space="preserve">«Вздутие поверхности, трещины, разрывы (местами) верхнего слоя кровли, требующие замены до 10 % кровли; проникание влаги в местах примыканий к вертикальным поверхностям; повреждение деталей водоприемного устройства. Разрушение верхнего и местами нижних слоев покрытия; вздутия, требующие замены от 10 до 25 % кровельного покрытия. Массовые протечки, отслоения покрытия от основания». </w:t>
      </w:r>
    </w:p>
    <w:p w:rsidR="00417AD0" w:rsidRDefault="00417AD0" w:rsidP="00417AD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41 «Кровли рулонные» Ведомственных строительных норм «Правила оценки физического износа жилых зданий» ВСН 53-86(р) данные дефекты соответствуют интервалам износа 21-40%, 41-60; 61-80%.  При этом выявлены все признаки износа для интервалов 21-40%, 41-60%. Также выявлена большая часть из перечня дефектов, отнесённых к интервалу  61-80%.</w:t>
      </w:r>
    </w:p>
    <w:p w:rsidR="00417AD0" w:rsidRDefault="00417AD0" w:rsidP="00417AD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417AD0" w:rsidRDefault="00417AD0" w:rsidP="00417AD0">
      <w:pPr>
        <w:tabs>
          <w:tab w:val="left" w:pos="2721"/>
        </w:tabs>
        <w:spacing w:line="240" w:lineRule="auto"/>
        <w:ind w:firstLine="709"/>
        <w:jc w:val="both"/>
      </w:pPr>
      <w:r>
        <w:t xml:space="preserve">Если же в конструкции, элементе, системе или их участке выявлен только один из нескольких признаков износа, то в соответствии                                 с положениями Примечания 2 к п. 1.2. ВСН 53-86(р) физический износ следует принимать </w:t>
      </w:r>
      <w:proofErr w:type="gramStart"/>
      <w:r>
        <w:t>равным</w:t>
      </w:r>
      <w:proofErr w:type="gramEnd"/>
      <w:r>
        <w:t xml:space="preserve"> нижней границе интервала. </w:t>
      </w:r>
    </w:p>
    <w:p w:rsidR="00417AD0" w:rsidRDefault="00417AD0" w:rsidP="00417AD0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величина физического износа конструктивного элемента «кровля», определённая по визуальным признакам, принимается равной 61%.</w:t>
      </w:r>
    </w:p>
    <w:p w:rsidR="00137400" w:rsidRDefault="00137400" w:rsidP="00417AD0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Таким образом, величина физического износа </w:t>
      </w:r>
      <w:r w:rsidR="000E6A33">
        <w:t xml:space="preserve">элемента </w:t>
      </w:r>
      <w:r w:rsidRPr="00516F60">
        <w:t>«кровля из рул</w:t>
      </w:r>
      <w:r>
        <w:t xml:space="preserve">онных материалов (в 3—4 слоя)» </w:t>
      </w:r>
      <w:r w:rsidRPr="00516F60">
        <w:t xml:space="preserve">определяется </w:t>
      </w:r>
      <w:proofErr w:type="gramStart"/>
      <w:r w:rsidRPr="00516F60">
        <w:t>равной</w:t>
      </w:r>
      <w:proofErr w:type="gramEnd"/>
      <w:r w:rsidRPr="00516F60">
        <w:t xml:space="preserve"> </w:t>
      </w:r>
      <w:r w:rsidR="00510468">
        <w:t>80</w:t>
      </w:r>
      <w:r w:rsidRPr="00516F60">
        <w:t>%</w:t>
      </w:r>
    </w:p>
    <w:p w:rsidR="0099417A" w:rsidRDefault="0099417A" w:rsidP="0099417A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:rsidR="00170809" w:rsidRPr="008A51E3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lastRenderedPageBreak/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510468">
        <w:rPr>
          <w:u w:val="single"/>
        </w:rPr>
        <w:t>80</w:t>
      </w:r>
      <w:r w:rsidRPr="008A51E3">
        <w:rPr>
          <w:u w:val="single"/>
        </w:rPr>
        <w:t xml:space="preserve"> %.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31615D">
        <w:t xml:space="preserve">МКД № </w:t>
      </w:r>
      <w:r w:rsidR="0018795D">
        <w:t>31 «А»</w:t>
      </w:r>
      <w:r w:rsidR="0031615D">
        <w:t xml:space="preserve"> по ул. Давыдова в г. Владивостоке </w:t>
      </w:r>
      <w:r w:rsidR="0018795D">
        <w:t>применен элемент «Полы ц</w:t>
      </w:r>
      <w:r w:rsidR="001E17B4" w:rsidRPr="001E17B4">
        <w:t>ементные железненые</w:t>
      </w:r>
      <w:r w:rsidR="0018795D">
        <w:t>»</w:t>
      </w:r>
      <w:r w:rsidR="001E17B4">
        <w:t>.</w:t>
      </w:r>
    </w:p>
    <w:p w:rsidR="005F383C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</w:t>
      </w:r>
      <w:proofErr w:type="gramStart"/>
      <w:r w:rsidRPr="005F383C">
        <w:t>минимальная</w:t>
      </w:r>
      <w:proofErr w:type="gramEnd"/>
      <w:r w:rsidRPr="005F383C">
        <w:t xml:space="preserve"> продолжительности эффективной эксплуатации элемента «</w:t>
      </w:r>
      <w:r>
        <w:t xml:space="preserve">Полы цементные железненые» </w:t>
      </w:r>
      <w:r w:rsidRPr="005F383C">
        <w:t xml:space="preserve">до капитального ремонта составляет 30 лет. С учётом срока эксплуатации </w:t>
      </w:r>
      <w:r w:rsidR="0018795D">
        <w:t>1</w:t>
      </w:r>
      <w:r w:rsidR="0099417A">
        <w:t>3</w:t>
      </w:r>
      <w:r w:rsidRPr="005F383C">
        <w:t xml:space="preserve"> лет величина физического износа по сроку эксплуатации определена как </w:t>
      </w:r>
      <w:r w:rsidR="0018795D">
        <w:t>32</w:t>
      </w:r>
      <w:r w:rsidRPr="005F383C">
        <w:t xml:space="preserve"> %.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определяется </w:t>
      </w:r>
      <w:proofErr w:type="gramStart"/>
      <w:r>
        <w:t>равной</w:t>
      </w:r>
      <w:proofErr w:type="gramEnd"/>
      <w:r>
        <w:t xml:space="preserve"> 30%.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E37A35" w:rsidRPr="008A51E3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18795D">
        <w:rPr>
          <w:u w:val="single"/>
        </w:rPr>
        <w:t>3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Pr="008A51E3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18795D">
        <w:rPr>
          <w:u w:val="single"/>
        </w:rPr>
        <w:t>1</w:t>
      </w:r>
      <w:r w:rsidRPr="008A51E3">
        <w:rPr>
          <w:u w:val="single"/>
        </w:rPr>
        <w:t>5%.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Положениями Приложения № 3 ВСН – 58-88 (р) </w:t>
      </w:r>
      <w:proofErr w:type="gramStart"/>
      <w:r w:rsidRPr="006335C5">
        <w:t>минимальная</w:t>
      </w:r>
      <w:proofErr w:type="gramEnd"/>
      <w:r w:rsidRPr="006335C5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Методом экстраполяции, учитывая сроки эксплуатации в </w:t>
      </w:r>
      <w:r>
        <w:t>1</w:t>
      </w:r>
      <w:r w:rsidR="0099417A">
        <w:t>3</w:t>
      </w:r>
      <w:r>
        <w:t xml:space="preserve"> лет</w:t>
      </w:r>
      <w:r w:rsidRPr="006335C5">
        <w:t xml:space="preserve">, величина физического износа оконных заполнений определены как: </w:t>
      </w:r>
      <w:r>
        <w:t>2</w:t>
      </w:r>
      <w:r w:rsidR="0099417A">
        <w:t>6</w:t>
      </w:r>
      <w:r w:rsidRPr="006335C5">
        <w:t xml:space="preserve"> %.</w:t>
      </w:r>
      <w:r>
        <w:t xml:space="preserve"> 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по сроку эксплуатации определена как 25 %.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В ходе визуального осмотра дефектов не выявлено. </w:t>
      </w:r>
    </w:p>
    <w:p w:rsidR="0018795D" w:rsidRPr="002D2F28" w:rsidRDefault="0018795D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</w:t>
      </w:r>
      <w:proofErr w:type="gramStart"/>
      <w:r w:rsidRPr="002D2F28">
        <w:rPr>
          <w:u w:val="single"/>
        </w:rPr>
        <w:t>равной</w:t>
      </w:r>
      <w:proofErr w:type="gramEnd"/>
      <w:r w:rsidRPr="002D2F28">
        <w:rPr>
          <w:u w:val="single"/>
        </w:rPr>
        <w:t xml:space="preserve"> </w:t>
      </w:r>
      <w:r>
        <w:rPr>
          <w:u w:val="single"/>
        </w:rPr>
        <w:t>25</w:t>
      </w:r>
      <w:r w:rsidRPr="002D2F28">
        <w:rPr>
          <w:u w:val="single"/>
        </w:rPr>
        <w:t xml:space="preserve"> %.</w:t>
      </w:r>
    </w:p>
    <w:p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</w:p>
    <w:p w:rsidR="00E61D67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lastRenderedPageBreak/>
        <w:t xml:space="preserve">Методом экстраполяции, учитывая сроки эксплуатации в </w:t>
      </w:r>
      <w:r w:rsidR="0018795D">
        <w:t>1</w:t>
      </w:r>
      <w:r w:rsidR="0099417A">
        <w:t>3</w:t>
      </w:r>
      <w:r w:rsidR="0018795D">
        <w:t xml:space="preserve"> лет</w:t>
      </w:r>
      <w:r w:rsidRPr="003B6878">
        <w:t>, величин</w:t>
      </w:r>
      <w:r>
        <w:t>а</w:t>
      </w:r>
      <w:r w:rsidRPr="003B6878">
        <w:t xml:space="preserve"> физического износа </w:t>
      </w:r>
      <w:r>
        <w:t>дверных заполнений</w:t>
      </w:r>
      <w:r w:rsidRPr="003B6878">
        <w:t xml:space="preserve"> определены как: </w:t>
      </w:r>
      <w:r w:rsidR="0018795D">
        <w:t>2</w:t>
      </w:r>
      <w:r w:rsidR="0099417A">
        <w:t>6</w:t>
      </w:r>
      <w:r w:rsidRPr="003B6878">
        <w:t xml:space="preserve">%. </w:t>
      </w:r>
      <w:r>
        <w:t xml:space="preserve">                                  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по сроку эксплуатации определена как 25 %.</w:t>
      </w:r>
    </w:p>
    <w:p w:rsidR="00E61D67" w:rsidRPr="006335C5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18795D">
        <w:rPr>
          <w:u w:val="single"/>
        </w:rPr>
        <w:t>2</w:t>
      </w:r>
      <w:r w:rsidR="002A75AF">
        <w:rPr>
          <w:u w:val="single"/>
        </w:rPr>
        <w:t>5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 </w:t>
      </w:r>
      <w:r w:rsidR="000F14CF">
        <w:t>1</w:t>
      </w:r>
      <w:r w:rsidR="0099417A">
        <w:t>3</w:t>
      </w:r>
      <w:r w:rsidR="000F14CF">
        <w:t xml:space="preserve"> 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0F14CF">
        <w:t>1</w:t>
      </w:r>
      <w:r w:rsidR="0099417A">
        <w:t>7.33</w:t>
      </w:r>
      <w:r>
        <w:t xml:space="preserve"> %.</w:t>
      </w:r>
      <w:r w:rsidRPr="00245B77">
        <w:t xml:space="preserve"> </w:t>
      </w:r>
    </w:p>
    <w:p w:rsidR="002D2F28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Таким образом, величина физического износа элемента «Лестничные клетки» по сроку эксплуатации определяется  равной </w:t>
      </w:r>
      <w:r w:rsidR="000F14CF">
        <w:t>15</w:t>
      </w:r>
      <w:r w:rsidRPr="002D2F28">
        <w:t xml:space="preserve"> %.  </w:t>
      </w:r>
    </w:p>
    <w:p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99417A">
        <w:rPr>
          <w:u w:val="single"/>
        </w:rPr>
        <w:t>15</w:t>
      </w:r>
      <w:r w:rsidRPr="009A2523">
        <w:rPr>
          <w:u w:val="single"/>
        </w:rPr>
        <w:t xml:space="preserve"> %.</w:t>
      </w:r>
      <w:proofErr w:type="gramEnd"/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 </w:t>
      </w:r>
      <w:r w:rsidR="000F14CF">
        <w:t>1</w:t>
      </w:r>
      <w:r w:rsidR="0099417A">
        <w:t>3</w:t>
      </w:r>
      <w:r w:rsidR="000F14CF">
        <w:t xml:space="preserve"> 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0F14CF">
        <w:t>1</w:t>
      </w:r>
      <w:r w:rsidR="0099417A">
        <w:t>3</w:t>
      </w:r>
      <w:r>
        <w:t xml:space="preserve"> %.</w:t>
      </w:r>
      <w:r w:rsidRPr="00245B77">
        <w:t xml:space="preserve"> 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 xml:space="preserve">Таким образом, величина физического износа 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Pr="002109B2">
        <w:t xml:space="preserve">по сроку эксплуатации определяется  равной </w:t>
      </w:r>
      <w:r w:rsidR="000F14CF">
        <w:t>1</w:t>
      </w:r>
      <w:r w:rsidR="0099417A">
        <w:t>5</w:t>
      </w:r>
      <w:r w:rsidRPr="002109B2">
        <w:t xml:space="preserve"> %.  </w:t>
      </w:r>
    </w:p>
    <w:p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0F14CF">
        <w:rPr>
          <w:u w:val="single"/>
        </w:rPr>
        <w:t>1</w:t>
      </w:r>
      <w:r w:rsidR="0099417A">
        <w:rPr>
          <w:u w:val="single"/>
        </w:rPr>
        <w:t>5</w:t>
      </w:r>
      <w:r w:rsidRPr="009A2523">
        <w:rPr>
          <w:u w:val="single"/>
        </w:rPr>
        <w:t xml:space="preserve"> %.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2A75AF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  <w:r w:rsidRPr="001F7174">
        <w:t xml:space="preserve">С учётом срока эксплуатации </w:t>
      </w:r>
      <w:r w:rsidR="00483D23">
        <w:t>1</w:t>
      </w:r>
      <w:r w:rsidR="0099417A">
        <w:t>3</w:t>
      </w:r>
      <w:r w:rsidR="00483D23">
        <w:t xml:space="preserve"> лет</w:t>
      </w:r>
      <w:r w:rsidRPr="001F7174">
        <w:t xml:space="preserve"> величина физического износа </w:t>
      </w:r>
      <w:r w:rsidR="004E6FB3" w:rsidRPr="004E6FB3">
        <w:lastRenderedPageBreak/>
        <w:t xml:space="preserve">элемента «штукатурка по каменным стенам» </w:t>
      </w:r>
      <w:r w:rsidRPr="001F7174">
        <w:t xml:space="preserve">по сроку эксплуатации определена как </w:t>
      </w:r>
      <w:r w:rsidR="0099417A" w:rsidRPr="0099417A">
        <w:t>17.33</w:t>
      </w:r>
      <w:r w:rsidR="0099417A">
        <w:t xml:space="preserve"> </w:t>
      </w:r>
      <w:r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</w:t>
      </w:r>
      <w:r w:rsidR="00483D23">
        <w:t>5</w:t>
      </w:r>
      <w:r w:rsidR="001401B2">
        <w:t xml:space="preserve"> %.</w:t>
      </w:r>
    </w:p>
    <w:p w:rsidR="001F7174" w:rsidRPr="001F7174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Таким образом, величина физического износа </w:t>
      </w:r>
      <w:r w:rsidR="00AB7B19" w:rsidRPr="00AB7B19">
        <w:t>отдельн</w:t>
      </w:r>
      <w:r w:rsidR="00AB7B19">
        <w:t>ого</w:t>
      </w:r>
      <w:r w:rsidR="00AB7B19" w:rsidRPr="00AB7B19">
        <w:t xml:space="preserve"> участк</w:t>
      </w:r>
      <w:r w:rsidR="00AB7B19">
        <w:t>а</w:t>
      </w:r>
      <w:r w:rsidR="00AB7B19" w:rsidRPr="00AB7B19">
        <w:t xml:space="preserve"> элемент</w:t>
      </w:r>
      <w:r w:rsidR="00AB7B19">
        <w:t>а</w:t>
      </w:r>
      <w:r w:rsidR="00AB7B19" w:rsidRPr="00AB7B19">
        <w:t xml:space="preserve"> </w:t>
      </w:r>
      <w:r w:rsidRPr="004E6FB3">
        <w:t>«</w:t>
      </w:r>
      <w:r w:rsidR="00AB7B19" w:rsidRPr="00AB7B19">
        <w:t>штукатурка по каменным стенам</w:t>
      </w:r>
      <w:r w:rsidRPr="004E6FB3">
        <w:t xml:space="preserve">» по сроку эксплуатации определяется  равной </w:t>
      </w:r>
      <w:r w:rsidR="00483D23">
        <w:t>15</w:t>
      </w:r>
      <w:r w:rsidRPr="004E6FB3">
        <w:t xml:space="preserve"> %. 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483D23" w:rsidRPr="00483D23">
        <w:t>Волосные трещины и сколы местами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 w:rsidR="00B769B5">
        <w:t xml:space="preserve">                   </w:t>
      </w:r>
      <w:r>
        <w:t>к интервалу износа 0-</w:t>
      </w:r>
      <w:r w:rsidR="00483D23">
        <w:t>1</w:t>
      </w:r>
      <w:r>
        <w:t>0%</w:t>
      </w:r>
      <w:r w:rsidRPr="00112587">
        <w:t xml:space="preserve">. </w:t>
      </w:r>
      <w:r w:rsidR="00483D23">
        <w:t>При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</w:t>
      </w:r>
      <w:r w:rsidR="00483D23">
        <w:t>1</w:t>
      </w:r>
      <w:r w:rsidRPr="00112587">
        <w:t>0 %.</w:t>
      </w:r>
      <w:r w:rsidR="00835A23" w:rsidRPr="00835A23">
        <w:t xml:space="preserve">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Величина физического износа конструктивного элемента «</w:t>
      </w:r>
      <w:r>
        <w:t>штукатурка по каменным стенам</w:t>
      </w:r>
      <w:r w:rsidRPr="001F7174">
        <w:t xml:space="preserve">» определяется </w:t>
      </w:r>
      <w:proofErr w:type="gramStart"/>
      <w:r w:rsidRPr="001F7174">
        <w:t>равной</w:t>
      </w:r>
      <w:proofErr w:type="gramEnd"/>
      <w:r w:rsidRPr="001F7174">
        <w:t xml:space="preserve"> </w:t>
      </w:r>
      <w:r w:rsidR="00483D23">
        <w:t>15</w:t>
      </w:r>
      <w:r w:rsidRPr="001F7174">
        <w:t xml:space="preserve"> %.</w:t>
      </w:r>
    </w:p>
    <w:p w:rsidR="00ED0CB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С учётом срока эксплуатации </w:t>
      </w:r>
      <w:r w:rsidR="00D170E3">
        <w:t xml:space="preserve">после последнего капитального ремонта </w:t>
      </w:r>
      <w:r w:rsidR="00483D23">
        <w:t>1</w:t>
      </w:r>
      <w:r w:rsidR="00394849">
        <w:t>3</w:t>
      </w:r>
      <w:r w:rsidR="00902187">
        <w:t xml:space="preserve"> лет, </w:t>
      </w:r>
      <w:r w:rsidRPr="00ED0CB1">
        <w:t xml:space="preserve">величина физического износа 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интервалу износа 0-20%.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Таким образом, величина физического износа элемента </w:t>
      </w:r>
      <w:r w:rsidR="00244168" w:rsidRPr="00244168">
        <w:t xml:space="preserve">«Окраска </w:t>
      </w:r>
      <w:r w:rsidR="00D170E3">
        <w:t xml:space="preserve">                       </w:t>
      </w:r>
      <w:r w:rsidR="00244168" w:rsidRPr="00244168">
        <w:t>в помещениях водными составами»</w:t>
      </w:r>
      <w:r w:rsidRPr="00B769B5">
        <w:t xml:space="preserve"> по визуальному осмотру определяется  </w:t>
      </w:r>
      <w:proofErr w:type="gramStart"/>
      <w:r w:rsidRPr="00B769B5">
        <w:t>равной</w:t>
      </w:r>
      <w:proofErr w:type="gramEnd"/>
      <w:r w:rsidRPr="00B769B5">
        <w:t xml:space="preserve"> 20 %.</w:t>
      </w:r>
    </w:p>
    <w:p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конструктивного элемента «Окраска </w:t>
      </w:r>
      <w:r w:rsidR="00D170E3">
        <w:t xml:space="preserve">                          </w:t>
      </w:r>
      <w:r w:rsidRPr="00934E09">
        <w:t xml:space="preserve">в помещениях водными составами»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B769B5">
        <w:t>8</w:t>
      </w:r>
      <w:r w:rsidRPr="00934E09">
        <w:t>0 %.</w:t>
      </w:r>
    </w:p>
    <w:p w:rsidR="00934E09" w:rsidRP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минимальная продолжительности эффективной эксплуатации элемента               </w:t>
      </w:r>
      <w:r w:rsidRPr="00934E09">
        <w:lastRenderedPageBreak/>
        <w:t>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Pr="00934E09">
        <w:t xml:space="preserve">С учётом срока эксплуатации </w:t>
      </w:r>
      <w:r w:rsidR="001D4617">
        <w:t xml:space="preserve">после последнего ремонта </w:t>
      </w:r>
      <w:r w:rsidR="00483D23">
        <w:t>1</w:t>
      </w:r>
      <w:r w:rsidR="00394849">
        <w:t>3</w:t>
      </w:r>
      <w:r w:rsidRPr="00934E09">
        <w:t xml:space="preserve"> </w:t>
      </w:r>
      <w:r w:rsidR="00B769B5">
        <w:t>лет</w:t>
      </w:r>
      <w:r w:rsidR="001D4617">
        <w:t>,</w:t>
      </w:r>
      <w:r w:rsidRPr="00934E09">
        <w:t xml:space="preserve"> величина физического износа по сроку эксплуатации определена как </w:t>
      </w:r>
      <w:r w:rsidR="00480ADA">
        <w:t>8</w:t>
      </w:r>
      <w:r w:rsidR="005E5395">
        <w:t>0</w:t>
      </w:r>
      <w:r w:rsidRPr="00934E09">
        <w:t xml:space="preserve"> %. </w:t>
      </w:r>
    </w:p>
    <w:p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483D23" w:rsidRPr="00483D23">
        <w:t>Местные единичные повреждения окрасочного слоя, царапины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к интервалу износа </w:t>
      </w:r>
      <w:r w:rsidR="00483D23">
        <w:t>0-20</w:t>
      </w:r>
      <w:r w:rsidRPr="00480ADA">
        <w:t xml:space="preserve">%.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Величина физического износа конструктивного элемента «</w:t>
      </w:r>
      <w:r w:rsidR="00480ADA" w:rsidRPr="00480ADA">
        <w:t xml:space="preserve">Окраска безводными составами (масляными, алкидными красками, эмалями, лаками </w:t>
      </w:r>
      <w:r w:rsidR="0049550F">
        <w:t xml:space="preserve">                 </w:t>
      </w:r>
      <w:r w:rsidR="00480ADA" w:rsidRPr="00480ADA">
        <w:t>и др.) стен, потолков</w:t>
      </w:r>
      <w:r w:rsidRPr="00934E09">
        <w:t xml:space="preserve">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483D23">
        <w:t>8</w:t>
      </w:r>
      <w:r w:rsidRPr="00934E09">
        <w:t>0 %.</w:t>
      </w:r>
    </w:p>
    <w:p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A2655F" w:rsidRDefault="00A2655F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конструктивного элемента «Окраска </w:t>
      </w:r>
      <w:r w:rsidR="0049550F">
        <w:t xml:space="preserve">                      </w:t>
      </w:r>
      <w:r w:rsidRPr="00934E09">
        <w:t xml:space="preserve">в помещениях водными составами»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>
        <w:t>8</w:t>
      </w:r>
      <w:r w:rsidRPr="00934E09">
        <w:t>0 %.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>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5E5395" w:rsidRPr="009A2523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внутренней инженерной системы отопления 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МКД № </w:t>
      </w:r>
      <w:r w:rsidR="00FD3A51">
        <w:t>31 «А»</w:t>
      </w:r>
      <w:r>
        <w:t xml:space="preserve"> по ул. </w:t>
      </w:r>
      <w:r w:rsidR="00A2655F">
        <w:t>Давыдова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Установлено, что система </w:t>
      </w:r>
      <w:r w:rsidR="009A2523">
        <w:t>ЦО</w:t>
      </w:r>
      <w:r>
        <w:t xml:space="preserve"> </w:t>
      </w:r>
      <w:r w:rsidRPr="00AE5138">
        <w:t xml:space="preserve">МКД </w:t>
      </w:r>
      <w:r w:rsidR="00FD3A51" w:rsidRPr="00FD3A51">
        <w:t>№ 31 «А»</w:t>
      </w:r>
      <w:r w:rsidR="00FD3A51">
        <w:t xml:space="preserve"> </w:t>
      </w:r>
      <w:r w:rsidRPr="00AE5138">
        <w:t xml:space="preserve">по ул. </w:t>
      </w:r>
      <w:r w:rsidR="001D4617">
        <w:t>Давыдова</w:t>
      </w:r>
      <w:r w:rsidRPr="00AE5138">
        <w:t xml:space="preserve">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регулирующей арматуры, приборов учёта, контрольно – измерительной аппаратуры, </w:t>
      </w:r>
      <w:r>
        <w:lastRenderedPageBreak/>
        <w:t xml:space="preserve">подкачивающих и циркуляционных насосов, </w:t>
      </w:r>
      <w:r w:rsidR="0002037D">
        <w:t>отопительных приборов, конвекторов и калориферов</w:t>
      </w:r>
      <w:r>
        <w:t>.</w:t>
      </w:r>
      <w:proofErr w:type="gramEnd"/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МКД № </w:t>
      </w:r>
      <w:r w:rsidR="00FD3A51" w:rsidRPr="00FD3A51">
        <w:t>№ 31 «А»</w:t>
      </w:r>
      <w:r w:rsidRPr="00755909">
        <w:t xml:space="preserve"> по ул. </w:t>
      </w:r>
      <w:r w:rsidR="00A2655F">
        <w:t>Давыдова</w:t>
      </w:r>
      <w:r w:rsidRPr="00755909">
        <w:t xml:space="preserve"> </w:t>
      </w:r>
      <w:r>
        <w:t xml:space="preserve">в г. Владивостоке </w:t>
      </w:r>
      <w:r w:rsidRPr="00755909">
        <w:t xml:space="preserve">элементов «радиаторы чугунные»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FD3A51">
        <w:t>конвекторы</w:t>
      </w:r>
      <w:r w:rsidR="009A2523">
        <w:t>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FD3A51">
        <w:t>43</w:t>
      </w:r>
      <w:r w:rsidR="004B054B">
        <w:t>%</w:t>
      </w:r>
      <w:r w:rsidR="0002037D" w:rsidRPr="0002037D">
        <w:t xml:space="preserve">; </w:t>
      </w:r>
      <w:proofErr w:type="gramStart"/>
      <w:r w:rsidR="00FD3A51">
        <w:t xml:space="preserve">стояки стальные </w:t>
      </w:r>
      <w:r w:rsidR="00FD3A51" w:rsidRPr="00FD3A51">
        <w:t>(график 2 на рис. 3 «Физический износ системы центрального отопления» ВСН 53-86(р)) – 33%</w:t>
      </w:r>
      <w:r w:rsidR="00FD3A51">
        <w:t>, конвекторы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33%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proofErr w:type="gramStart"/>
      <w:r w:rsidR="00D30EEC">
        <w:t xml:space="preserve"> </w:t>
      </w:r>
      <w:r w:rsidR="00B545AD">
        <w:t>)</w:t>
      </w:r>
      <w:proofErr w:type="gramEnd"/>
      <w:r w:rsidR="004B054B">
        <w:t xml:space="preserve"> – </w:t>
      </w:r>
      <w:r w:rsidR="00FD3A51">
        <w:t>80</w:t>
      </w:r>
      <w:r w:rsidR="004B054B">
        <w:t>%</w:t>
      </w:r>
      <w:r w:rsidR="000822DD">
        <w:t>.</w:t>
      </w:r>
    </w:p>
    <w:p w:rsidR="00C37CB0" w:rsidRDefault="00C37CB0" w:rsidP="00E075E8">
      <w:pPr>
        <w:tabs>
          <w:tab w:val="left" w:pos="2721"/>
        </w:tabs>
        <w:spacing w:line="240" w:lineRule="auto"/>
        <w:ind w:firstLine="709"/>
        <w:jc w:val="both"/>
      </w:pPr>
      <w:r w:rsidRPr="00C37CB0">
        <w:t xml:space="preserve">В соответствии  с требованиями п. 1.5. ВСН 53-86(р) </w:t>
      </w:r>
      <w:r>
        <w:t>ч</w:t>
      </w:r>
      <w:r w:rsidRPr="00C37CB0">
        <w:t>исленные значения полученны</w:t>
      </w:r>
      <w:r>
        <w:t>х величин</w:t>
      </w:r>
      <w:r w:rsidRPr="00C37CB0">
        <w:t xml:space="preserve">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</w:t>
      </w:r>
      <w:r>
        <w:t>до – 5 %.</w:t>
      </w:r>
    </w:p>
    <w:p w:rsidR="00C37CB0" w:rsidRDefault="00C37CB0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4B054B">
        <w:t>,</w:t>
      </w:r>
      <w:r>
        <w:t xml:space="preserve"> </w:t>
      </w:r>
      <w:r w:rsidRPr="00C37CB0">
        <w:t>численные значения полученных величин физического износа для отдельных участков систем</w:t>
      </w:r>
      <w:r>
        <w:t>ы ЦО по сроку эксплуатации определены как:</w:t>
      </w:r>
      <w:r w:rsidRPr="00C37CB0">
        <w:t xml:space="preserve"> величина  физического износа стояков </w:t>
      </w:r>
      <w:r w:rsidR="00FD3A51">
        <w:t>труб стальных</w:t>
      </w:r>
      <w:r w:rsidR="004B054B" w:rsidRPr="004B054B">
        <w:t xml:space="preserve"> </w:t>
      </w:r>
      <w:r w:rsidRPr="00C37CB0">
        <w:t xml:space="preserve">определяется в </w:t>
      </w:r>
      <w:r w:rsidR="00FD3A51">
        <w:t>35</w:t>
      </w:r>
      <w:r w:rsidRPr="00C37CB0">
        <w:t>%, величина</w:t>
      </w:r>
      <w:r w:rsidR="004B054B">
        <w:t xml:space="preserve"> </w:t>
      </w:r>
      <w:r w:rsidRPr="00C37CB0">
        <w:t>физического износа ма</w:t>
      </w:r>
      <w:r>
        <w:t xml:space="preserve">гистралей из </w:t>
      </w:r>
      <w:r w:rsidR="00B0262E" w:rsidRPr="00B0262E">
        <w:t xml:space="preserve">труб стальных черных </w:t>
      </w:r>
      <w:r w:rsidRPr="00C37CB0">
        <w:t xml:space="preserve">в </w:t>
      </w:r>
      <w:r w:rsidR="00FD3A51">
        <w:t>45</w:t>
      </w:r>
      <w:r w:rsidRPr="00C37CB0">
        <w:t xml:space="preserve"> %, </w:t>
      </w:r>
      <w:r w:rsidR="00FD3A51">
        <w:t>конвекторов</w:t>
      </w:r>
      <w:r w:rsidRPr="00C37CB0">
        <w:t xml:space="preserve"> в </w:t>
      </w:r>
      <w:r w:rsidR="00B0262E">
        <w:t>3</w:t>
      </w:r>
      <w:r w:rsidR="004B054B">
        <w:t>0</w:t>
      </w:r>
      <w:r w:rsidRPr="00C37CB0">
        <w:t xml:space="preserve">%, запорной арматуры всех видов </w:t>
      </w:r>
      <w:r w:rsidR="00FD3A51">
        <w:t>80</w:t>
      </w:r>
      <w:r w:rsidR="00B0262E">
        <w:t xml:space="preserve"> </w:t>
      </w:r>
      <w:r w:rsidRPr="00C37CB0">
        <w:t>%.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FD3A51">
        <w:t>конвекторов</w:t>
      </w:r>
      <w:r w:rsidR="00B0262E">
        <w:t xml:space="preserve"> –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</w:t>
      </w:r>
      <w:r w:rsidR="00E62244">
        <w:lastRenderedPageBreak/>
        <w:t xml:space="preserve">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</w:pP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:rsidR="008839F0" w:rsidRPr="008839F0" w:rsidRDefault="00FD3A51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702" w:type="dxa"/>
          </w:tcPr>
          <w:p w:rsidR="008839F0" w:rsidRPr="008839F0" w:rsidRDefault="00FD3A51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6.75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FD3A51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702" w:type="dxa"/>
          </w:tcPr>
          <w:p w:rsidR="008839F0" w:rsidRPr="008839F0" w:rsidRDefault="00FD3A51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10.85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8839F0" w:rsidRPr="008839F0" w:rsidRDefault="00FD3A51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FD3A51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24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FD3A51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FD3A51">
              <w:rPr>
                <w:rFonts w:eastAsia="Times New Roman"/>
              </w:rPr>
              <w:t>конвектор</w:t>
            </w:r>
            <w:r w:rsidR="004B054B">
              <w:rPr>
                <w:rFonts w:eastAsia="Times New Roman"/>
              </w:rPr>
              <w:t>ы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:rsidR="008839F0" w:rsidRPr="008839F0" w:rsidRDefault="00FD3A51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702" w:type="dxa"/>
          </w:tcPr>
          <w:p w:rsidR="008839F0" w:rsidRPr="008839F0" w:rsidRDefault="00FD3A51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17.85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FD3A51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59.45</w:t>
            </w:r>
          </w:p>
        </w:tc>
      </w:tr>
    </w:tbl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Таким образом, величина физического износа системы ЦО со стояками </w:t>
      </w:r>
      <w:r w:rsidR="0049550F">
        <w:rPr>
          <w:rFonts w:eastAsia="Times New Roman"/>
        </w:rPr>
        <w:t xml:space="preserve">        </w:t>
      </w:r>
      <w:r w:rsidRPr="008839F0">
        <w:rPr>
          <w:rFonts w:eastAsia="Times New Roman"/>
        </w:rPr>
        <w:t xml:space="preserve">и магистралями из оцинкованных труб составляет </w:t>
      </w:r>
      <w:r w:rsidR="00946A40">
        <w:rPr>
          <w:rFonts w:eastAsia="Times New Roman"/>
        </w:rPr>
        <w:t>60</w:t>
      </w:r>
      <w:r w:rsidR="00FA42F2">
        <w:rPr>
          <w:rFonts w:eastAsia="Times New Roman"/>
        </w:rPr>
        <w:t xml:space="preserve"> </w:t>
      </w:r>
      <w:r w:rsidRPr="008839F0">
        <w:rPr>
          <w:rFonts w:eastAsia="Times New Roman"/>
        </w:rPr>
        <w:t>%.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</w:t>
      </w:r>
      <w:r w:rsidR="001D60D5">
        <w:rPr>
          <w:rFonts w:eastAsia="Times New Roman"/>
        </w:rPr>
        <w:t xml:space="preserve">                </w:t>
      </w:r>
      <w:r w:rsidRPr="00FA42F2">
        <w:rPr>
          <w:rFonts w:eastAsia="Times New Roman"/>
        </w:rPr>
        <w:t xml:space="preserve">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0-20 %.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>тановленных для интервала 0-20%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принимается равной 2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lastRenderedPageBreak/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Pr="009A2523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946A40">
        <w:rPr>
          <w:rFonts w:eastAsia="Times New Roman"/>
          <w:u w:val="single"/>
        </w:rPr>
        <w:t>60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 w:rsidRPr="002A0AF0">
        <w:t>Автоматизированные тепловые пунктами называются узлы учёта тепловой энергии с устано</w:t>
      </w:r>
      <w:r>
        <w:t>вленным погодным регулированием</w:t>
      </w:r>
      <w:r w:rsidR="001B29FE">
        <w:t>.</w:t>
      </w:r>
      <w:r>
        <w:t xml:space="preserve"> В МКД № 31 «А» по ул. Давыдова в г. Владивостоке установлена система погодного регулирования, расчёт величины физического износа определяется следующим образом: Нормативно-правовыми актами ВСН 53-86(р), ВСН 58-88(р) максимальный срок эксплуатации автоматизированных тепловых пунктов не нормируется, также отсутствуют данные о признаках дефектов, определяемых визуальным способом, поэтому величина физического износа элементов «</w:t>
      </w:r>
      <w:r w:rsidRPr="002A0AF0">
        <w:t>Автоматизированные тепловые пункты</w:t>
      </w:r>
      <w:r>
        <w:t>» принимается по данным технической документации на элементы узла учёта потребления.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Срок эксплуатации элементов «</w:t>
      </w:r>
      <w:r w:rsidRPr="002A0AF0">
        <w:t>Автоматизированные тепловые пункты</w:t>
      </w:r>
      <w:r>
        <w:t>» до капитального ремонта установлен 12 лет.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учётом срока эксплуатации в </w:t>
      </w:r>
      <w:r w:rsidR="00D63B94">
        <w:t>2</w:t>
      </w:r>
      <w:r>
        <w:t xml:space="preserve"> год</w:t>
      </w:r>
      <w:r w:rsidR="00D63B94">
        <w:t>а</w:t>
      </w:r>
      <w:r>
        <w:t>, величина физического износа элемента «</w:t>
      </w:r>
      <w:r w:rsidRPr="002A0AF0">
        <w:t>Автоматизированные тепловые пункты</w:t>
      </w:r>
      <w:r>
        <w:t xml:space="preserve">» определяется как </w:t>
      </w:r>
      <w:r w:rsidR="00D63B94">
        <w:t>13</w:t>
      </w:r>
      <w:r>
        <w:t>.</w:t>
      </w:r>
      <w:r w:rsidR="00D63B94">
        <w:t>33</w:t>
      </w:r>
      <w:r>
        <w:t>%.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2A0AF0" w:rsidRPr="002A0AF0" w:rsidRDefault="002A0AF0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0AF0">
        <w:rPr>
          <w:u w:val="single"/>
        </w:rPr>
        <w:t xml:space="preserve">Таким образом, величина физического износа элемента «Автоматизированные тепловые пункты» принимается </w:t>
      </w:r>
      <w:proofErr w:type="gramStart"/>
      <w:r w:rsidRPr="002A0AF0">
        <w:rPr>
          <w:u w:val="single"/>
        </w:rPr>
        <w:t>равной</w:t>
      </w:r>
      <w:proofErr w:type="gramEnd"/>
      <w:r w:rsidR="00D63B94">
        <w:rPr>
          <w:u w:val="single"/>
        </w:rPr>
        <w:t xml:space="preserve"> 1</w:t>
      </w:r>
      <w:r w:rsidRPr="002A0AF0">
        <w:rPr>
          <w:u w:val="single"/>
        </w:rPr>
        <w:t>5%.</w:t>
      </w:r>
      <w:r>
        <w:rPr>
          <w:u w:val="single"/>
        </w:rPr>
        <w:t xml:space="preserve"> 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2A0AF0" w:rsidRPr="00213567" w:rsidRDefault="002A0A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0AF0">
        <w:t>Величина физического износа данного элемента определяется аналогично величине физического износа элемента «автоматизированные тепловые пункты</w:t>
      </w:r>
      <w:r w:rsidRPr="00213567">
        <w:rPr>
          <w:u w:val="single"/>
        </w:rPr>
        <w:t>» и принимается равной 5%.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075B9B" w:rsidRPr="00F87722" w:rsidRDefault="00075B9B" w:rsidP="00D63B9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>до капитального ремонта составляет 30 лет. Методом экстраполяции</w:t>
      </w:r>
      <w:r w:rsidR="00181B6B">
        <w:t xml:space="preserve">, учитывая срок эксплуатации </w:t>
      </w:r>
      <w:r w:rsidR="00946A40">
        <w:t>1</w:t>
      </w:r>
      <w:r w:rsidR="00D63B94">
        <w:t>3</w:t>
      </w:r>
      <w:r w:rsidR="00181B6B">
        <w:t xml:space="preserve"> лет, </w:t>
      </w:r>
      <w:r w:rsidRPr="00075B9B">
        <w:t xml:space="preserve"> </w:t>
      </w:r>
      <w:r>
        <w:t xml:space="preserve">определяем величину физического износа по сроку эксплуатации </w:t>
      </w:r>
      <w:r w:rsidR="00D63B94">
        <w:t>40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F87722" w:rsidRPr="00F87722" w:rsidRDefault="00F8772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поэтому величина физического износа элементов «</w:t>
      </w:r>
      <w:r w:rsidR="001D60D5" w:rsidRPr="001D60D5">
        <w:t>элеваторные узлы системы отопления</w:t>
      </w:r>
      <w:r w:rsidRPr="00F87722">
        <w:t xml:space="preserve">» системы ЦО в целом </w:t>
      </w:r>
      <w:r w:rsidRPr="00F87722">
        <w:rPr>
          <w:u w:val="single"/>
        </w:rPr>
        <w:t xml:space="preserve">принимается равной </w:t>
      </w:r>
      <w:r w:rsidR="00D63B94">
        <w:rPr>
          <w:u w:val="single"/>
        </w:rPr>
        <w:t>4</w:t>
      </w:r>
      <w:r w:rsidR="00946A40">
        <w:rPr>
          <w:u w:val="single"/>
        </w:rPr>
        <w:t>0</w:t>
      </w:r>
      <w:r>
        <w:rPr>
          <w:u w:val="single"/>
        </w:rPr>
        <w:t xml:space="preserve"> </w:t>
      </w:r>
      <w:r w:rsidRPr="00F87722">
        <w:rPr>
          <w:u w:val="single"/>
        </w:rPr>
        <w:t>%.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МКД № </w:t>
      </w:r>
      <w:r w:rsidR="00213567">
        <w:t>31 «А»</w:t>
      </w:r>
      <w:r w:rsidR="00F87722">
        <w:t xml:space="preserve"> </w:t>
      </w:r>
      <w:r>
        <w:t xml:space="preserve">по ул. </w:t>
      </w:r>
      <w:r w:rsidR="00F87722">
        <w:t>Давыдова</w:t>
      </w:r>
      <w:r>
        <w:t xml:space="preserve"> был определён состав элементов системы, относящихся </w:t>
      </w:r>
      <w:r w:rsidR="00F87722">
        <w:t xml:space="preserve">                 </w:t>
      </w:r>
      <w:r>
        <w:t>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Установлено, что система ГВС </w:t>
      </w:r>
      <w:r w:rsidRPr="00AE5138">
        <w:t xml:space="preserve">МКД № </w:t>
      </w:r>
      <w:r w:rsidR="000824A2">
        <w:t>31 «А»</w:t>
      </w:r>
      <w:r w:rsidRPr="00AE5138">
        <w:t xml:space="preserve"> по ул. </w:t>
      </w:r>
      <w:r w:rsidR="00F87722">
        <w:t>Давыдова</w:t>
      </w:r>
      <w:r w:rsidRPr="00AE5138">
        <w:t xml:space="preserve">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>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>составившая 80%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</w:t>
      </w:r>
      <w:proofErr w:type="gramEnd"/>
      <w:r w:rsidR="00602C84" w:rsidRPr="00602C84">
        <w:t>(</w:t>
      </w:r>
      <w:proofErr w:type="gramStart"/>
      <w:r w:rsidR="00602C84" w:rsidRPr="00602C84">
        <w:t>р)</w:t>
      </w:r>
      <w:r w:rsidR="001A0378">
        <w:t>)</w:t>
      </w:r>
      <w:r w:rsidR="0063688A">
        <w:t xml:space="preserve">, составившая </w:t>
      </w:r>
      <w:r w:rsidR="00F53323">
        <w:t>60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F53323">
        <w:t>60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:rsidTr="00D63B94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</w:t>
            </w:r>
            <w:r w:rsidRPr="00232C3A">
              <w:rPr>
                <w:rFonts w:eastAsia="Times New Roman"/>
                <w:bCs/>
              </w:rPr>
              <w:lastRenderedPageBreak/>
              <w:t xml:space="preserve">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lastRenderedPageBreak/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D63B94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средневзвешенное значение физического </w:t>
            </w:r>
            <w:r w:rsidRPr="00232C3A">
              <w:rPr>
                <w:rFonts w:eastAsia="Times New Roman"/>
                <w:bCs/>
              </w:rPr>
              <w:lastRenderedPageBreak/>
              <w:t>износа</w:t>
            </w:r>
          </w:p>
        </w:tc>
      </w:tr>
      <w:tr w:rsidR="000822DD" w:rsidRPr="00232C3A" w:rsidTr="00D63B94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8E1442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B97011">
              <w:rPr>
                <w:rFonts w:eastAsia="Times New Roman"/>
              </w:rPr>
              <w:t>0</w:t>
            </w:r>
          </w:p>
        </w:tc>
        <w:tc>
          <w:tcPr>
            <w:tcW w:w="1555" w:type="dxa"/>
          </w:tcPr>
          <w:p w:rsidR="000822DD" w:rsidRPr="00232C3A" w:rsidRDefault="00FE16D5" w:rsidP="008E144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8E1442">
              <w:rPr>
                <w:rFonts w:eastAsia="Times New Roman"/>
                <w:bCs/>
              </w:rPr>
              <w:t>4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0822DD" w:rsidRPr="00232C3A" w:rsidRDefault="008E1442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:rsidTr="00D63B94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:rsidTr="00D63B94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0822DD" w:rsidRPr="00232C3A" w:rsidRDefault="00F53323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985" w:type="dxa"/>
          </w:tcPr>
          <w:p w:rsidR="000822DD" w:rsidRPr="00232C3A" w:rsidRDefault="00F53323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7.8</w:t>
            </w:r>
          </w:p>
        </w:tc>
      </w:tr>
      <w:tr w:rsidR="001D60D5" w:rsidRPr="00232C3A" w:rsidTr="00D63B94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:rsidR="001D60D5" w:rsidRPr="00232C3A" w:rsidRDefault="00F53323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985" w:type="dxa"/>
          </w:tcPr>
          <w:p w:rsidR="001D60D5" w:rsidRDefault="00F53323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2.1</w:t>
            </w:r>
          </w:p>
        </w:tc>
      </w:tr>
      <w:tr w:rsidR="000822DD" w:rsidRPr="00232C3A" w:rsidTr="00D63B94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0822DD" w:rsidRPr="00232C3A" w:rsidRDefault="00B97011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D63B94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:rsidR="00372B5E" w:rsidRPr="00232C3A" w:rsidRDefault="00F53323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76.7</w:t>
            </w:r>
            <w:r w:rsidR="00B97011">
              <w:rPr>
                <w:rFonts w:eastAsia="Times New Roman"/>
                <w:b/>
                <w:bCs/>
                <w:color w:val="424242"/>
              </w:rPr>
              <w:t>5</w:t>
            </w:r>
          </w:p>
        </w:tc>
      </w:tr>
    </w:tbl>
    <w:p w:rsidR="000822DD" w:rsidRPr="003F0893" w:rsidRDefault="000822DD" w:rsidP="00E075E8">
      <w:pPr>
        <w:tabs>
          <w:tab w:val="left" w:pos="2721"/>
        </w:tabs>
        <w:spacing w:line="240" w:lineRule="auto"/>
        <w:ind w:firstLine="709"/>
        <w:jc w:val="both"/>
      </w:pP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Определённая таким образом общая величина физического износа системы ГВС в целом </w:t>
      </w:r>
      <w:r w:rsidR="00F52161">
        <w:t xml:space="preserve">по сроку эксплуатации </w:t>
      </w:r>
      <w:r>
        <w:t xml:space="preserve">составляет </w:t>
      </w:r>
      <w:r w:rsidR="008E1442">
        <w:t>7</w:t>
      </w:r>
      <w:r w:rsidR="00F53323">
        <w:t>6</w:t>
      </w:r>
      <w:r w:rsidR="00B97011">
        <w:t>.</w:t>
      </w:r>
      <w:r w:rsidR="00F53323">
        <w:t>7</w:t>
      </w:r>
      <w:r w:rsidR="00B97011">
        <w:t>5</w:t>
      </w:r>
      <w:r w:rsidR="0074153B">
        <w:t xml:space="preserve"> </w:t>
      </w:r>
      <w:r w:rsidR="00611940">
        <w:t>% .</w:t>
      </w:r>
    </w:p>
    <w:p w:rsidR="00F52161" w:rsidRDefault="00F52161" w:rsidP="00E075E8">
      <w:pPr>
        <w:tabs>
          <w:tab w:val="left" w:pos="2721"/>
        </w:tabs>
        <w:spacing w:line="240" w:lineRule="auto"/>
        <w:ind w:firstLine="709"/>
        <w:jc w:val="both"/>
      </w:pPr>
      <w:r w:rsidRPr="00F52161"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F52161" w:rsidRDefault="00F5216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F52161">
        <w:t xml:space="preserve">величина физического износа системы ГВС в целом по сроку эксплуатации составляет </w:t>
      </w:r>
      <w:r w:rsidR="008E1442">
        <w:t>7</w:t>
      </w:r>
      <w:r w:rsidRPr="00F52161">
        <w:t>5%</w:t>
      </w:r>
    </w:p>
    <w:p w:rsidR="00602C84" w:rsidRDefault="00602C84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 w:rsidR="004C7C72">
        <w:t xml:space="preserve">путём визуального осмотра </w:t>
      </w:r>
      <w:r w:rsidRPr="00602C84"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A842E9" w:rsidRPr="00A842E9">
        <w:t xml:space="preserve">Ослабление сальниковых набивок, прокладок смесителей </w:t>
      </w:r>
      <w:r w:rsidR="0049550F">
        <w:t xml:space="preserve">                               </w:t>
      </w:r>
      <w:r w:rsidR="00A842E9" w:rsidRPr="00A842E9">
        <w:t xml:space="preserve">и запорной арматуры, отдельные нарушения теплоизоляции магистралей </w:t>
      </w:r>
      <w:r w:rsidR="0049550F">
        <w:t xml:space="preserve">                     </w:t>
      </w:r>
      <w:r w:rsidR="00A842E9" w:rsidRPr="00A842E9">
        <w:t>и стояков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A842E9">
        <w:t>0</w:t>
      </w:r>
      <w:r w:rsidRPr="006E28C1">
        <w:t>-</w:t>
      </w:r>
      <w:r w:rsidR="00A842E9">
        <w:t>20</w:t>
      </w:r>
      <w:r w:rsidRPr="006E28C1">
        <w:t xml:space="preserve"> %. При этом выявленные дефекты включают</w:t>
      </w:r>
      <w:r w:rsidR="0049550F">
        <w:t xml:space="preserve">               </w:t>
      </w:r>
      <w:r w:rsidRPr="006E28C1">
        <w:t xml:space="preserve"> в себя все признаки  физического износа, установленные для </w:t>
      </w:r>
      <w:r w:rsidR="00A842E9">
        <w:t xml:space="preserve">данного </w:t>
      </w:r>
      <w:r w:rsidRPr="006E28C1">
        <w:t>интервала.</w:t>
      </w:r>
    </w:p>
    <w:p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  <w:proofErr w:type="gramStart"/>
      <w:r w:rsidR="006E28C1" w:rsidRPr="006E28C1">
        <w:t>Таким образом, в соответствии с положениями табл. 6</w:t>
      </w:r>
      <w:r w:rsidR="004B054B">
        <w:t>6</w:t>
      </w:r>
      <w:r w:rsidR="006E28C1" w:rsidRPr="006E28C1">
        <w:t xml:space="preserve"> ВСН 53-86(р) величина физического износа системы </w:t>
      </w:r>
      <w:r w:rsidR="004B054B">
        <w:t>ЦО,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>
        <w:t>20</w:t>
      </w:r>
      <w:r w:rsidR="006E28C1" w:rsidRPr="006E28C1">
        <w:t xml:space="preserve">%. </w:t>
      </w:r>
      <w:proofErr w:type="gramEnd"/>
    </w:p>
    <w:p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6E28C1" w:rsidRPr="004C7C72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>Таким образом, величина</w:t>
      </w:r>
      <w:r w:rsidR="00CD7C01">
        <w:rPr>
          <w:u w:val="single"/>
        </w:rPr>
        <w:t xml:space="preserve"> физического износа системы ГВС</w:t>
      </w:r>
      <w:r w:rsidRPr="004C7C72">
        <w:rPr>
          <w:u w:val="single"/>
        </w:rPr>
        <w:t xml:space="preserve"> принимается равной </w:t>
      </w:r>
      <w:r w:rsidR="008E1442">
        <w:rPr>
          <w:u w:val="single"/>
        </w:rPr>
        <w:t>7</w:t>
      </w:r>
      <w:r w:rsidR="00F52161">
        <w:rPr>
          <w:u w:val="single"/>
        </w:rPr>
        <w:t>5</w:t>
      </w:r>
      <w:r w:rsidRPr="004C7C72">
        <w:rPr>
          <w:u w:val="single"/>
        </w:rPr>
        <w:t>%.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lastRenderedPageBreak/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0A30A4" w:rsidRDefault="005149D6" w:rsidP="00E075E8">
      <w:pPr>
        <w:tabs>
          <w:tab w:val="left" w:pos="2721"/>
        </w:tabs>
        <w:spacing w:line="240" w:lineRule="auto"/>
        <w:ind w:firstLine="709"/>
        <w:jc w:val="both"/>
      </w:pPr>
      <w:r w:rsidRPr="005149D6">
        <w:t xml:space="preserve">Нормативно-правовыми актами ВСН 53-86(р), ВСН 58-88(р) максимальный срок эксплуатации </w:t>
      </w:r>
      <w:r w:rsidR="00F837F8">
        <w:t xml:space="preserve">элемента </w:t>
      </w:r>
      <w:r w:rsidR="002B6800">
        <w:t xml:space="preserve">до капитального ремонта </w:t>
      </w:r>
      <w:r w:rsidR="00F837F8">
        <w:t>«общедомовые узлы потребления ГВС»</w:t>
      </w:r>
      <w:r w:rsidRPr="005149D6">
        <w:t xml:space="preserve"> не нормируется, также отсутствуют данные о признаках дефектов, определяемых визуальным способом, поэтому величина физического износа элементов «общедомовые узлы учета потребления </w:t>
      </w:r>
      <w:r w:rsidR="00F837F8">
        <w:t>ГВС</w:t>
      </w:r>
      <w:r w:rsidRPr="005149D6">
        <w:t xml:space="preserve">» принимается </w:t>
      </w:r>
      <w:r w:rsidR="00162B11">
        <w:t xml:space="preserve">по </w:t>
      </w:r>
      <w:r w:rsidR="000A30A4">
        <w:t>данным технической документации на элементы узла учёта потребления.</w:t>
      </w:r>
    </w:p>
    <w:p w:rsidR="000A30A4" w:rsidRDefault="000A30A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Pr="000A30A4">
        <w:t>элементов «общедомовые узлы учета потребления ГВС»</w:t>
      </w:r>
      <w:r>
        <w:t xml:space="preserve"> до капитального ремонта установлен 1</w:t>
      </w:r>
      <w:r w:rsidR="00D63B94">
        <w:t>3</w:t>
      </w:r>
      <w:r>
        <w:t xml:space="preserve"> лет.</w:t>
      </w:r>
    </w:p>
    <w:p w:rsidR="000A30A4" w:rsidRDefault="000A30A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учётом срока эксплуатации в </w:t>
      </w:r>
      <w:r w:rsidR="00D63B94">
        <w:t>2</w:t>
      </w:r>
      <w:r>
        <w:t xml:space="preserve"> год</w:t>
      </w:r>
      <w:r w:rsidR="00D63B94">
        <w:t>а</w:t>
      </w:r>
      <w:r>
        <w:t xml:space="preserve">, величина физического износа элемента «общедомовые узлы учёта ГВС» </w:t>
      </w:r>
      <w:r w:rsidR="00CD7C01">
        <w:t xml:space="preserve">определяется как </w:t>
      </w:r>
      <w:r w:rsidR="00D63B94">
        <w:t>13.33</w:t>
      </w:r>
      <w:r w:rsidR="00CD7C01">
        <w:t>%.</w:t>
      </w:r>
    </w:p>
    <w:p w:rsidR="00CD7C01" w:rsidRDefault="00CD7C01" w:rsidP="00E075E8">
      <w:pPr>
        <w:tabs>
          <w:tab w:val="left" w:pos="2721"/>
        </w:tabs>
        <w:spacing w:line="240" w:lineRule="auto"/>
        <w:ind w:firstLine="709"/>
        <w:jc w:val="both"/>
      </w:pPr>
      <w:r w:rsidRPr="00CD7C01">
        <w:t xml:space="preserve"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</w:t>
      </w:r>
      <w:r w:rsidR="00D63B94">
        <w:t>1</w:t>
      </w:r>
      <w:r w:rsidRPr="00CD7C01">
        <w:t>5 %.</w:t>
      </w:r>
    </w:p>
    <w:p w:rsidR="00CD7C01" w:rsidRDefault="00CD7C01" w:rsidP="00E075E8">
      <w:pPr>
        <w:tabs>
          <w:tab w:val="left" w:pos="2721"/>
        </w:tabs>
        <w:spacing w:line="240" w:lineRule="auto"/>
        <w:ind w:firstLine="709"/>
        <w:jc w:val="both"/>
      </w:pPr>
      <w:r w:rsidRPr="00CD7C01">
        <w:t>Таким образом, величина физического износа элемента «общедомовые узлы учёта ГВС»</w:t>
      </w:r>
      <w:r>
        <w:t xml:space="preserve"> принимается </w:t>
      </w:r>
      <w:proofErr w:type="gramStart"/>
      <w:r>
        <w:t>равной</w:t>
      </w:r>
      <w:proofErr w:type="gramEnd"/>
      <w:r>
        <w:t xml:space="preserve"> </w:t>
      </w:r>
      <w:r w:rsidR="00F53323">
        <w:t>1</w:t>
      </w:r>
      <w:r w:rsidRPr="00CD7C01">
        <w:t>5%.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МКД № </w:t>
      </w:r>
      <w:r w:rsidR="00325E45">
        <w:t>31 «А»</w:t>
      </w:r>
      <w:r w:rsidRPr="00F837F8">
        <w:t xml:space="preserve"> по ул. </w:t>
      </w:r>
      <w:r w:rsidR="007A2D2B">
        <w:t>Давыдова</w:t>
      </w:r>
      <w:r w:rsidRPr="00F837F8">
        <w:t xml:space="preserve"> был определён состав элементов системы, относящихся </w:t>
      </w:r>
      <w:r w:rsidR="0049550F">
        <w:t xml:space="preserve">                         </w:t>
      </w:r>
      <w:r w:rsidRPr="00F837F8"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МКД № </w:t>
      </w:r>
      <w:r w:rsidR="00325E45">
        <w:t>31 «А»</w:t>
      </w:r>
      <w:r w:rsidRPr="00F837F8">
        <w:t xml:space="preserve"> по ул. </w:t>
      </w:r>
      <w:r w:rsidR="007A2D2B">
        <w:t xml:space="preserve">Давыдова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оцинкованных труб,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lastRenderedPageBreak/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9C3122">
        <w:t>50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9C3122">
        <w:t xml:space="preserve">50 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</w:pPr>
    </w:p>
    <w:p w:rsidR="00E87D34" w:rsidRDefault="00E87D34" w:rsidP="00E075E8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:rsidTr="0049550F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49550F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922B4B">
        <w:trPr>
          <w:trHeight w:val="727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9C312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50</w:t>
            </w:r>
          </w:p>
        </w:tc>
        <w:tc>
          <w:tcPr>
            <w:tcW w:w="1843" w:type="dxa"/>
          </w:tcPr>
          <w:p w:rsidR="006A0BC4" w:rsidRPr="006A0BC4" w:rsidRDefault="00325E45" w:rsidP="009C312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9C3122">
              <w:rPr>
                <w:rFonts w:eastAsia="Times New Roman"/>
              </w:rPr>
              <w:t>5</w:t>
            </w:r>
          </w:p>
        </w:tc>
      </w:tr>
      <w:tr w:rsidR="00587836" w:rsidRPr="006A0BC4" w:rsidTr="0049550F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9C312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50</w:t>
            </w:r>
          </w:p>
        </w:tc>
        <w:tc>
          <w:tcPr>
            <w:tcW w:w="1843" w:type="dxa"/>
          </w:tcPr>
          <w:p w:rsidR="00587836" w:rsidRPr="006A0BC4" w:rsidRDefault="009C312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12.5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6A0BC4" w:rsidRPr="006A0BC4" w:rsidRDefault="006A0BC4" w:rsidP="009C3122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C3122">
              <w:rPr>
                <w:rFonts w:eastAsia="Times New Roman"/>
                <w:b/>
                <w:bCs/>
              </w:rPr>
              <w:t>57.5</w:t>
            </w:r>
          </w:p>
        </w:tc>
      </w:tr>
    </w:tbl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</w:p>
    <w:p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Определённая таким образом общая величина физического износа системы ХВС в целом </w:t>
      </w:r>
      <w:r w:rsidR="00587836">
        <w:rPr>
          <w:rFonts w:eastAsia="Times New Roman"/>
        </w:rPr>
        <w:t xml:space="preserve">по сроку эксплуатации </w:t>
      </w:r>
      <w:r w:rsidRPr="006A0BC4">
        <w:rPr>
          <w:rFonts w:eastAsia="Times New Roman"/>
        </w:rPr>
        <w:t xml:space="preserve">составляет </w:t>
      </w:r>
      <w:r w:rsidR="00325E45">
        <w:rPr>
          <w:rFonts w:eastAsia="Times New Roman"/>
        </w:rPr>
        <w:t>5</w:t>
      </w:r>
      <w:r w:rsidR="009C3122">
        <w:rPr>
          <w:rFonts w:eastAsia="Times New Roman"/>
        </w:rPr>
        <w:t>7</w:t>
      </w:r>
      <w:r w:rsidR="00325E45">
        <w:rPr>
          <w:rFonts w:eastAsia="Times New Roman"/>
        </w:rPr>
        <w:t>.</w:t>
      </w:r>
      <w:r w:rsidR="009C3122">
        <w:rPr>
          <w:rFonts w:eastAsia="Times New Roman"/>
        </w:rPr>
        <w:t>5</w:t>
      </w:r>
      <w:r w:rsidRPr="006A0BC4">
        <w:rPr>
          <w:rFonts w:eastAsia="Times New Roman"/>
        </w:rPr>
        <w:t>% .</w:t>
      </w:r>
    </w:p>
    <w:p w:rsidR="00325E45" w:rsidRPr="00325E45" w:rsidRDefault="00325E45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25E45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325E45" w:rsidRPr="006A0BC4" w:rsidRDefault="00325E45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25E45">
        <w:rPr>
          <w:rFonts w:eastAsia="Times New Roman"/>
        </w:rPr>
        <w:t xml:space="preserve">Таким образом, величина физического износа системы </w:t>
      </w:r>
      <w:r>
        <w:rPr>
          <w:rFonts w:eastAsia="Times New Roman"/>
        </w:rPr>
        <w:t>Х</w:t>
      </w:r>
      <w:r w:rsidRPr="00325E45">
        <w:rPr>
          <w:rFonts w:eastAsia="Times New Roman"/>
        </w:rPr>
        <w:t xml:space="preserve">ВС в целом по сроку эксплуатации составляет </w:t>
      </w:r>
      <w:r>
        <w:rPr>
          <w:rFonts w:eastAsia="Times New Roman"/>
        </w:rPr>
        <w:t>5</w:t>
      </w:r>
      <w:r w:rsidR="009C3122">
        <w:rPr>
          <w:rFonts w:eastAsia="Times New Roman"/>
        </w:rPr>
        <w:t>5</w:t>
      </w:r>
      <w:r w:rsidRPr="00325E45">
        <w:rPr>
          <w:rFonts w:eastAsia="Times New Roman"/>
        </w:rPr>
        <w:t>%</w:t>
      </w:r>
    </w:p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определении физического износа системы ХВС в целом была использована таблица № 67 ВСН 53-86(р) физического износа внутренней системы инженерного оборудования горячее водоснабжение.</w:t>
      </w:r>
    </w:p>
    <w:p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lastRenderedPageBreak/>
        <w:t>При визуальном осмотре системы ХВС были выявлены нижеследующие дефекты: «</w:t>
      </w:r>
      <w:r w:rsidR="009C3122" w:rsidRPr="009C3122">
        <w:rPr>
          <w:rFonts w:eastAsia="Times New Roman"/>
        </w:rPr>
        <w:t>Ослабление сальниковых набивок и прокладок запорной арматуры, повреждение окраски трубопроводов в отдельных местах, поражение коррозией отдельных участков трубопроводов</w:t>
      </w:r>
      <w:r w:rsidR="009C3122">
        <w:rPr>
          <w:rFonts w:eastAsia="Times New Roman"/>
        </w:rPr>
        <w:t>.</w:t>
      </w:r>
      <w:r w:rsidR="009C3122" w:rsidRPr="009C3122">
        <w:rPr>
          <w:rFonts w:eastAsia="Times New Roman"/>
        </w:rPr>
        <w:t xml:space="preserve"> Истёк срок эксплуатации кранов и запорной арматуры чугунной</w:t>
      </w:r>
      <w:r w:rsidR="00587836">
        <w:rPr>
          <w:rFonts w:eastAsia="Times New Roman"/>
        </w:rPr>
        <w:t>».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выявленные дефекты соответствуют интервалу </w:t>
      </w:r>
      <w:r>
        <w:rPr>
          <w:rFonts w:eastAsia="Times New Roman"/>
        </w:rPr>
        <w:t>0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20</w:t>
      </w:r>
      <w:r w:rsidRPr="00587836">
        <w:rPr>
          <w:rFonts w:eastAsia="Times New Roman"/>
        </w:rPr>
        <w:t xml:space="preserve"> %. При этом выявленные дефекты включают в себя все признаки  физического износа, установленные для интервала </w:t>
      </w:r>
      <w:r w:rsidR="009C3122">
        <w:rPr>
          <w:rFonts w:eastAsia="Times New Roman"/>
        </w:rPr>
        <w:t>21</w:t>
      </w:r>
      <w:r>
        <w:rPr>
          <w:rFonts w:eastAsia="Times New Roman"/>
        </w:rPr>
        <w:t>-</w:t>
      </w:r>
      <w:r w:rsidR="009C3122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>%.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 w:rsidR="009C3122">
        <w:rPr>
          <w:rFonts w:eastAsia="Times New Roman"/>
        </w:rPr>
        <w:t>4</w:t>
      </w:r>
      <w:r w:rsidR="009076E1">
        <w:rPr>
          <w:rFonts w:eastAsia="Times New Roman"/>
        </w:rPr>
        <w:t>0</w:t>
      </w:r>
      <w:r w:rsidRPr="00587836">
        <w:rPr>
          <w:rFonts w:eastAsia="Times New Roman"/>
        </w:rPr>
        <w:t xml:space="preserve">%. </w:t>
      </w:r>
      <w:proofErr w:type="gramEnd"/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6A0BC4" w:rsidRPr="004C7C72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325E45">
        <w:rPr>
          <w:rFonts w:eastAsia="Times New Roman"/>
          <w:u w:val="single"/>
        </w:rPr>
        <w:t>5</w:t>
      </w:r>
      <w:r w:rsidR="009C3122">
        <w:rPr>
          <w:rFonts w:eastAsia="Times New Roman"/>
          <w:u w:val="single"/>
        </w:rPr>
        <w:t>5</w:t>
      </w:r>
      <w:r w:rsidR="00A339B8">
        <w:rPr>
          <w:rFonts w:eastAsia="Times New Roman"/>
          <w:u w:val="single"/>
        </w:rPr>
        <w:t xml:space="preserve"> </w:t>
      </w:r>
      <w:r w:rsidRPr="004C7C72">
        <w:rPr>
          <w:rFonts w:eastAsia="Times New Roman"/>
          <w:u w:val="single"/>
        </w:rPr>
        <w:t>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2B6800" w:rsidRP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соответствии с положениями ВСН 58-88(р) максимальный срок эксплуатации элемента «</w:t>
      </w:r>
      <w:r>
        <w:t>водомерные узлы</w:t>
      </w:r>
      <w:r w:rsidRPr="002B6800">
        <w:t xml:space="preserve">» до капитального ремонта составляет </w:t>
      </w:r>
      <w:r>
        <w:t>1</w:t>
      </w:r>
      <w:r w:rsidRPr="002B6800">
        <w:t xml:space="preserve">0 лет. </w:t>
      </w:r>
      <w:r>
        <w:t>Таким образом, величина физического износа элемента «водомерные узлы» составляет 80%</w:t>
      </w:r>
    </w:p>
    <w:p w:rsidR="000E7C6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положениях ВСН 53-86(р), отсутствуют данные в отношении элемента «</w:t>
      </w:r>
      <w:r>
        <w:t>водомерные узлы</w:t>
      </w:r>
      <w:r w:rsidRPr="002B6800">
        <w:t xml:space="preserve">» о признаках дефектов, определяемых визуальным способом, поэтому величина физического износа элементов «водомерные узлы» </w:t>
      </w:r>
      <w:r w:rsidRPr="004C7C72">
        <w:rPr>
          <w:u w:val="single"/>
        </w:rPr>
        <w:t xml:space="preserve">принимается </w:t>
      </w:r>
      <w:proofErr w:type="gramStart"/>
      <w:r w:rsidRPr="004C7C72">
        <w:rPr>
          <w:u w:val="single"/>
        </w:rPr>
        <w:t>равной</w:t>
      </w:r>
      <w:proofErr w:type="gramEnd"/>
      <w:r w:rsidRPr="004C7C72">
        <w:rPr>
          <w:u w:val="single"/>
        </w:rPr>
        <w:t xml:space="preserve"> 80%.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МКД № </w:t>
      </w:r>
      <w:r w:rsidR="00276B0A">
        <w:t>31 «А»</w:t>
      </w:r>
      <w:r w:rsidRPr="00F837F8">
        <w:t xml:space="preserve"> по ул. </w:t>
      </w:r>
      <w:r w:rsidR="00A339B8">
        <w:t>Давыдова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МКД № </w:t>
      </w:r>
      <w:r w:rsidR="00276B0A" w:rsidRPr="00276B0A">
        <w:t>31 «А»</w:t>
      </w:r>
      <w:r w:rsidRPr="00F837F8">
        <w:t xml:space="preserve"> по ул. </w:t>
      </w:r>
      <w:r w:rsidR="009076E1">
        <w:t>Давыдова</w:t>
      </w:r>
      <w:r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lastRenderedPageBreak/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276B0A">
        <w:t>24</w:t>
      </w:r>
      <w:r w:rsidRPr="00602C84">
        <w:t>%</w:t>
      </w:r>
      <w:r w:rsidR="00491386">
        <w:t>.</w:t>
      </w:r>
      <w:r w:rsidRPr="00602C84">
        <w:t xml:space="preserve">  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величины физического износа отдельных элементов системы </w:t>
      </w:r>
      <w:r w:rsidR="00491386">
        <w:t>канализации</w:t>
      </w:r>
      <w:r>
        <w:t xml:space="preserve"> составил</w:t>
      </w:r>
      <w:r w:rsidR="00491386">
        <w:t>а</w:t>
      </w:r>
      <w:r>
        <w:t>:</w:t>
      </w:r>
      <w:r w:rsidRPr="000E7C68">
        <w:t xml:space="preserve"> </w:t>
      </w:r>
      <w:r w:rsidRPr="006A0BC4">
        <w:t xml:space="preserve">трубопроводы </w:t>
      </w:r>
      <w:r w:rsidR="00491386">
        <w:t>чугунные</w:t>
      </w:r>
      <w:r w:rsidRPr="006A0BC4">
        <w:t xml:space="preserve"> </w:t>
      </w:r>
      <w:r>
        <w:t xml:space="preserve">– </w:t>
      </w:r>
      <w:r w:rsidR="00276B0A">
        <w:t>2</w:t>
      </w:r>
      <w:r w:rsidR="009076E1">
        <w:t>5</w:t>
      </w:r>
      <w:r>
        <w:t>%</w:t>
      </w:r>
      <w:r w:rsidR="00491386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491386" w:rsidRPr="004C7C72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DB2C1E">
        <w:rPr>
          <w:rFonts w:eastAsia="Times New Roman"/>
          <w:u w:val="single"/>
        </w:rPr>
        <w:t>2</w:t>
      </w:r>
      <w:r w:rsidR="009076E1">
        <w:rPr>
          <w:rFonts w:eastAsia="Times New Roman"/>
          <w:u w:val="single"/>
        </w:rPr>
        <w:t>5</w:t>
      </w:r>
      <w:r w:rsidRPr="004C7C72">
        <w:rPr>
          <w:rFonts w:eastAsia="Times New Roman"/>
          <w:u w:val="single"/>
        </w:rPr>
        <w:t>%.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МКД № </w:t>
      </w:r>
      <w:r w:rsidR="00E373C9" w:rsidRPr="00E373C9">
        <w:t>31 «А»</w:t>
      </w:r>
      <w:r w:rsidRPr="00F837F8">
        <w:t xml:space="preserve"> по ул. </w:t>
      </w:r>
      <w:r w:rsidR="009076E1">
        <w:t>Давыдова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МКД № </w:t>
      </w:r>
      <w:r w:rsidR="00592026">
        <w:t>31 «А»</w:t>
      </w:r>
      <w:r w:rsidRPr="00F837F8">
        <w:t xml:space="preserve"> по ул. </w:t>
      </w:r>
      <w:r w:rsidR="00A339B8">
        <w:t>Давыдова</w:t>
      </w:r>
      <w:r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</w:t>
      </w:r>
      <w:r w:rsidRPr="00602C84">
        <w:lastRenderedPageBreak/>
        <w:t>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592026">
        <w:t>4</w:t>
      </w:r>
      <w:r w:rsidR="006E798A">
        <w:t>3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592026">
        <w:t>5</w:t>
      </w:r>
      <w:r w:rsidR="006E798A">
        <w:t>3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Физический износ системы внутреннего электрооборудования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592026">
        <w:t>4</w:t>
      </w:r>
      <w:r w:rsidR="006E798A">
        <w:t>3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9076E1" w:rsidRDefault="009076E1" w:rsidP="009076E1">
      <w:pPr>
        <w:tabs>
          <w:tab w:val="left" w:pos="2721"/>
        </w:tabs>
        <w:spacing w:line="240" w:lineRule="auto"/>
        <w:ind w:firstLine="709"/>
        <w:jc w:val="both"/>
      </w:pPr>
    </w:p>
    <w:p w:rsidR="00E87D34" w:rsidRDefault="00E87D34" w:rsidP="00E075E8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</w:pPr>
    </w:p>
    <w:tbl>
      <w:tblPr>
        <w:tblStyle w:val="21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1843"/>
      </w:tblGrid>
      <w:tr w:rsidR="00E87D34" w:rsidRPr="006A0BC4" w:rsidTr="00B044E4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B044E4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B044E4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592026" w:rsidP="006E798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6E798A"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:rsidR="00E87D34" w:rsidRPr="006A0BC4" w:rsidRDefault="00592026" w:rsidP="006E798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13.</w:t>
            </w:r>
            <w:r w:rsidR="006E798A">
              <w:rPr>
                <w:rFonts w:eastAsia="Times New Roman"/>
              </w:rPr>
              <w:t>76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:rsidTr="00B044E4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592026" w:rsidP="006E798A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4</w:t>
            </w:r>
            <w:r w:rsidR="006E798A">
              <w:rPr>
                <w:rFonts w:eastAsia="Times New Roman"/>
                <w:bCs/>
                <w:color w:val="424242"/>
              </w:rPr>
              <w:t>3</w:t>
            </w:r>
          </w:p>
        </w:tc>
        <w:tc>
          <w:tcPr>
            <w:tcW w:w="1843" w:type="dxa"/>
          </w:tcPr>
          <w:p w:rsidR="00E87D34" w:rsidRPr="006A0BC4" w:rsidRDefault="006E798A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19.35</w:t>
            </w:r>
          </w:p>
        </w:tc>
      </w:tr>
      <w:tr w:rsidR="007D0632" w:rsidRPr="006A0BC4" w:rsidTr="00B044E4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592026" w:rsidP="006E798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6E798A"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:rsidR="007D0632" w:rsidRPr="006A0BC4" w:rsidRDefault="006E798A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12.19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B044E4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7D0632" w:rsidRPr="006A0BC4" w:rsidRDefault="006E798A" w:rsidP="00403C44">
            <w:pPr>
              <w:ind w:firstLine="0"/>
              <w:jc w:val="right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45.30</w:t>
            </w:r>
          </w:p>
        </w:tc>
      </w:tr>
    </w:tbl>
    <w:p w:rsidR="007D0632" w:rsidRDefault="007D0632" w:rsidP="0059202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</w:p>
    <w:p w:rsid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Pr="007D0632">
        <w:rPr>
          <w:rFonts w:eastAsia="Times New Roman"/>
        </w:rPr>
        <w:t xml:space="preserve">в целом составляет </w:t>
      </w:r>
      <w:r w:rsidR="00592026">
        <w:rPr>
          <w:rFonts w:eastAsia="Times New Roman"/>
        </w:rPr>
        <w:t>4</w:t>
      </w:r>
      <w:r w:rsidR="006E798A">
        <w:rPr>
          <w:rFonts w:eastAsia="Times New Roman"/>
        </w:rPr>
        <w:t>5</w:t>
      </w:r>
      <w:r w:rsidR="00592026">
        <w:rPr>
          <w:rFonts w:eastAsia="Times New Roman"/>
        </w:rPr>
        <w:t>.</w:t>
      </w:r>
      <w:r w:rsidR="006E798A">
        <w:rPr>
          <w:rFonts w:eastAsia="Times New Roman"/>
        </w:rPr>
        <w:t>30</w:t>
      </w:r>
      <w:r w:rsidR="009076E1">
        <w:rPr>
          <w:rFonts w:eastAsia="Times New Roman"/>
        </w:rPr>
        <w:t>%.</w:t>
      </w:r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592026" w:rsidRPr="007D0632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4C3781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Таким </w:t>
      </w:r>
      <w:r w:rsidR="004C3781" w:rsidRPr="007D0632">
        <w:rPr>
          <w:rFonts w:eastAsia="Times New Roman"/>
        </w:rPr>
        <w:t>образом,</w:t>
      </w:r>
      <w:r w:rsidRPr="007D0632">
        <w:rPr>
          <w:rFonts w:eastAsia="Times New Roman"/>
        </w:rPr>
        <w:t xml:space="preserve"> величина физического износа системы </w:t>
      </w:r>
      <w:r w:rsidR="004C3781"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по сроку эксплуатации составляет </w:t>
      </w:r>
      <w:r w:rsidR="00592026">
        <w:rPr>
          <w:rFonts w:eastAsia="Times New Roman"/>
        </w:rPr>
        <w:t>45</w:t>
      </w:r>
      <w:r w:rsidR="00B044E4">
        <w:rPr>
          <w:rFonts w:eastAsia="Times New Roman"/>
        </w:rPr>
        <w:t xml:space="preserve"> </w:t>
      </w:r>
      <w:r w:rsidRPr="007D0632">
        <w:rPr>
          <w:rFonts w:eastAsia="Times New Roman"/>
        </w:rPr>
        <w:t>%.</w:t>
      </w:r>
    </w:p>
    <w:p w:rsidR="0059202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lastRenderedPageBreak/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:rsidR="00E87D34" w:rsidRPr="006A0BC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дефект</w:t>
      </w:r>
      <w:r w:rsidR="004C3781">
        <w:rPr>
          <w:rFonts w:eastAsia="Times New Roman"/>
        </w:rPr>
        <w:t xml:space="preserve">ов не выявлено. </w:t>
      </w:r>
    </w:p>
    <w:p w:rsidR="0049550F" w:rsidRPr="009076E1" w:rsidRDefault="0049138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Pr="004C7C72">
        <w:rPr>
          <w:rFonts w:eastAsia="Times New Roman"/>
          <w:u w:val="single"/>
        </w:rPr>
        <w:t xml:space="preserve"> принимается равной </w:t>
      </w:r>
      <w:r w:rsidR="00592026">
        <w:rPr>
          <w:rFonts w:eastAsia="Times New Roman"/>
          <w:u w:val="single"/>
        </w:rPr>
        <w:t>45</w:t>
      </w:r>
      <w:r w:rsidR="009076E1">
        <w:rPr>
          <w:rFonts w:eastAsia="Times New Roman"/>
          <w:u w:val="single"/>
        </w:rPr>
        <w:t>%.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474DD2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«Общедомовые узлы учета потребления электроэнергии» до капитального ремонта не нормируется, также отсутствуют данные о признаках дефектов, определяемых визуальным способом, поэтому величина физического износа элементов «</w:t>
      </w:r>
      <w:r>
        <w:rPr>
          <w:rFonts w:eastAsia="Times New Roman"/>
        </w:rPr>
        <w:t>о</w:t>
      </w:r>
      <w:r w:rsidRPr="00474DD2">
        <w:rPr>
          <w:rFonts w:eastAsia="Times New Roman"/>
        </w:rPr>
        <w:t>бщедомовые узлы у</w:t>
      </w:r>
      <w:r>
        <w:rPr>
          <w:rFonts w:eastAsia="Times New Roman"/>
        </w:rPr>
        <w:t>чета потребления электроэнергии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>
        <w:rPr>
          <w:rFonts w:eastAsia="Times New Roman"/>
        </w:rPr>
        <w:t>ВРУ</w:t>
      </w:r>
      <w:r w:rsidRPr="00474DD2">
        <w:rPr>
          <w:rFonts w:eastAsia="Times New Roman"/>
        </w:rPr>
        <w:t xml:space="preserve">» </w:t>
      </w:r>
      <w:r w:rsidRPr="004C7C72">
        <w:rPr>
          <w:rFonts w:eastAsia="Times New Roman"/>
          <w:u w:val="single"/>
        </w:rPr>
        <w:t xml:space="preserve">и составляет </w:t>
      </w:r>
      <w:r w:rsidR="00592026">
        <w:rPr>
          <w:rFonts w:eastAsia="Times New Roman"/>
          <w:u w:val="single"/>
        </w:rPr>
        <w:t>5</w:t>
      </w:r>
      <w:r w:rsidR="006E798A">
        <w:rPr>
          <w:rFonts w:eastAsia="Times New Roman"/>
          <w:u w:val="single"/>
        </w:rPr>
        <w:t>3</w:t>
      </w:r>
      <w:r w:rsidRPr="004C7C72">
        <w:rPr>
          <w:rFonts w:eastAsia="Times New Roman"/>
          <w:u w:val="single"/>
        </w:rPr>
        <w:t>%.</w:t>
      </w:r>
      <w:proofErr w:type="gramEnd"/>
    </w:p>
    <w:p w:rsidR="00EC7504" w:rsidRDefault="00EC750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C7504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EC7504" w:rsidRPr="00474DD2" w:rsidRDefault="00EC750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Таким образом,</w:t>
      </w:r>
      <w:r w:rsidRPr="00EC7504">
        <w:t xml:space="preserve"> </w:t>
      </w:r>
      <w:r w:rsidRPr="00EC7504">
        <w:rPr>
          <w:rFonts w:eastAsia="Times New Roman"/>
        </w:rPr>
        <w:t>величина физического износа элемент</w:t>
      </w:r>
      <w:r>
        <w:rPr>
          <w:rFonts w:eastAsia="Times New Roman"/>
        </w:rPr>
        <w:t>а</w:t>
      </w:r>
      <w:r w:rsidRPr="00EC7504">
        <w:rPr>
          <w:rFonts w:eastAsia="Times New Roman"/>
        </w:rPr>
        <w:t xml:space="preserve"> «общедомовые узлы учета потребления электроэнергии» составляет 5</w:t>
      </w:r>
      <w:r>
        <w:rPr>
          <w:rFonts w:eastAsia="Times New Roman"/>
        </w:rPr>
        <w:t>5</w:t>
      </w:r>
      <w:r w:rsidRPr="00EC7504">
        <w:rPr>
          <w:rFonts w:eastAsia="Times New Roman"/>
        </w:rPr>
        <w:t>%.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A5624D" w:rsidRPr="004C7C72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EC7504">
        <w:rPr>
          <w:rFonts w:eastAsia="Times New Roman"/>
          <w:u w:val="single"/>
        </w:rPr>
        <w:t>1</w:t>
      </w:r>
      <w:r w:rsidR="00B36CD1" w:rsidRPr="004C7C72">
        <w:rPr>
          <w:rFonts w:eastAsia="Times New Roman"/>
          <w:u w:val="single"/>
        </w:rPr>
        <w:t>5</w:t>
      </w:r>
      <w:r w:rsidRPr="004C7C72">
        <w:rPr>
          <w:rFonts w:eastAsia="Times New Roman"/>
          <w:u w:val="single"/>
        </w:rPr>
        <w:t>%.</w:t>
      </w:r>
      <w:proofErr w:type="gramEnd"/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4946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 xml:space="preserve">В соответствии с документами специализированной организации, обслуживающей лифтовое хозяйство величина физического износа составляет </w:t>
      </w:r>
      <w:r w:rsidR="00592026">
        <w:rPr>
          <w:rFonts w:eastAsia="Times New Roman"/>
        </w:rPr>
        <w:t>30</w:t>
      </w:r>
      <w:r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 xml:space="preserve">Укрупненные показатели восстановительной стоимости жилых, </w:t>
      </w:r>
      <w:r w:rsidR="001A08BA" w:rsidRPr="001A08BA">
        <w:lastRenderedPageBreak/>
        <w:t>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494681" w:rsidRDefault="00494681" w:rsidP="00743C31">
      <w:pPr>
        <w:tabs>
          <w:tab w:val="left" w:pos="2721"/>
        </w:tabs>
        <w:spacing w:line="240" w:lineRule="auto"/>
        <w:ind w:firstLine="709"/>
        <w:jc w:val="both"/>
      </w:pP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 xml:space="preserve">МКД № </w:t>
      </w:r>
      <w:r w:rsidR="00592026">
        <w:rPr>
          <w:rFonts w:eastAsia="Times New Roman"/>
          <w:b/>
          <w:bCs/>
        </w:rPr>
        <w:t>31 «А»</w:t>
      </w:r>
      <w:r w:rsidRPr="00494681">
        <w:rPr>
          <w:rFonts w:eastAsia="Times New Roman"/>
          <w:b/>
          <w:bCs/>
        </w:rPr>
        <w:t xml:space="preserve"> по ул. </w:t>
      </w:r>
      <w:r w:rsidR="00494681">
        <w:rPr>
          <w:rFonts w:eastAsia="Times New Roman"/>
          <w:b/>
          <w:bCs/>
        </w:rPr>
        <w:t>Давыдова</w:t>
      </w:r>
      <w:r w:rsidRPr="00494681">
        <w:rPr>
          <w:rFonts w:eastAsia="Times New Roman"/>
          <w:b/>
          <w:bCs/>
        </w:rPr>
        <w:t xml:space="preserve"> в целом </w:t>
      </w:r>
    </w:p>
    <w:p w:rsidR="00E44231" w:rsidRPr="00E4423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  <w:color w:val="424242"/>
        </w:rPr>
      </w:pP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403C4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03C44">
              <w:rPr>
                <w:rFonts w:eastAsia="Times New Roman"/>
                <w:bCs/>
              </w:rPr>
              <w:t>50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44231" w:rsidRPr="00964C49" w:rsidRDefault="00637F4C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134" w:type="dxa"/>
          </w:tcPr>
          <w:p w:rsidR="00E44231" w:rsidRPr="001C3F04" w:rsidRDefault="00637F4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0.45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31.39</w:t>
            </w:r>
          </w:p>
        </w:tc>
        <w:tc>
          <w:tcPr>
            <w:tcW w:w="1134" w:type="dxa"/>
          </w:tcPr>
          <w:p w:rsidR="00E44231" w:rsidRPr="00E44231" w:rsidRDefault="00637F4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9.42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11.61</w:t>
            </w:r>
          </w:p>
        </w:tc>
        <w:tc>
          <w:tcPr>
            <w:tcW w:w="1134" w:type="dxa"/>
          </w:tcPr>
          <w:p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EF1B71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F67D90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:rsidR="00E44231" w:rsidRPr="00E45153" w:rsidRDefault="00FB2950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844BA2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5153" w:rsidRDefault="00FB295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1.65</w:t>
            </w:r>
          </w:p>
        </w:tc>
      </w:tr>
      <w:tr w:rsidR="00FB2950" w:rsidRPr="00E44231" w:rsidTr="00DC0920">
        <w:tc>
          <w:tcPr>
            <w:tcW w:w="534" w:type="dxa"/>
          </w:tcPr>
          <w:p w:rsidR="00FB2950" w:rsidRPr="00E44231" w:rsidRDefault="00FB295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B2950" w:rsidRPr="00E44231" w:rsidRDefault="00FB2950" w:rsidP="00FB2950">
            <w:pPr>
              <w:ind w:firstLine="33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FB2950" w:rsidRDefault="00FB2950" w:rsidP="00FB2950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FB2950" w:rsidRPr="00E44231" w:rsidRDefault="00FB2950" w:rsidP="00FB2950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FB2950" w:rsidRDefault="00FB2950" w:rsidP="00FB2950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5.25</w:t>
            </w:r>
          </w:p>
        </w:tc>
        <w:tc>
          <w:tcPr>
            <w:tcW w:w="1134" w:type="dxa"/>
          </w:tcPr>
          <w:p w:rsidR="00FB2950" w:rsidRDefault="00FB2950" w:rsidP="00FB2950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134" w:type="dxa"/>
          </w:tcPr>
          <w:p w:rsidR="00FB2950" w:rsidRDefault="00FB2950" w:rsidP="00FB2950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0.79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7B4837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0A30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FB295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0.66</w:t>
            </w:r>
          </w:p>
        </w:tc>
        <w:tc>
          <w:tcPr>
            <w:tcW w:w="1134" w:type="dxa"/>
          </w:tcPr>
          <w:p w:rsidR="00E44231" w:rsidRPr="00E44231" w:rsidRDefault="00FB295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134" w:type="dxa"/>
          </w:tcPr>
          <w:p w:rsidR="00E44231" w:rsidRPr="00E44231" w:rsidRDefault="00FB2950" w:rsidP="00FB295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0.99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0A30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7B4837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:rsidR="00E44231" w:rsidRPr="00E44231" w:rsidRDefault="007B4837" w:rsidP="00FB295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FB2950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7B4837" w:rsidP="00FB295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0.0</w:t>
            </w:r>
            <w:r w:rsidR="00FB2950">
              <w:rPr>
                <w:rFonts w:eastAsia="Times New Roman"/>
                <w:bCs/>
              </w:rPr>
              <w:t>75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3.3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7B4837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0.78</w:t>
            </w:r>
          </w:p>
        </w:tc>
      </w:tr>
      <w:tr w:rsidR="0029194E" w:rsidRPr="00E44231" w:rsidTr="00DC0920">
        <w:tc>
          <w:tcPr>
            <w:tcW w:w="534" w:type="dxa"/>
          </w:tcPr>
          <w:p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29194E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A30A4">
              <w:rPr>
                <w:rFonts w:eastAsia="Times New Roman"/>
                <w:bCs/>
              </w:rPr>
              <w:t>.6</w:t>
            </w:r>
          </w:p>
        </w:tc>
        <w:tc>
          <w:tcPr>
            <w:tcW w:w="1560" w:type="dxa"/>
          </w:tcPr>
          <w:p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29194E" w:rsidRPr="00E44231" w:rsidRDefault="00DC0920" w:rsidP="00EE4FB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B4837">
              <w:rPr>
                <w:rFonts w:eastAsia="Times New Roman"/>
                <w:bCs/>
              </w:rPr>
              <w:t>.6</w:t>
            </w:r>
          </w:p>
        </w:tc>
        <w:tc>
          <w:tcPr>
            <w:tcW w:w="1134" w:type="dxa"/>
          </w:tcPr>
          <w:p w:rsidR="0029194E" w:rsidRPr="00E44231" w:rsidRDefault="00FB295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:rsidR="0029194E" w:rsidRPr="00E44231" w:rsidRDefault="00210552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B4837">
              <w:rPr>
                <w:rFonts w:eastAsia="Times New Roman"/>
                <w:bCs/>
              </w:rPr>
              <w:t>3</w:t>
            </w:r>
          </w:p>
        </w:tc>
      </w:tr>
      <w:tr w:rsidR="007B4837" w:rsidRPr="00E44231" w:rsidTr="00DC0920">
        <w:tc>
          <w:tcPr>
            <w:tcW w:w="534" w:type="dxa"/>
          </w:tcPr>
          <w:p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:rsidR="007B4837" w:rsidRPr="00E44231" w:rsidRDefault="00FB295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134" w:type="dxa"/>
          </w:tcPr>
          <w:p w:rsidR="007B4837" w:rsidRPr="00E44231" w:rsidRDefault="00FB2950" w:rsidP="00FB295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1.95</w:t>
            </w:r>
          </w:p>
        </w:tc>
      </w:tr>
      <w:tr w:rsidR="007B4837" w:rsidRPr="00E44231" w:rsidTr="00DC0920">
        <w:tc>
          <w:tcPr>
            <w:tcW w:w="534" w:type="dxa"/>
          </w:tcPr>
          <w:p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:rsidR="007B4837" w:rsidRPr="00E44231" w:rsidRDefault="0093369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  <w:r w:rsidR="007B4837">
              <w:rPr>
                <w:rFonts w:eastAsia="Times New Roman"/>
                <w:bCs/>
              </w:rPr>
              <w:t xml:space="preserve"> </w:t>
            </w:r>
          </w:p>
        </w:tc>
        <w:tc>
          <w:tcPr>
            <w:tcW w:w="1134" w:type="dxa"/>
          </w:tcPr>
          <w:p w:rsidR="007B4837" w:rsidRPr="00E44231" w:rsidRDefault="00933693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1.56</w:t>
            </w:r>
          </w:p>
        </w:tc>
      </w:tr>
      <w:tr w:rsidR="007B4837" w:rsidRPr="00E44231" w:rsidTr="00DC0920">
        <w:tc>
          <w:tcPr>
            <w:tcW w:w="534" w:type="dxa"/>
          </w:tcPr>
          <w:p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:rsidR="007B4837" w:rsidRPr="00E44231" w:rsidRDefault="0093369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B4837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7B4837" w:rsidRPr="00E44231" w:rsidRDefault="007B4837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933693">
              <w:rPr>
                <w:rFonts w:eastAsia="Times New Roman"/>
                <w:bCs/>
              </w:rPr>
              <w:t>65</w:t>
            </w:r>
          </w:p>
        </w:tc>
      </w:tr>
      <w:tr w:rsidR="007B4837" w:rsidRPr="00E44231" w:rsidTr="00DC0920">
        <w:tc>
          <w:tcPr>
            <w:tcW w:w="534" w:type="dxa"/>
          </w:tcPr>
          <w:p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:rsidR="007B4837" w:rsidRPr="00E44231" w:rsidRDefault="0093369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134" w:type="dxa"/>
          </w:tcPr>
          <w:p w:rsidR="007B4837" w:rsidRPr="00E44231" w:rsidRDefault="00933693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1.17</w:t>
            </w:r>
          </w:p>
        </w:tc>
      </w:tr>
      <w:tr w:rsidR="007B4837" w:rsidRPr="00E44231" w:rsidTr="00DC0920">
        <w:tc>
          <w:tcPr>
            <w:tcW w:w="534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7B4837" w:rsidRPr="00E44231" w:rsidRDefault="00FB295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31.15</w:t>
            </w:r>
          </w:p>
        </w:tc>
      </w:tr>
    </w:tbl>
    <w:p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A07E2">
        <w:rPr>
          <w:u w:val="single"/>
        </w:rPr>
        <w:t>Давыдова</w:t>
      </w:r>
      <w:r w:rsidR="00BF1FF4" w:rsidRPr="00B1620D">
        <w:rPr>
          <w:u w:val="single"/>
        </w:rPr>
        <w:t xml:space="preserve"> , </w:t>
      </w:r>
      <w:r w:rsidR="00C30B25">
        <w:rPr>
          <w:u w:val="single"/>
        </w:rPr>
        <w:t>31 «А»</w:t>
      </w:r>
      <w:r w:rsidR="00BF1FF4" w:rsidRPr="00B1620D">
        <w:rPr>
          <w:u w:val="single"/>
        </w:rPr>
        <w:t xml:space="preserve"> в целом </w:t>
      </w:r>
      <w:r w:rsidR="00FB2950">
        <w:rPr>
          <w:u w:val="single"/>
        </w:rPr>
        <w:t>на 2</w:t>
      </w:r>
      <w:r w:rsidR="00613EF5">
        <w:rPr>
          <w:u w:val="single"/>
        </w:rPr>
        <w:t>5</w:t>
      </w:r>
      <w:bookmarkStart w:id="0" w:name="_GoBack"/>
      <w:bookmarkEnd w:id="0"/>
      <w:r w:rsidR="00FB2950">
        <w:rPr>
          <w:u w:val="single"/>
        </w:rPr>
        <w:t>.0</w:t>
      </w:r>
      <w:r w:rsidR="00613EF5">
        <w:rPr>
          <w:u w:val="single"/>
        </w:rPr>
        <w:t>8</w:t>
      </w:r>
      <w:r w:rsidR="00FB2950">
        <w:rPr>
          <w:u w:val="single"/>
        </w:rPr>
        <w:t xml:space="preserve">.2021 года </w:t>
      </w:r>
      <w:r w:rsidR="00BF1FF4" w:rsidRPr="00B1620D">
        <w:rPr>
          <w:u w:val="single"/>
        </w:rPr>
        <w:t xml:space="preserve">принимается равным </w:t>
      </w:r>
      <w:r w:rsidR="00FE01D1">
        <w:rPr>
          <w:u w:val="single"/>
        </w:rPr>
        <w:t>3</w:t>
      </w:r>
      <w:r w:rsidR="00FB2950">
        <w:rPr>
          <w:u w:val="single"/>
        </w:rPr>
        <w:t>1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С уважением,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49550F">
      <w:headerReference w:type="default" r:id="rId12"/>
      <w:pgSz w:w="11906" w:h="16838"/>
      <w:pgMar w:top="567" w:right="849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25B" w:rsidRDefault="0031525B" w:rsidP="00D54D85">
      <w:pPr>
        <w:spacing w:line="240" w:lineRule="auto"/>
      </w:pPr>
      <w:r>
        <w:separator/>
      </w:r>
    </w:p>
  </w:endnote>
  <w:endnote w:type="continuationSeparator" w:id="0">
    <w:p w:rsidR="0031525B" w:rsidRDefault="0031525B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25B" w:rsidRDefault="0031525B" w:rsidP="00D54D85">
      <w:pPr>
        <w:spacing w:line="240" w:lineRule="auto"/>
      </w:pPr>
      <w:r>
        <w:separator/>
      </w:r>
    </w:p>
  </w:footnote>
  <w:footnote w:type="continuationSeparator" w:id="0">
    <w:p w:rsidR="0031525B" w:rsidRDefault="0031525B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25B" w:rsidRPr="00D54D85" w:rsidRDefault="0031525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2037D"/>
    <w:rsid w:val="00027CF7"/>
    <w:rsid w:val="000305F2"/>
    <w:rsid w:val="000327B3"/>
    <w:rsid w:val="00032E2C"/>
    <w:rsid w:val="00035D96"/>
    <w:rsid w:val="000378A3"/>
    <w:rsid w:val="00050B66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74B6"/>
    <w:rsid w:val="000C02F2"/>
    <w:rsid w:val="000D02F3"/>
    <w:rsid w:val="000D23CC"/>
    <w:rsid w:val="000D3226"/>
    <w:rsid w:val="000E6A33"/>
    <w:rsid w:val="000E7C68"/>
    <w:rsid w:val="000F14CF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77312"/>
    <w:rsid w:val="001814A8"/>
    <w:rsid w:val="00181B6B"/>
    <w:rsid w:val="0018327F"/>
    <w:rsid w:val="00183309"/>
    <w:rsid w:val="0018795D"/>
    <w:rsid w:val="001A0378"/>
    <w:rsid w:val="001A08BA"/>
    <w:rsid w:val="001A4CED"/>
    <w:rsid w:val="001B2052"/>
    <w:rsid w:val="001B29FE"/>
    <w:rsid w:val="001B2C06"/>
    <w:rsid w:val="001B623C"/>
    <w:rsid w:val="001C379E"/>
    <w:rsid w:val="001C3F04"/>
    <w:rsid w:val="001D4617"/>
    <w:rsid w:val="001D60D5"/>
    <w:rsid w:val="001E0B86"/>
    <w:rsid w:val="001E0BB8"/>
    <w:rsid w:val="001E17B4"/>
    <w:rsid w:val="001E22A0"/>
    <w:rsid w:val="001E6842"/>
    <w:rsid w:val="001E735C"/>
    <w:rsid w:val="001E771E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419EA"/>
    <w:rsid w:val="00244168"/>
    <w:rsid w:val="002449DE"/>
    <w:rsid w:val="00245B77"/>
    <w:rsid w:val="00252028"/>
    <w:rsid w:val="0025203D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1F58"/>
    <w:rsid w:val="00314917"/>
    <w:rsid w:val="0031525B"/>
    <w:rsid w:val="003156CC"/>
    <w:rsid w:val="0031615D"/>
    <w:rsid w:val="00325E45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7955"/>
    <w:rsid w:val="00394849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D11F2"/>
    <w:rsid w:val="003D232E"/>
    <w:rsid w:val="003E32A1"/>
    <w:rsid w:val="003E4615"/>
    <w:rsid w:val="003E64DA"/>
    <w:rsid w:val="003F0893"/>
    <w:rsid w:val="003F3548"/>
    <w:rsid w:val="00401F25"/>
    <w:rsid w:val="00403C44"/>
    <w:rsid w:val="00406DCE"/>
    <w:rsid w:val="0041687F"/>
    <w:rsid w:val="00417AD0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6CEF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3B8F"/>
    <w:rsid w:val="004F7DCF"/>
    <w:rsid w:val="005013CE"/>
    <w:rsid w:val="005034FE"/>
    <w:rsid w:val="00504CDA"/>
    <w:rsid w:val="00510468"/>
    <w:rsid w:val="005136DD"/>
    <w:rsid w:val="005149D6"/>
    <w:rsid w:val="00516F60"/>
    <w:rsid w:val="0052373F"/>
    <w:rsid w:val="00525792"/>
    <w:rsid w:val="0053056A"/>
    <w:rsid w:val="005453EE"/>
    <w:rsid w:val="00552F5A"/>
    <w:rsid w:val="00556486"/>
    <w:rsid w:val="005623B4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3DCD"/>
    <w:rsid w:val="005C5B91"/>
    <w:rsid w:val="005D2B92"/>
    <w:rsid w:val="005E0A7C"/>
    <w:rsid w:val="005E32FF"/>
    <w:rsid w:val="005E5395"/>
    <w:rsid w:val="005F383C"/>
    <w:rsid w:val="00602C84"/>
    <w:rsid w:val="00607B01"/>
    <w:rsid w:val="00611940"/>
    <w:rsid w:val="00613EF5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E798A"/>
    <w:rsid w:val="00710F18"/>
    <w:rsid w:val="00714414"/>
    <w:rsid w:val="0071583B"/>
    <w:rsid w:val="00725C78"/>
    <w:rsid w:val="007360EA"/>
    <w:rsid w:val="00740191"/>
    <w:rsid w:val="0074153B"/>
    <w:rsid w:val="00743C31"/>
    <w:rsid w:val="007531EA"/>
    <w:rsid w:val="00755909"/>
    <w:rsid w:val="00765A6A"/>
    <w:rsid w:val="0076637B"/>
    <w:rsid w:val="00766EBB"/>
    <w:rsid w:val="00770C65"/>
    <w:rsid w:val="00771C6F"/>
    <w:rsid w:val="007756D7"/>
    <w:rsid w:val="00784C78"/>
    <w:rsid w:val="0079675B"/>
    <w:rsid w:val="00796B3C"/>
    <w:rsid w:val="007A2D2B"/>
    <w:rsid w:val="007A3DAB"/>
    <w:rsid w:val="007B1BAA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807EC6"/>
    <w:rsid w:val="00811C9E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5268"/>
    <w:rsid w:val="008655B1"/>
    <w:rsid w:val="00867DCB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442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17A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2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42CF"/>
    <w:rsid w:val="00A5624D"/>
    <w:rsid w:val="00A637E4"/>
    <w:rsid w:val="00A64401"/>
    <w:rsid w:val="00A65780"/>
    <w:rsid w:val="00A67901"/>
    <w:rsid w:val="00A700D5"/>
    <w:rsid w:val="00A70D6D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B1F5B"/>
    <w:rsid w:val="00BC3CF3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B19"/>
    <w:rsid w:val="00D0174B"/>
    <w:rsid w:val="00D01F49"/>
    <w:rsid w:val="00D10DF9"/>
    <w:rsid w:val="00D170E3"/>
    <w:rsid w:val="00D30EEC"/>
    <w:rsid w:val="00D3605E"/>
    <w:rsid w:val="00D45D93"/>
    <w:rsid w:val="00D46829"/>
    <w:rsid w:val="00D50D11"/>
    <w:rsid w:val="00D54D85"/>
    <w:rsid w:val="00D572EC"/>
    <w:rsid w:val="00D63B94"/>
    <w:rsid w:val="00D63D91"/>
    <w:rsid w:val="00D6544A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DF7FC5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C0249"/>
    <w:rsid w:val="00EC2E40"/>
    <w:rsid w:val="00EC7504"/>
    <w:rsid w:val="00ED0CB1"/>
    <w:rsid w:val="00ED5DA2"/>
    <w:rsid w:val="00ED7061"/>
    <w:rsid w:val="00EE1D07"/>
    <w:rsid w:val="00EE3640"/>
    <w:rsid w:val="00EE4FB8"/>
    <w:rsid w:val="00EF1B71"/>
    <w:rsid w:val="00F003CB"/>
    <w:rsid w:val="00F05246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52161"/>
    <w:rsid w:val="00F53323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2950"/>
    <w:rsid w:val="00FB7EEE"/>
    <w:rsid w:val="00FC3207"/>
    <w:rsid w:val="00FC3979"/>
    <w:rsid w:val="00FC404C"/>
    <w:rsid w:val="00FC4320"/>
    <w:rsid w:val="00FC44E4"/>
    <w:rsid w:val="00FC7DB8"/>
    <w:rsid w:val="00FD05DF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A2F0A-45BA-4299-9BAF-E06E7D023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7840</Words>
  <Characters>44691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2</cp:revision>
  <cp:lastPrinted>2020-10-27T00:22:00Z</cp:lastPrinted>
  <dcterms:created xsi:type="dcterms:W3CDTF">2022-03-22T02:08:00Z</dcterms:created>
  <dcterms:modified xsi:type="dcterms:W3CDTF">2022-03-22T02:08:00Z</dcterms:modified>
</cp:coreProperties>
</file>