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8073FB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8073FB">
              <w:rPr>
                <w:sz w:val="24"/>
                <w:szCs w:val="24"/>
              </w:rPr>
              <w:t xml:space="preserve">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8073FB">
              <w:rPr>
                <w:sz w:val="24"/>
                <w:szCs w:val="24"/>
              </w:rPr>
              <w:t>1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762ACE">
        <w:t>3</w:t>
      </w:r>
      <w:r w:rsidRPr="004C7F92">
        <w:t xml:space="preserve"> по </w:t>
      </w:r>
      <w:r w:rsidR="00E84A75">
        <w:t>пер</w:t>
      </w:r>
      <w:r w:rsidRPr="004C7F92">
        <w:t xml:space="preserve">. </w:t>
      </w:r>
      <w:r w:rsidR="00E84A75">
        <w:t xml:space="preserve">Шевченко </w:t>
      </w:r>
      <w:r w:rsidRPr="004C7F92">
        <w:t>в г. Владивостоке, а также здания в целом, 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762ACE" w:rsidRPr="00762ACE">
        <w:t xml:space="preserve">МКД № </w:t>
      </w:r>
      <w:r w:rsidR="00E84A75">
        <w:t xml:space="preserve">3 по пер. Шевченко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>и проведении</w:t>
      </w:r>
      <w:proofErr w:type="gramEnd"/>
      <w:r w:rsidR="004C7F92" w:rsidRPr="004C7F92"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28).</w:t>
      </w:r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762ACE" w:rsidRPr="00762ACE">
        <w:t xml:space="preserve">МКД № 3 по </w:t>
      </w:r>
      <w:r w:rsidR="00E84A75">
        <w:t>пер</w:t>
      </w:r>
      <w:r w:rsidR="00762ACE" w:rsidRPr="00762ACE">
        <w:t xml:space="preserve">. </w:t>
      </w:r>
      <w:r w:rsidR="00E84A75">
        <w:t>Шевченко</w:t>
      </w:r>
      <w:r w:rsidR="00762ACE" w:rsidRPr="00762ACE">
        <w:t xml:space="preserve"> </w:t>
      </w:r>
      <w:r w:rsidR="001A08BA" w:rsidRPr="001A08BA">
        <w:t xml:space="preserve">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proofErr w:type="gramStart"/>
      <w:r w:rsidRPr="004C7F92">
        <w:t>определена</w:t>
      </w:r>
      <w:proofErr w:type="gramEnd"/>
      <w:r w:rsidRPr="004C7F92">
        <w:t xml:space="preserve">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lastRenderedPageBreak/>
        <w:t>«</w:t>
      </w:r>
      <w:r>
        <w:t>фундамент железобетонный</w:t>
      </w:r>
      <w:r w:rsidR="00892693">
        <w:t>»</w:t>
      </w:r>
      <w:r>
        <w:t xml:space="preserve"> </w:t>
      </w:r>
      <w:r w:rsidRPr="0098168F">
        <w:t xml:space="preserve"> </w:t>
      </w:r>
      <w:r>
        <w:t xml:space="preserve">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762ACE">
        <w:t>5</w:t>
      </w:r>
      <w:r w:rsidR="00E84A75">
        <w:t>6</w:t>
      </w:r>
      <w:r>
        <w:t xml:space="preserve"> </w:t>
      </w:r>
      <w:r w:rsidR="008073FB">
        <w:t>год</w:t>
      </w:r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E84A75">
        <w:t>42</w:t>
      </w:r>
      <w:r w:rsidR="00DB1CEF">
        <w:t>.</w:t>
      </w:r>
      <w:r w:rsidR="008073FB">
        <w:t>00</w:t>
      </w:r>
      <w:r w:rsidR="00055C86" w:rsidRPr="00055C86">
        <w:t xml:space="preserve"> </w:t>
      </w:r>
      <w:r>
        <w:t xml:space="preserve"> %. 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составляет </w:t>
      </w:r>
      <w:r w:rsidR="008073FB">
        <w:t>70</w:t>
      </w:r>
      <w:r w:rsidR="00D50D11">
        <w:t>.</w:t>
      </w:r>
      <w:r w:rsidR="00055C86">
        <w:t>00</w:t>
      </w:r>
      <w:r w:rsidR="00D50D11">
        <w:t xml:space="preserve"> </w:t>
      </w:r>
      <w:r>
        <w:t>%.</w:t>
      </w:r>
    </w:p>
    <w:p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C34788" w:rsidRPr="00055C86">
        <w:t>выявлен</w:t>
      </w:r>
      <w:r w:rsidR="00055C86" w:rsidRPr="00055C86">
        <w:t>ы нижеследующие</w:t>
      </w:r>
      <w:r w:rsidR="00055C86">
        <w:t xml:space="preserve"> </w:t>
      </w:r>
      <w:r w:rsidR="00055C86" w:rsidRPr="00055C86">
        <w:t>дефект</w:t>
      </w:r>
      <w:r w:rsidR="00055C86">
        <w:t>ы: «</w:t>
      </w:r>
      <w:r w:rsidR="00762ACE" w:rsidRPr="00762ACE">
        <w:t>Трещины в швах между блоками, следы увлажнения стен подвала. Ширина трещин до 2 мм, разрушение швов на глубину до 1 см на площади до 10 %</w:t>
      </w:r>
      <w:r w:rsidR="00055C86">
        <w:t>»</w:t>
      </w:r>
      <w:r w:rsidR="00055C86" w:rsidRPr="00055C86">
        <w:t>.</w:t>
      </w:r>
    </w:p>
    <w:p w:rsidR="00762ACE" w:rsidRDefault="00055C86" w:rsidP="00762AC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</w:t>
      </w:r>
      <w:r w:rsidR="00444161" w:rsidRPr="00444161">
        <w:t>. ВСН 53-86(р)</w:t>
      </w:r>
      <w:r w:rsidR="00444161">
        <w:t xml:space="preserve"> «</w:t>
      </w:r>
      <w:r>
        <w:t>Фундаменты ленточные крупноблочные</w:t>
      </w:r>
      <w:r w:rsidR="00444161">
        <w:t>» данные дефе</w:t>
      </w:r>
      <w:r w:rsidR="00762ACE">
        <w:t>кты попадают в интервал 21-40 %, при этом имеются все признаки износа.</w:t>
      </w:r>
    </w:p>
    <w:p w:rsidR="00444161" w:rsidRDefault="00762ACE" w:rsidP="00762AC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  <w:r w:rsidR="00444161">
        <w:t>.</w:t>
      </w:r>
    </w:p>
    <w:p w:rsidR="00444161" w:rsidRDefault="00444161" w:rsidP="00444161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износа, определённая визуальным образом, составляет </w:t>
      </w:r>
      <w:r w:rsidR="00762ACE">
        <w:t>40</w:t>
      </w:r>
      <w:r>
        <w:t>%.</w:t>
      </w:r>
    </w:p>
    <w:p w:rsidR="006D3866" w:rsidRDefault="006D3866" w:rsidP="00E075E8">
      <w:pPr>
        <w:tabs>
          <w:tab w:val="left" w:pos="2721"/>
        </w:tabs>
        <w:spacing w:line="240" w:lineRule="auto"/>
        <w:ind w:firstLine="709"/>
        <w:jc w:val="both"/>
      </w:pPr>
      <w:r w:rsidRPr="006D3866">
        <w:t xml:space="preserve">Из 2 значений  - по визуальным признакам и по сроку эксплуатации - выбирается большая – величина физического износа стен наружных по </w:t>
      </w:r>
      <w:r>
        <w:t>сроку эксплуатации</w:t>
      </w:r>
      <w:r w:rsidRPr="006D3866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8073FB">
        <w:rPr>
          <w:u w:val="single"/>
        </w:rPr>
        <w:t>70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8C21AA" w:rsidRPr="008C21AA">
        <w:t>МКД № 3 по пер. Шевченко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8073FB">
        <w:rPr>
          <w:u w:val="single"/>
        </w:rPr>
        <w:t>70</w:t>
      </w:r>
      <w:r w:rsidRPr="00556486">
        <w:rPr>
          <w:u w:val="single"/>
        </w:rPr>
        <w:t>%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7360EA" w:rsidRPr="007360EA">
        <w:t>Особо капитальн</w:t>
      </w:r>
      <w:r w:rsidR="007360EA">
        <w:t>ые, каменные (кирпичные при тол</w:t>
      </w:r>
      <w:r w:rsidR="007360EA" w:rsidRPr="007360EA">
        <w:t>щине 2,5—3,5 кирпича)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381DFE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Методом экстраполяции, учитывая срок службы </w:t>
      </w:r>
      <w:r w:rsidR="00C34788">
        <w:t>элемента «</w:t>
      </w:r>
      <w:r>
        <w:t>стен</w:t>
      </w:r>
      <w:r w:rsidR="00C34788">
        <w:t>ы</w:t>
      </w:r>
      <w:r>
        <w:t xml:space="preserve"> наружны</w:t>
      </w:r>
      <w:r w:rsidR="00C34788">
        <w:t>е»</w:t>
      </w:r>
      <w:r w:rsidRPr="00892693">
        <w:t xml:space="preserve"> </w:t>
      </w:r>
      <w:r w:rsidR="00381DFE">
        <w:t>5</w:t>
      </w:r>
      <w:r w:rsidR="008A4674">
        <w:t>1</w:t>
      </w:r>
      <w:r w:rsidRPr="00892693">
        <w:t xml:space="preserve"> </w:t>
      </w:r>
      <w:r w:rsidR="008A4674">
        <w:t>год</w:t>
      </w:r>
      <w:r>
        <w:t>,</w:t>
      </w:r>
      <w:r w:rsidRPr="00892693">
        <w:t xml:space="preserve"> определяем величину физического износа </w:t>
      </w:r>
      <w:r w:rsidR="00C34788" w:rsidRPr="00C34788">
        <w:t>элемента «стены наружные»</w:t>
      </w:r>
      <w:r w:rsidRPr="00892693">
        <w:t xml:space="preserve"> по сроку эксплуатации </w:t>
      </w:r>
      <w:r w:rsidR="00381DFE">
        <w:t>80</w:t>
      </w:r>
      <w:r w:rsidRPr="00892693">
        <w:t xml:space="preserve"> %. 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381DFE">
        <w:t>80</w:t>
      </w:r>
      <w:r>
        <w:t>%.</w:t>
      </w:r>
    </w:p>
    <w:p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381DFE">
        <w:t>В</w:t>
      </w:r>
      <w:r w:rsidR="00381DFE" w:rsidRPr="00381DFE">
        <w:t>ыветривание швов. Ширина трещин до 2 мм, разрушение швов на глубину до 1 см на площади до 10 %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:rsidR="008C21AA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</w:t>
      </w:r>
    </w:p>
    <w:p w:rsidR="00D879F0" w:rsidRDefault="00A3672D" w:rsidP="008C21AA">
      <w:pPr>
        <w:tabs>
          <w:tab w:val="left" w:pos="2721"/>
        </w:tabs>
        <w:spacing w:line="240" w:lineRule="auto"/>
        <w:jc w:val="both"/>
      </w:pPr>
      <w:r w:rsidRPr="00A3672D">
        <w:lastRenderedPageBreak/>
        <w:t xml:space="preserve">соответствуют </w:t>
      </w:r>
      <w:r w:rsidR="00D10DF9">
        <w:t>интервалу</w:t>
      </w:r>
      <w:r w:rsidRPr="00A3672D">
        <w:t xml:space="preserve"> </w:t>
      </w:r>
      <w:r w:rsidR="00381DFE">
        <w:t>11</w:t>
      </w:r>
      <w:r w:rsidR="00D10DF9" w:rsidRPr="00D10DF9">
        <w:t>-</w:t>
      </w:r>
      <w:r w:rsidR="00381DFE">
        <w:t>2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807EC6">
        <w:t>образом,</w:t>
      </w:r>
      <w:r>
        <w:t xml:space="preserve"> величина физического износа, определённая визуальным образом</w:t>
      </w:r>
      <w:r w:rsidR="006D3866">
        <w:t>,</w:t>
      </w:r>
      <w:r>
        <w:t xml:space="preserve"> составляет </w:t>
      </w:r>
      <w:r w:rsidR="00381DFE">
        <w:t>2</w:t>
      </w:r>
      <w:r w:rsidR="006D3866">
        <w:t>0</w:t>
      </w:r>
      <w: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:rsidR="00892693" w:rsidRPr="00556486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CF1B66" w:rsidRPr="00556486">
        <w:rPr>
          <w:u w:val="single"/>
        </w:rPr>
        <w:t>стен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381DFE">
        <w:rPr>
          <w:u w:val="single"/>
        </w:rPr>
        <w:t>80</w:t>
      </w:r>
      <w:r w:rsidRPr="00556486">
        <w:rPr>
          <w:u w:val="single"/>
        </w:rPr>
        <w:t>%</w:t>
      </w:r>
      <w:proofErr w:type="gramEnd"/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 до капитального ремонта составляет </w:t>
      </w:r>
      <w:r>
        <w:t>75</w:t>
      </w:r>
      <w:r w:rsidRPr="00CF1B66">
        <w:t xml:space="preserve"> лет.</w:t>
      </w:r>
    </w:p>
    <w:p w:rsidR="008A4674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381DFE">
        <w:t>5</w:t>
      </w:r>
      <w:r w:rsidR="008A4674">
        <w:t>1</w:t>
      </w:r>
      <w:r w:rsidR="00381DFE">
        <w:t xml:space="preserve"> </w:t>
      </w:r>
      <w:r w:rsidR="008A4674">
        <w:t>год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381DFE">
        <w:t>5</w:t>
      </w:r>
      <w:r w:rsidR="008A4674">
        <w:t>4</w:t>
      </w:r>
      <w:r w:rsidR="00DB1CEF">
        <w:t>.</w:t>
      </w:r>
      <w:r w:rsidR="008A4674">
        <w:t>4</w:t>
      </w:r>
      <w:r w:rsidRPr="00CF1B66">
        <w:t xml:space="preserve"> %. </w:t>
      </w:r>
    </w:p>
    <w:p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</w:t>
      </w:r>
      <w:r w:rsidR="00381DFE">
        <w:t xml:space="preserve">перегородок принимается </w:t>
      </w:r>
      <w:proofErr w:type="gramStart"/>
      <w:r w:rsidR="00381DFE">
        <w:t>равной</w:t>
      </w:r>
      <w:proofErr w:type="gramEnd"/>
      <w:r w:rsidR="00381DFE">
        <w:t xml:space="preserve"> 5</w:t>
      </w:r>
      <w:r w:rsidRPr="00DB1CEF">
        <w:t>5%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81DFE">
        <w:rPr>
          <w:u w:val="single"/>
        </w:rPr>
        <w:t>5</w:t>
      </w:r>
      <w:r w:rsidR="0099405E">
        <w:rPr>
          <w:u w:val="single"/>
        </w:rPr>
        <w:t>5</w:t>
      </w:r>
      <w:r w:rsidRPr="00401F25">
        <w:rPr>
          <w:u w:val="single"/>
        </w:rPr>
        <w:t>%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8C21AA" w:rsidRPr="008C21AA">
        <w:t>МКД № 3 по пер. Шевченко</w:t>
      </w:r>
      <w:r w:rsidR="00762ACE" w:rsidRPr="00762ACE">
        <w:t xml:space="preserve">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81DFE">
        <w:rPr>
          <w:u w:val="single"/>
        </w:rPr>
        <w:t>80</w:t>
      </w:r>
      <w:r w:rsidRPr="00401F25">
        <w:rPr>
          <w:u w:val="single"/>
        </w:rPr>
        <w:t>%.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8C21AA" w:rsidRPr="008C21AA">
        <w:t>МКД № 3 по пер. Шевченко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49550F" w:rsidRDefault="008D4BA3" w:rsidP="0099405E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381DFE">
        <w:t>80</w:t>
      </w:r>
      <w:r w:rsidRPr="008D4BA3">
        <w:t>%.</w:t>
      </w:r>
      <w:proofErr w:type="gramEnd"/>
    </w:p>
    <w:p w:rsidR="00DB1CEF" w:rsidRDefault="00DB1CEF" w:rsidP="00E075E8">
      <w:pPr>
        <w:tabs>
          <w:tab w:val="left" w:pos="2721"/>
        </w:tabs>
        <w:spacing w:line="240" w:lineRule="auto"/>
        <w:ind w:firstLine="709"/>
        <w:jc w:val="both"/>
      </w:pPr>
    </w:p>
    <w:p w:rsidR="00762ACE" w:rsidRDefault="00762ACE" w:rsidP="00E075E8">
      <w:pPr>
        <w:tabs>
          <w:tab w:val="left" w:pos="2721"/>
        </w:tabs>
        <w:spacing w:line="240" w:lineRule="auto"/>
        <w:ind w:firstLine="709"/>
        <w:jc w:val="both"/>
      </w:pP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DB1CEF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>водосток внутренний из чугунных труб</w:t>
      </w:r>
      <w:r w:rsidRPr="00245B77">
        <w:t xml:space="preserve">», до капитального ремонта составляет </w:t>
      </w:r>
      <w:r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C21AA">
        <w:t>р</w:t>
      </w:r>
      <w:r w:rsidR="008E0F5F" w:rsidRPr="008E0F5F">
        <w:t xml:space="preserve">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>» график 1</w:t>
      </w:r>
      <w:r w:rsidR="008E0F5F" w:rsidRPr="008E0F5F">
        <w:t xml:space="preserve"> </w:t>
      </w:r>
      <w:r w:rsidR="00AA4335">
        <w:t>«</w:t>
      </w:r>
      <w:r w:rsidR="008E0F5F">
        <w:t>трубопроводы чугунные</w:t>
      </w:r>
      <w:r w:rsidR="00AA4335">
        <w:t>»</w:t>
      </w:r>
      <w:r w:rsidR="008E0F5F">
        <w:t>. С учётом срок</w:t>
      </w:r>
      <w:r w:rsidR="00AA4335">
        <w:t>а</w:t>
      </w:r>
      <w:r w:rsidR="008E0F5F">
        <w:t xml:space="preserve"> эксплуатации </w:t>
      </w:r>
      <w:r w:rsidR="00381DFE">
        <w:t>5</w:t>
      </w:r>
      <w:r w:rsidR="008A4674">
        <w:t>1</w:t>
      </w:r>
      <w:r w:rsidR="008E0F5F">
        <w:t xml:space="preserve"> </w:t>
      </w:r>
      <w:r w:rsidR="008A4674">
        <w:t>год</w:t>
      </w:r>
      <w:r w:rsidR="00AA4335">
        <w:t>,</w:t>
      </w:r>
      <w:r w:rsidR="008E0F5F">
        <w:t xml:space="preserve"> величина физического износа по сроку эксплуатации определена как </w:t>
      </w:r>
      <w:r w:rsidR="00381DFE">
        <w:t>80</w:t>
      </w:r>
      <w:r w:rsidR="008E0F5F">
        <w:t>%.</w:t>
      </w:r>
      <w:r w:rsidRPr="00245B77">
        <w:t xml:space="preserve"> </w:t>
      </w:r>
      <w:r w:rsidR="00AA4335">
        <w:t xml:space="preserve">  </w:t>
      </w:r>
    </w:p>
    <w:p w:rsidR="008E0F5F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</w:t>
      </w:r>
      <w:r>
        <w:t xml:space="preserve">элемента «Водостоки внутренние из труб чугунных» </w:t>
      </w:r>
      <w:r w:rsidRPr="00DB1CEF">
        <w:t xml:space="preserve">принимается </w:t>
      </w:r>
      <w:proofErr w:type="gramStart"/>
      <w:r w:rsidRPr="00DB1CEF">
        <w:t>равной</w:t>
      </w:r>
      <w:proofErr w:type="gramEnd"/>
      <w:r w:rsidRPr="00DB1CEF">
        <w:t xml:space="preserve"> </w:t>
      </w:r>
      <w:r w:rsidR="00381DFE">
        <w:t>80</w:t>
      </w:r>
      <w:r w:rsidRPr="00DB1CEF">
        <w:t>%</w:t>
      </w:r>
      <w:r w:rsidR="00AA4335">
        <w:t xml:space="preserve">                           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0738">
        <w:t>ы</w:t>
      </w:r>
      <w:r>
        <w:t xml:space="preserve"> не выявлен</w:t>
      </w:r>
      <w:r w:rsidR="00500738">
        <w:t>ы</w:t>
      </w:r>
      <w:r>
        <w:t>.</w:t>
      </w:r>
    </w:p>
    <w:p w:rsidR="008E0F5F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81DFE">
        <w:rPr>
          <w:u w:val="single"/>
        </w:rPr>
        <w:t>80</w:t>
      </w:r>
      <w:r w:rsidRPr="00401F25">
        <w:rPr>
          <w:u w:val="single"/>
        </w:rPr>
        <w:t>%.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8A4674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 </w:t>
      </w:r>
      <w:r w:rsidR="00AA4335">
        <w:t xml:space="preserve">                  </w:t>
      </w:r>
      <w:r>
        <w:t xml:space="preserve">в </w:t>
      </w:r>
      <w:r w:rsidR="00381DFE">
        <w:t>5</w:t>
      </w:r>
      <w:r w:rsidR="008A4674">
        <w:t>1</w:t>
      </w:r>
      <w:r w:rsidR="00381DFE">
        <w:t xml:space="preserve"> </w:t>
      </w:r>
      <w:r w:rsidR="008A4674">
        <w:t>год</w:t>
      </w:r>
      <w:r>
        <w:t xml:space="preserve">, получаем величину физического износа равной </w:t>
      </w:r>
      <w:r w:rsidR="00381DFE">
        <w:t>5</w:t>
      </w:r>
      <w:r w:rsidR="008A4674">
        <w:t>1</w:t>
      </w:r>
      <w:r w:rsidR="00AA4335">
        <w:t xml:space="preserve">%.                                             </w:t>
      </w:r>
      <w:r w:rsidR="008A4674" w:rsidRPr="008A4674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 xml:space="preserve">Таким образом, величина физического износа определяется </w:t>
      </w:r>
      <w:proofErr w:type="gramStart"/>
      <w:r w:rsidRPr="00AA4335">
        <w:t>равной</w:t>
      </w:r>
      <w:proofErr w:type="gramEnd"/>
      <w:r w:rsidRPr="00AA4335">
        <w:t xml:space="preserve"> </w:t>
      </w:r>
      <w:r w:rsidR="00381DFE">
        <w:t>50</w:t>
      </w:r>
      <w:r w:rsidRPr="00AA4335">
        <w:t>%.</w:t>
      </w:r>
    </w:p>
    <w:p w:rsidR="00AA4335" w:rsidRDefault="0050073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Произвести визуальный осмотр не представилось </w:t>
      </w:r>
      <w:proofErr w:type="gramStart"/>
      <w:r>
        <w:t>возможным</w:t>
      </w:r>
      <w:proofErr w:type="gramEnd"/>
      <w:r w:rsidR="00AA4335" w:rsidRPr="00AA4335">
        <w:t>.</w:t>
      </w:r>
    </w:p>
    <w:p w:rsidR="00892693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«перекрытия» опре</w:t>
      </w:r>
      <w:r w:rsidR="006D052F" w:rsidRPr="00401F25">
        <w:rPr>
          <w:u w:val="single"/>
        </w:rPr>
        <w:t xml:space="preserve">деляется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381DFE">
        <w:rPr>
          <w:u w:val="single"/>
        </w:rPr>
        <w:t>50</w:t>
      </w:r>
      <w:r w:rsidR="006D052F" w:rsidRPr="00401F25">
        <w:rPr>
          <w:u w:val="single"/>
        </w:rPr>
        <w:t>%.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 xml:space="preserve">дов, тротуаров, отмосток», </w:t>
      </w:r>
      <w:proofErr w:type="gramStart"/>
      <w:r w:rsidRPr="00207CC9">
        <w:t>которая</w:t>
      </w:r>
      <w:proofErr w:type="gramEnd"/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:rsidR="008A4674" w:rsidRDefault="00AA4335" w:rsidP="00E61D67">
      <w:pPr>
        <w:tabs>
          <w:tab w:val="left" w:pos="2721"/>
        </w:tabs>
        <w:spacing w:line="240" w:lineRule="auto"/>
        <w:ind w:firstLine="709"/>
        <w:jc w:val="both"/>
      </w:pPr>
      <w:r>
        <w:t>У</w:t>
      </w:r>
      <w:r w:rsidR="00207CC9" w:rsidRPr="00207CC9">
        <w:t xml:space="preserve">читывая срок службы </w:t>
      </w:r>
      <w:r w:rsidR="00207CC9">
        <w:t>отмостки</w:t>
      </w:r>
      <w:r w:rsidR="00207CC9" w:rsidRPr="00207CC9">
        <w:t xml:space="preserve"> </w:t>
      </w:r>
      <w:r w:rsidR="00381DFE">
        <w:t>5</w:t>
      </w:r>
      <w:r w:rsidR="008A4674">
        <w:t>1 год</w:t>
      </w:r>
      <w:r w:rsidR="00207CC9" w:rsidRPr="00207CC9">
        <w:t xml:space="preserve">, определяем величину физического износа стен внутренних по сроку эксплуатации </w:t>
      </w:r>
      <w:r w:rsidR="00CA6C07">
        <w:t>8</w:t>
      </w:r>
      <w:r w:rsidR="00207CC9" w:rsidRPr="00207CC9">
        <w:t xml:space="preserve">0 %. 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ВСН 53-86(р) для конструктивного элемента «отмостка» </w:t>
      </w:r>
      <w:proofErr w:type="gramStart"/>
      <w:r>
        <w:t>дефекты, определяемые визуальным осмотром не нормируются</w:t>
      </w:r>
      <w:proofErr w:type="gramEnd"/>
      <w:r>
        <w:t>. При проведении визуального осмотра использовались положения табл. 48 ВСН 53-86(р) «Полы цементно-песчаные, бетонные, мозаичные»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При проведении осмотра выявлены нижеследующие дефекты: «Массовые разрушения покрытия и основания»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«Полы цементно-песчаные, бетонные, мозаичные» данные дефекты соответствуют интервалу износа 61-80%. При этом выявлены все признаки износа.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8A4674" w:rsidRDefault="008A4674" w:rsidP="008A4674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по визуальному осмотру принимается </w:t>
      </w:r>
      <w:proofErr w:type="gramStart"/>
      <w:r>
        <w:t>равной</w:t>
      </w:r>
      <w:proofErr w:type="gramEnd"/>
      <w:r>
        <w:t xml:space="preserve"> 80%.</w:t>
      </w:r>
    </w:p>
    <w:p w:rsidR="00E61D67" w:rsidRPr="00401F25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500738" w:rsidRDefault="00500738" w:rsidP="00500738">
      <w:pPr>
        <w:tabs>
          <w:tab w:val="left" w:pos="2721"/>
        </w:tabs>
        <w:spacing w:line="240" w:lineRule="auto"/>
        <w:ind w:firstLine="709"/>
        <w:jc w:val="both"/>
      </w:pPr>
      <w:r>
        <w:t xml:space="preserve">Крыша </w:t>
      </w:r>
      <w:r w:rsidR="008C21AA" w:rsidRPr="008C21AA">
        <w:t>МКД № 3 по пер. Шевченко</w:t>
      </w:r>
      <w:r>
        <w:t xml:space="preserve"> конструктивно состоит из конструкций крыши и кровли.</w:t>
      </w:r>
    </w:p>
    <w:p w:rsidR="00500738" w:rsidRDefault="00500738" w:rsidP="00500738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:rsidR="002601A2" w:rsidRDefault="008E4B54" w:rsidP="00500738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99405E" w:rsidRDefault="0099405E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</w:t>
      </w:r>
      <w:r w:rsidR="008E4B54">
        <w:t xml:space="preserve"> ремонт </w:t>
      </w:r>
      <w:r>
        <w:t xml:space="preserve">элемента «Кровля» проводился </w:t>
      </w:r>
      <w:r w:rsidR="0001447B">
        <w:t xml:space="preserve">в </w:t>
      </w:r>
      <w:r w:rsidR="00666669">
        <w:t>201</w:t>
      </w:r>
      <w:r w:rsidR="00381DFE">
        <w:t>8</w:t>
      </w:r>
      <w:r w:rsidR="00666669">
        <w:t xml:space="preserve"> г. </w:t>
      </w:r>
    </w:p>
    <w:p w:rsidR="00137400" w:rsidRDefault="00137400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«кровля» </w:t>
      </w:r>
      <w:r w:rsidR="00500738">
        <w:t>3</w:t>
      </w:r>
      <w:r>
        <w:t xml:space="preserve"> года, получаем величину физического износа равной </w:t>
      </w:r>
      <w:r w:rsidR="00500738">
        <w:t>24</w:t>
      </w:r>
      <w:r>
        <w:t>%.                                             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666669" w:rsidRDefault="00666669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666669">
        <w:t>«кровля из рулонных материалов (в 3—4 слоя)»</w:t>
      </w:r>
      <w:r w:rsidR="00516F60">
        <w:t xml:space="preserve"> определяется </w:t>
      </w:r>
      <w:proofErr w:type="gramStart"/>
      <w:r w:rsidR="00516F60">
        <w:t>равной</w:t>
      </w:r>
      <w:proofErr w:type="gramEnd"/>
      <w:r w:rsidR="00516F60">
        <w:t xml:space="preserve"> </w:t>
      </w:r>
      <w:r w:rsidR="00500738">
        <w:t>2</w:t>
      </w:r>
      <w:r w:rsidR="00137400">
        <w:t>5</w:t>
      </w:r>
      <w:r w:rsidR="00516F60">
        <w:t>%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>
        <w:t>дефект</w:t>
      </w:r>
      <w:r w:rsidR="00381DFE">
        <w:t>ов не обнаружено.</w:t>
      </w:r>
    </w:p>
    <w:p w:rsidR="00170809" w:rsidRPr="008A51E3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137400">
        <w:rPr>
          <w:u w:val="single"/>
        </w:rPr>
        <w:t>2</w:t>
      </w:r>
      <w:r w:rsidR="00516F60">
        <w:rPr>
          <w:u w:val="single"/>
        </w:rPr>
        <w:t>5</w:t>
      </w:r>
      <w:r w:rsidRPr="008A51E3">
        <w:rPr>
          <w:u w:val="single"/>
        </w:rPr>
        <w:t xml:space="preserve"> %.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8C21AA" w:rsidRPr="008C21AA">
        <w:t>МКД № 3 по пер. Шевченко</w:t>
      </w:r>
      <w:r w:rsidR="00762ACE" w:rsidRPr="00762ACE">
        <w:t xml:space="preserve"> </w:t>
      </w:r>
      <w:r w:rsidR="0031615D">
        <w:t xml:space="preserve">в г. Владивостоке </w:t>
      </w:r>
      <w:r w:rsidR="00381DFE">
        <w:t>использован вид полов:</w:t>
      </w:r>
      <w:r w:rsidR="001E17B4">
        <w:t xml:space="preserve"> </w:t>
      </w:r>
      <w:r w:rsidR="001E17B4" w:rsidRPr="001E17B4">
        <w:t>Цементные железненые</w:t>
      </w:r>
      <w:r w:rsidR="001E17B4">
        <w:t>.</w:t>
      </w:r>
    </w:p>
    <w:p w:rsidR="00EB24EF" w:rsidRDefault="00EB24EF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E37A35" w:rsidRPr="00245B77">
        <w:t xml:space="preserve">соответствии с положениями Приложения № 3 ВСН – 58-88 (р) </w:t>
      </w:r>
      <w:proofErr w:type="gramStart"/>
      <w:r w:rsidR="00E37A35" w:rsidRPr="00245B77">
        <w:t>минимальная</w:t>
      </w:r>
      <w:proofErr w:type="gramEnd"/>
      <w:r w:rsidR="00E37A35" w:rsidRPr="00245B77">
        <w:t xml:space="preserve"> продолжительности эффективной эксплуатации элемента «</w:t>
      </w:r>
      <w:r>
        <w:t>Полы дощатые шпунтованные по перекрытиям</w:t>
      </w:r>
      <w:r w:rsidR="00E37A35">
        <w:t>»</w:t>
      </w:r>
      <w:r w:rsidR="00E37A35" w:rsidRPr="00245B77">
        <w:t xml:space="preserve"> до капитального ремонта составляет </w:t>
      </w:r>
      <w:r>
        <w:t>3</w:t>
      </w:r>
      <w:r w:rsidR="00E37A35" w:rsidRPr="00245B77">
        <w:t>0 лет.</w:t>
      </w:r>
      <w:r w:rsidR="005865E0">
        <w:t xml:space="preserve"> С учётом срока эксплуатации </w:t>
      </w:r>
      <w:r w:rsidR="00381DFE">
        <w:t>5</w:t>
      </w:r>
      <w:r w:rsidR="00500738">
        <w:t>1</w:t>
      </w:r>
      <w:r w:rsidR="00381DFE">
        <w:t xml:space="preserve"> </w:t>
      </w:r>
      <w:r w:rsidR="00500738">
        <w:t>год</w:t>
      </w:r>
      <w:r w:rsidR="00E37A35">
        <w:t xml:space="preserve"> величина физического износа по сроку эксплуатации определена как </w:t>
      </w:r>
      <w:r w:rsidR="00381DFE">
        <w:t>80</w:t>
      </w:r>
      <w:r w:rsidR="00E37A35">
        <w:t xml:space="preserve"> %.</w:t>
      </w:r>
      <w:r w:rsidR="00E37A35" w:rsidRPr="00245B77">
        <w:t xml:space="preserve"> </w:t>
      </w:r>
    </w:p>
    <w:p w:rsidR="00E61D67" w:rsidRDefault="00E61D67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E61D67">
        <w:t xml:space="preserve">величина физического износа по сроку эксплуатации определена как </w:t>
      </w:r>
      <w:r w:rsidR="00381DFE">
        <w:t>8</w:t>
      </w:r>
      <w:r>
        <w:t>0</w:t>
      </w:r>
      <w:r w:rsidRPr="00E61D67">
        <w:t>.</w:t>
      </w:r>
      <w:r>
        <w:t>0</w:t>
      </w:r>
      <w:r w:rsidRPr="00E61D67">
        <w:t xml:space="preserve"> %.</w:t>
      </w:r>
    </w:p>
    <w:p w:rsidR="003A12DF" w:rsidRDefault="00381DFE" w:rsidP="003A12D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обследовании выявлен</w:t>
      </w:r>
      <w:r w:rsidR="003A12DF">
        <w:t>ы нижеследующие</w:t>
      </w:r>
      <w:r w:rsidR="003A12DF" w:rsidRPr="003A12DF">
        <w:t xml:space="preserve"> дефект</w:t>
      </w:r>
      <w:r w:rsidR="003A12DF">
        <w:t>ы:</w:t>
      </w:r>
      <w:r w:rsidR="003A12DF" w:rsidRPr="003A12DF">
        <w:t xml:space="preserve"> </w:t>
      </w:r>
      <w:r w:rsidR="003A12DF">
        <w:t>«Отдельные мелкие выбоины и волосные трещины, незначительные повреждения плинтусов. Стирание поверхности в ходовых местах; выбоины до 0,5 м</w:t>
      </w:r>
      <w:proofErr w:type="gramStart"/>
      <w:r w:rsidR="003A12DF" w:rsidRPr="003A12DF">
        <w:rPr>
          <w:vertAlign w:val="superscript"/>
        </w:rPr>
        <w:t>2</w:t>
      </w:r>
      <w:proofErr w:type="gramEnd"/>
      <w:r w:rsidR="003A12DF">
        <w:t xml:space="preserve"> на площади до 25 %».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данные дефекты соответствуют интервалам 0-20 % и 21-40%, при этом имеются все признаки износа.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визуальным образом, составляет 40%.</w:t>
      </w:r>
    </w:p>
    <w:p w:rsidR="00554747" w:rsidRDefault="00554747" w:rsidP="00554747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стен наружных по визуальному осмотру.</w:t>
      </w:r>
    </w:p>
    <w:p w:rsidR="00E37A35" w:rsidRPr="008A51E3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определяется равной </w:t>
      </w:r>
      <w:r w:rsidR="00381DFE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Pr="008A51E3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определяется равной </w:t>
      </w:r>
      <w:r w:rsidR="00381DFE">
        <w:rPr>
          <w:u w:val="single"/>
        </w:rPr>
        <w:t>5</w:t>
      </w:r>
      <w:r w:rsidR="008828D3">
        <w:rPr>
          <w:u w:val="single"/>
        </w:rPr>
        <w:t>0</w:t>
      </w:r>
      <w:r w:rsidRPr="008A51E3">
        <w:rPr>
          <w:u w:val="single"/>
        </w:rPr>
        <w:t>%.</w:t>
      </w:r>
    </w:p>
    <w:p w:rsidR="00381DFE" w:rsidRPr="00381DFE" w:rsidRDefault="0076637B" w:rsidP="00381DF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6335C5">
        <w:rPr>
          <w:b/>
        </w:rPr>
        <w:t xml:space="preserve">13. </w:t>
      </w:r>
      <w:r w:rsidR="00381DFE" w:rsidRPr="00381DFE">
        <w:rPr>
          <w:b/>
        </w:rPr>
        <w:t>Оконные заполнения.</w:t>
      </w:r>
    </w:p>
    <w:p w:rsidR="00381DFE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Положениями Приложения № 3 ВСН – 58-88 (р) </w:t>
      </w:r>
      <w:proofErr w:type="gramStart"/>
      <w:r w:rsidRPr="00381DFE">
        <w:t>минимальная</w:t>
      </w:r>
      <w:proofErr w:type="gramEnd"/>
      <w:r w:rsidRPr="00381DFE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Методом экстраполяции, учитывая сроки эксплуатации в </w:t>
      </w:r>
      <w:r w:rsidR="00500738">
        <w:t>9</w:t>
      </w:r>
      <w:r>
        <w:t xml:space="preserve"> лет</w:t>
      </w:r>
      <w:r w:rsidRPr="00381DFE">
        <w:t xml:space="preserve">, величина физического износа оконных заполнений определены как: </w:t>
      </w:r>
      <w:r>
        <w:t>1</w:t>
      </w:r>
      <w:r w:rsidR="00500738">
        <w:t>8</w:t>
      </w:r>
      <w:r w:rsidRPr="00381DFE">
        <w:t xml:space="preserve"> %. </w:t>
      </w:r>
    </w:p>
    <w:p w:rsidR="00381DFE" w:rsidRPr="00381DFE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381DFE" w:rsidRPr="00381DFE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Таким образом, величина физического износа по сроку эксплуатации определена как </w:t>
      </w:r>
      <w:r w:rsidR="00500738">
        <w:t>20</w:t>
      </w:r>
      <w:r w:rsidRPr="00381DFE">
        <w:t>.0 %.</w:t>
      </w:r>
    </w:p>
    <w:p w:rsidR="00381DFE" w:rsidRPr="00381DFE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 w:rsidRPr="00381DFE">
        <w:t xml:space="preserve">В ходе визуального осмотра дефектов не выявлено. </w:t>
      </w:r>
    </w:p>
    <w:p w:rsidR="00381DFE" w:rsidRPr="00381DFE" w:rsidRDefault="00381DFE" w:rsidP="00381DF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81DFE">
        <w:rPr>
          <w:u w:val="single"/>
        </w:rPr>
        <w:t xml:space="preserve">Величина физического износа конструктивного элемента «оконные заполнения» определяется </w:t>
      </w:r>
      <w:proofErr w:type="gramStart"/>
      <w:r w:rsidRPr="00381DFE">
        <w:rPr>
          <w:u w:val="single"/>
        </w:rPr>
        <w:t>равной</w:t>
      </w:r>
      <w:proofErr w:type="gramEnd"/>
      <w:r w:rsidRPr="00381DFE">
        <w:rPr>
          <w:u w:val="single"/>
        </w:rPr>
        <w:t xml:space="preserve"> </w:t>
      </w:r>
      <w:r>
        <w:rPr>
          <w:u w:val="single"/>
        </w:rPr>
        <w:t>1</w:t>
      </w:r>
      <w:r w:rsidRPr="00381DFE">
        <w:rPr>
          <w:u w:val="single"/>
        </w:rPr>
        <w:t>5 %.</w:t>
      </w:r>
    </w:p>
    <w:p w:rsidR="00E61D67" w:rsidRPr="0076637B" w:rsidRDefault="00381DFE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381DFE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Методом экстраполяции, учитывая сроки эксплуатации в </w:t>
      </w:r>
      <w:r w:rsidR="00381DFE">
        <w:t>12</w:t>
      </w:r>
      <w:r>
        <w:t xml:space="preserve"> </w:t>
      </w:r>
      <w:r w:rsidR="00381DFE">
        <w:t>лет</w:t>
      </w:r>
      <w:r w:rsidRPr="003B6878">
        <w:t>, величин</w:t>
      </w:r>
      <w:r>
        <w:t>а</w:t>
      </w:r>
      <w:r w:rsidRPr="003B6878">
        <w:t xml:space="preserve"> физического износа </w:t>
      </w:r>
      <w:r>
        <w:t>дверных заполнений</w:t>
      </w:r>
      <w:r w:rsidRPr="003B6878">
        <w:t xml:space="preserve"> определены как: </w:t>
      </w:r>
      <w:r w:rsidR="00381DFE">
        <w:t>24</w:t>
      </w:r>
      <w:r w:rsidRPr="003B6878">
        <w:t>%.</w:t>
      </w:r>
    </w:p>
    <w:p w:rsidR="00381DFE" w:rsidRDefault="00E61D67" w:rsidP="00381DFE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 </w:t>
      </w:r>
      <w:r>
        <w:t xml:space="preserve"> </w:t>
      </w:r>
      <w:r w:rsidR="00381DFE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E61D67" w:rsidRDefault="00381DFE" w:rsidP="00381DFE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Таким образом, величина физического износа по сроку эксплуатации определена как 25.0 %.</w:t>
      </w:r>
      <w:r w:rsidR="00E61D67">
        <w:t xml:space="preserve">                                 </w:t>
      </w:r>
    </w:p>
    <w:p w:rsidR="00381DFE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ходе визуального осмотра </w:t>
      </w:r>
      <w:r w:rsidR="008828D3" w:rsidRPr="008828D3">
        <w:t>выявлен</w:t>
      </w:r>
      <w:r w:rsidR="008828D3">
        <w:t>ы нижеследующие</w:t>
      </w:r>
      <w:r w:rsidR="008828D3" w:rsidRPr="008828D3">
        <w:t xml:space="preserve"> </w:t>
      </w:r>
      <w:r w:rsidR="00381DFE">
        <w:t>дефект</w:t>
      </w:r>
      <w:r w:rsidR="008828D3">
        <w:t>ы:</w:t>
      </w:r>
      <w:r>
        <w:t xml:space="preserve"> </w:t>
      </w:r>
      <w:r w:rsidR="008828D3">
        <w:t>«</w:t>
      </w:r>
      <w:r w:rsidR="00500738" w:rsidRPr="00500738">
        <w:t>Тамбурные двери отсутствуют.  Поэтажные двери частично отсутствуют</w:t>
      </w:r>
      <w:r w:rsidR="00500738">
        <w:t>»</w:t>
      </w:r>
      <w:r w:rsidR="00500738" w:rsidRPr="00500738">
        <w:t>.</w:t>
      </w:r>
      <w:r w:rsidR="00500738">
        <w:t xml:space="preserve"> </w:t>
      </w:r>
      <w:r w:rsidR="00500738" w:rsidRPr="00500738">
        <w:t>При визуальном осмотре иные дефекты не выявлены</w:t>
      </w:r>
      <w:r w:rsidR="008828D3" w:rsidRPr="008828D3">
        <w:t>.</w:t>
      </w:r>
    </w:p>
    <w:p w:rsidR="008828D3" w:rsidRDefault="008828D3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Данные дефекты не нормируются положениями </w:t>
      </w:r>
      <w:r w:rsidRPr="008828D3">
        <w:t>ВСН 53-86(р)</w:t>
      </w:r>
      <w:r>
        <w:t>.</w:t>
      </w:r>
    </w:p>
    <w:p w:rsidR="00E61D67" w:rsidRPr="006335C5" w:rsidRDefault="00E61D67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381DFE">
        <w:rPr>
          <w:u w:val="single"/>
        </w:rPr>
        <w:t>2</w:t>
      </w:r>
      <w:r w:rsidR="002A75AF">
        <w:rPr>
          <w:u w:val="single"/>
        </w:rPr>
        <w:t>5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 xml:space="preserve">Лестничные </w:t>
      </w:r>
      <w:r w:rsidR="00500738">
        <w:rPr>
          <w:b/>
        </w:rPr>
        <w:t>марши</w:t>
      </w:r>
      <w:r w:rsidR="00A368FB" w:rsidRPr="00A368FB">
        <w:rPr>
          <w:b/>
        </w:rPr>
        <w:t>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 </w:t>
      </w:r>
      <w:r w:rsidR="00381DFE">
        <w:t>5</w:t>
      </w:r>
      <w:r w:rsidR="00500738">
        <w:t>1</w:t>
      </w:r>
      <w:r w:rsidR="00381DFE">
        <w:t xml:space="preserve"> </w:t>
      </w:r>
      <w:r w:rsidR="00500738">
        <w:t>год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676629">
        <w:t>6</w:t>
      </w:r>
      <w:r w:rsidR="00B95224">
        <w:t>8</w:t>
      </w:r>
      <w:r w:rsidR="002A75AF">
        <w:t>.</w:t>
      </w:r>
      <w:r w:rsidR="00B95224">
        <w:t>00</w:t>
      </w:r>
      <w:r>
        <w:t xml:space="preserve"> %.</w:t>
      </w:r>
      <w:r w:rsidRPr="00245B77">
        <w:t xml:space="preserve"> </w:t>
      </w:r>
    </w:p>
    <w:p w:rsidR="00B95224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:rsidR="002D2F28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Таким образом, величина физического износа элемента «Лестничные клетки» по сроку эксплуатации определяется  равной </w:t>
      </w:r>
      <w:r w:rsidR="00B95224">
        <w:t>70</w:t>
      </w:r>
      <w:r w:rsidRPr="002D2F28">
        <w:t xml:space="preserve"> %. 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2A75AF">
        <w:t>Мелкие выбоины и трещины в ступенях, отдельные повреждения перил</w:t>
      </w:r>
      <w:r>
        <w:t>».</w:t>
      </w:r>
    </w:p>
    <w:p w:rsidR="002D2F28" w:rsidRDefault="002A75AF" w:rsidP="0049550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34</w:t>
      </w:r>
      <w:r w:rsidR="0049550F">
        <w:t xml:space="preserve">. </w:t>
      </w:r>
      <w:r w:rsidRPr="002A75AF">
        <w:t>ВСН 53-86(р)</w:t>
      </w:r>
      <w:r>
        <w:t xml:space="preserve"> данные дефекты попадают в интервал 0-20%, причём выявлены все признаки дефектов. </w:t>
      </w:r>
    </w:p>
    <w:p w:rsidR="002A75AF" w:rsidRDefault="002A75AF" w:rsidP="002A75A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2A75AF" w:rsidRDefault="002A75AF" w:rsidP="002A75AF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износа, определённая в</w:t>
      </w:r>
      <w:r w:rsidR="002F198E">
        <w:t>изуальным образом, составляет 2</w:t>
      </w:r>
      <w:r>
        <w:t>0%.</w:t>
      </w:r>
    </w:p>
    <w:p w:rsidR="002A75AF" w:rsidRDefault="002A75AF" w:rsidP="002A75AF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B95224">
        <w:rPr>
          <w:u w:val="single"/>
        </w:rPr>
        <w:t>70</w:t>
      </w:r>
      <w:r w:rsidRPr="009A2523">
        <w:rPr>
          <w:u w:val="single"/>
        </w:rPr>
        <w:t xml:space="preserve"> %.</w:t>
      </w:r>
      <w:proofErr w:type="gramEnd"/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2A75A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>
        <w:t xml:space="preserve">             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С учётом срока эксплуатации </w:t>
      </w:r>
      <w:r w:rsidR="002F198E">
        <w:t>5</w:t>
      </w:r>
      <w:r w:rsidR="00B95224">
        <w:t>1</w:t>
      </w:r>
      <w:r w:rsidR="002F198E">
        <w:t xml:space="preserve"> </w:t>
      </w:r>
      <w:r w:rsidR="00B95224">
        <w:t>год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2F198E">
        <w:t>5</w:t>
      </w:r>
      <w:r w:rsidR="00B95224">
        <w:t>1</w:t>
      </w:r>
      <w:r>
        <w:t xml:space="preserve"> %.</w:t>
      </w:r>
      <w:r w:rsidRPr="00245B77">
        <w:t xml:space="preserve"> 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 xml:space="preserve">Таким образом, величина физического износа элемента «Балконы                     </w:t>
      </w:r>
    </w:p>
    <w:p w:rsidR="002109B2" w:rsidRDefault="002A75AF" w:rsidP="00B95224">
      <w:pPr>
        <w:tabs>
          <w:tab w:val="left" w:pos="2721"/>
        </w:tabs>
        <w:spacing w:line="240" w:lineRule="auto"/>
        <w:jc w:val="both"/>
      </w:pPr>
      <w:r w:rsidRPr="002A75AF">
        <w:lastRenderedPageBreak/>
        <w:t>и лоджии»</w:t>
      </w:r>
      <w:r>
        <w:t xml:space="preserve"> </w:t>
      </w:r>
      <w:r w:rsidR="002109B2" w:rsidRPr="002109B2">
        <w:t xml:space="preserve">по сроку эксплуатации определяется  равной </w:t>
      </w:r>
      <w:r w:rsidR="002F198E">
        <w:t>50</w:t>
      </w:r>
      <w:r w:rsidR="002109B2" w:rsidRPr="002109B2">
        <w:t xml:space="preserve"> %.  </w:t>
      </w:r>
    </w:p>
    <w:p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определяется равной </w:t>
      </w:r>
      <w:r w:rsidR="002F198E">
        <w:rPr>
          <w:u w:val="single"/>
        </w:rPr>
        <w:t>50</w:t>
      </w:r>
      <w:r w:rsidRPr="009A2523">
        <w:rPr>
          <w:u w:val="single"/>
        </w:rPr>
        <w:t xml:space="preserve"> %.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2A75AF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Pr="001F7174">
        <w:t xml:space="preserve">С учётом срока эксплуатации </w:t>
      </w:r>
      <w:r w:rsidR="002F198E">
        <w:t>5</w:t>
      </w:r>
      <w:r w:rsidR="00B95224">
        <w:t>1</w:t>
      </w:r>
      <w:r w:rsidR="002F198E">
        <w:t xml:space="preserve"> </w:t>
      </w:r>
      <w:r w:rsidR="00B95224">
        <w:t>год</w:t>
      </w:r>
      <w:r w:rsidRPr="001F7174">
        <w:t xml:space="preserve"> величина физического износа </w:t>
      </w:r>
      <w:r w:rsidR="004E6FB3" w:rsidRPr="004E6FB3">
        <w:t xml:space="preserve">элемента «штукатурка по каменным стенам» </w:t>
      </w:r>
      <w:r w:rsidRPr="001F7174">
        <w:t xml:space="preserve">по сроку эксплуатации определена как </w:t>
      </w:r>
      <w:r w:rsidR="002F198E">
        <w:t>6</w:t>
      </w:r>
      <w:r w:rsidR="00B95224">
        <w:t>8</w:t>
      </w:r>
      <w:r w:rsidR="002A75AF">
        <w:t>.</w:t>
      </w:r>
      <w:r w:rsidR="00B95224">
        <w:t>88</w:t>
      </w:r>
      <w:r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10 %.</w:t>
      </w:r>
    </w:p>
    <w:p w:rsidR="001F7174" w:rsidRPr="001F7174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Таким образом, величина физического износа </w:t>
      </w:r>
      <w:r w:rsidR="00AB7B19" w:rsidRPr="00AB7B19">
        <w:t>отдельн</w:t>
      </w:r>
      <w:r w:rsidR="00AB7B19">
        <w:t>ого</w:t>
      </w:r>
      <w:r w:rsidR="00AB7B19" w:rsidRPr="00AB7B19">
        <w:t xml:space="preserve"> 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Pr="004E6FB3">
        <w:t>«</w:t>
      </w:r>
      <w:r w:rsidR="00AB7B19" w:rsidRPr="00AB7B19">
        <w:t>штукатурка по каменным стенам</w:t>
      </w:r>
      <w:r w:rsidRPr="004E6FB3">
        <w:t xml:space="preserve">» по сроку эксплуатации определяется  равной </w:t>
      </w:r>
      <w:r w:rsidR="002F198E">
        <w:t>70</w:t>
      </w:r>
      <w:r w:rsidRPr="004E6FB3">
        <w:t xml:space="preserve"> %.  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835A23" w:rsidRPr="00835A23">
        <w:t>глубокие трещины, мелкие пробоины, отслоение накрывочного слоя местами в углах и сопряжениях панелей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B769B5">
        <w:t xml:space="preserve">                   </w:t>
      </w:r>
      <w:r>
        <w:t>к интервалу износа 0-20%</w:t>
      </w:r>
      <w:r w:rsidRPr="00112587">
        <w:t xml:space="preserve">. В соответствии с положениями Примечания 1 </w:t>
      </w:r>
      <w:r w:rsidR="00B769B5">
        <w:t xml:space="preserve">                </w:t>
      </w:r>
      <w:r w:rsidRPr="00112587">
        <w:t xml:space="preserve">к п. 1.2. ВСН 53-86(р)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20 %.</w:t>
      </w:r>
      <w:r w:rsidR="00835A23" w:rsidRPr="00835A23">
        <w:t xml:space="preserve">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Величина физического износа конструктивного элемента «</w:t>
      </w:r>
      <w:r>
        <w:t>штукатурка по каменным стенам</w:t>
      </w:r>
      <w:r w:rsidRPr="001F7174">
        <w:t xml:space="preserve">» определяется </w:t>
      </w:r>
      <w:proofErr w:type="gramStart"/>
      <w:r w:rsidRPr="001F7174">
        <w:t>равной</w:t>
      </w:r>
      <w:proofErr w:type="gramEnd"/>
      <w:r w:rsidRPr="001F7174">
        <w:t xml:space="preserve"> </w:t>
      </w:r>
      <w:r w:rsidR="002F198E">
        <w:t>7</w:t>
      </w:r>
      <w:r w:rsidR="00934E09">
        <w:t>0</w:t>
      </w:r>
      <w:r w:rsidRPr="001F7174">
        <w:t xml:space="preserve"> %.</w:t>
      </w:r>
    </w:p>
    <w:p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С учётом срока эксплуатации </w:t>
      </w:r>
      <w:r w:rsidR="00D170E3">
        <w:t xml:space="preserve">после последнего капитального ремонта </w:t>
      </w:r>
      <w:r w:rsidR="000F306A">
        <w:t>10</w:t>
      </w:r>
      <w:r w:rsidR="00902187">
        <w:t xml:space="preserve"> лет, </w:t>
      </w:r>
      <w:r w:rsidRPr="00ED0CB1">
        <w:t xml:space="preserve">величина физического износа 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lastRenderedPageBreak/>
        <w:t xml:space="preserve">Положениями табл. </w:t>
      </w:r>
      <w:r>
        <w:t>59</w:t>
      </w:r>
      <w:r w:rsidRPr="00B769B5">
        <w:t xml:space="preserve"> ВСН 53-86(р) такие дефекты, отнесены                  к интервалу износа 0-20%. 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Таким образом, величина физического износа элемента </w:t>
      </w:r>
      <w:r w:rsidR="00244168" w:rsidRPr="00244168">
        <w:t xml:space="preserve">«Окраска </w:t>
      </w:r>
      <w:r w:rsidR="00D170E3">
        <w:t xml:space="preserve">                       </w:t>
      </w:r>
      <w:r w:rsidR="00244168" w:rsidRPr="00244168">
        <w:t>в помещениях водными составами»</w:t>
      </w:r>
      <w:r w:rsidRPr="00B769B5">
        <w:t xml:space="preserve"> по визуальному осмотру определяется  </w:t>
      </w:r>
      <w:proofErr w:type="gramStart"/>
      <w:r w:rsidRPr="00B769B5">
        <w:t>равной</w:t>
      </w:r>
      <w:proofErr w:type="gramEnd"/>
      <w:r w:rsidRPr="00B769B5">
        <w:t xml:space="preserve"> 20 %.</w:t>
      </w:r>
    </w:p>
    <w:p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конструктивного элемента «Окраска </w:t>
      </w:r>
      <w:r w:rsidR="00D170E3">
        <w:t xml:space="preserve">                          </w:t>
      </w:r>
      <w:r w:rsidRPr="00934E09">
        <w:t xml:space="preserve">в помещениях водными составами»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B769B5">
        <w:t>8</w:t>
      </w:r>
      <w:r w:rsidRPr="00934E09">
        <w:t>0 %.</w:t>
      </w:r>
    </w:p>
    <w:p w:rsidR="00934E09" w:rsidRP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Pr="00934E09">
        <w:t xml:space="preserve">С учётом срока эксплуатации </w:t>
      </w:r>
      <w:r w:rsidR="001D4617">
        <w:t xml:space="preserve">после последнего ремонта </w:t>
      </w:r>
      <w:r w:rsidR="000F306A">
        <w:t>10</w:t>
      </w:r>
      <w:r w:rsidRPr="00934E09">
        <w:t xml:space="preserve"> </w:t>
      </w:r>
      <w:r w:rsidR="00B769B5">
        <w:t>лет</w:t>
      </w:r>
      <w:r w:rsidR="001D4617">
        <w:t>,</w:t>
      </w:r>
      <w:r w:rsidRPr="00934E09">
        <w:t xml:space="preserve"> величина физического износа по сроку эксплуатации определена как </w:t>
      </w:r>
      <w:r w:rsidR="00480ADA">
        <w:t>8</w:t>
      </w:r>
      <w:r w:rsidR="005E5395">
        <w:t>0</w:t>
      </w:r>
      <w:r w:rsidRPr="00934E09">
        <w:t xml:space="preserve"> %. </w:t>
      </w:r>
    </w:p>
    <w:p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480ADA" w:rsidRPr="00480ADA">
        <w:t>потемнение и загрязнение окрасочного слоя, матовые пятна и потеки</w:t>
      </w:r>
      <w:r w:rsidR="00480ADA">
        <w:t>»</w:t>
      </w:r>
      <w:r w:rsidRPr="00934E09">
        <w:t>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                 к интервалу износа </w:t>
      </w:r>
      <w:r>
        <w:t>21</w:t>
      </w:r>
      <w:r w:rsidRPr="00480ADA">
        <w:t>-</w:t>
      </w:r>
      <w:r>
        <w:t>4</w:t>
      </w:r>
      <w:r w:rsidRPr="00480ADA">
        <w:t xml:space="preserve">0%. 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480ADA">
        <w:t>4</w:t>
      </w:r>
      <w:r w:rsidRPr="00934E09">
        <w:t>0 %.</w:t>
      </w:r>
    </w:p>
    <w:p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стен наружных по сроку эксплуатации.</w:t>
      </w:r>
    </w:p>
    <w:p w:rsidR="00A2655F" w:rsidRDefault="00A2655F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конструктивного элемента «Окраска </w:t>
      </w:r>
      <w:r w:rsidR="0049550F">
        <w:t xml:space="preserve">                      </w:t>
      </w:r>
      <w:r w:rsidRPr="00934E09">
        <w:t xml:space="preserve">в помещениях водными составами»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>
        <w:t>8</w:t>
      </w:r>
      <w:r w:rsidRPr="00934E09">
        <w:t>0 %.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 xml:space="preserve">Общая величина физического износа определяется в соответствии                    с положениями п. 1.3. ВСН 53-86(р) как сумма </w:t>
      </w:r>
      <w:r w:rsidR="000F306A">
        <w:t xml:space="preserve">произведений </w:t>
      </w:r>
      <w:r w:rsidRPr="005E5395">
        <w:t xml:space="preserve">величин физического износа </w:t>
      </w:r>
      <w:r w:rsidR="000F306A">
        <w:t xml:space="preserve">отдельных </w:t>
      </w:r>
      <w:r w:rsidRPr="005E5395">
        <w:t xml:space="preserve">элементов </w:t>
      </w:r>
      <w:r w:rsidR="000F306A">
        <w:t>на отношение площадей этих элементов к общей площади конструкции.</w:t>
      </w:r>
    </w:p>
    <w:p w:rsidR="005E5395" w:rsidRPr="009A2523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8C21AA" w:rsidRPr="008C21AA">
        <w:t>МКД № 3 по пер. Шевченко</w:t>
      </w:r>
      <w:r w:rsidR="000F306A" w:rsidRPr="000F306A">
        <w:t xml:space="preserve"> </w:t>
      </w:r>
      <w:r>
        <w:t>был определён состав элементов системы, относящихся к общему имуществу собственников помещений.</w:t>
      </w:r>
    </w:p>
    <w:p w:rsidR="001C0DB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8C21AA" w:rsidRPr="008C21AA">
        <w:t>МКД № 3 по пер. Шевченко</w:t>
      </w:r>
      <w:r w:rsidR="00762ACE" w:rsidRPr="00762ACE">
        <w:t xml:space="preserve">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контрольно – измерительной аппаратуры, </w:t>
      </w:r>
      <w:r w:rsidR="001C0DBB">
        <w:t>отопительных приборов.</w:t>
      </w:r>
      <w:r w:rsidR="0002037D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и калориферов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 w:rsidR="001C0DBB">
        <w:t>,</w:t>
      </w:r>
      <w:r>
        <w:t xml:space="preserve"> </w:t>
      </w:r>
      <w:r w:rsidR="001C0DBB">
        <w:t xml:space="preserve">в соответствии с </w:t>
      </w:r>
      <w:r w:rsidR="00F33EDB">
        <w:t xml:space="preserve">положениями </w:t>
      </w:r>
      <w:r w:rsidR="0080146E">
        <w:t xml:space="preserve">п. 1.7. </w:t>
      </w:r>
      <w:proofErr w:type="gramStart"/>
      <w:r w:rsidR="00F33EDB" w:rsidRPr="00F33EDB">
        <w:t>ВСН 53-86(р)</w:t>
      </w:r>
      <w:r w:rsidR="001C0DBB">
        <w:t>,</w:t>
      </w:r>
      <w:r w:rsidR="00F33EDB" w:rsidRPr="00F33EDB">
        <w:t xml:space="preserve"> </w:t>
      </w:r>
      <w:r>
        <w:t xml:space="preserve">использовались графики </w:t>
      </w:r>
      <w:r w:rsidR="0080146E">
        <w:t xml:space="preserve">величин физического </w:t>
      </w:r>
      <w:r>
        <w:t>износа</w:t>
      </w:r>
      <w:r w:rsidR="0080146E">
        <w:t xml:space="preserve"> по сроку эксплуатации </w:t>
      </w:r>
      <w:r>
        <w:t xml:space="preserve">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762ACE">
        <w:rPr>
          <w:u w:val="single"/>
        </w:rPr>
        <w:t xml:space="preserve">Примечание </w:t>
      </w:r>
      <w:r w:rsidR="00A2655F" w:rsidRPr="00762ACE">
        <w:rPr>
          <w:u w:val="single"/>
        </w:rPr>
        <w:t>1</w:t>
      </w:r>
      <w:r w:rsidRPr="00762ACE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8C21AA" w:rsidRPr="008C21AA">
        <w:t>МКД № 3 по пер. Шевченко</w:t>
      </w:r>
      <w:r w:rsidR="00762ACE" w:rsidRPr="00762ACE">
        <w:t xml:space="preserve"> </w:t>
      </w:r>
      <w:r>
        <w:t xml:space="preserve">в г. Владивостоке </w:t>
      </w:r>
      <w:r w:rsidRPr="00755909">
        <w:t xml:space="preserve">элементов </w:t>
      </w:r>
      <w:r w:rsidR="000F306A" w:rsidRPr="000F306A">
        <w:t>«калориферы всех видов»</w:t>
      </w:r>
      <w:r w:rsidRPr="00755909">
        <w:t xml:space="preserve"> </w:t>
      </w:r>
      <w:r w:rsidR="0080146E">
        <w:t xml:space="preserve">                            </w:t>
      </w:r>
      <w:r w:rsidR="001D4617">
        <w:t>и «конвекторы»,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</w:t>
      </w:r>
      <w:r w:rsidR="000F306A">
        <w:t xml:space="preserve"> </w:t>
      </w:r>
      <w:r w:rsidR="000F306A" w:rsidRPr="000F306A">
        <w:t>«радиаторы чугунные»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4B054B">
        <w:t>, с учётом срока эксплуатации 5</w:t>
      </w:r>
      <w:r w:rsidR="000F306A">
        <w:t>0</w:t>
      </w:r>
      <w:r w:rsidR="004B054B">
        <w:t xml:space="preserve"> лет, </w:t>
      </w:r>
      <w:r>
        <w:t xml:space="preserve">были определены величины физического износа </w:t>
      </w:r>
      <w:r w:rsidR="0002037D">
        <w:t>элементов системы ЦО: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 xml:space="preserve">рис. </w:t>
      </w:r>
      <w:r w:rsidR="0080146E">
        <w:t>4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F306A">
        <w:t>8</w:t>
      </w:r>
      <w:r w:rsidR="004B054B">
        <w:t>0%</w:t>
      </w:r>
      <w:r w:rsidR="0002037D" w:rsidRPr="0002037D">
        <w:t>;</w:t>
      </w:r>
      <w:r w:rsidR="000F306A" w:rsidRPr="000F306A">
        <w:t xml:space="preserve"> </w:t>
      </w:r>
      <w:proofErr w:type="gramStart"/>
      <w:r w:rsidR="000F306A" w:rsidRPr="000F306A">
        <w:t xml:space="preserve">стояки стальные, (график </w:t>
      </w:r>
      <w:r w:rsidR="000F306A">
        <w:t>2</w:t>
      </w:r>
      <w:r w:rsidR="000F306A" w:rsidRPr="000F306A">
        <w:t xml:space="preserve"> на рис. 3 «Физический износ системы центрального отопления» ВСН 53-86(р)) радиаторы чугунные </w:t>
      </w:r>
      <w:r w:rsidR="007D7F70" w:rsidRPr="007D7F70">
        <w:t xml:space="preserve">(график </w:t>
      </w:r>
      <w:r w:rsidR="000F306A">
        <w:t>1</w:t>
      </w:r>
      <w:r w:rsidR="007D7F70" w:rsidRPr="007D7F70">
        <w:t xml:space="preserve"> на рис. </w:t>
      </w:r>
      <w:r w:rsidR="0080146E">
        <w:t>4</w:t>
      </w:r>
      <w:r w:rsidR="007D7F70" w:rsidRPr="007D7F70">
        <w:t xml:space="preserve">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0F306A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</w:t>
      </w:r>
      <w:r w:rsidR="00B545AD">
        <w:lastRenderedPageBreak/>
        <w:t>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</w:t>
      </w:r>
      <w:r w:rsidR="0080146E">
        <w:t xml:space="preserve"> </w:t>
      </w:r>
      <w:r w:rsidR="00755909" w:rsidRPr="00755909">
        <w:t xml:space="preserve">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0F306A">
        <w:t>80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0F306A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80146E" w:rsidRPr="0080146E">
        <w:t>радиатор</w:t>
      </w:r>
      <w:r w:rsidR="0080146E">
        <w:t>ов</w:t>
      </w:r>
      <w:r w:rsidR="0080146E" w:rsidRPr="0080146E">
        <w:t xml:space="preserve"> чугунны</w:t>
      </w:r>
      <w:r w:rsidR="0080146E">
        <w:t>х</w:t>
      </w:r>
      <w:r w:rsidR="0080146E" w:rsidRPr="0080146E">
        <w:t xml:space="preserve"> </w:t>
      </w:r>
      <w:r w:rsidR="00B0262E">
        <w:t xml:space="preserve">– </w:t>
      </w:r>
      <w:r w:rsidR="0080146E">
        <w:t>40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:rsidR="008839F0" w:rsidRPr="008839F0" w:rsidRDefault="008839F0" w:rsidP="00B95224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95224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701"/>
        <w:gridCol w:w="1555"/>
        <w:gridCol w:w="1701"/>
        <w:gridCol w:w="1985"/>
      </w:tblGrid>
      <w:tr w:rsidR="008839F0" w:rsidRPr="008839F0" w:rsidTr="00762ACE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762ACE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1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762AC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724C68">
              <w:rPr>
                <w:rFonts w:eastAsia="Times New Roman"/>
                <w:bCs/>
              </w:rPr>
              <w:t>20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8839F0" w:rsidRPr="008839F0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:rsidR="008839F0" w:rsidRPr="008839F0" w:rsidRDefault="000F306A" w:rsidP="00724C6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  <w:r w:rsidR="00724C68">
              <w:rPr>
                <w:rFonts w:eastAsia="Times New Roman"/>
              </w:rPr>
              <w:t>6</w:t>
            </w:r>
          </w:p>
        </w:tc>
      </w:tr>
      <w:tr w:rsidR="008839F0" w:rsidRPr="008839F0" w:rsidTr="00762AC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29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724C68" w:rsidP="00762AC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:rsidTr="00762AC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62ACE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05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762AC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0F306A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80146E">
              <w:rPr>
                <w:rFonts w:eastAsia="Times New Roman"/>
              </w:rPr>
              <w:t>Радиаторы чуг</w:t>
            </w:r>
            <w:r w:rsidR="000F306A">
              <w:rPr>
                <w:rFonts w:eastAsia="Times New Roman"/>
              </w:rPr>
              <w:t>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701" w:type="dxa"/>
          </w:tcPr>
          <w:p w:rsidR="008839F0" w:rsidRPr="008839F0" w:rsidRDefault="00724C68" w:rsidP="00762ACE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555" w:type="dxa"/>
          </w:tcPr>
          <w:p w:rsidR="008839F0" w:rsidRPr="008839F0" w:rsidRDefault="008839F0" w:rsidP="00724C68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724C68">
              <w:rPr>
                <w:rFonts w:eastAsia="Times New Roman"/>
              </w:rPr>
              <w:t>46</w:t>
            </w:r>
          </w:p>
        </w:tc>
        <w:tc>
          <w:tcPr>
            <w:tcW w:w="1701" w:type="dxa"/>
          </w:tcPr>
          <w:p w:rsidR="008839F0" w:rsidRPr="008839F0" w:rsidRDefault="000F306A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4B054B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:rsidR="008839F0" w:rsidRPr="008839F0" w:rsidRDefault="00724C68" w:rsidP="00762ACE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:rsidTr="00762ACE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701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:rsidR="008839F0" w:rsidRPr="008839F0" w:rsidRDefault="0080146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со стояками </w:t>
      </w:r>
      <w:r w:rsidR="0049550F">
        <w:rPr>
          <w:rFonts w:eastAsia="Times New Roman"/>
        </w:rPr>
        <w:t xml:space="preserve">        </w:t>
      </w:r>
      <w:r w:rsidRPr="008839F0">
        <w:rPr>
          <w:rFonts w:eastAsia="Times New Roman"/>
        </w:rPr>
        <w:t xml:space="preserve">и магистралями составляет </w:t>
      </w:r>
      <w:r w:rsidR="00FE5D24">
        <w:rPr>
          <w:rFonts w:eastAsia="Times New Roman"/>
        </w:rPr>
        <w:t>80</w:t>
      </w:r>
      <w:r w:rsidR="00FA42F2">
        <w:rPr>
          <w:rFonts w:eastAsia="Times New Roman"/>
        </w:rPr>
        <w:t xml:space="preserve"> </w:t>
      </w:r>
      <w:r w:rsidRPr="008839F0">
        <w:rPr>
          <w:rFonts w:eastAsia="Times New Roman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FE5D24" w:rsidRPr="00FE5D24">
        <w:rPr>
          <w:rFonts w:eastAsia="Times New Roman"/>
        </w:rPr>
        <w:t xml:space="preserve">Капельные течи в отопительных приборах 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FE5D24">
        <w:rPr>
          <w:rFonts w:eastAsia="Times New Roman"/>
        </w:rPr>
        <w:t>радиаторов</w:t>
      </w:r>
      <w:r w:rsidRPr="008839F0">
        <w:rPr>
          <w:rFonts w:eastAsia="Times New Roman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FE5D24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FE5D24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FE5D24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FE5D24">
        <w:rPr>
          <w:rFonts w:eastAsia="Times New Roman"/>
        </w:rPr>
        <w:t>41</w:t>
      </w:r>
      <w:r w:rsidR="00181B6B">
        <w:rPr>
          <w:rFonts w:eastAsia="Times New Roman"/>
        </w:rPr>
        <w:t>-</w:t>
      </w:r>
      <w:r w:rsidR="00FE5D24">
        <w:rPr>
          <w:rFonts w:eastAsia="Times New Roman"/>
        </w:rPr>
        <w:t>6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lastRenderedPageBreak/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Таким образом, величина физического износа системы ЦО принимается равной </w:t>
      </w:r>
      <w:r w:rsidR="00FE5D24">
        <w:rPr>
          <w:rFonts w:eastAsia="Times New Roman"/>
        </w:rPr>
        <w:t>60</w:t>
      </w:r>
      <w:r w:rsidRPr="008839F0">
        <w:rPr>
          <w:rFonts w:eastAsia="Times New Roman"/>
        </w:rPr>
        <w:t>%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Pr="009A252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 стояками </w:t>
      </w:r>
      <w:r w:rsidR="008D554D">
        <w:rPr>
          <w:rFonts w:eastAsia="Times New Roman"/>
          <w:u w:val="single"/>
        </w:rPr>
        <w:t xml:space="preserve">                              </w:t>
      </w:r>
      <w:r w:rsidRPr="009A2523">
        <w:rPr>
          <w:rFonts w:eastAsia="Times New Roman"/>
          <w:u w:val="single"/>
        </w:rPr>
        <w:t xml:space="preserve">и магистралями из оцинкованных труб составляет </w:t>
      </w:r>
      <w:r w:rsidR="00FE5D24">
        <w:rPr>
          <w:rFonts w:eastAsia="Times New Roman"/>
          <w:u w:val="single"/>
        </w:rPr>
        <w:t>80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0822DD" w:rsidRPr="009A2523" w:rsidRDefault="00FE5D2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075B9B" w:rsidRDefault="00FE5D24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FE5D24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 Методом экстраполяции</w:t>
      </w:r>
      <w:r w:rsidR="00181B6B">
        <w:t xml:space="preserve">, учитывая срок эксплуатации </w:t>
      </w:r>
      <w:r w:rsidR="001B2052">
        <w:t>5</w:t>
      </w:r>
      <w:r w:rsidR="00B95224">
        <w:t>1</w:t>
      </w:r>
      <w:r w:rsidR="00181B6B">
        <w:t xml:space="preserve"> </w:t>
      </w:r>
      <w:r w:rsidR="00B95224">
        <w:t>год</w:t>
      </w:r>
      <w:r w:rsidR="00181B6B">
        <w:t xml:space="preserve">, </w:t>
      </w:r>
      <w:r w:rsidRPr="00075B9B">
        <w:t xml:space="preserve"> </w:t>
      </w:r>
      <w:r>
        <w:t xml:space="preserve">определяем величину физического износа по сроку эксплуатации </w:t>
      </w:r>
      <w:r w:rsidR="00FE5D24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075B9B" w:rsidRPr="00F87722" w:rsidRDefault="00181B6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="00075B9B" w:rsidRPr="00075B9B">
        <w:t>величина физического износа элемент</w:t>
      </w:r>
      <w:r>
        <w:t xml:space="preserve">а </w:t>
      </w:r>
      <w:r w:rsidR="00075B9B" w:rsidRPr="00075B9B">
        <w:t>«</w:t>
      </w:r>
      <w:r w:rsidR="00FE5D24" w:rsidRPr="00FE5D24">
        <w:t>Элеваторные узлы системы отопления</w:t>
      </w:r>
      <w:r w:rsidR="00075B9B" w:rsidRPr="00075B9B">
        <w:t xml:space="preserve">» системы ЦО в целом </w:t>
      </w:r>
      <w:r w:rsidR="00F87722">
        <w:t xml:space="preserve"> по сроку эксплуатации </w:t>
      </w:r>
      <w:r w:rsidR="00075B9B" w:rsidRPr="00F87722">
        <w:t xml:space="preserve">принимается равной </w:t>
      </w:r>
      <w:r w:rsidR="00FE5D24">
        <w:t>80</w:t>
      </w:r>
      <w:r w:rsidR="00E55111" w:rsidRPr="00F87722">
        <w:t>%.</w:t>
      </w:r>
    </w:p>
    <w:p w:rsidR="00F87722" w:rsidRPr="00F87722" w:rsidRDefault="00F8772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поэтому величина физического износа элементов «</w:t>
      </w:r>
      <w:r w:rsidR="00FE5D24" w:rsidRPr="00FE5D24">
        <w:t>Элеваторные узлы системы отопления</w:t>
      </w:r>
      <w:r w:rsidRPr="00F87722">
        <w:t xml:space="preserve">» системы ЦО в целом </w:t>
      </w:r>
      <w:r w:rsidRPr="00F87722">
        <w:rPr>
          <w:u w:val="single"/>
        </w:rPr>
        <w:t xml:space="preserve">принимается равной </w:t>
      </w:r>
      <w:r w:rsidR="00FE5D24">
        <w:rPr>
          <w:u w:val="single"/>
        </w:rPr>
        <w:t>80</w:t>
      </w:r>
      <w:r>
        <w:rPr>
          <w:u w:val="single"/>
        </w:rPr>
        <w:t xml:space="preserve"> </w:t>
      </w:r>
      <w:r w:rsidRPr="00F87722">
        <w:rPr>
          <w:u w:val="single"/>
        </w:rPr>
        <w:t>%.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8C21AA" w:rsidRPr="008C21AA">
        <w:t>МКД № 3 по пер. Шевченко</w:t>
      </w:r>
      <w:r>
        <w:t xml:space="preserve"> был определён состав элементов системы, относящихся </w:t>
      </w:r>
      <w:r w:rsidR="00F87722">
        <w:t xml:space="preserve">                 </w:t>
      </w:r>
      <w:r>
        <w:t>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762ACE" w:rsidRPr="00762ACE">
        <w:t>МКД № 53 по ул. Луговая</w:t>
      </w:r>
      <w:r w:rsidRPr="00AE5138">
        <w:t xml:space="preserve">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</w:t>
      </w:r>
      <w:r w:rsidR="008D554D">
        <w:t xml:space="preserve"> всех видов</w:t>
      </w:r>
      <w:r>
        <w:t xml:space="preserve">, приборов учёта, контрольно – измерительной аппаратуры, </w:t>
      </w:r>
      <w:r w:rsidR="008D554D">
        <w:t>полотенцесушителей</w:t>
      </w:r>
      <w:r>
        <w:t>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</w:pPr>
      <w:r w:rsidRPr="00B95224">
        <w:t xml:space="preserve">В соответствии с </w:t>
      </w:r>
      <w:proofErr w:type="gramStart"/>
      <w:r w:rsidRPr="00B95224">
        <w:t>вышеуказанным</w:t>
      </w:r>
      <w:proofErr w:type="gramEnd"/>
      <w:r w:rsidRPr="00B95224">
        <w:t>, и в соответствии с положениями ВСН</w:t>
      </w:r>
    </w:p>
    <w:p w:rsidR="000822DD" w:rsidRDefault="000822DD" w:rsidP="00B95224">
      <w:pPr>
        <w:tabs>
          <w:tab w:val="left" w:pos="2721"/>
        </w:tabs>
        <w:spacing w:line="240" w:lineRule="auto"/>
        <w:jc w:val="both"/>
      </w:pPr>
      <w:r w:rsidRPr="00AE5138">
        <w:lastRenderedPageBreak/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Pr="00611940">
        <w:t>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>составившая 80%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6A6CBF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80%,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14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701"/>
      </w:tblGrid>
      <w:tr w:rsidR="000822DD" w:rsidRPr="00232C3A" w:rsidTr="0049550F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260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8C05C3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:rsidR="000822DD" w:rsidRPr="00232C3A" w:rsidRDefault="00FE16D5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FE16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17.6</w:t>
            </w:r>
          </w:p>
        </w:tc>
      </w:tr>
      <w:tr w:rsidR="000822DD" w:rsidRPr="00232C3A" w:rsidTr="008C05C3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372B5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372B5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45.60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B55E79">
              <w:rPr>
                <w:rFonts w:eastAsia="Times New Roman"/>
                <w:bCs/>
              </w:rPr>
              <w:t>0</w:t>
            </w:r>
          </w:p>
        </w:tc>
        <w:tc>
          <w:tcPr>
            <w:tcW w:w="1701" w:type="dxa"/>
          </w:tcPr>
          <w:p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:rsidR="000822DD" w:rsidRPr="00232C3A" w:rsidRDefault="00FE16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04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0822DD" w:rsidRPr="00232C3A" w:rsidRDefault="0063688A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822DD" w:rsidRPr="00232C3A" w:rsidTr="008C05C3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:rsidR="00372B5E" w:rsidRPr="00232C3A" w:rsidRDefault="006A6CBF" w:rsidP="008C05C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Определённая таким образом общая величина физического износа системы ГВС в целом составляет </w:t>
      </w:r>
      <w:r w:rsidR="006A6CBF">
        <w:t>80.0</w:t>
      </w:r>
      <w:r w:rsidR="0074153B">
        <w:t xml:space="preserve"> </w:t>
      </w:r>
      <w:r w:rsidR="00611940">
        <w:t>% .</w:t>
      </w:r>
    </w:p>
    <w:p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 xml:space="preserve">была использована таблица № 65 ВСН 53-86(р) </w:t>
      </w:r>
      <w:r w:rsidRPr="00602C84">
        <w:lastRenderedPageBreak/>
        <w:t>физического износа внутренней системы инженерного оборудования горячее водоснабжение.</w:t>
      </w:r>
    </w:p>
    <w:p w:rsidR="006E28C1" w:rsidRPr="006E28C1" w:rsidRDefault="006E28C1" w:rsidP="00897FBC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897FBC">
        <w:t>Капельные течи в местах резьбовых соединений трубопроводов и врезки запорной арматуры; 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897FBC">
        <w:t>ам</w:t>
      </w:r>
      <w:r w:rsidRPr="006E28C1">
        <w:t xml:space="preserve"> </w:t>
      </w:r>
      <w:r w:rsidR="00897FBC">
        <w:t>21</w:t>
      </w:r>
      <w:r w:rsidRPr="006E28C1">
        <w:t>-</w:t>
      </w:r>
      <w:r w:rsidR="00897FBC">
        <w:t>4</w:t>
      </w:r>
      <w:r w:rsidR="00A842E9">
        <w:t>0</w:t>
      </w:r>
      <w:r w:rsidR="00897FBC">
        <w:t>%</w:t>
      </w:r>
      <w:r w:rsidRPr="006E28C1">
        <w:t xml:space="preserve"> </w:t>
      </w:r>
      <w:r w:rsidR="00897FBC">
        <w:t xml:space="preserve"> и 41-60</w:t>
      </w:r>
      <w:r w:rsidRPr="006E28C1">
        <w:t>%.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897FBC">
        <w:t>ых</w:t>
      </w:r>
      <w:r w:rsidR="00A842E9">
        <w:t xml:space="preserve"> </w:t>
      </w:r>
      <w:r w:rsidRPr="006E28C1">
        <w:t>интервал</w:t>
      </w:r>
      <w:r w:rsidR="00897FBC">
        <w:t>ов</w:t>
      </w:r>
      <w:r w:rsidRPr="006E28C1">
        <w:t>.</w:t>
      </w:r>
    </w:p>
    <w:p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  <w:proofErr w:type="gramStart"/>
      <w:r w:rsidR="006E28C1" w:rsidRPr="006E28C1">
        <w:t xml:space="preserve">Таким образом, величина физического износа системы </w:t>
      </w:r>
      <w:r w:rsidR="00897FBC">
        <w:t>ГВС</w:t>
      </w:r>
      <w:r w:rsidR="004B054B">
        <w:t>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 w:rsidR="00897FBC">
        <w:t>6</w:t>
      </w:r>
      <w:r>
        <w:t>0</w:t>
      </w:r>
      <w:r w:rsidR="006E28C1" w:rsidRPr="006E28C1">
        <w:t xml:space="preserve">%. </w:t>
      </w:r>
      <w:proofErr w:type="gramEnd"/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Pr="004C7C72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4C7C72">
        <w:rPr>
          <w:u w:val="single"/>
        </w:rPr>
        <w:t xml:space="preserve">Таким образом, величина физического износа системы ГВС, определённая способом визуального осмотра, принимается равной </w:t>
      </w:r>
      <w:r w:rsidR="006A6CBF">
        <w:rPr>
          <w:u w:val="single"/>
        </w:rPr>
        <w:t>80</w:t>
      </w:r>
      <w:r w:rsidRPr="004C7C72">
        <w:rPr>
          <w:u w:val="single"/>
        </w:rPr>
        <w:t>%.</w:t>
      </w:r>
      <w:proofErr w:type="gramEnd"/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5149D6" w:rsidRPr="004C7C72" w:rsidRDefault="00897FB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8C21AA" w:rsidRPr="008C21AA">
        <w:t>МКД № 3 по пер. Шевченко</w:t>
      </w:r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897FBC" w:rsidRPr="00897FBC">
        <w:t xml:space="preserve">МКД № 53 по ул. Луговая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8D554D">
        <w:t xml:space="preserve"> стальных чёрных</w:t>
      </w:r>
      <w:r w:rsidRPr="00F837F8">
        <w:t>, запорной арматуры, приборов учёта,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 xml:space="preserve">ВС оцениваются и учитываются только </w:t>
      </w:r>
      <w:r w:rsidRPr="00F837F8">
        <w:lastRenderedPageBreak/>
        <w:t>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Pr="008D554D" w:rsidRDefault="00922B4B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u w:val="single"/>
        </w:rPr>
      </w:pPr>
      <w:r w:rsidRPr="008D554D">
        <w:rPr>
          <w:u w:val="single"/>
        </w:rPr>
        <w:t>Примечание.</w:t>
      </w:r>
    </w:p>
    <w:p w:rsidR="00922B4B" w:rsidRDefault="00922B4B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В соответствии с положениями</w:t>
      </w:r>
      <w:r w:rsidRPr="00922B4B">
        <w:t xml:space="preserve"> </w:t>
      </w:r>
      <w:r>
        <w:t xml:space="preserve">прил.4 ВСН 53-86 (р), стояки </w:t>
      </w:r>
      <w:r w:rsidR="008D554D">
        <w:t xml:space="preserve">                                    </w:t>
      </w:r>
      <w:r>
        <w:t>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922B4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922B4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B95224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B95224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:rsidTr="0049550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49550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8C21AA">
        <w:trPr>
          <w:trHeight w:val="375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8C21AA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587836" w:rsidRPr="006A0BC4" w:rsidTr="0049550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587836" w:rsidRPr="006A0BC4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6A0BC4" w:rsidRPr="00587836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6A0BC4" w:rsidRPr="006A0BC4" w:rsidRDefault="006A0BC4" w:rsidP="009076E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076E1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Pr="006A0BC4">
        <w:rPr>
          <w:rFonts w:eastAsia="Times New Roman"/>
        </w:rPr>
        <w:t xml:space="preserve">составляет </w:t>
      </w:r>
      <w:r w:rsidR="009076E1">
        <w:rPr>
          <w:rFonts w:eastAsia="Times New Roman"/>
        </w:rPr>
        <w:t>80</w:t>
      </w:r>
      <w:r w:rsidRPr="006A0BC4">
        <w:rPr>
          <w:rFonts w:eastAsia="Times New Roman"/>
        </w:rPr>
        <w:t>% .</w:t>
      </w:r>
    </w:p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определении физического износа системы ХВС в целом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6A0BC4" w:rsidRDefault="006A0BC4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lastRenderedPageBreak/>
        <w:t>При визуальном осмотре системы ХВС были выявлены нижеследующие дефекты: «</w:t>
      </w:r>
      <w:r w:rsidR="00897FBC" w:rsidRPr="00897FBC">
        <w:rPr>
          <w:rFonts w:eastAsia="Times New Roman"/>
        </w:rPr>
        <w:t>Капельные течи в местах врезки кранов и запорной арматуры; отдельные повреждения трубопроводов (свищи, течи); поражение коррозией отдельных участков трубопроводов; следы ремонта трубопроводов (хомуты, заварка, замена отдельных участков); значи</w:t>
      </w:r>
      <w:r w:rsidR="00897FBC">
        <w:rPr>
          <w:rFonts w:eastAsia="Times New Roman"/>
        </w:rPr>
        <w:t>тельная коррозия трубопроводов</w:t>
      </w:r>
      <w:r w:rsidR="00587836">
        <w:rPr>
          <w:rFonts w:eastAsia="Times New Roman"/>
        </w:rPr>
        <w:t>».</w:t>
      </w:r>
    </w:p>
    <w:p w:rsidR="00897FBC" w:rsidRPr="00897FBC" w:rsidRDefault="00587836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выявленные дефекты соответствуют </w:t>
      </w:r>
      <w:r w:rsidR="00897FBC" w:rsidRPr="00897FBC">
        <w:rPr>
          <w:rFonts w:eastAsia="Times New Roman"/>
        </w:rPr>
        <w:t>интервалам 21-40%  и 41-60%. При этом выявленные дефекты включают в себя все признаки физического износа, установленные для данных интервалов.</w:t>
      </w:r>
    </w:p>
    <w:p w:rsidR="00587836" w:rsidRDefault="00897FBC" w:rsidP="00897FB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97FBC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97FBC">
        <w:rPr>
          <w:rFonts w:eastAsia="Times New Roman"/>
        </w:rPr>
        <w:t>равным</w:t>
      </w:r>
      <w:proofErr w:type="gramEnd"/>
      <w:r w:rsidRPr="00897FBC">
        <w:rPr>
          <w:rFonts w:eastAsia="Times New Roman"/>
        </w:rPr>
        <w:t xml:space="preserve"> верхней границе интервала». </w:t>
      </w:r>
      <w:proofErr w:type="gramStart"/>
      <w:r w:rsidRPr="00897FBC">
        <w:rPr>
          <w:rFonts w:eastAsia="Times New Roman"/>
        </w:rPr>
        <w:t xml:space="preserve">Таким образом, величина физического износа системы </w:t>
      </w:r>
      <w:r>
        <w:rPr>
          <w:rFonts w:eastAsia="Times New Roman"/>
        </w:rPr>
        <w:t>ХВС</w:t>
      </w:r>
      <w:r w:rsidRPr="00897FBC">
        <w:rPr>
          <w:rFonts w:eastAsia="Times New Roman"/>
        </w:rPr>
        <w:t xml:space="preserve">, определённая способом визуального осмотра, принимается равной 60%. </w:t>
      </w:r>
      <w:r w:rsidR="00587836" w:rsidRPr="00587836">
        <w:rPr>
          <w:rFonts w:eastAsia="Times New Roman"/>
        </w:rPr>
        <w:t>Таким образом, в соответствии с положениями табл. 6</w:t>
      </w:r>
      <w:r w:rsidR="00587836">
        <w:rPr>
          <w:rFonts w:eastAsia="Times New Roman"/>
        </w:rPr>
        <w:t>7</w:t>
      </w:r>
      <w:r w:rsidR="00587836" w:rsidRPr="00587836">
        <w:rPr>
          <w:rFonts w:eastAsia="Times New Roman"/>
        </w:rPr>
        <w:t xml:space="preserve"> ВСН 53-86(р) величина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определённая способом визуального осмотра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принимается равной </w:t>
      </w:r>
      <w:r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%. </w:t>
      </w:r>
      <w:proofErr w:type="gramEnd"/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ГВС по сроку эксплуатации.</w:t>
      </w:r>
    </w:p>
    <w:p w:rsidR="006A0BC4" w:rsidRPr="004C7C72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9076E1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Pr="004C7C72">
        <w:rPr>
          <w:rFonts w:eastAsia="Times New Roman"/>
          <w:u w:val="single"/>
        </w:rPr>
        <w:t>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0E7C68" w:rsidRDefault="00897FB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491386">
        <w:t>канализации</w:t>
      </w:r>
      <w:r w:rsidRPr="00F837F8">
        <w:t xml:space="preserve"> </w:t>
      </w:r>
      <w:r w:rsidR="00762ACE" w:rsidRPr="00762ACE">
        <w:t xml:space="preserve">МКД № 53 по ул. </w:t>
      </w:r>
      <w:proofErr w:type="gramStart"/>
      <w:r w:rsidR="00762ACE" w:rsidRPr="00762ACE">
        <w:t>Луговая</w:t>
      </w:r>
      <w:proofErr w:type="gramEnd"/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8C21AA" w:rsidRPr="008C21AA">
        <w:t>МКД № 3 по пер. Шевченко</w:t>
      </w:r>
      <w:r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8D554D">
        <w:t xml:space="preserve">, трубопроводов стояков, магистральных трубопроводов </w:t>
      </w:r>
      <w:r w:rsidR="00491386">
        <w:t xml:space="preserve"> и </w:t>
      </w:r>
      <w:r w:rsidR="008D554D">
        <w:t xml:space="preserve">внутриквартирных </w:t>
      </w:r>
      <w:r w:rsidR="00491386">
        <w:t>т</w:t>
      </w:r>
      <w:r w:rsidR="00491386" w:rsidRPr="00491386">
        <w:t>рубопровод</w:t>
      </w:r>
      <w:r w:rsidR="00491386"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8D554D">
        <w:t xml:space="preserve">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="008D554D">
        <w:t xml:space="preserve"> магистралей и стояков</w:t>
      </w:r>
      <w:r w:rsidRPr="00F837F8">
        <w:t>.</w:t>
      </w:r>
    </w:p>
    <w:p w:rsidR="008D554D" w:rsidRPr="008A4BAC" w:rsidRDefault="008D554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4BAC">
        <w:rPr>
          <w:u w:val="single"/>
        </w:rPr>
        <w:lastRenderedPageBreak/>
        <w:t>Примечание.</w:t>
      </w:r>
    </w:p>
    <w:p w:rsidR="008D554D" w:rsidRDefault="008D554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="008A4BAC">
        <w:t xml:space="preserve"> Приложения 4 </w:t>
      </w:r>
      <w:r w:rsidR="008A4BAC" w:rsidRPr="008A4BAC">
        <w:t>ВСН 53-86(р), стояки                                     и магистрали объединены в единый элемент «трубопроводы»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897FBC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8D554D">
        <w:t>,</w:t>
      </w:r>
      <w:r>
        <w:t xml:space="preserve"> величины физического износа отдельных элементов системы </w:t>
      </w:r>
      <w:r w:rsidR="00491386">
        <w:t>канализации</w:t>
      </w:r>
      <w:r>
        <w:t xml:space="preserve"> составил</w:t>
      </w:r>
      <w:r w:rsidR="00491386">
        <w:t>а</w:t>
      </w:r>
      <w:r>
        <w:t>:</w:t>
      </w:r>
      <w:r w:rsidRPr="000E7C68">
        <w:t xml:space="preserve"> </w:t>
      </w:r>
      <w:r w:rsidRPr="006A0BC4">
        <w:t xml:space="preserve">трубопроводы </w:t>
      </w:r>
      <w:r w:rsidR="00491386">
        <w:t>чугунные</w:t>
      </w:r>
      <w:r w:rsidRPr="006A0BC4">
        <w:t xml:space="preserve"> </w:t>
      </w:r>
      <w:r>
        <w:t xml:space="preserve">– </w:t>
      </w:r>
      <w:r w:rsidR="00897FBC">
        <w:t>80</w:t>
      </w:r>
      <w:r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897FBC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оцинкованных труб составляет </w:t>
      </w:r>
      <w:r w:rsidR="00491386">
        <w:t>40 лет.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:rsidR="00491386" w:rsidRPr="004C7C72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897FBC">
        <w:rPr>
          <w:rFonts w:eastAsia="Times New Roman"/>
          <w:u w:val="single"/>
        </w:rPr>
        <w:t>80</w:t>
      </w:r>
      <w:r w:rsidRPr="004C7C72">
        <w:rPr>
          <w:rFonts w:eastAsia="Times New Roman"/>
          <w:u w:val="single"/>
        </w:rPr>
        <w:t>%.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8C21AA" w:rsidRPr="008C21AA">
        <w:t>МКД № 3 по пер. Шевченко</w:t>
      </w:r>
      <w:r w:rsidRPr="00F837F8">
        <w:t xml:space="preserve"> 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8C21AA" w:rsidRPr="008C21AA">
        <w:t>МКД № 3 по пер. Шевченко</w:t>
      </w:r>
      <w:r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 xml:space="preserve">), составившая </w:t>
      </w:r>
      <w:r w:rsidR="009076E1">
        <w:t>80</w:t>
      </w:r>
      <w:r w:rsidR="00F42CA5">
        <w:t xml:space="preserve">%, </w:t>
      </w:r>
      <w:r w:rsidRPr="00602C84">
        <w:t>«</w:t>
      </w:r>
      <w:r w:rsidR="00F42CA5" w:rsidRPr="00F42CA5">
        <w:t xml:space="preserve">электроприборов </w:t>
      </w:r>
      <w:r w:rsidR="00F42CA5" w:rsidRPr="00F42CA5">
        <w:lastRenderedPageBreak/>
        <w:t>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</w:t>
      </w:r>
      <w:proofErr w:type="gramStart"/>
      <w:r w:rsidR="00E87D34" w:rsidRPr="00E87D34">
        <w:t xml:space="preserve">Физический износ системы внутреннего электрооборудования ВСН 53-86(р)), составившая </w:t>
      </w:r>
      <w:r w:rsidR="009076E1">
        <w:t>8</w:t>
      </w:r>
      <w:r w:rsidR="00E87D34"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</w:t>
      </w:r>
      <w:proofErr w:type="gramEnd"/>
      <w:r w:rsidR="00E87D34" w:rsidRPr="00E87D34">
        <w:t xml:space="preserve"> Физический износ системы внутреннего электрооборудования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9076E1">
        <w:t>80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B9522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B95224">
        <w:t>снабжение по сроку эксплуатации</w:t>
      </w:r>
    </w:p>
    <w:tbl>
      <w:tblPr>
        <w:tblStyle w:val="21"/>
        <w:tblW w:w="9322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1843"/>
      </w:tblGrid>
      <w:tr w:rsidR="00E87D34" w:rsidRPr="006A0BC4" w:rsidTr="00B044E4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B044E4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8C21AA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B9522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1843" w:type="dxa"/>
          </w:tcPr>
          <w:p w:rsidR="00E87D34" w:rsidRPr="006A0BC4" w:rsidRDefault="00B9522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3.2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B044E4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9076E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:rsidR="00E87D34" w:rsidRPr="006A0BC4" w:rsidRDefault="002179DE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:rsidR="007D0632" w:rsidRPr="006A0BC4" w:rsidRDefault="00B9522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B044E4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7D0632" w:rsidRPr="006A0BC4" w:rsidRDefault="007D0632" w:rsidP="00B95224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1E5069" w:rsidRPr="00B95224">
              <w:rPr>
                <w:rFonts w:eastAsia="Times New Roman"/>
                <w:b/>
                <w:bCs/>
              </w:rPr>
              <w:t>5</w:t>
            </w:r>
            <w:r w:rsidR="00B95224" w:rsidRPr="00B95224">
              <w:rPr>
                <w:rFonts w:eastAsia="Times New Roman"/>
                <w:b/>
                <w:bCs/>
              </w:rPr>
              <w:t>7</w:t>
            </w:r>
            <w:r w:rsidR="001E5069" w:rsidRPr="00B95224">
              <w:rPr>
                <w:rFonts w:eastAsia="Times New Roman"/>
                <w:b/>
                <w:bCs/>
              </w:rPr>
              <w:t>.</w:t>
            </w:r>
            <w:r w:rsidR="00B95224" w:rsidRPr="00B95224">
              <w:rPr>
                <w:rFonts w:eastAsia="Times New Roman"/>
                <w:b/>
                <w:bCs/>
              </w:rPr>
              <w:t>6</w:t>
            </w:r>
          </w:p>
        </w:tc>
      </w:tr>
    </w:tbl>
    <w:p w:rsid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в целом составляет </w:t>
      </w:r>
      <w:r w:rsidR="001E5069">
        <w:rPr>
          <w:rFonts w:eastAsia="Times New Roman"/>
        </w:rPr>
        <w:t>5</w:t>
      </w:r>
      <w:r w:rsidR="00B95224">
        <w:rPr>
          <w:rFonts w:eastAsia="Times New Roman"/>
        </w:rPr>
        <w:t>7</w:t>
      </w:r>
      <w:r w:rsidR="001E5069">
        <w:rPr>
          <w:rFonts w:eastAsia="Times New Roman"/>
        </w:rPr>
        <w:t>.</w:t>
      </w:r>
      <w:r w:rsidR="00B95224">
        <w:rPr>
          <w:rFonts w:eastAsia="Times New Roman"/>
        </w:rPr>
        <w:t>6</w:t>
      </w:r>
      <w:r w:rsidR="009076E1">
        <w:rPr>
          <w:rFonts w:eastAsia="Times New Roman"/>
        </w:rPr>
        <w:t xml:space="preserve"> %.</w:t>
      </w:r>
    </w:p>
    <w:p w:rsidR="001E5069" w:rsidRDefault="001E506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п. </w:t>
      </w:r>
      <w:r w:rsidRPr="001E5069">
        <w:rPr>
          <w:rFonts w:eastAsia="Times New Roman"/>
        </w:rPr>
        <w:t>1.5.</w:t>
      </w:r>
      <w:r w:rsidRPr="001E5069">
        <w:t xml:space="preserve"> </w:t>
      </w:r>
      <w:r w:rsidRPr="001E5069">
        <w:rPr>
          <w:rFonts w:eastAsia="Times New Roman"/>
        </w:rPr>
        <w:t>ВСН 53-86(р)</w:t>
      </w:r>
      <w:r>
        <w:rPr>
          <w:rFonts w:eastAsia="Times New Roman"/>
        </w:rPr>
        <w:t xml:space="preserve"> ч</w:t>
      </w:r>
      <w:r w:rsidRPr="001E5069">
        <w:rPr>
          <w:rFonts w:eastAsia="Times New Roman"/>
        </w:rPr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1E5069" w:rsidRDefault="001E506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Таким образом, величина физического износа системы электроснабжения по сроку эксплуатации принимается равной 55%</w:t>
      </w:r>
      <w:r w:rsidR="00B95224">
        <w:rPr>
          <w:rFonts w:eastAsia="Times New Roman"/>
        </w:rPr>
        <w:t>.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5224"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                       </w:t>
      </w:r>
    </w:p>
    <w:p w:rsidR="009076E1" w:rsidRDefault="009076E1" w:rsidP="00B9522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к ВС</w:t>
      </w:r>
      <w:r w:rsidR="00B9522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  <w:r w:rsidR="00B95224">
        <w:rPr>
          <w:rFonts w:eastAsia="Times New Roman"/>
        </w:rPr>
        <w:t>.</w:t>
      </w:r>
    </w:p>
    <w:p w:rsidR="00B95224" w:rsidRPr="007D0632" w:rsidRDefault="00B95224" w:rsidP="00B9522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5224">
        <w:rPr>
          <w:rFonts w:eastAsia="Times New Roman"/>
        </w:rPr>
        <w:t>При определении физического износа системы электроснабжения</w:t>
      </w:r>
    </w:p>
    <w:p w:rsidR="00E87D34" w:rsidRPr="006A0BC4" w:rsidRDefault="004C3781" w:rsidP="00B9522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  <w:r w:rsidR="00E87D34" w:rsidRPr="006A0BC4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электроснабжения</w:t>
      </w:r>
      <w:r w:rsidR="00E87D34" w:rsidRPr="006A0BC4">
        <w:rPr>
          <w:rFonts w:eastAsia="Times New Roman"/>
        </w:rPr>
        <w:t xml:space="preserve"> были дефект</w:t>
      </w:r>
      <w:r>
        <w:rPr>
          <w:rFonts w:eastAsia="Times New Roman"/>
        </w:rPr>
        <w:t xml:space="preserve">ов не выявлено. </w:t>
      </w:r>
    </w:p>
    <w:p w:rsidR="0049550F" w:rsidRPr="009076E1" w:rsidRDefault="0049138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Pr="004C7C72">
        <w:rPr>
          <w:rFonts w:eastAsia="Times New Roman"/>
          <w:u w:val="single"/>
        </w:rPr>
        <w:t xml:space="preserve"> принимается равной </w:t>
      </w:r>
      <w:r w:rsidR="00AC0F25">
        <w:rPr>
          <w:rFonts w:eastAsia="Times New Roman"/>
          <w:u w:val="single"/>
        </w:rPr>
        <w:t>55</w:t>
      </w:r>
      <w:r w:rsidR="009076E1">
        <w:rPr>
          <w:rFonts w:eastAsia="Times New Roman"/>
          <w:u w:val="single"/>
        </w:rPr>
        <w:t>%.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C32BE2" w:rsidRDefault="008C21AA" w:rsidP="00C32BE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C21AA">
        <w:rPr>
          <w:rFonts w:eastAsia="Times New Roman"/>
        </w:rPr>
        <w:t xml:space="preserve">В соответствии с положениями  Федерального Закона от 26.03.2003 г. № 35-ФЗ «Об электроэнергетике» с 01.07.2020 года, общедомовые приборы учёта </w:t>
      </w:r>
      <w:r w:rsidRPr="008C21AA">
        <w:rPr>
          <w:rFonts w:eastAsia="Times New Roman"/>
        </w:rPr>
        <w:lastRenderedPageBreak/>
        <w:t>электроэнергии выведены из состава общего имущества собственников помещений МКД</w:t>
      </w:r>
      <w:r>
        <w:rPr>
          <w:rFonts w:eastAsia="Times New Roman"/>
        </w:rPr>
        <w:t>.</w:t>
      </w:r>
    </w:p>
    <w:p w:rsidR="00491386" w:rsidRDefault="004C3781" w:rsidP="00C32BE2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A5624D" w:rsidRPr="004C7C72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C32BE2">
        <w:rPr>
          <w:rFonts w:eastAsia="Times New Roman"/>
          <w:u w:val="single"/>
        </w:rPr>
        <w:t>55</w:t>
      </w:r>
      <w:r w:rsidRPr="004C7C72">
        <w:rPr>
          <w:rFonts w:eastAsia="Times New Roman"/>
          <w:u w:val="single"/>
        </w:rPr>
        <w:t>%.</w:t>
      </w:r>
      <w:proofErr w:type="gramEnd"/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2179DE" w:rsidRPr="002179DE" w:rsidRDefault="002179D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Для определения величины физического износа по сроку эксплуатации</w:t>
      </w:r>
      <w:r w:rsidR="00BD4A68">
        <w:rPr>
          <w:rFonts w:eastAsia="Times New Roman"/>
        </w:rPr>
        <w:t xml:space="preserve"> использованы положения </w:t>
      </w:r>
      <w:r w:rsidR="00BD4A68" w:rsidRPr="00BD4A68">
        <w:rPr>
          <w:rFonts w:eastAsia="Times New Roman"/>
        </w:rPr>
        <w:t>ВСН 58-88(р)</w:t>
      </w:r>
      <w:r w:rsidR="00BD4A68">
        <w:rPr>
          <w:rFonts w:eastAsia="Times New Roman"/>
        </w:rPr>
        <w:t>.</w:t>
      </w:r>
    </w:p>
    <w:p w:rsidR="00BD4A68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</w:t>
      </w:r>
      <w:r w:rsidRPr="00770C65">
        <w:rPr>
          <w:rFonts w:eastAsia="Times New Roman"/>
        </w:rPr>
        <w:t>ВСН 58-88(р) максимальный срок эксплуатации элемент</w:t>
      </w:r>
      <w:r w:rsidR="00BD4A68">
        <w:rPr>
          <w:rFonts w:eastAsia="Times New Roman"/>
        </w:rPr>
        <w:t>ов</w:t>
      </w:r>
      <w:r w:rsidRPr="00770C65">
        <w:rPr>
          <w:rFonts w:eastAsia="Times New Roman"/>
        </w:rPr>
        <w:t xml:space="preserve"> </w:t>
      </w:r>
      <w:r w:rsidR="00BD4A68">
        <w:rPr>
          <w:rFonts w:eastAsia="Times New Roman"/>
        </w:rPr>
        <w:t>«</w:t>
      </w:r>
      <w:r w:rsidR="00BD4A68" w:rsidRPr="00BD4A68">
        <w:rPr>
          <w:rFonts w:eastAsia="Times New Roman"/>
        </w:rPr>
        <w:t>Загрузочные устройства, клапаны</w:t>
      </w:r>
      <w:r w:rsidR="00BD4A68">
        <w:rPr>
          <w:rFonts w:eastAsia="Times New Roman"/>
        </w:rPr>
        <w:t>» - 10 лет,</w:t>
      </w:r>
      <w:r w:rsidR="00BD4A68" w:rsidRPr="00BD4A68">
        <w:t xml:space="preserve"> </w:t>
      </w:r>
      <w:r w:rsidR="00BD4A68" w:rsidRPr="00BD4A68">
        <w:rPr>
          <w:rFonts w:eastAsia="Times New Roman"/>
        </w:rPr>
        <w:t xml:space="preserve">максимальный срок эксплуатации элементов «Мусоросборная камера, вентиляция» </w:t>
      </w:r>
      <w:r w:rsidR="00BD4A68">
        <w:rPr>
          <w:rFonts w:eastAsia="Times New Roman"/>
        </w:rPr>
        <w:t xml:space="preserve">- 30 лет, </w:t>
      </w:r>
      <w:r w:rsidR="00BD4A68" w:rsidRPr="00BD4A68">
        <w:rPr>
          <w:rFonts w:eastAsia="Times New Roman"/>
        </w:rPr>
        <w:t>максимальный срок эксплуатации элемент</w:t>
      </w:r>
      <w:r w:rsidR="00BD4A68">
        <w:rPr>
          <w:rFonts w:eastAsia="Times New Roman"/>
        </w:rPr>
        <w:t>а</w:t>
      </w:r>
      <w:r w:rsidR="00BD4A68" w:rsidRPr="00BD4A68">
        <w:rPr>
          <w:rFonts w:eastAsia="Times New Roman"/>
        </w:rPr>
        <w:t xml:space="preserve"> </w:t>
      </w:r>
      <w:r w:rsidRPr="00770C65">
        <w:rPr>
          <w:rFonts w:eastAsia="Times New Roman"/>
        </w:rPr>
        <w:t>«</w:t>
      </w:r>
      <w:r>
        <w:rPr>
          <w:rFonts w:eastAsia="Times New Roman"/>
        </w:rPr>
        <w:t>ствол»</w:t>
      </w:r>
      <w:r w:rsidRPr="00770C65">
        <w:rPr>
          <w:rFonts w:eastAsia="Times New Roman"/>
        </w:rPr>
        <w:t xml:space="preserve"> до капитального ремонта </w:t>
      </w:r>
      <w:r>
        <w:rPr>
          <w:rFonts w:eastAsia="Times New Roman"/>
        </w:rPr>
        <w:t xml:space="preserve">составляет 60 лет. </w:t>
      </w:r>
    </w:p>
    <w:p w:rsidR="00770C65" w:rsidRDefault="00770C65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eastAsia="Times New Roman"/>
        </w:rPr>
        <w:t xml:space="preserve">Методом экстраполяции определяется </w:t>
      </w:r>
      <w:r w:rsidRPr="00770C65">
        <w:rPr>
          <w:rFonts w:eastAsia="Times New Roman"/>
        </w:rPr>
        <w:t>величина физического износа</w:t>
      </w:r>
      <w:r>
        <w:rPr>
          <w:rFonts w:eastAsia="Times New Roman"/>
        </w:rPr>
        <w:t xml:space="preserve"> элемент</w:t>
      </w:r>
      <w:r w:rsidR="00BD4A68">
        <w:rPr>
          <w:rFonts w:eastAsia="Times New Roman"/>
        </w:rPr>
        <w:t xml:space="preserve">ов </w:t>
      </w:r>
      <w:r w:rsidR="00BD4A68" w:rsidRPr="00BD4A68">
        <w:rPr>
          <w:rFonts w:eastAsia="Times New Roman"/>
        </w:rPr>
        <w:t xml:space="preserve">«Загрузочные устройства, клапаны» </w:t>
      </w:r>
      <w:r w:rsidR="00BD4A68">
        <w:rPr>
          <w:rFonts w:eastAsia="Times New Roman"/>
        </w:rPr>
        <w:t xml:space="preserve"> - 80%; </w:t>
      </w:r>
      <w:r w:rsidR="00BD4A68" w:rsidRPr="00BD4A68">
        <w:rPr>
          <w:rFonts w:eastAsia="Times New Roman"/>
        </w:rPr>
        <w:t>элементов «Мусоросборная камера, вентиляция»</w:t>
      </w:r>
      <w:r w:rsidR="00BD4A68">
        <w:rPr>
          <w:rFonts w:eastAsia="Times New Roman"/>
        </w:rPr>
        <w:t xml:space="preserve"> - </w:t>
      </w:r>
      <w:r w:rsidR="00BF03EE">
        <w:rPr>
          <w:rFonts w:eastAsia="Times New Roman"/>
        </w:rPr>
        <w:t>80</w:t>
      </w:r>
      <w:r w:rsidR="00BD4A68">
        <w:rPr>
          <w:rFonts w:eastAsia="Times New Roman"/>
        </w:rPr>
        <w:t xml:space="preserve">%, элемента </w:t>
      </w:r>
      <w:r>
        <w:rPr>
          <w:rFonts w:eastAsia="Times New Roman"/>
        </w:rPr>
        <w:t>«ствол»</w:t>
      </w:r>
      <w:r w:rsidRPr="00770C65">
        <w:rPr>
          <w:rFonts w:eastAsia="Times New Roman"/>
        </w:rPr>
        <w:t>,</w:t>
      </w:r>
      <w:r>
        <w:rPr>
          <w:rFonts w:eastAsia="Times New Roman"/>
        </w:rPr>
        <w:t xml:space="preserve"> составляющая </w:t>
      </w:r>
      <w:r w:rsidR="00BF03EE">
        <w:rPr>
          <w:rFonts w:eastAsia="Times New Roman"/>
        </w:rPr>
        <w:t>6</w:t>
      </w:r>
      <w:r w:rsidR="00FE4343">
        <w:rPr>
          <w:rFonts w:eastAsia="Times New Roman"/>
        </w:rPr>
        <w:t>8</w:t>
      </w:r>
      <w:r w:rsidR="00BD4A68">
        <w:rPr>
          <w:rFonts w:eastAsia="Times New Roman"/>
        </w:rPr>
        <w:t>,</w:t>
      </w:r>
      <w:r w:rsidR="00FE4343">
        <w:rPr>
          <w:rFonts w:eastAsia="Times New Roman"/>
        </w:rPr>
        <w:t>00</w:t>
      </w:r>
      <w:r w:rsidR="0027671F">
        <w:rPr>
          <w:rFonts w:eastAsia="Times New Roman"/>
        </w:rPr>
        <w:t xml:space="preserve"> </w:t>
      </w:r>
      <w:r>
        <w:rPr>
          <w:rFonts w:eastAsia="Times New Roman"/>
        </w:rPr>
        <w:t>%</w:t>
      </w:r>
      <w:r w:rsidRPr="00770C65">
        <w:t xml:space="preserve"> </w:t>
      </w:r>
    </w:p>
    <w:p w:rsidR="00B36CD1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70C65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BD4A68" w:rsidRDefault="00BD4A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Таким </w:t>
      </w:r>
      <w:proofErr w:type="gramStart"/>
      <w:r>
        <w:rPr>
          <w:rFonts w:eastAsia="Times New Roman"/>
        </w:rPr>
        <w:t>образом</w:t>
      </w:r>
      <w:proofErr w:type="gramEnd"/>
      <w:r>
        <w:rPr>
          <w:rFonts w:eastAsia="Times New Roman"/>
        </w:rPr>
        <w:t xml:space="preserve"> величина физического износа </w:t>
      </w:r>
      <w:r w:rsidRPr="00BD4A68">
        <w:rPr>
          <w:rFonts w:eastAsia="Times New Roman"/>
        </w:rPr>
        <w:t xml:space="preserve">элементов «Загрузочные устройства, клапаны»  - 80%; элементов «Мусоросборная камера, вентиляция» - </w:t>
      </w:r>
      <w:r w:rsidR="00BF03EE">
        <w:rPr>
          <w:rFonts w:eastAsia="Times New Roman"/>
        </w:rPr>
        <w:t>8</w:t>
      </w:r>
      <w:r>
        <w:rPr>
          <w:rFonts w:eastAsia="Times New Roman"/>
        </w:rPr>
        <w:t xml:space="preserve">0 </w:t>
      </w:r>
      <w:r w:rsidRPr="00BD4A68">
        <w:rPr>
          <w:rFonts w:eastAsia="Times New Roman"/>
        </w:rPr>
        <w:t xml:space="preserve">%, элемента «ствол», составляющая </w:t>
      </w:r>
      <w:r w:rsidR="00BF03EE">
        <w:rPr>
          <w:rFonts w:eastAsia="Times New Roman"/>
        </w:rPr>
        <w:t>70</w:t>
      </w:r>
      <w:r w:rsidRPr="00BD4A68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BF03EE" w:rsidRDefault="00BF03E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F03EE">
        <w:rPr>
          <w:rFonts w:eastAsia="Times New Roman"/>
        </w:rPr>
        <w:t>Общая величина физического износа определяется в соответствии                    с положениями п. 1.3. ВСН 53-86(р) как сумма произведений величин физического износа отдельных элементов на отношение площадей этих элементов к общей площади конструкции.</w:t>
      </w:r>
    </w:p>
    <w:p w:rsidR="00770C65" w:rsidRPr="004C7C72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</w:t>
      </w:r>
      <w:r w:rsidR="00FC4320" w:rsidRPr="004C7C72">
        <w:rPr>
          <w:rFonts w:eastAsia="Times New Roman"/>
          <w:u w:val="single"/>
        </w:rPr>
        <w:t>образом,</w:t>
      </w:r>
      <w:r w:rsidRPr="004C7C72">
        <w:rPr>
          <w:rFonts w:eastAsia="Times New Roman"/>
          <w:u w:val="single"/>
        </w:rPr>
        <w:t xml:space="preserve"> вел</w:t>
      </w:r>
      <w:r w:rsidR="00C92BAE" w:rsidRPr="004C7C72">
        <w:rPr>
          <w:rFonts w:eastAsia="Times New Roman"/>
          <w:u w:val="single"/>
        </w:rPr>
        <w:t xml:space="preserve">ичина физического износа мусоропровода составляет </w:t>
      </w:r>
      <w:r w:rsidR="00BF03EE">
        <w:rPr>
          <w:rFonts w:eastAsia="Times New Roman"/>
          <w:u w:val="single"/>
        </w:rPr>
        <w:t>8</w:t>
      </w:r>
      <w:r w:rsidR="00BD4A68">
        <w:rPr>
          <w:rFonts w:eastAsia="Times New Roman"/>
          <w:u w:val="single"/>
        </w:rPr>
        <w:t>0</w:t>
      </w:r>
      <w:r w:rsidR="00C92BAE" w:rsidRPr="004C7C72">
        <w:rPr>
          <w:rFonts w:eastAsia="Times New Roman"/>
          <w:u w:val="single"/>
        </w:rPr>
        <w:t>%</w:t>
      </w:r>
    </w:p>
    <w:p w:rsidR="00B95224" w:rsidRDefault="00B9522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</w:p>
    <w:p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3E4615" w:rsidRPr="00890232" w:rsidRDefault="00BF03EE" w:rsidP="0089023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>
        <w:t>Отсутствует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34550" w:rsidRDefault="00D3455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Капитальный ремонт лифтового хозяйства с заменой лифта </w:t>
      </w:r>
      <w:r w:rsidR="008A4BAC">
        <w:rPr>
          <w:rFonts w:eastAsia="Times New Roman"/>
        </w:rPr>
        <w:t xml:space="preserve">                                 </w:t>
      </w:r>
      <w:r>
        <w:rPr>
          <w:rFonts w:eastAsia="Times New Roman"/>
        </w:rPr>
        <w:t>и оборудования проведён в 2016 году.</w:t>
      </w:r>
    </w:p>
    <w:p w:rsidR="00D34550" w:rsidRDefault="004946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В соответствии с </w:t>
      </w:r>
      <w:r w:rsidR="00D34550">
        <w:rPr>
          <w:rFonts w:eastAsia="Times New Roman"/>
        </w:rPr>
        <w:t xml:space="preserve">технической </w:t>
      </w:r>
      <w:r>
        <w:rPr>
          <w:rFonts w:eastAsia="Times New Roman"/>
        </w:rPr>
        <w:t>документа</w:t>
      </w:r>
      <w:r w:rsidR="00D34550">
        <w:rPr>
          <w:rFonts w:eastAsia="Times New Roman"/>
        </w:rPr>
        <w:t>цией срок службы лифта до капитального ремонта составляет 25 лет.</w:t>
      </w:r>
    </w:p>
    <w:p w:rsidR="00D00B19" w:rsidRDefault="00D3455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Методом экстраполяции, с учётом срока эксплуатации в </w:t>
      </w:r>
      <w:r w:rsidR="00FE4343">
        <w:rPr>
          <w:rFonts w:eastAsia="Times New Roman"/>
        </w:rPr>
        <w:t>5</w:t>
      </w:r>
      <w:r>
        <w:rPr>
          <w:rFonts w:eastAsia="Times New Roman"/>
        </w:rPr>
        <w:t xml:space="preserve"> </w:t>
      </w:r>
      <w:r w:rsidR="00FE4343">
        <w:rPr>
          <w:rFonts w:eastAsia="Times New Roman"/>
        </w:rPr>
        <w:t>лет</w:t>
      </w:r>
      <w:r>
        <w:rPr>
          <w:rFonts w:eastAsia="Times New Roman"/>
        </w:rPr>
        <w:t>а,</w:t>
      </w:r>
      <w:r w:rsidR="00494681">
        <w:rPr>
          <w:rFonts w:eastAsia="Times New Roman"/>
        </w:rPr>
        <w:t xml:space="preserve"> величина физического износа </w:t>
      </w:r>
      <w:r>
        <w:rPr>
          <w:rFonts w:eastAsia="Times New Roman"/>
        </w:rPr>
        <w:t>определена как 1</w:t>
      </w:r>
      <w:r w:rsidR="00FE4343">
        <w:rPr>
          <w:rFonts w:eastAsia="Times New Roman"/>
        </w:rPr>
        <w:t>6</w:t>
      </w:r>
      <w:r>
        <w:rPr>
          <w:rFonts w:eastAsia="Times New Roman"/>
        </w:rPr>
        <w:t>.</w:t>
      </w:r>
      <w:r w:rsidR="00FE4343">
        <w:rPr>
          <w:rFonts w:eastAsia="Times New Roman"/>
        </w:rPr>
        <w:t>0</w:t>
      </w:r>
      <w:r w:rsidR="00494681"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:rsidR="00D34550" w:rsidRDefault="00D3455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D34550">
        <w:rPr>
          <w:rFonts w:eastAsia="Times New Roman"/>
        </w:rPr>
        <w:t>В соответствии с положениями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34550" w:rsidRDefault="00D3455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Таким образом, величина физического износа по сроку эксплуатации принята в 15%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B95224" w:rsidRDefault="00762ACE" w:rsidP="00B95224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762ACE">
        <w:rPr>
          <w:rFonts w:eastAsia="Times New Roman"/>
          <w:b/>
          <w:bCs/>
        </w:rPr>
        <w:t xml:space="preserve">МКД № 3 по </w:t>
      </w:r>
      <w:r w:rsidR="008C21AA">
        <w:rPr>
          <w:rFonts w:eastAsia="Times New Roman"/>
          <w:b/>
          <w:bCs/>
        </w:rPr>
        <w:t>пер</w:t>
      </w:r>
      <w:r w:rsidRPr="00762ACE">
        <w:rPr>
          <w:rFonts w:eastAsia="Times New Roman"/>
          <w:b/>
          <w:bCs/>
        </w:rPr>
        <w:t xml:space="preserve">. </w:t>
      </w:r>
      <w:r w:rsidR="008C21AA">
        <w:rPr>
          <w:rFonts w:eastAsia="Times New Roman"/>
          <w:b/>
          <w:bCs/>
        </w:rPr>
        <w:t>Шевченко</w:t>
      </w:r>
      <w:r w:rsidR="00B95224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842"/>
        <w:gridCol w:w="1418"/>
        <w:gridCol w:w="1560"/>
        <w:gridCol w:w="1134"/>
        <w:gridCol w:w="1134"/>
      </w:tblGrid>
      <w:tr w:rsidR="00E44231" w:rsidRPr="00E44231" w:rsidTr="00C32BE2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DC092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DC0920">
              <w:rPr>
                <w:rFonts w:eastAsia="Times New Roman"/>
                <w:bCs/>
              </w:rPr>
              <w:t>35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418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C32BE2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984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418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CB411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134" w:type="dxa"/>
          </w:tcPr>
          <w:p w:rsidR="00E44231" w:rsidRPr="00964C49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7</w:t>
            </w:r>
            <w:r w:rsidR="00073B05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1C3F04" w:rsidRDefault="0062139A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073B05">
              <w:rPr>
                <w:rFonts w:eastAsia="Times New Roman"/>
                <w:bCs/>
              </w:rPr>
              <w:t>2</w:t>
            </w:r>
            <w:r>
              <w:rPr>
                <w:rFonts w:eastAsia="Times New Roman"/>
                <w:bCs/>
              </w:rPr>
              <w:t>.</w:t>
            </w:r>
            <w:r w:rsidR="00073B05">
              <w:rPr>
                <w:rFonts w:eastAsia="Times New Roman"/>
                <w:bCs/>
              </w:rPr>
              <w:t>6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17.52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14.02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C004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6.48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134" w:type="dxa"/>
          </w:tcPr>
          <w:p w:rsidR="00E44231" w:rsidRPr="00E44231" w:rsidRDefault="001A1ADB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DC0920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E44231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5153" w:rsidRDefault="0062139A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:rsidR="00E44231" w:rsidRPr="00E45153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7.5</w:t>
            </w:r>
          </w:p>
        </w:tc>
      </w:tr>
      <w:tr w:rsidR="00073B05" w:rsidRPr="00E44231" w:rsidTr="00073B05">
        <w:tc>
          <w:tcPr>
            <w:tcW w:w="534" w:type="dxa"/>
          </w:tcPr>
          <w:p w:rsidR="00073B05" w:rsidRPr="00E44231" w:rsidRDefault="00073B05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073B05" w:rsidRPr="00E44231" w:rsidRDefault="00073B05" w:rsidP="00073B05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:rsidR="00073B05" w:rsidRPr="00E44231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134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:rsidR="00073B05" w:rsidRDefault="00073B05" w:rsidP="00073B0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0.38</w:t>
            </w:r>
          </w:p>
        </w:tc>
      </w:tr>
      <w:tr w:rsidR="00E44231" w:rsidRPr="00E44231" w:rsidTr="00073B05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DC0920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418" w:type="dxa"/>
          </w:tcPr>
          <w:p w:rsidR="00E44231" w:rsidRPr="00E44231" w:rsidRDefault="00E44231" w:rsidP="00073B05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844BA2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134" w:type="dxa"/>
          </w:tcPr>
          <w:p w:rsidR="00E44231" w:rsidRPr="00E44231" w:rsidRDefault="001A1ADB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134" w:type="dxa"/>
          </w:tcPr>
          <w:p w:rsidR="00E44231" w:rsidRPr="00E44231" w:rsidRDefault="001A1ADB" w:rsidP="00073B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0.06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3.84</w:t>
            </w:r>
          </w:p>
        </w:tc>
        <w:tc>
          <w:tcPr>
            <w:tcW w:w="1134" w:type="dxa"/>
          </w:tcPr>
          <w:p w:rsidR="00E44231" w:rsidRPr="00E44231" w:rsidRDefault="00073B0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134" w:type="dxa"/>
          </w:tcPr>
          <w:p w:rsidR="00E44231" w:rsidRPr="00E44231" w:rsidRDefault="001A1ADB" w:rsidP="00073B0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073B05">
              <w:rPr>
                <w:rFonts w:eastAsia="Times New Roman"/>
                <w:bCs/>
              </w:rPr>
              <w:t>77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844B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:rsidR="00E44231" w:rsidRPr="00E44231" w:rsidRDefault="0062139A" w:rsidP="001A1AD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1A1ADB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1.3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134" w:type="dxa"/>
          </w:tcPr>
          <w:p w:rsidR="00E44231" w:rsidRPr="00E44231" w:rsidRDefault="001A1AD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1A1AD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</w:tr>
      <w:tr w:rsidR="00E44231" w:rsidRPr="00E44231" w:rsidTr="00C32BE2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FA527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4.16</w:t>
            </w:r>
          </w:p>
        </w:tc>
        <w:tc>
          <w:tcPr>
            <w:tcW w:w="1134" w:type="dxa"/>
          </w:tcPr>
          <w:p w:rsidR="00E44231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1A1ADB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1.04</w:t>
            </w:r>
          </w:p>
        </w:tc>
      </w:tr>
      <w:tr w:rsidR="0062139A" w:rsidRPr="00E44231" w:rsidTr="00C32BE2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62139A" w:rsidRPr="00E44231" w:rsidRDefault="0062139A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C32BE2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62139A" w:rsidRPr="00E44231" w:rsidRDefault="0062139A" w:rsidP="00C32BE2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C32BE2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62139A" w:rsidRPr="00E44231" w:rsidRDefault="0062139A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C32BE2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C32BE2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Pr="00E44231" w:rsidRDefault="0062139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C32BE2">
        <w:tc>
          <w:tcPr>
            <w:tcW w:w="534" w:type="dxa"/>
          </w:tcPr>
          <w:p w:rsidR="0062139A" w:rsidRPr="00E44231" w:rsidRDefault="0062139A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984" w:type="dxa"/>
          </w:tcPr>
          <w:p w:rsidR="0062139A" w:rsidRDefault="0062139A" w:rsidP="00DC0920">
            <w:pPr>
              <w:ind w:right="-108"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418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2.3</w:t>
            </w:r>
          </w:p>
        </w:tc>
        <w:tc>
          <w:tcPr>
            <w:tcW w:w="1134" w:type="dxa"/>
          </w:tcPr>
          <w:p w:rsidR="0062139A" w:rsidRDefault="0062139A" w:rsidP="00210552">
            <w:pPr>
              <w:spacing w:line="408" w:lineRule="atLeast"/>
              <w:ind w:right="-108"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62139A" w:rsidRPr="00E44231" w:rsidRDefault="0062139A" w:rsidP="00820D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2139A">
              <w:rPr>
                <w:rFonts w:eastAsia="Times New Roman"/>
                <w:bCs/>
              </w:rPr>
              <w:t>1.84</w:t>
            </w:r>
          </w:p>
        </w:tc>
      </w:tr>
      <w:tr w:rsidR="0062139A" w:rsidRPr="00E44231" w:rsidTr="00C32BE2">
        <w:tc>
          <w:tcPr>
            <w:tcW w:w="53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98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8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62139A" w:rsidRPr="00E44231" w:rsidRDefault="0062139A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62139A" w:rsidRPr="00E44231" w:rsidRDefault="001A1ADB" w:rsidP="00073B05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64.</w:t>
            </w:r>
            <w:r w:rsidR="00073B05">
              <w:rPr>
                <w:rFonts w:eastAsia="Times New Roman"/>
                <w:b/>
                <w:bCs/>
              </w:rPr>
              <w:t>16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</w:t>
      </w:r>
      <w:r w:rsidR="008C21AA">
        <w:rPr>
          <w:u w:val="single"/>
        </w:rPr>
        <w:t>пер. Шевченко</w:t>
      </w:r>
      <w:r w:rsidR="00BF1FF4" w:rsidRPr="00B1620D">
        <w:rPr>
          <w:u w:val="single"/>
        </w:rPr>
        <w:t xml:space="preserve">, </w:t>
      </w:r>
      <w:bookmarkStart w:id="0" w:name="_GoBack"/>
      <w:bookmarkEnd w:id="0"/>
      <w:r w:rsidR="00762ACE">
        <w:rPr>
          <w:u w:val="single"/>
        </w:rPr>
        <w:t>3</w:t>
      </w:r>
      <w:r w:rsidR="00BF1FF4" w:rsidRPr="00B1620D">
        <w:rPr>
          <w:u w:val="single"/>
        </w:rPr>
        <w:t xml:space="preserve"> </w:t>
      </w:r>
      <w:r w:rsidR="00073B05">
        <w:rPr>
          <w:u w:val="single"/>
        </w:rPr>
        <w:t xml:space="preserve">на 25 августа 2021 г. </w:t>
      </w:r>
      <w:r w:rsidR="00BF1FF4" w:rsidRPr="00B1620D">
        <w:rPr>
          <w:u w:val="single"/>
        </w:rPr>
        <w:t xml:space="preserve">в целом принимается равным </w:t>
      </w:r>
      <w:r w:rsidR="001A1ADB">
        <w:rPr>
          <w:u w:val="single"/>
        </w:rPr>
        <w:t>64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073B05" w:rsidRDefault="00073B05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49550F">
      <w:headerReference w:type="default" r:id="rId12"/>
      <w:pgSz w:w="11906" w:h="16838"/>
      <w:pgMar w:top="567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A75" w:rsidRDefault="00E84A75" w:rsidP="00D54D85">
      <w:pPr>
        <w:spacing w:line="240" w:lineRule="auto"/>
      </w:pPr>
      <w:r>
        <w:separator/>
      </w:r>
    </w:p>
  </w:endnote>
  <w:endnote w:type="continuationSeparator" w:id="0">
    <w:p w:rsidR="00E84A75" w:rsidRDefault="00E84A75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A75" w:rsidRDefault="00E84A75" w:rsidP="00D54D85">
      <w:pPr>
        <w:spacing w:line="240" w:lineRule="auto"/>
      </w:pPr>
      <w:r>
        <w:separator/>
      </w:r>
    </w:p>
  </w:footnote>
  <w:footnote w:type="continuationSeparator" w:id="0">
    <w:p w:rsidR="00E84A75" w:rsidRDefault="00E84A75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A75" w:rsidRPr="00D54D85" w:rsidRDefault="00E84A75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447B"/>
    <w:rsid w:val="0002037D"/>
    <w:rsid w:val="00027CF7"/>
    <w:rsid w:val="000305F2"/>
    <w:rsid w:val="000327B3"/>
    <w:rsid w:val="00032E2C"/>
    <w:rsid w:val="00035D96"/>
    <w:rsid w:val="000378A3"/>
    <w:rsid w:val="00050B66"/>
    <w:rsid w:val="00054DB0"/>
    <w:rsid w:val="00055C86"/>
    <w:rsid w:val="000643A4"/>
    <w:rsid w:val="000655BE"/>
    <w:rsid w:val="00073B05"/>
    <w:rsid w:val="00075441"/>
    <w:rsid w:val="00075B9B"/>
    <w:rsid w:val="00077E79"/>
    <w:rsid w:val="00080134"/>
    <w:rsid w:val="000803C4"/>
    <w:rsid w:val="000822DD"/>
    <w:rsid w:val="00085526"/>
    <w:rsid w:val="00095534"/>
    <w:rsid w:val="000A74B6"/>
    <w:rsid w:val="000B77AC"/>
    <w:rsid w:val="000D02F3"/>
    <w:rsid w:val="000D23CC"/>
    <w:rsid w:val="000E56B8"/>
    <w:rsid w:val="000E6A33"/>
    <w:rsid w:val="000E7C68"/>
    <w:rsid w:val="000F306A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A0378"/>
    <w:rsid w:val="001A08BA"/>
    <w:rsid w:val="001A1ADB"/>
    <w:rsid w:val="001A4CED"/>
    <w:rsid w:val="001B2052"/>
    <w:rsid w:val="001B2C06"/>
    <w:rsid w:val="001B623C"/>
    <w:rsid w:val="001C0DBB"/>
    <w:rsid w:val="001C3F04"/>
    <w:rsid w:val="001D4617"/>
    <w:rsid w:val="001E0BB8"/>
    <w:rsid w:val="001E17B4"/>
    <w:rsid w:val="001E5069"/>
    <w:rsid w:val="001E6842"/>
    <w:rsid w:val="001E735C"/>
    <w:rsid w:val="001E771E"/>
    <w:rsid w:val="001F7174"/>
    <w:rsid w:val="00207CC9"/>
    <w:rsid w:val="00210552"/>
    <w:rsid w:val="002109B2"/>
    <w:rsid w:val="002179DE"/>
    <w:rsid w:val="0023178D"/>
    <w:rsid w:val="00232C3A"/>
    <w:rsid w:val="00244168"/>
    <w:rsid w:val="002449DE"/>
    <w:rsid w:val="00245B77"/>
    <w:rsid w:val="00252028"/>
    <w:rsid w:val="0025203D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9194E"/>
    <w:rsid w:val="00296223"/>
    <w:rsid w:val="002962F2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F198E"/>
    <w:rsid w:val="002F7A8A"/>
    <w:rsid w:val="00300078"/>
    <w:rsid w:val="003007EC"/>
    <w:rsid w:val="00302C73"/>
    <w:rsid w:val="00311F58"/>
    <w:rsid w:val="003156CC"/>
    <w:rsid w:val="0031615D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1DFE"/>
    <w:rsid w:val="00387955"/>
    <w:rsid w:val="00395AF0"/>
    <w:rsid w:val="003975C5"/>
    <w:rsid w:val="003A07E2"/>
    <w:rsid w:val="003A12DF"/>
    <w:rsid w:val="003A47CC"/>
    <w:rsid w:val="003B030D"/>
    <w:rsid w:val="003B09F7"/>
    <w:rsid w:val="003B1DAA"/>
    <w:rsid w:val="003B1FFD"/>
    <w:rsid w:val="003B25F0"/>
    <w:rsid w:val="003B6878"/>
    <w:rsid w:val="003D232E"/>
    <w:rsid w:val="003E32A1"/>
    <w:rsid w:val="003E4615"/>
    <w:rsid w:val="003E64DA"/>
    <w:rsid w:val="003F0893"/>
    <w:rsid w:val="003F3548"/>
    <w:rsid w:val="00401F25"/>
    <w:rsid w:val="00406DCE"/>
    <w:rsid w:val="004155EF"/>
    <w:rsid w:val="0041687F"/>
    <w:rsid w:val="00440E98"/>
    <w:rsid w:val="00441450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DCF"/>
    <w:rsid w:val="00500738"/>
    <w:rsid w:val="005013CE"/>
    <w:rsid w:val="005034FE"/>
    <w:rsid w:val="00504CDA"/>
    <w:rsid w:val="005136DD"/>
    <w:rsid w:val="005149D6"/>
    <w:rsid w:val="00516F60"/>
    <w:rsid w:val="0052373F"/>
    <w:rsid w:val="00525792"/>
    <w:rsid w:val="0053056A"/>
    <w:rsid w:val="005453EE"/>
    <w:rsid w:val="00552F5A"/>
    <w:rsid w:val="00554747"/>
    <w:rsid w:val="00556486"/>
    <w:rsid w:val="005623B4"/>
    <w:rsid w:val="00573151"/>
    <w:rsid w:val="00581540"/>
    <w:rsid w:val="00582C0B"/>
    <w:rsid w:val="005842AF"/>
    <w:rsid w:val="005865E0"/>
    <w:rsid w:val="00586AF9"/>
    <w:rsid w:val="0058783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5F383C"/>
    <w:rsid w:val="00602C84"/>
    <w:rsid w:val="00607B01"/>
    <w:rsid w:val="00611940"/>
    <w:rsid w:val="0062139A"/>
    <w:rsid w:val="00622C92"/>
    <w:rsid w:val="00624989"/>
    <w:rsid w:val="006258E2"/>
    <w:rsid w:val="006335C5"/>
    <w:rsid w:val="00634DDD"/>
    <w:rsid w:val="00635C03"/>
    <w:rsid w:val="0063688A"/>
    <w:rsid w:val="006375BE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76629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4C68"/>
    <w:rsid w:val="00725C78"/>
    <w:rsid w:val="00732D6B"/>
    <w:rsid w:val="007360EA"/>
    <w:rsid w:val="00740191"/>
    <w:rsid w:val="0074153B"/>
    <w:rsid w:val="00741D34"/>
    <w:rsid w:val="00743C31"/>
    <w:rsid w:val="007531EA"/>
    <w:rsid w:val="00755909"/>
    <w:rsid w:val="00762ACE"/>
    <w:rsid w:val="00765A6A"/>
    <w:rsid w:val="0076637B"/>
    <w:rsid w:val="00766EBB"/>
    <w:rsid w:val="00770C65"/>
    <w:rsid w:val="00771C6F"/>
    <w:rsid w:val="00784C78"/>
    <w:rsid w:val="0079675B"/>
    <w:rsid w:val="00796B3C"/>
    <w:rsid w:val="007A2D2B"/>
    <w:rsid w:val="007A3DAB"/>
    <w:rsid w:val="007B739D"/>
    <w:rsid w:val="007B778A"/>
    <w:rsid w:val="007C393E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80146E"/>
    <w:rsid w:val="008073FB"/>
    <w:rsid w:val="00807EC6"/>
    <w:rsid w:val="00811C9E"/>
    <w:rsid w:val="00820D37"/>
    <w:rsid w:val="0082151B"/>
    <w:rsid w:val="00821662"/>
    <w:rsid w:val="00822ADE"/>
    <w:rsid w:val="00825073"/>
    <w:rsid w:val="00835A23"/>
    <w:rsid w:val="00844BA2"/>
    <w:rsid w:val="00847ADE"/>
    <w:rsid w:val="008601B8"/>
    <w:rsid w:val="00860A0D"/>
    <w:rsid w:val="00865268"/>
    <w:rsid w:val="008655B1"/>
    <w:rsid w:val="00867DCB"/>
    <w:rsid w:val="00877B19"/>
    <w:rsid w:val="008828D3"/>
    <w:rsid w:val="008828F6"/>
    <w:rsid w:val="008839F0"/>
    <w:rsid w:val="00887313"/>
    <w:rsid w:val="00890232"/>
    <w:rsid w:val="00892693"/>
    <w:rsid w:val="00894BA2"/>
    <w:rsid w:val="00897FBC"/>
    <w:rsid w:val="008A2EBE"/>
    <w:rsid w:val="008A4674"/>
    <w:rsid w:val="008A4BAC"/>
    <w:rsid w:val="008A51E3"/>
    <w:rsid w:val="008A7073"/>
    <w:rsid w:val="008B772A"/>
    <w:rsid w:val="008C052B"/>
    <w:rsid w:val="008C05C3"/>
    <w:rsid w:val="008C21AA"/>
    <w:rsid w:val="008C7413"/>
    <w:rsid w:val="008D4BA3"/>
    <w:rsid w:val="008D4F7E"/>
    <w:rsid w:val="008D52C9"/>
    <w:rsid w:val="008D554D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4E09"/>
    <w:rsid w:val="009401FB"/>
    <w:rsid w:val="009444BA"/>
    <w:rsid w:val="00946397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700D5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0F25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04C7"/>
    <w:rsid w:val="00B81C0F"/>
    <w:rsid w:val="00B81C2B"/>
    <w:rsid w:val="00B941AC"/>
    <w:rsid w:val="00B95224"/>
    <w:rsid w:val="00BA3491"/>
    <w:rsid w:val="00BA3A0D"/>
    <w:rsid w:val="00BA5E61"/>
    <w:rsid w:val="00BB1F5B"/>
    <w:rsid w:val="00BC45BB"/>
    <w:rsid w:val="00BD4A68"/>
    <w:rsid w:val="00BD625B"/>
    <w:rsid w:val="00BE2FE2"/>
    <w:rsid w:val="00BE5923"/>
    <w:rsid w:val="00BF03EE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6F7C"/>
    <w:rsid w:val="00C27547"/>
    <w:rsid w:val="00C32BE2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E043E"/>
    <w:rsid w:val="00CE3031"/>
    <w:rsid w:val="00CF1B66"/>
    <w:rsid w:val="00D00B19"/>
    <w:rsid w:val="00D0174B"/>
    <w:rsid w:val="00D01F49"/>
    <w:rsid w:val="00D10DF9"/>
    <w:rsid w:val="00D170E3"/>
    <w:rsid w:val="00D20627"/>
    <w:rsid w:val="00D30EEC"/>
    <w:rsid w:val="00D34550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7B97"/>
    <w:rsid w:val="00DC0610"/>
    <w:rsid w:val="00DC0920"/>
    <w:rsid w:val="00DC4D21"/>
    <w:rsid w:val="00DD6361"/>
    <w:rsid w:val="00DE2FB7"/>
    <w:rsid w:val="00E019B2"/>
    <w:rsid w:val="00E0264D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A35"/>
    <w:rsid w:val="00E402D4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4A75"/>
    <w:rsid w:val="00E87D34"/>
    <w:rsid w:val="00E921FD"/>
    <w:rsid w:val="00E92669"/>
    <w:rsid w:val="00E93416"/>
    <w:rsid w:val="00E9708C"/>
    <w:rsid w:val="00EA40E4"/>
    <w:rsid w:val="00EA4924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FB8"/>
    <w:rsid w:val="00EF1B71"/>
    <w:rsid w:val="00F003CB"/>
    <w:rsid w:val="00F05246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61CDD"/>
    <w:rsid w:val="00F62DC0"/>
    <w:rsid w:val="00F64B99"/>
    <w:rsid w:val="00F763DC"/>
    <w:rsid w:val="00F837F8"/>
    <w:rsid w:val="00F87722"/>
    <w:rsid w:val="00F90FC9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343"/>
    <w:rsid w:val="00FE4A13"/>
    <w:rsid w:val="00FE5D24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739B8-6274-4DD2-9101-3DAEDD91C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21</Pages>
  <Words>7553</Words>
  <Characters>43056</Characters>
  <Application>Microsoft Office Word</Application>
  <DocSecurity>0</DocSecurity>
  <Lines>358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8</cp:revision>
  <cp:lastPrinted>2021-05-24T05:09:00Z</cp:lastPrinted>
  <dcterms:created xsi:type="dcterms:W3CDTF">2021-09-10T04:16:00Z</dcterms:created>
  <dcterms:modified xsi:type="dcterms:W3CDTF">2022-04-18T02:57:00Z</dcterms:modified>
</cp:coreProperties>
</file>