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F411C3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BA1A60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F411C3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EE4FB8">
        <w:t>18</w:t>
      </w:r>
      <w:r w:rsidRPr="004C7F92">
        <w:t xml:space="preserve"> по ул. </w:t>
      </w:r>
      <w:r w:rsidR="00C53863">
        <w:t>Давыдова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EE4FB8">
        <w:t>18</w:t>
      </w:r>
      <w:r w:rsidR="009C3127" w:rsidRPr="009C3127">
        <w:t xml:space="preserve"> по ул. </w:t>
      </w:r>
      <w:r>
        <w:t>Давыдова</w:t>
      </w:r>
      <w:r w:rsidR="009C3127" w:rsidRPr="009C3127">
        <w:t xml:space="preserve"> 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5546A9">
        <w:t>в» (в дальнейшем Сборник № 28),</w:t>
      </w:r>
      <w:r w:rsidR="005546A9" w:rsidRPr="005546A9">
        <w:t xml:space="preserve"> ГОСТ 31937-2011 «Здания                                  и сооружения.</w:t>
      </w:r>
      <w:proofErr w:type="gramEnd"/>
      <w:r w:rsidR="005546A9" w:rsidRPr="005546A9">
        <w:t xml:space="preserve">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EE4FB8">
        <w:t>18</w:t>
      </w:r>
      <w:r w:rsidR="001A08BA" w:rsidRPr="001A08BA">
        <w:t xml:space="preserve"> по ул. </w:t>
      </w:r>
      <w:r w:rsidR="00DB1CEF">
        <w:t>Давыдова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5546A9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:rsidR="001A08BA" w:rsidRDefault="0052373F" w:rsidP="005546A9">
      <w:pPr>
        <w:tabs>
          <w:tab w:val="left" w:pos="2721"/>
        </w:tabs>
        <w:spacing w:line="240" w:lineRule="auto"/>
        <w:jc w:val="both"/>
      </w:pPr>
      <w:r>
        <w:lastRenderedPageBreak/>
        <w:t>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5546A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 железобетонный</w:t>
      </w:r>
      <w:r w:rsidR="00892693">
        <w:t>»</w:t>
      </w:r>
      <w:r>
        <w:t xml:space="preserve"> </w:t>
      </w:r>
      <w:r w:rsidRPr="0098168F">
        <w:t xml:space="preserve"> </w:t>
      </w:r>
      <w:r>
        <w:t xml:space="preserve">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величин</w:t>
      </w:r>
      <w:r w:rsidR="005546A9">
        <w:t>а</w:t>
      </w:r>
      <w:r>
        <w:t xml:space="preserve">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5546A9" w:rsidRPr="005546A9">
        <w:t xml:space="preserve">определена как </w:t>
      </w:r>
      <w:r w:rsidR="00DB1CEF">
        <w:t>3</w:t>
      </w:r>
      <w:r w:rsidR="005546A9">
        <w:t>3</w:t>
      </w:r>
      <w:r w:rsidR="00DB1CEF">
        <w:t>.</w:t>
      </w:r>
      <w:r w:rsidR="005546A9">
        <w:t>34</w:t>
      </w:r>
      <w:r w:rsidR="00055C86" w:rsidRPr="00055C86">
        <w:t xml:space="preserve"> </w:t>
      </w:r>
      <w:r>
        <w:t xml:space="preserve"> 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</w:t>
      </w:r>
      <w:r w:rsidR="005546A9">
        <w:t>ий, элементов и систем до – 5 %</w:t>
      </w:r>
      <w:r w:rsidR="00AA32D9" w:rsidRPr="00AA32D9">
        <w:t>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</w:t>
      </w:r>
      <w:r w:rsidR="005546A9" w:rsidRPr="005546A9">
        <w:t>определена как</w:t>
      </w:r>
      <w:r>
        <w:t xml:space="preserve"> </w:t>
      </w:r>
      <w:r w:rsidR="00DB1CEF">
        <w:t>3</w:t>
      </w:r>
      <w:r w:rsidR="005546A9">
        <w:t>5</w:t>
      </w:r>
      <w:r w:rsidR="00D50D11">
        <w:t>.</w:t>
      </w:r>
      <w:r w:rsidR="00055C86">
        <w:t>00</w:t>
      </w:r>
      <w:r w:rsidR="00D50D11">
        <w:t xml:space="preserve"> </w:t>
      </w:r>
      <w:r>
        <w:t>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055C86" w:rsidRPr="00055C86">
        <w:t>Увлажнение стен и потолка подвала со стороны южного торца в районе теплового ввода</w:t>
      </w:r>
      <w:r w:rsidR="00055C86">
        <w:t>»</w:t>
      </w:r>
      <w:r w:rsidR="00055C86" w:rsidRPr="00055C86">
        <w:t>.</w:t>
      </w:r>
    </w:p>
    <w:p w:rsidR="00055C86" w:rsidRDefault="00055C86" w:rsidP="0044416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дефекты попадают в интервал 21-40 %.</w:t>
      </w:r>
    </w:p>
    <w:p w:rsidR="00444161" w:rsidRDefault="00444161" w:rsidP="0044416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2. к п. 1.2. ВСН 53-86(р) если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границе интервала.</w:t>
      </w:r>
    </w:p>
    <w:p w:rsidR="00444161" w:rsidRDefault="00444161" w:rsidP="00444161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21%.</w:t>
      </w:r>
    </w:p>
    <w:p w:rsidR="006D3866" w:rsidRDefault="005546A9" w:rsidP="00E075E8">
      <w:pPr>
        <w:tabs>
          <w:tab w:val="left" w:pos="2721"/>
        </w:tabs>
        <w:spacing w:line="240" w:lineRule="auto"/>
        <w:ind w:firstLine="709"/>
        <w:jc w:val="both"/>
      </w:pPr>
      <w:r w:rsidRPr="005546A9">
        <w:t xml:space="preserve">За окончательную оценку физического износа следует принимать большее значение </w:t>
      </w:r>
      <w:r w:rsidR="006D3866" w:rsidRPr="006D3866">
        <w:t>– величин</w:t>
      </w:r>
      <w:r>
        <w:t>у</w:t>
      </w:r>
      <w:r w:rsidR="006D3866" w:rsidRPr="006D3866">
        <w:t xml:space="preserve"> физического износа стен наружных по </w:t>
      </w:r>
      <w:r w:rsidR="006D3866">
        <w:t>сроку эксплуатации</w:t>
      </w:r>
      <w:r w:rsidR="006D3866" w:rsidRPr="006D3866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DB1CEF">
        <w:rPr>
          <w:u w:val="single"/>
        </w:rPr>
        <w:t>3</w:t>
      </w:r>
      <w:r w:rsidR="005546A9">
        <w:rPr>
          <w:u w:val="single"/>
        </w:rPr>
        <w:t>5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5546A9" w:rsidRPr="00556486" w:rsidRDefault="005546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7360EA">
        <w:t>18</w:t>
      </w:r>
      <w:r>
        <w:t xml:space="preserve"> по ул. </w:t>
      </w:r>
      <w:r w:rsidR="00C34788">
        <w:t>Давыдова</w:t>
      </w:r>
      <w:r>
        <w:t xml:space="preserve"> 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3D29FC" w:rsidRPr="00C04AC8" w:rsidRDefault="003D29FC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DB1CEF">
        <w:rPr>
          <w:u w:val="single"/>
        </w:rPr>
        <w:t>3</w:t>
      </w:r>
      <w:r w:rsidR="005546A9">
        <w:rPr>
          <w:u w:val="single"/>
        </w:rPr>
        <w:t>5</w:t>
      </w:r>
      <w:r w:rsidRPr="00556486">
        <w:rPr>
          <w:u w:val="single"/>
        </w:rPr>
        <w:t>%</w:t>
      </w:r>
      <w:r w:rsidR="00494CD7">
        <w:rPr>
          <w:u w:val="single"/>
        </w:rPr>
        <w:t>.</w:t>
      </w:r>
    </w:p>
    <w:p w:rsidR="00494CD7" w:rsidRPr="00556486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494CD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</w:t>
      </w:r>
    </w:p>
    <w:p w:rsidR="005546A9" w:rsidRDefault="00892693" w:rsidP="00494CD7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наружны</w:t>
      </w:r>
      <w:r w:rsidR="00C34788">
        <w:t>е»</w:t>
      </w:r>
      <w:r>
        <w:t>,</w:t>
      </w:r>
      <w:r w:rsidRPr="00892693">
        <w:t xml:space="preserve"> величин</w:t>
      </w:r>
      <w:r w:rsidR="005546A9">
        <w:t>а</w:t>
      </w:r>
      <w:r w:rsidRPr="00892693">
        <w:t xml:space="preserve">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5546A9">
        <w:t xml:space="preserve">определена как </w:t>
      </w:r>
      <w:r w:rsidR="00DB1CEF">
        <w:t>36.8</w:t>
      </w:r>
      <w:r w:rsidRPr="00892693">
        <w:t xml:space="preserve"> %. </w:t>
      </w:r>
      <w:proofErr w:type="gramEnd"/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 w:rsidRPr="00C34788">
        <w:t>В соответствии с требованиями п. 1.5. ВСН 53-86(р) численные значения физического износа следует округлять: для конструкц</w:t>
      </w:r>
      <w:r w:rsidR="00494CD7">
        <w:t>ий, элементов и систем до – 5 %</w:t>
      </w:r>
      <w:r w:rsidRPr="00C34788">
        <w:t>.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DB1CEF">
        <w:t>3</w:t>
      </w:r>
      <w:r w:rsidR="007360EA">
        <w:t>5</w:t>
      </w:r>
      <w:r>
        <w:t>%.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6D3866" w:rsidRPr="006D3866">
        <w:t>Отдельные трещины и выбоины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6D3866">
        <w:t>0</w:t>
      </w:r>
      <w:r w:rsidR="00D10DF9" w:rsidRPr="00D10DF9">
        <w:t>-</w:t>
      </w:r>
      <w:r w:rsidR="006D3866">
        <w:t>1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6D3866">
        <w:t>10</w:t>
      </w:r>
      <w:r>
        <w:t>%.</w:t>
      </w:r>
    </w:p>
    <w:p w:rsidR="00494CD7" w:rsidRDefault="00494CD7" w:rsidP="00E075E8">
      <w:pPr>
        <w:tabs>
          <w:tab w:val="left" w:pos="2721"/>
        </w:tabs>
        <w:spacing w:line="240" w:lineRule="auto"/>
        <w:ind w:firstLine="709"/>
        <w:jc w:val="both"/>
      </w:pPr>
      <w:r w:rsidRPr="00494CD7"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  <w:r w:rsidR="00A3672D" w:rsidRPr="00A3672D">
        <w:t xml:space="preserve"> </w:t>
      </w:r>
    </w:p>
    <w:p w:rsidR="00892693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DB1CEF">
        <w:rPr>
          <w:u w:val="single"/>
        </w:rPr>
        <w:t>3</w:t>
      </w:r>
      <w:r w:rsidR="0099405E">
        <w:rPr>
          <w:u w:val="single"/>
        </w:rPr>
        <w:t>5</w:t>
      </w:r>
      <w:r w:rsidR="00A3672D" w:rsidRPr="00556486">
        <w:rPr>
          <w:u w:val="single"/>
        </w:rPr>
        <w:t>%</w:t>
      </w:r>
      <w:r>
        <w:rPr>
          <w:u w:val="single"/>
        </w:rPr>
        <w:t>.</w:t>
      </w:r>
      <w:proofErr w:type="gramEnd"/>
    </w:p>
    <w:p w:rsidR="00494CD7" w:rsidRPr="00556486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:rsidR="00494CD7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</w:t>
      </w:r>
      <w:r w:rsidR="00494CD7">
        <w:t>элемента «</w:t>
      </w:r>
      <w:r w:rsidRPr="00CF1B66">
        <w:t>стен</w:t>
      </w:r>
      <w:r w:rsidR="00494CD7">
        <w:t>ы</w:t>
      </w:r>
      <w:r w:rsidRPr="00CF1B66">
        <w:t xml:space="preserve"> </w:t>
      </w:r>
      <w:r w:rsidR="00494CD7">
        <w:t>внутренне»</w:t>
      </w:r>
      <w:r w:rsidRPr="00CF1B66">
        <w:t>, величин</w:t>
      </w:r>
      <w:r w:rsidR="00494CD7">
        <w:t>а</w:t>
      </w:r>
      <w:r w:rsidRPr="00CF1B66">
        <w:t xml:space="preserve">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494CD7">
        <w:t xml:space="preserve">определяется как </w:t>
      </w:r>
      <w:r w:rsidR="00DB1CEF">
        <w:t>24.53</w:t>
      </w:r>
      <w:r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25%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Провести визуальный осмотр элементов «перегородки и стены внутренние» </w:t>
      </w:r>
      <w:r w:rsidR="00494CD7">
        <w:t xml:space="preserve">в поленом объёме </w:t>
      </w:r>
      <w:r>
        <w:t>не представилось возможным.</w:t>
      </w:r>
      <w:proofErr w:type="gramEnd"/>
    </w:p>
    <w:p w:rsidR="00494CD7" w:rsidRPr="00CF1B66" w:rsidRDefault="00494CD7" w:rsidP="00577AD3">
      <w:pPr>
        <w:tabs>
          <w:tab w:val="left" w:pos="2721"/>
        </w:tabs>
        <w:spacing w:line="240" w:lineRule="auto"/>
        <w:ind w:firstLine="709"/>
        <w:jc w:val="both"/>
      </w:pPr>
      <w:r w:rsidRPr="00494CD7"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577AD3">
        <w:t>элементов «стены внутренние» и «перегородки»</w:t>
      </w:r>
      <w:r w:rsidR="00577AD3" w:rsidRPr="00494CD7">
        <w:t xml:space="preserve"> </w:t>
      </w:r>
      <w:r w:rsidRPr="00494CD7">
        <w:t>по сроку эксплуатации.</w:t>
      </w:r>
    </w:p>
    <w:p w:rsidR="00494CD7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</w:t>
      </w:r>
      <w:r w:rsidR="00494CD7">
        <w:rPr>
          <w:u w:val="single"/>
        </w:rPr>
        <w:t>элементов «</w:t>
      </w:r>
      <w:r w:rsidRPr="00401F25">
        <w:rPr>
          <w:u w:val="single"/>
        </w:rPr>
        <w:t>стен</w:t>
      </w:r>
      <w:r w:rsidR="00494CD7">
        <w:rPr>
          <w:u w:val="single"/>
        </w:rPr>
        <w:t>ы</w:t>
      </w:r>
      <w:r w:rsidRPr="00401F25">
        <w:rPr>
          <w:u w:val="single"/>
        </w:rPr>
        <w:t xml:space="preserve"> внутренни</w:t>
      </w:r>
      <w:r w:rsidR="00577AD3">
        <w:rPr>
          <w:u w:val="single"/>
        </w:rPr>
        <w:t>е»</w:t>
      </w:r>
      <w:r w:rsidR="00494CD7">
        <w:rPr>
          <w:u w:val="single"/>
        </w:rPr>
        <w:t xml:space="preserve">       </w:t>
      </w:r>
      <w:r w:rsidRPr="00401F25">
        <w:rPr>
          <w:u w:val="single"/>
        </w:rPr>
        <w:t xml:space="preserve"> </w:t>
      </w:r>
    </w:p>
    <w:p w:rsidR="00CF1B66" w:rsidRDefault="00577AD3" w:rsidP="00494CD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lastRenderedPageBreak/>
        <w:t>и «перегород</w:t>
      </w:r>
      <w:r w:rsidR="00CF1B66" w:rsidRPr="00401F25">
        <w:rPr>
          <w:u w:val="single"/>
        </w:rPr>
        <w:t>к</w:t>
      </w:r>
      <w:r>
        <w:rPr>
          <w:u w:val="single"/>
        </w:rPr>
        <w:t>и»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DB1CEF">
        <w:rPr>
          <w:u w:val="single"/>
        </w:rPr>
        <w:t>2</w:t>
      </w:r>
      <w:r w:rsidR="0099405E">
        <w:rPr>
          <w:u w:val="single"/>
        </w:rPr>
        <w:t>5</w:t>
      </w:r>
      <w:r w:rsidR="00CF1B66" w:rsidRPr="00401F25">
        <w:rPr>
          <w:u w:val="single"/>
        </w:rPr>
        <w:t>%</w:t>
      </w:r>
    </w:p>
    <w:p w:rsidR="00494CD7" w:rsidRPr="00401F25" w:rsidRDefault="00494CD7" w:rsidP="00494CD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МКД № </w:t>
      </w:r>
      <w:r w:rsidR="0099405E">
        <w:t>18</w:t>
      </w:r>
      <w:r>
        <w:t xml:space="preserve"> </w:t>
      </w:r>
      <w:r w:rsidRPr="008D4BA3">
        <w:t xml:space="preserve">по ул. </w:t>
      </w:r>
      <w:r>
        <w:t>Давыдова</w:t>
      </w:r>
      <w:r w:rsidRPr="008D4BA3">
        <w:t xml:space="preserve"> 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DB1CEF">
        <w:rPr>
          <w:u w:val="single"/>
        </w:rPr>
        <w:t>3</w:t>
      </w:r>
      <w:r w:rsidR="0099405E">
        <w:rPr>
          <w:u w:val="single"/>
        </w:rPr>
        <w:t>5</w:t>
      </w:r>
      <w:r w:rsidRPr="00401F25">
        <w:rPr>
          <w:u w:val="single"/>
        </w:rPr>
        <w:t>%.</w:t>
      </w:r>
    </w:p>
    <w:p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МКД № </w:t>
      </w:r>
      <w:r w:rsidR="0099405E">
        <w:t>18</w:t>
      </w:r>
      <w:r w:rsidRPr="008D4BA3">
        <w:t xml:space="preserve"> по ул. </w:t>
      </w:r>
      <w:r>
        <w:t>Давыдова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494CD7" w:rsidRDefault="008D4BA3" w:rsidP="003D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94CD7">
        <w:rPr>
          <w:u w:val="single"/>
        </w:rPr>
        <w:t xml:space="preserve">Величина физического износа конструктивного элемента </w:t>
      </w:r>
      <w:r w:rsidR="00DB1CEF" w:rsidRPr="00494CD7">
        <w:rPr>
          <w:u w:val="single"/>
        </w:rPr>
        <w:t>«Несущие конструкции»</w:t>
      </w:r>
      <w:r w:rsidRPr="00494CD7">
        <w:rPr>
          <w:u w:val="single"/>
        </w:rPr>
        <w:t xml:space="preserve"> принимается равной </w:t>
      </w:r>
      <w:r w:rsidR="00DB1CEF" w:rsidRPr="00494CD7">
        <w:rPr>
          <w:u w:val="single"/>
        </w:rPr>
        <w:t>3</w:t>
      </w:r>
      <w:r w:rsidR="0099405E" w:rsidRPr="00494CD7">
        <w:rPr>
          <w:u w:val="single"/>
        </w:rPr>
        <w:t>5</w:t>
      </w:r>
      <w:r w:rsidRPr="00494CD7">
        <w:rPr>
          <w:u w:val="single"/>
        </w:rPr>
        <w:t>%.</w:t>
      </w:r>
      <w:proofErr w:type="gramEnd"/>
    </w:p>
    <w:p w:rsidR="00494CD7" w:rsidRPr="00494CD7" w:rsidRDefault="00494CD7" w:rsidP="003D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494CD7">
        <w:t xml:space="preserve">                                      </w:t>
      </w:r>
      <w:r w:rsidR="008E0F5F">
        <w:t>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494CD7">
        <w:t>38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DB1CEF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 w:rsidRPr="00DB1CEF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 </w:t>
      </w:r>
    </w:p>
    <w:p w:rsidR="008E0F5F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DB1CEF">
        <w:t xml:space="preserve">Таким образом, </w:t>
      </w:r>
      <w:r w:rsidR="00DB1CEF" w:rsidRPr="00DB1CEF">
        <w:t xml:space="preserve">величина физического износа </w:t>
      </w:r>
      <w:r w:rsidR="00DB1CEF">
        <w:t>элемента «Водостоки внутренние из труб чугунных»</w:t>
      </w:r>
      <w:r w:rsidR="00494CD7">
        <w:t xml:space="preserve"> по сроку эксплуатации</w:t>
      </w:r>
      <w:r w:rsidR="00DB1CEF">
        <w:t xml:space="preserve"> </w:t>
      </w:r>
      <w:r w:rsidR="00494CD7">
        <w:t xml:space="preserve">определена как </w:t>
      </w:r>
      <w:r w:rsidR="00DB1CEF" w:rsidRPr="00DB1CEF">
        <w:t xml:space="preserve"> </w:t>
      </w:r>
      <w:r w:rsidR="00DB1CEF">
        <w:t>4</w:t>
      </w:r>
      <w:r w:rsidR="00494CD7">
        <w:t>0</w:t>
      </w:r>
      <w:r w:rsidR="00DB1CEF" w:rsidRPr="00DB1CEF">
        <w:t>%</w:t>
      </w:r>
      <w:r>
        <w:t xml:space="preserve">                           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494CD7" w:rsidRDefault="00494CD7" w:rsidP="00E075E8">
      <w:pPr>
        <w:tabs>
          <w:tab w:val="left" w:pos="2721"/>
        </w:tabs>
        <w:spacing w:line="240" w:lineRule="auto"/>
        <w:ind w:firstLine="709"/>
        <w:jc w:val="both"/>
      </w:pPr>
      <w:r w:rsidRPr="00494CD7"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577AD3" w:rsidRPr="00577AD3">
        <w:t xml:space="preserve">элемента «Водостоки» </w:t>
      </w:r>
      <w:r w:rsidRPr="00494CD7">
        <w:t>по сроку эксплуатации.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DB1CEF">
        <w:rPr>
          <w:u w:val="single"/>
        </w:rPr>
        <w:t>4</w:t>
      </w:r>
      <w:r w:rsidR="00494CD7">
        <w:rPr>
          <w:u w:val="single"/>
        </w:rPr>
        <w:t>0</w:t>
      </w:r>
      <w:r w:rsidRPr="00401F25">
        <w:rPr>
          <w:u w:val="single"/>
        </w:rPr>
        <w:t>%.</w:t>
      </w:r>
    </w:p>
    <w:p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AA4335" w:rsidRDefault="008D4BA3" w:rsidP="00494CD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данного элемента</w:t>
      </w:r>
      <w:r w:rsidR="00494CD7">
        <w:t xml:space="preserve">, </w:t>
      </w:r>
      <w:r>
        <w:t>величин</w:t>
      </w:r>
      <w:r w:rsidR="00494CD7">
        <w:t>а</w:t>
      </w:r>
      <w:r>
        <w:t xml:space="preserve"> физического износа </w:t>
      </w:r>
      <w:r w:rsidR="00494CD7">
        <w:t xml:space="preserve">по сроку эксплуатации определена как </w:t>
      </w:r>
      <w:r w:rsidR="00DB1CEF">
        <w:t>2</w:t>
      </w:r>
      <w:r w:rsidR="00494CD7">
        <w:t>5</w:t>
      </w:r>
      <w:r w:rsidR="00AA4335">
        <w:t xml:space="preserve">%.                                             </w:t>
      </w:r>
    </w:p>
    <w:p w:rsidR="00494CD7" w:rsidRDefault="003D29FC" w:rsidP="00494CD7">
      <w:pPr>
        <w:tabs>
          <w:tab w:val="left" w:pos="2721"/>
        </w:tabs>
        <w:spacing w:line="240" w:lineRule="auto"/>
        <w:ind w:firstLine="709"/>
        <w:jc w:val="both"/>
      </w:pPr>
      <w:r w:rsidRPr="003D29FC">
        <w:t>Провести визуальный осмотр элементов «</w:t>
      </w:r>
      <w:r w:rsidR="00494CD7">
        <w:t>перекрытия</w:t>
      </w:r>
      <w:r w:rsidRPr="003D29FC">
        <w:t>»</w:t>
      </w:r>
      <w:r w:rsidR="00494CD7">
        <w:t xml:space="preserve"> в полном объёме</w:t>
      </w:r>
      <w:r w:rsidRPr="003D29FC">
        <w:t xml:space="preserve"> </w:t>
      </w:r>
    </w:p>
    <w:p w:rsidR="003D29FC" w:rsidRDefault="003D29FC" w:rsidP="00494CD7">
      <w:pPr>
        <w:tabs>
          <w:tab w:val="left" w:pos="2721"/>
        </w:tabs>
        <w:spacing w:line="240" w:lineRule="auto"/>
        <w:jc w:val="both"/>
      </w:pPr>
      <w:r w:rsidRPr="003D29FC">
        <w:lastRenderedPageBreak/>
        <w:t>не представилось возможным.</w:t>
      </w:r>
    </w:p>
    <w:p w:rsidR="00494CD7" w:rsidRDefault="00494CD7" w:rsidP="00494CD7">
      <w:pPr>
        <w:tabs>
          <w:tab w:val="left" w:pos="2721"/>
        </w:tabs>
        <w:spacing w:line="240" w:lineRule="auto"/>
        <w:ind w:firstLine="709"/>
        <w:jc w:val="both"/>
      </w:pPr>
      <w:r w:rsidRPr="00494CD7">
        <w:t>За окончательную оценку физического износа следует принимать большее значение – величину физического износа элемента «перекрытия» по сроку эксплуатации.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DB1CEF">
        <w:rPr>
          <w:u w:val="single"/>
        </w:rPr>
        <w:t>25</w:t>
      </w:r>
      <w:r w:rsidR="006D052F" w:rsidRPr="00401F25">
        <w:rPr>
          <w:u w:val="single"/>
        </w:rPr>
        <w:t>%.</w:t>
      </w:r>
    </w:p>
    <w:p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3D29FC" w:rsidRDefault="00494CD7" w:rsidP="00E61D6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</w:t>
      </w:r>
      <w:r w:rsidR="00207CC9" w:rsidRPr="00207CC9">
        <w:t xml:space="preserve">читывая срок службы </w:t>
      </w:r>
      <w:r>
        <w:t>элемента «отмостка»</w:t>
      </w:r>
      <w:r w:rsidR="00207CC9" w:rsidRPr="00207CC9">
        <w:t>, величин</w:t>
      </w:r>
      <w:r>
        <w:t>а</w:t>
      </w:r>
      <w:r w:rsidR="00207CC9" w:rsidRPr="00207CC9">
        <w:t xml:space="preserve"> физического износа стен внутренних по сроку эксплуатации </w:t>
      </w:r>
      <w:r>
        <w:t xml:space="preserve">определяется как </w:t>
      </w:r>
      <w:r w:rsidR="00CA6C07">
        <w:t>8</w:t>
      </w:r>
      <w:r w:rsidR="00207CC9" w:rsidRPr="00207CC9">
        <w:t xml:space="preserve">0 %. </w:t>
      </w:r>
    </w:p>
    <w:p w:rsidR="003D29FC" w:rsidRDefault="003D29FC" w:rsidP="003D29FC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</w:t>
      </w:r>
      <w:r w:rsidRPr="003D29FC">
        <w:t xml:space="preserve">ВСН 53-86(р) </w:t>
      </w:r>
      <w:r>
        <w:t>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</w:t>
      </w:r>
      <w:r w:rsidRPr="003D29FC">
        <w:t xml:space="preserve"> ВСН 53-86(р) </w:t>
      </w:r>
      <w:r>
        <w:t>«Полы цементно-песчаные, бетонные, мозаичные».</w:t>
      </w:r>
    </w:p>
    <w:p w:rsidR="003D29FC" w:rsidRDefault="003D29FC" w:rsidP="00494CD7">
      <w:pPr>
        <w:tabs>
          <w:tab w:val="left" w:pos="2721"/>
        </w:tabs>
        <w:spacing w:line="240" w:lineRule="auto"/>
        <w:ind w:firstLine="709"/>
        <w:jc w:val="both"/>
      </w:pPr>
      <w:r w:rsidRPr="003D29FC">
        <w:t>При визуальном осмотре выявлены</w:t>
      </w:r>
      <w:r>
        <w:t xml:space="preserve"> нижеследующие дефекты:</w:t>
      </w:r>
      <w:r w:rsidR="00494CD7">
        <w:t xml:space="preserve"> </w:t>
      </w:r>
      <w:r>
        <w:t>«</w:t>
      </w:r>
      <w:r w:rsidRPr="003D29FC">
        <w:t>Массовые разрушения покрытия и основания</w:t>
      </w:r>
      <w:r>
        <w:t>».</w:t>
      </w:r>
      <w:r w:rsidRPr="003D29FC">
        <w:t xml:space="preserve"> </w:t>
      </w:r>
    </w:p>
    <w:p w:rsidR="00CB114B" w:rsidRDefault="00CB114B" w:rsidP="00CB114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</w:t>
      </w:r>
      <w:r w:rsidR="00494CD7" w:rsidRPr="00494CD7">
        <w:t>«Полы цементно-песчаные, бетонные, мозаичные»</w:t>
      </w:r>
      <w:r w:rsidR="00494CD7">
        <w:t xml:space="preserve"> </w:t>
      </w:r>
      <w:r>
        <w:t xml:space="preserve">ВСН 53-86(р) данные дефекты </w:t>
      </w:r>
      <w:r w:rsidR="00494CD7">
        <w:t>соответствуют</w:t>
      </w:r>
      <w:r>
        <w:t xml:space="preserve"> интервал</w:t>
      </w:r>
      <w:r w:rsidR="00494CD7">
        <w:t>у</w:t>
      </w:r>
      <w:r>
        <w:t xml:space="preserve"> 61-80%, причём выявлены все признаки дефектов. </w:t>
      </w:r>
    </w:p>
    <w:p w:rsidR="003D29FC" w:rsidRDefault="00CB114B" w:rsidP="00CB114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B114B" w:rsidRDefault="00CB114B" w:rsidP="00CB114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«отмостка» определённая методом визуального осмотра составляет 80%. </w:t>
      </w:r>
    </w:p>
    <w:p w:rsidR="00494CD7" w:rsidRDefault="00494CD7" w:rsidP="00CB114B">
      <w:pPr>
        <w:tabs>
          <w:tab w:val="left" w:pos="2721"/>
        </w:tabs>
        <w:spacing w:line="240" w:lineRule="auto"/>
        <w:ind w:firstLine="709"/>
        <w:jc w:val="both"/>
      </w:pPr>
      <w:r w:rsidRPr="00494CD7">
        <w:t>За окончательную оценку физического износа следует прини</w:t>
      </w:r>
      <w:r>
        <w:t>мать большее значени</w:t>
      </w:r>
      <w:r w:rsidR="00644A84">
        <w:t>е</w:t>
      </w:r>
      <w:r>
        <w:t xml:space="preserve">, однако в данном случае </w:t>
      </w:r>
      <w:r w:rsidRPr="00494CD7">
        <w:t>величин</w:t>
      </w:r>
      <w:r>
        <w:t>ы</w:t>
      </w:r>
      <w:r w:rsidRPr="00494CD7">
        <w:t xml:space="preserve"> физического </w:t>
      </w:r>
      <w:r w:rsidR="00644A84" w:rsidRPr="00644A84">
        <w:t xml:space="preserve">конструктивного элемента «отмостка» </w:t>
      </w:r>
      <w:r w:rsidRPr="00494CD7">
        <w:t>по сроку эксплуатации</w:t>
      </w:r>
      <w:r w:rsidR="00644A84">
        <w:t xml:space="preserve"> и по визуальному осмотру совпадают.</w:t>
      </w:r>
    </w:p>
    <w:p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644A84" w:rsidRPr="00401F25" w:rsidRDefault="00644A84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ограниченно-работоспособное. 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030987" w:rsidRDefault="00030987" w:rsidP="00030987">
      <w:pPr>
        <w:tabs>
          <w:tab w:val="left" w:pos="2721"/>
        </w:tabs>
        <w:spacing w:line="240" w:lineRule="auto"/>
        <w:ind w:firstLine="709"/>
        <w:jc w:val="both"/>
      </w:pPr>
      <w:r>
        <w:t>Крыша МКД № 18 по ул. Давыдова конструктивно состоит из конструкций крыши и кровли.</w:t>
      </w:r>
    </w:p>
    <w:p w:rsidR="00030987" w:rsidRDefault="00030987" w:rsidP="00030987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:rsidR="00030987" w:rsidRDefault="00030987" w:rsidP="00030987">
      <w:pPr>
        <w:tabs>
          <w:tab w:val="left" w:pos="2721"/>
        </w:tabs>
        <w:spacing w:line="240" w:lineRule="auto"/>
        <w:ind w:firstLine="709"/>
        <w:jc w:val="both"/>
      </w:pPr>
      <w:r w:rsidRPr="00030987">
        <w:t>Величина физического износа конструктивного элемента «</w:t>
      </w:r>
      <w:r>
        <w:t>конструкции крыши</w:t>
      </w:r>
      <w:r w:rsidRPr="00030987">
        <w:t xml:space="preserve">» определяется </w:t>
      </w:r>
      <w:r w:rsidR="00644A84">
        <w:t>как</w:t>
      </w:r>
      <w:r w:rsidRPr="00030987">
        <w:t xml:space="preserve"> 25%.</w:t>
      </w:r>
    </w:p>
    <w:p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30987">
        <w:t xml:space="preserve">в </w:t>
      </w:r>
      <w:r w:rsidR="00666669">
        <w:t>201</w:t>
      </w:r>
      <w:r>
        <w:t>7</w:t>
      </w:r>
      <w:r w:rsidR="00666669">
        <w:t xml:space="preserve"> г. </w:t>
      </w:r>
    </w:p>
    <w:p w:rsidR="00644A84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«кровля», величин</w:t>
      </w:r>
      <w:r w:rsidR="00644A84">
        <w:t>а</w:t>
      </w:r>
      <w:r>
        <w:t xml:space="preserve"> физического износа </w:t>
      </w:r>
      <w:r w:rsidR="00644A84">
        <w:t>определена как</w:t>
      </w:r>
      <w:r>
        <w:t xml:space="preserve"> </w:t>
      </w:r>
      <w:r w:rsidR="00644A84">
        <w:t>40</w:t>
      </w:r>
      <w:r>
        <w:t xml:space="preserve">%.                                    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030987" w:rsidRPr="00030987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водоприемного устройства (в плоских крышах)</w:t>
      </w:r>
      <w:r>
        <w:t>»</w:t>
      </w:r>
      <w:r w:rsidR="00516F60" w:rsidRPr="00516F6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030987">
        <w:t>21</w:t>
      </w:r>
      <w:r>
        <w:t>-</w:t>
      </w:r>
      <w:r w:rsidR="00030987">
        <w:t>4</w:t>
      </w:r>
      <w:r w:rsidR="00644A84">
        <w:t>0%, при этом выявлены все признаки износа.</w:t>
      </w:r>
    </w:p>
    <w:p w:rsidR="00644A84" w:rsidRDefault="00644A84" w:rsidP="00644A8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44A84" w:rsidRDefault="00644A84" w:rsidP="00644A84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</w:t>
      </w:r>
      <w:r w:rsidRPr="00644A84">
        <w:t>«кровля из рулонных материалов (в 3—4 слоя)»</w:t>
      </w:r>
      <w:r>
        <w:t xml:space="preserve"> определённая методом визуального осмотра составляет 40%.</w:t>
      </w:r>
    </w:p>
    <w:p w:rsidR="00137400" w:rsidRDefault="00644A84" w:rsidP="00E075E8">
      <w:pPr>
        <w:tabs>
          <w:tab w:val="left" w:pos="2721"/>
        </w:tabs>
        <w:spacing w:line="240" w:lineRule="auto"/>
        <w:ind w:firstLine="709"/>
        <w:jc w:val="both"/>
      </w:pPr>
      <w:r w:rsidRPr="00644A84">
        <w:t>За окончательную оценку физического износа следует принимать большее значение, однако в данном случае величины физического конструктивного элемента «кровля из рулонных материалов (в 3—4 слоя)»</w:t>
      </w:r>
      <w:r>
        <w:t xml:space="preserve"> </w:t>
      </w:r>
      <w:r w:rsidRPr="00644A84">
        <w:t>по сроку эксплуатации и по визуальному осмотру совпадают.</w:t>
      </w:r>
    </w:p>
    <w:p w:rsidR="00644A84" w:rsidRDefault="0040575A" w:rsidP="00644A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575A">
        <w:rPr>
          <w:u w:val="single"/>
        </w:rPr>
        <w:t>В</w:t>
      </w:r>
      <w:r w:rsidR="00516F60" w:rsidRPr="0040575A">
        <w:rPr>
          <w:u w:val="single"/>
        </w:rPr>
        <w:t xml:space="preserve">еличина физического износа </w:t>
      </w:r>
      <w:r w:rsidR="000E6A33" w:rsidRPr="0040575A">
        <w:rPr>
          <w:u w:val="single"/>
        </w:rPr>
        <w:t xml:space="preserve">элемента </w:t>
      </w:r>
      <w:r w:rsidR="00516F60" w:rsidRPr="0040575A">
        <w:rPr>
          <w:u w:val="single"/>
        </w:rPr>
        <w:t xml:space="preserve">«кровля из рулонных материалов (в 3—4 слоя)» определяется </w:t>
      </w:r>
      <w:proofErr w:type="gramStart"/>
      <w:r w:rsidR="00516F60" w:rsidRPr="0040575A">
        <w:rPr>
          <w:u w:val="single"/>
        </w:rPr>
        <w:t>равной</w:t>
      </w:r>
      <w:proofErr w:type="gramEnd"/>
      <w:r w:rsidR="00516F60" w:rsidRPr="0040575A">
        <w:rPr>
          <w:u w:val="single"/>
        </w:rPr>
        <w:t xml:space="preserve"> </w:t>
      </w:r>
      <w:r w:rsidR="00030987" w:rsidRPr="0040575A">
        <w:rPr>
          <w:u w:val="single"/>
        </w:rPr>
        <w:t>40</w:t>
      </w:r>
      <w:r w:rsidR="00516F60" w:rsidRPr="0040575A">
        <w:rPr>
          <w:u w:val="single"/>
        </w:rPr>
        <w:t>%</w:t>
      </w:r>
      <w:r w:rsidR="00644A84" w:rsidRPr="0040575A">
        <w:rPr>
          <w:u w:val="single"/>
        </w:rPr>
        <w:t>.</w:t>
      </w:r>
    </w:p>
    <w:p w:rsidR="0040575A" w:rsidRPr="0040575A" w:rsidRDefault="0040575A" w:rsidP="00644A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состояние-ограниченно-работоспособное</w:t>
      </w:r>
    </w:p>
    <w:p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«Кровля» принимается </w:t>
      </w:r>
      <w:proofErr w:type="gramStart"/>
      <w:r>
        <w:t>равной</w:t>
      </w:r>
      <w:proofErr w:type="gramEnd"/>
      <w:r>
        <w:t xml:space="preserve"> 32.5 %.</w:t>
      </w:r>
    </w:p>
    <w:p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 w:rsidRPr="00A55930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030987" w:rsidRDefault="00170809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A55930">
        <w:rPr>
          <w:u w:val="single"/>
        </w:rPr>
        <w:t>35 %.</w:t>
      </w:r>
    </w:p>
    <w:p w:rsidR="00644A84" w:rsidRPr="00A55930" w:rsidRDefault="00644A84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AC0251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40575A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18 по ул. Давыдова в г. Владивостоке имеется три вида полов: 1. </w:t>
      </w:r>
      <w:r w:rsidR="00644A84">
        <w:t>«</w:t>
      </w:r>
      <w:r w:rsidR="006258E2">
        <w:t xml:space="preserve">Дощатые шпунтованные по </w:t>
      </w:r>
    </w:p>
    <w:p w:rsidR="006258E2" w:rsidRDefault="006258E2" w:rsidP="00644A84">
      <w:pPr>
        <w:tabs>
          <w:tab w:val="left" w:pos="2721"/>
        </w:tabs>
        <w:spacing w:line="240" w:lineRule="auto"/>
        <w:jc w:val="both"/>
      </w:pPr>
      <w:r>
        <w:lastRenderedPageBreak/>
        <w:t>перекрытиям</w:t>
      </w:r>
      <w:r w:rsidR="00644A84">
        <w:t>»</w:t>
      </w:r>
      <w:r>
        <w:t xml:space="preserve"> в холлах, 2. </w:t>
      </w:r>
      <w:r w:rsidR="00644A84">
        <w:t>«</w:t>
      </w:r>
      <w:r w:rsidR="001E17B4" w:rsidRPr="001E17B4">
        <w:t xml:space="preserve">Полы из синтетических плиток </w:t>
      </w:r>
      <w:r w:rsidR="001E17B4">
        <w:t>по д</w:t>
      </w:r>
      <w:r w:rsidR="001E17B4" w:rsidRPr="001E17B4">
        <w:t>ощаты</w:t>
      </w:r>
      <w:r w:rsidR="001E17B4">
        <w:t>м</w:t>
      </w:r>
      <w:r w:rsidR="001E17B4" w:rsidRPr="001E17B4">
        <w:t xml:space="preserve"> шпунтованны</w:t>
      </w:r>
      <w:r w:rsidR="001E17B4">
        <w:t>м</w:t>
      </w:r>
      <w:r w:rsidR="001E17B4" w:rsidRPr="001E17B4">
        <w:t xml:space="preserve"> перекрытиям</w:t>
      </w:r>
      <w:r w:rsidR="00644A84">
        <w:t>»</w:t>
      </w:r>
      <w:r w:rsidR="001E17B4" w:rsidRPr="001E17B4">
        <w:t xml:space="preserve"> в холлах</w:t>
      </w:r>
      <w:r w:rsidR="001E17B4">
        <w:t>. 3.</w:t>
      </w:r>
      <w:r w:rsidR="001E17B4" w:rsidRPr="001E17B4">
        <w:t xml:space="preserve"> </w:t>
      </w:r>
      <w:r w:rsidR="00644A84">
        <w:t>«</w:t>
      </w:r>
      <w:r w:rsidR="001E17B4" w:rsidRPr="001E17B4">
        <w:t>Цементные железненые</w:t>
      </w:r>
      <w:r w:rsidR="00644A84">
        <w:t>»</w:t>
      </w:r>
      <w:r w:rsidR="001E17B4">
        <w:t>.</w:t>
      </w:r>
    </w:p>
    <w:p w:rsidR="00EB24EF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 xml:space="preserve">соответствии с положениями Приложения № 3 ВСН – 58-88 (р) </w:t>
      </w:r>
      <w:proofErr w:type="gramStart"/>
      <w:r w:rsidR="00E37A35" w:rsidRPr="00245B77">
        <w:t>минимальная</w:t>
      </w:r>
      <w:proofErr w:type="gramEnd"/>
      <w:r w:rsidR="00E37A35" w:rsidRPr="00245B77">
        <w:t xml:space="preserve">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С учётом срока эксплуатации </w:t>
      </w:r>
      <w:r w:rsidR="00E37A35">
        <w:t xml:space="preserve">величина физического износа по сроку эксплуатации определена как </w:t>
      </w:r>
      <w:r w:rsidR="00E61D67">
        <w:t>6</w:t>
      </w:r>
      <w:r w:rsidR="00644A84">
        <w:t>6</w:t>
      </w:r>
      <w:r w:rsidR="00E61D67">
        <w:t>.</w:t>
      </w:r>
      <w:r w:rsidR="00644A84">
        <w:t>67</w:t>
      </w:r>
      <w:r w:rsidR="00E37A35">
        <w:t xml:space="preserve"> %.</w:t>
      </w:r>
      <w:r w:rsidR="00E37A35" w:rsidRPr="00245B77">
        <w:t xml:space="preserve"> </w:t>
      </w:r>
    </w:p>
    <w:p w:rsidR="00E61D67" w:rsidRDefault="00E61D67" w:rsidP="00EB24EF">
      <w:pPr>
        <w:tabs>
          <w:tab w:val="left" w:pos="2721"/>
        </w:tabs>
        <w:spacing w:line="240" w:lineRule="auto"/>
        <w:ind w:firstLine="709"/>
        <w:jc w:val="both"/>
      </w:pPr>
      <w:r w:rsidRPr="00E61D6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E61D67" w:rsidRDefault="00E61D67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E61D67">
        <w:t>величина физического износа по сроку эксплуатации определена как 6</w:t>
      </w:r>
      <w:r w:rsidR="00644A84">
        <w:t>5</w:t>
      </w:r>
      <w:r w:rsidRPr="00E61D67">
        <w:t>.</w:t>
      </w:r>
      <w:r>
        <w:t>0</w:t>
      </w:r>
      <w:r w:rsidRPr="00E61D67">
        <w:t xml:space="preserve"> %.</w:t>
      </w:r>
    </w:p>
    <w:p w:rsidR="00030987" w:rsidRDefault="00030987" w:rsidP="00EB24E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030987">
        <w:t xml:space="preserve"> </w:t>
      </w:r>
      <w:r>
        <w:t>«</w:t>
      </w:r>
      <w:r w:rsidRPr="00030987">
        <w:t>Стирание досок в ходовых местах, сколы досок местами, повреждений отдельных досок</w:t>
      </w:r>
      <w:r>
        <w:t>».</w:t>
      </w:r>
    </w:p>
    <w:p w:rsidR="00030987" w:rsidRDefault="00030987" w:rsidP="00EB24EF">
      <w:pPr>
        <w:tabs>
          <w:tab w:val="left" w:pos="2721"/>
        </w:tabs>
        <w:spacing w:line="240" w:lineRule="auto"/>
        <w:ind w:firstLine="709"/>
        <w:jc w:val="both"/>
      </w:pPr>
      <w:r w:rsidRPr="00030987">
        <w:t xml:space="preserve">В соответствии с положениями табл. </w:t>
      </w:r>
      <w:r w:rsidR="00A55930">
        <w:t>5</w:t>
      </w:r>
      <w:r w:rsidRPr="00030987">
        <w:t>1 «</w:t>
      </w:r>
      <w:r w:rsidR="00A55930">
        <w:t>Полы дощатые</w:t>
      </w:r>
      <w:r w:rsidR="00A55930" w:rsidRPr="00A55930">
        <w:t xml:space="preserve"> шпунтованные по перекрытиям</w:t>
      </w:r>
      <w:r w:rsidRPr="00030987">
        <w:t>» данные дефекты соответствуют интервалу износа 21-40%.</w:t>
      </w:r>
    </w:p>
    <w:p w:rsidR="00644A84" w:rsidRDefault="00644A84" w:rsidP="00A55930">
      <w:pPr>
        <w:tabs>
          <w:tab w:val="left" w:pos="2721"/>
        </w:tabs>
        <w:spacing w:line="240" w:lineRule="auto"/>
        <w:ind w:firstLine="709"/>
        <w:jc w:val="both"/>
      </w:pPr>
      <w:r w:rsidRPr="00644A84">
        <w:t xml:space="preserve">За окончательную оценку физического износа следует принимать большее значение – величину физического износа элемента </w:t>
      </w:r>
      <w:r w:rsidR="009456FA" w:rsidRPr="009456FA">
        <w:t>«Полы дощатые шпунтованные по перекрытиям»</w:t>
      </w:r>
      <w:r w:rsidRPr="00644A84">
        <w:t xml:space="preserve"> по сроку эксплуатации.</w:t>
      </w:r>
    </w:p>
    <w:p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A55930">
        <w:rPr>
          <w:u w:val="single"/>
        </w:rPr>
        <w:t>Таким образом, величина физического износа элемента «полы дощатые шпунтованные по перекрытиям» определяется равной 6</w:t>
      </w:r>
      <w:r w:rsidR="00644A84">
        <w:rPr>
          <w:u w:val="single"/>
        </w:rPr>
        <w:t>5</w:t>
      </w:r>
      <w:r w:rsidRPr="00A55930">
        <w:rPr>
          <w:u w:val="single"/>
        </w:rPr>
        <w:t>%</w:t>
      </w:r>
      <w:r w:rsidR="00644A84">
        <w:rPr>
          <w:u w:val="single"/>
        </w:rPr>
        <w:t>.</w:t>
      </w:r>
      <w:proofErr w:type="gramEnd"/>
    </w:p>
    <w:p w:rsidR="00644A84" w:rsidRPr="00A55930" w:rsidRDefault="00644A84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55930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>
        <w:t>Поскольку величина физического износа элемент</w:t>
      </w:r>
      <w:r w:rsidR="005865E0">
        <w:t xml:space="preserve"> </w:t>
      </w:r>
      <w:r>
        <w:t>«</w:t>
      </w:r>
      <w:r w:rsidRPr="005F383C">
        <w:t>Полы из синтетических плиток по дощатым шпунтованным перекрытиям в холлах</w:t>
      </w:r>
      <w:r>
        <w:t xml:space="preserve">» положениями </w:t>
      </w:r>
      <w:r w:rsidRPr="005F383C">
        <w:t>ВСН 53-86(р)</w:t>
      </w:r>
      <w:r>
        <w:t>,</w:t>
      </w:r>
      <w:r w:rsidRPr="005F383C">
        <w:t xml:space="preserve"> ВСН 58-88(р) </w:t>
      </w:r>
      <w:r>
        <w:t xml:space="preserve"> и </w:t>
      </w:r>
      <w:r w:rsidRPr="005F383C">
        <w:t>Сборника № 28</w:t>
      </w:r>
      <w:r>
        <w:t xml:space="preserve"> не нормируется, износ данного элемента принимаем равным износу элемента </w:t>
      </w:r>
      <w:r w:rsidRPr="005F383C">
        <w:t>«Полы дощат</w:t>
      </w:r>
      <w:r>
        <w:t xml:space="preserve">ые шпунтованные по перекрытиям». </w:t>
      </w:r>
    </w:p>
    <w:p w:rsidR="00E37A35" w:rsidRDefault="00644A84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5F383C" w:rsidRPr="00A55930">
        <w:rPr>
          <w:u w:val="single"/>
        </w:rPr>
        <w:t xml:space="preserve">еличина физического износа </w:t>
      </w:r>
      <w:r w:rsidRPr="00644A84">
        <w:rPr>
          <w:u w:val="single"/>
        </w:rPr>
        <w:t>элемент</w:t>
      </w:r>
      <w:r>
        <w:rPr>
          <w:u w:val="single"/>
        </w:rPr>
        <w:t>а</w:t>
      </w:r>
      <w:r w:rsidRPr="00644A84">
        <w:rPr>
          <w:u w:val="single"/>
        </w:rPr>
        <w:t xml:space="preserve"> «Полы из синтетических плиток по дощатым шпунтованным перекрытиям в холлах» </w:t>
      </w:r>
      <w:r w:rsidR="005F383C" w:rsidRPr="00A55930">
        <w:rPr>
          <w:u w:val="single"/>
        </w:rPr>
        <w:t xml:space="preserve">по сроку эксплуатации определена как </w:t>
      </w:r>
      <w:r w:rsidR="00E61D67" w:rsidRPr="00A55930">
        <w:rPr>
          <w:u w:val="single"/>
        </w:rPr>
        <w:t>6</w:t>
      </w:r>
      <w:r>
        <w:rPr>
          <w:u w:val="single"/>
        </w:rPr>
        <w:t>5</w:t>
      </w:r>
      <w:r w:rsidR="005F383C" w:rsidRPr="00A55930">
        <w:rPr>
          <w:u w:val="single"/>
        </w:rPr>
        <w:t xml:space="preserve"> %.</w:t>
      </w:r>
    </w:p>
    <w:p w:rsidR="00644A84" w:rsidRPr="00A55930" w:rsidRDefault="00644A84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4A84">
        <w:rPr>
          <w:u w:val="single"/>
        </w:rPr>
        <w:t>Техническое состояние – ограниченно-работоспособное.</w:t>
      </w:r>
    </w:p>
    <w:p w:rsidR="009456FA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</w:t>
      </w:r>
    </w:p>
    <w:p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С учётом срока эксплуатации величина физического износа по сроку эксплуатации определена как </w:t>
      </w:r>
      <w:r w:rsidR="009456FA">
        <w:t>68.34</w:t>
      </w:r>
      <w:r w:rsidRPr="005F383C">
        <w:t xml:space="preserve"> %.</w:t>
      </w:r>
    </w:p>
    <w:p w:rsidR="009456FA" w:rsidRDefault="009456FA" w:rsidP="00EB24EF">
      <w:pPr>
        <w:tabs>
          <w:tab w:val="left" w:pos="2721"/>
        </w:tabs>
        <w:spacing w:line="240" w:lineRule="auto"/>
        <w:ind w:firstLine="709"/>
        <w:jc w:val="both"/>
      </w:pPr>
      <w:r w:rsidRPr="009456F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9456FA" w:rsidRPr="009456FA" w:rsidRDefault="009456FA" w:rsidP="009456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56FA">
        <w:rPr>
          <w:u w:val="single"/>
        </w:rPr>
        <w:t xml:space="preserve">Величина физического износа элемента Полы цементные железненые» по сроку эксплуатации определена как </w:t>
      </w:r>
      <w:r>
        <w:rPr>
          <w:u w:val="single"/>
        </w:rPr>
        <w:t>70</w:t>
      </w:r>
      <w:r w:rsidRPr="009456FA">
        <w:rPr>
          <w:u w:val="single"/>
        </w:rPr>
        <w:t xml:space="preserve"> %.</w:t>
      </w:r>
    </w:p>
    <w:p w:rsidR="009456FA" w:rsidRPr="009456FA" w:rsidRDefault="009456FA" w:rsidP="009456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56FA">
        <w:rPr>
          <w:u w:val="single"/>
        </w:rPr>
        <w:t>Техническое состояние – ограниченно-работоспособное.</w:t>
      </w:r>
    </w:p>
    <w:p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proofErr w:type="gramStart"/>
      <w:r w:rsidRPr="007E4C22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«Полы цементно-песчаные, бетонные, мозаичные» по визуальному осмотру определяется как 40%.</w:t>
      </w:r>
    </w:p>
    <w:p w:rsidR="009456FA" w:rsidRDefault="009456FA" w:rsidP="00EB24EF">
      <w:pPr>
        <w:tabs>
          <w:tab w:val="left" w:pos="2721"/>
        </w:tabs>
        <w:spacing w:line="240" w:lineRule="auto"/>
        <w:ind w:firstLine="709"/>
        <w:jc w:val="both"/>
      </w:pPr>
      <w:r w:rsidRPr="009456FA">
        <w:t>За окончательную оценку физического износа следует принимать большее значение – величину физического износа элемента «Полы цементные железненые» по сроку эксплуатации.</w:t>
      </w:r>
    </w:p>
    <w:p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определяется равной </w:t>
      </w:r>
      <w:r w:rsidR="00A55930">
        <w:rPr>
          <w:u w:val="single"/>
        </w:rPr>
        <w:t>7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9456FA" w:rsidRPr="008A51E3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9456F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E61D67">
        <w:rPr>
          <w:u w:val="single"/>
        </w:rPr>
        <w:t>2</w:t>
      </w:r>
      <w:r w:rsidR="0076637B" w:rsidRPr="008A51E3">
        <w:rPr>
          <w:u w:val="single"/>
        </w:rPr>
        <w:t>5%.</w:t>
      </w:r>
    </w:p>
    <w:p w:rsidR="009456FA" w:rsidRPr="008A51E3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61D67" w:rsidRPr="0076637B" w:rsidRDefault="0076637B" w:rsidP="00E61D67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D67F6B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D67F6B">
        <w:t>Двери были установлены в 20</w:t>
      </w:r>
      <w:r w:rsidR="009456FA">
        <w:t>12</w:t>
      </w:r>
      <w:r w:rsidR="00D67F6B">
        <w:t xml:space="preserve"> году. </w:t>
      </w:r>
      <w:r w:rsidRPr="003B6878">
        <w:t>Методом экстраполяции, учитывая сроки эксплуатации,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9456FA">
        <w:t>20</w:t>
      </w:r>
      <w:r w:rsidRPr="003B6878">
        <w:t xml:space="preserve">%. </w:t>
      </w:r>
      <w:r>
        <w:t xml:space="preserve"> </w:t>
      </w:r>
    </w:p>
    <w:p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>
        <w:t>выявлено отсутствие тамбурных дверей</w:t>
      </w:r>
      <w:r w:rsidRPr="002D2F28">
        <w:t>.</w:t>
      </w:r>
      <w:r>
        <w:t xml:space="preserve"> Данный дефект не нормируется положениями табл.</w:t>
      </w:r>
      <w:r w:rsidR="002A75AF">
        <w:t xml:space="preserve"> 58 </w:t>
      </w:r>
      <w:r w:rsidR="002A75AF" w:rsidRPr="002A75AF">
        <w:t>ВСН 53-86(р)</w:t>
      </w:r>
      <w:r w:rsidR="002A75AF">
        <w:t>.</w:t>
      </w:r>
    </w:p>
    <w:p w:rsidR="009456FA" w:rsidRDefault="009456FA" w:rsidP="00E61D67">
      <w:pPr>
        <w:tabs>
          <w:tab w:val="left" w:pos="2721"/>
        </w:tabs>
        <w:spacing w:line="240" w:lineRule="auto"/>
        <w:ind w:firstLine="709"/>
        <w:jc w:val="both"/>
      </w:pPr>
      <w:r w:rsidRPr="009456FA">
        <w:t>За окончательную оценку физического износа следует принимать большее значение – величину физического износа элемента «Дверные заполнения» по сроку эксплуатации.</w:t>
      </w:r>
    </w:p>
    <w:p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D67F6B">
        <w:rPr>
          <w:u w:val="single"/>
        </w:rPr>
        <w:t>20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9456FA" w:rsidRPr="006335C5" w:rsidRDefault="009456FA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9456FA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:rsidR="006335C5" w:rsidRPr="006335C5" w:rsidRDefault="00E61D6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lastRenderedPageBreak/>
        <w:t xml:space="preserve">14. </w:t>
      </w:r>
      <w:r w:rsidR="006335C5" w:rsidRPr="006335C5">
        <w:rPr>
          <w:b/>
        </w:rPr>
        <w:t>Оконные заполнения</w:t>
      </w:r>
      <w:r w:rsidR="006335C5" w:rsidRPr="006335C5">
        <w:t>.</w:t>
      </w:r>
    </w:p>
    <w:p w:rsidR="009456FA" w:rsidRDefault="006335C5" w:rsidP="00110BCB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D67F6B">
        <w:t xml:space="preserve">Окна были установлены в 2012 г. </w:t>
      </w:r>
    </w:p>
    <w:p w:rsidR="0049550F" w:rsidRDefault="006335C5" w:rsidP="00110BCB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Методом экстраполяции, учитывая сроки эксплуатации, величина физического износа оконных заполнений определены как: </w:t>
      </w:r>
      <w:r w:rsidR="009456FA">
        <w:t>20</w:t>
      </w:r>
      <w:r w:rsidRPr="006335C5">
        <w:t xml:space="preserve"> %.</w:t>
      </w:r>
      <w:r w:rsidR="0049550F">
        <w:t xml:space="preserve"> </w:t>
      </w:r>
    </w:p>
    <w:p w:rsidR="002D2F28" w:rsidRDefault="006335C5" w:rsidP="00E075E8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D67F6B">
        <w:t>ы</w:t>
      </w:r>
      <w:r w:rsidRPr="006335C5">
        <w:t xml:space="preserve"> не выявлен</w:t>
      </w:r>
      <w:r w:rsidR="00D67F6B">
        <w:t>ы</w:t>
      </w:r>
      <w:r w:rsidRPr="006335C5">
        <w:t xml:space="preserve">. </w:t>
      </w:r>
    </w:p>
    <w:p w:rsidR="00440E29" w:rsidRDefault="00440E29" w:rsidP="00E075E8">
      <w:pPr>
        <w:tabs>
          <w:tab w:val="left" w:pos="2721"/>
        </w:tabs>
        <w:spacing w:line="240" w:lineRule="auto"/>
        <w:ind w:firstLine="709"/>
        <w:jc w:val="both"/>
      </w:pPr>
      <w:r w:rsidRPr="00440E29"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t>Оконны</w:t>
      </w:r>
      <w:r w:rsidRPr="00440E29">
        <w:t>е заполнения» по сроку эксплуатации.</w:t>
      </w:r>
    </w:p>
    <w:p w:rsidR="006335C5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640875">
        <w:rPr>
          <w:u w:val="single"/>
        </w:rPr>
        <w:t>20</w:t>
      </w:r>
      <w:r w:rsidRPr="002D2F28">
        <w:rPr>
          <w:u w:val="single"/>
        </w:rPr>
        <w:t xml:space="preserve"> %.</w:t>
      </w:r>
    </w:p>
    <w:p w:rsidR="00440E29" w:rsidRPr="002D2F28" w:rsidRDefault="00440E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40E29">
        <w:rPr>
          <w:u w:val="single"/>
        </w:rPr>
        <w:t>Техническое состояние – работоспособное.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D67F6B">
        <w:t>3</w:t>
      </w:r>
      <w:r w:rsidR="009456FA">
        <w:t>3.34</w:t>
      </w:r>
      <w:r>
        <w:t xml:space="preserve"> %.</w:t>
      </w:r>
      <w:r w:rsidRPr="00245B77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 w:rsidR="002A75AF">
        <w:t>3</w:t>
      </w:r>
      <w:r w:rsidR="009456FA">
        <w:t>5</w:t>
      </w:r>
      <w:r w:rsidRPr="002D2F28">
        <w:t xml:space="preserve"> %. 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="00D67F6B" w:rsidRPr="00D67F6B">
        <w:t xml:space="preserve">Перила местами не имеют связей </w:t>
      </w:r>
      <w:proofErr w:type="gramStart"/>
      <w:r w:rsidR="00D67F6B" w:rsidRPr="00D67F6B">
        <w:t>с выше</w:t>
      </w:r>
      <w:proofErr w:type="gramEnd"/>
      <w:r w:rsidR="00D67F6B" w:rsidRPr="00D67F6B">
        <w:t xml:space="preserve"> и нижерасположенными перилами, частично - повреждены деревянные поручни. Мелкие выбоины и трещины в ступенях. </w:t>
      </w:r>
      <w:r w:rsidRPr="002A75AF">
        <w:t>Мелкие выбоины и трещины в ступенях</w:t>
      </w:r>
      <w:r>
        <w:t>».</w:t>
      </w:r>
    </w:p>
    <w:p w:rsidR="002D2F28" w:rsidRDefault="002A75AF" w:rsidP="0049550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</w:t>
      </w:r>
      <w:r w:rsidR="0049550F">
        <w:t xml:space="preserve">. </w:t>
      </w:r>
      <w:r w:rsidRPr="002A75AF">
        <w:t>ВСН 53-86(р)</w:t>
      </w:r>
      <w:r>
        <w:t xml:space="preserve"> данные дефекты попадают в интервал 0-20%, причём выявлены все признаки дефектов. 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износа, определённая </w:t>
      </w:r>
      <w:r w:rsidR="00D67F6B">
        <w:t xml:space="preserve">визуальным образом, составляет </w:t>
      </w:r>
      <w:r>
        <w:t>20%.</w:t>
      </w:r>
    </w:p>
    <w:p w:rsidR="00440E29" w:rsidRDefault="00440E29" w:rsidP="00E075E8">
      <w:pPr>
        <w:tabs>
          <w:tab w:val="left" w:pos="2721"/>
        </w:tabs>
        <w:spacing w:line="240" w:lineRule="auto"/>
        <w:ind w:firstLine="709"/>
        <w:jc w:val="both"/>
      </w:pPr>
      <w:r w:rsidRPr="00440E29">
        <w:t>За окончательную оценку физического износа следует принимать большее значение – величину физического износа элемента «Лестничные клетки» по сроку эксплуатации.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2A75AF">
        <w:rPr>
          <w:u w:val="single"/>
        </w:rPr>
        <w:t>3</w:t>
      </w:r>
      <w:r w:rsidR="00440E29">
        <w:rPr>
          <w:u w:val="single"/>
        </w:rPr>
        <w:t>5</w:t>
      </w:r>
      <w:r w:rsidRPr="009A2523">
        <w:rPr>
          <w:u w:val="single"/>
        </w:rPr>
        <w:t xml:space="preserve"> %.</w:t>
      </w:r>
      <w:proofErr w:type="gramEnd"/>
    </w:p>
    <w:p w:rsidR="00440E29" w:rsidRPr="009A2523" w:rsidRDefault="00440E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440E29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:rsidR="002A75AF" w:rsidRDefault="00A368FB" w:rsidP="00440E29">
      <w:pPr>
        <w:tabs>
          <w:tab w:val="left" w:pos="2721"/>
        </w:tabs>
        <w:spacing w:line="240" w:lineRule="auto"/>
        <w:jc w:val="both"/>
      </w:pP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2A75AF">
        <w:t>2</w:t>
      </w:r>
      <w:r w:rsidR="00EE5653">
        <w:t>5</w:t>
      </w:r>
      <w:r>
        <w:t xml:space="preserve"> %.</w:t>
      </w:r>
      <w:r w:rsidRPr="00245B77">
        <w:t xml:space="preserve">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«Балконы                      и лоджии» по сроку эксплуатации.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определяется равной </w:t>
      </w:r>
      <w:r w:rsidR="002A75AF">
        <w:rPr>
          <w:u w:val="single"/>
        </w:rPr>
        <w:t>25</w:t>
      </w:r>
      <w:r w:rsidRPr="009A2523">
        <w:rPr>
          <w:u w:val="single"/>
        </w:rPr>
        <w:t xml:space="preserve"> %.</w:t>
      </w:r>
    </w:p>
    <w:p w:rsidR="00D67F6B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>Техническое состояние – 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EE5653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>Сведения о проведении капитального ремонта отсутствуют.</w:t>
      </w:r>
    </w:p>
    <w:p w:rsidR="002A75AF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эксплуатации, </w:t>
      </w:r>
      <w:r w:rsidR="001F7174" w:rsidRPr="001F7174">
        <w:t xml:space="preserve">величина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Pr="00EE5653">
        <w:t xml:space="preserve">33.34 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2A75AF">
        <w:t>3</w:t>
      </w:r>
      <w:r w:rsidRPr="004E6FB3">
        <w:t xml:space="preserve">0 %.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 xml:space="preserve">глубокие трещины, мелкие пробоины, отслоение накрывочного слоя местами в углах </w:t>
      </w:r>
      <w:r w:rsidR="00D67F6B">
        <w:t xml:space="preserve">                 </w:t>
      </w:r>
      <w:r w:rsidR="00835A23" w:rsidRPr="00835A23">
        <w:t>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0-20%</w:t>
      </w:r>
      <w:r w:rsidRPr="00112587">
        <w:t xml:space="preserve">. В соответствии с положениями Примечания 1 </w:t>
      </w:r>
      <w:r w:rsidR="00B769B5">
        <w:t xml:space="preserve">               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r w:rsidR="00EE5653">
        <w:t>как</w:t>
      </w:r>
      <w:r w:rsidRPr="00112587">
        <w:t xml:space="preserve"> 20 %.</w:t>
      </w:r>
      <w:r w:rsidR="00835A23" w:rsidRPr="00835A23">
        <w:t xml:space="preserve"> </w:t>
      </w:r>
    </w:p>
    <w:p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 xml:space="preserve">За окончательную оценку физического износа следует принимать большее значение – величину физического износа элемента «штукатурка </w:t>
      </w:r>
      <w:proofErr w:type="gramStart"/>
      <w:r w:rsidRPr="00EE5653">
        <w:t>по</w:t>
      </w:r>
      <w:proofErr w:type="gramEnd"/>
      <w:r w:rsidRPr="00EE5653">
        <w:t xml:space="preserve"> </w:t>
      </w:r>
    </w:p>
    <w:p w:rsidR="002A75AF" w:rsidRDefault="00EE5653" w:rsidP="00EE5653">
      <w:pPr>
        <w:tabs>
          <w:tab w:val="left" w:pos="2721"/>
        </w:tabs>
        <w:spacing w:line="240" w:lineRule="auto"/>
        <w:jc w:val="both"/>
      </w:pPr>
      <w:r w:rsidRPr="00EE5653">
        <w:lastRenderedPageBreak/>
        <w:t>каменным стенам»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r w:rsidR="00EE5653" w:rsidRPr="00EE5653">
        <w:rPr>
          <w:u w:val="single"/>
        </w:rPr>
        <w:t>как</w:t>
      </w:r>
      <w:r w:rsidRPr="00EE5653">
        <w:rPr>
          <w:u w:val="single"/>
        </w:rPr>
        <w:t xml:space="preserve"> </w:t>
      </w:r>
      <w:r w:rsidR="002A75AF" w:rsidRPr="00EE5653">
        <w:rPr>
          <w:u w:val="single"/>
        </w:rPr>
        <w:t>3</w:t>
      </w:r>
      <w:r w:rsidR="00934E09" w:rsidRPr="00EE5653">
        <w:rPr>
          <w:u w:val="single"/>
        </w:rPr>
        <w:t>0</w:t>
      </w:r>
      <w:r w:rsidRPr="00EE5653">
        <w:rPr>
          <w:u w:val="single"/>
        </w:rPr>
        <w:t xml:space="preserve"> %.</w:t>
      </w:r>
    </w:p>
    <w:p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E5653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С учётом срока эксплуатации </w:t>
      </w:r>
      <w:r w:rsidR="00D170E3">
        <w:t>после последнего капитального ремонта</w:t>
      </w:r>
      <w:r w:rsidR="00902187">
        <w:t xml:space="preserve">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 такие дефекты, отнесены                  к интервалу износа 0-20%.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20 %.</w:t>
      </w:r>
    </w:p>
    <w:p w:rsidR="00244168" w:rsidRDefault="00EE5653" w:rsidP="00EE5653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элемента «</w:t>
      </w:r>
      <w:r w:rsidRPr="00EE5653">
        <w:t>Окраска                        в помещениях водными составами</w:t>
      </w:r>
      <w:r>
        <w:t>» по сроку эксплуатации.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EE5653">
        <w:rPr>
          <w:u w:val="single"/>
        </w:rPr>
        <w:t xml:space="preserve">                          </w:t>
      </w:r>
      <w:r w:rsidRPr="00EE5653">
        <w:rPr>
          <w:u w:val="single"/>
        </w:rPr>
        <w:t xml:space="preserve">в помещениях водными составами» определяется </w:t>
      </w:r>
      <w:r w:rsidR="00EE5653" w:rsidRPr="00EE5653">
        <w:rPr>
          <w:u w:val="single"/>
        </w:rPr>
        <w:t xml:space="preserve">как </w:t>
      </w:r>
      <w:r w:rsidR="00B769B5" w:rsidRPr="00EE5653">
        <w:rPr>
          <w:u w:val="single"/>
        </w:rPr>
        <w:t>8</w:t>
      </w:r>
      <w:r w:rsidRPr="00EE5653">
        <w:rPr>
          <w:u w:val="single"/>
        </w:rPr>
        <w:t>0 %.</w:t>
      </w:r>
    </w:p>
    <w:p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E5653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2014 года отсутствуют.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С учётом срока эксплуатации </w:t>
      </w:r>
      <w:r w:rsidR="001D4617" w:rsidRPr="00EE5653">
        <w:rPr>
          <w:u w:val="single"/>
        </w:rPr>
        <w:t>после последнего ремонта,</w:t>
      </w:r>
      <w:r w:rsidRPr="00EE5653">
        <w:rPr>
          <w:u w:val="single"/>
        </w:rPr>
        <w:t xml:space="preserve"> величина физического износа по сроку эксплуатации определена как </w:t>
      </w:r>
      <w:r w:rsidR="00480ADA" w:rsidRPr="00EE5653">
        <w:rPr>
          <w:u w:val="single"/>
        </w:rPr>
        <w:t>8</w:t>
      </w:r>
      <w:r w:rsidR="005E5395" w:rsidRPr="00EE5653">
        <w:rPr>
          <w:u w:val="single"/>
        </w:rPr>
        <w:t>0</w:t>
      </w:r>
      <w:r w:rsidRPr="00EE5653">
        <w:rPr>
          <w:u w:val="single"/>
        </w:rPr>
        <w:t xml:space="preserve"> %. </w:t>
      </w:r>
    </w:p>
    <w:p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>
        <w:t>21</w:t>
      </w:r>
      <w:r w:rsidRPr="00480ADA">
        <w:t>-</w:t>
      </w:r>
      <w:r>
        <w:t>4</w:t>
      </w:r>
      <w:r w:rsidRPr="00480ADA">
        <w:t xml:space="preserve">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</w:t>
      </w:r>
      <w:r w:rsidRPr="00480ADA">
        <w:lastRenderedPageBreak/>
        <w:t xml:space="preserve">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r w:rsidR="00EE5653">
        <w:t>как</w:t>
      </w:r>
      <w:r w:rsidRPr="00934E09">
        <w:t xml:space="preserve"> </w:t>
      </w:r>
      <w:r w:rsidR="00480ADA">
        <w:t>4</w:t>
      </w:r>
      <w:r w:rsidRPr="00934E09">
        <w:t>0 %.</w:t>
      </w:r>
    </w:p>
    <w:p w:rsidR="00771C6F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«Окраска безводными составами (масляными, алкидными красками, эмалями, лаками                  и др.) стен, потолков» 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EE5653">
        <w:rPr>
          <w:u w:val="single"/>
        </w:rPr>
        <w:t xml:space="preserve">                      </w:t>
      </w:r>
      <w:r w:rsidRPr="00EE5653">
        <w:rPr>
          <w:u w:val="single"/>
        </w:rPr>
        <w:t xml:space="preserve">в помещениях водными составами» определяется </w:t>
      </w:r>
      <w:r w:rsidR="00EE5653" w:rsidRPr="00EE5653">
        <w:rPr>
          <w:u w:val="single"/>
        </w:rPr>
        <w:t>как</w:t>
      </w:r>
      <w:r w:rsidRPr="00EE5653">
        <w:rPr>
          <w:u w:val="single"/>
        </w:rPr>
        <w:t xml:space="preserve"> 80 %.</w:t>
      </w:r>
    </w:p>
    <w:p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Default="006441B7" w:rsidP="00E075E8">
      <w:pPr>
        <w:tabs>
          <w:tab w:val="left" w:pos="2721"/>
        </w:tabs>
        <w:spacing w:line="240" w:lineRule="auto"/>
        <w:ind w:firstLine="709"/>
        <w:jc w:val="both"/>
      </w:pPr>
      <w:r w:rsidRPr="006441B7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  <w:r w:rsidR="009A2523" w:rsidRPr="009A2523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6441B7">
        <w:rPr>
          <w:u w:val="single"/>
        </w:rPr>
        <w:t>75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EE5653" w:rsidRPr="009A2523" w:rsidRDefault="006441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МКД № </w:t>
      </w:r>
      <w:r w:rsidR="001D4617">
        <w:t>18</w:t>
      </w:r>
      <w:r>
        <w:t xml:space="preserve"> по ул. </w:t>
      </w:r>
      <w:r w:rsidR="00A2655F">
        <w:t>Давыдова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Pr="00AE5138">
        <w:t xml:space="preserve">МКД № </w:t>
      </w:r>
      <w:r w:rsidR="001D4617">
        <w:t>18</w:t>
      </w:r>
      <w:r w:rsidRPr="00AE5138">
        <w:t xml:space="preserve"> по ул. </w:t>
      </w:r>
      <w:r w:rsidR="001D4617">
        <w:t>Давыдова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B06579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 xml:space="preserve">находящееся в данном доме за </w:t>
      </w:r>
      <w:r w:rsidRPr="00EC0249">
        <w:lastRenderedPageBreak/>
        <w:t>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B06579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proofErr w:type="gramStart"/>
      <w:r w:rsidR="00F33EDB">
        <w:t>предлагается</w:t>
      </w:r>
      <w:proofErr w:type="gramEnd"/>
      <w:r w:rsidR="00F33EDB">
        <w:t xml:space="preserve"> </w:t>
      </w:r>
      <w:r>
        <w:t xml:space="preserve">использовались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системы центрального отопления выполнен в 2016 году.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 xml:space="preserve">Примечание </w:t>
      </w:r>
      <w:r w:rsidR="00A2655F" w:rsidRPr="00251B9A">
        <w:rPr>
          <w:u w:val="single"/>
        </w:rPr>
        <w:t>1</w:t>
      </w:r>
      <w:r w:rsidRPr="00251B9A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МКД № </w:t>
      </w:r>
      <w:r w:rsidR="001D4617">
        <w:t>18</w:t>
      </w:r>
      <w:r w:rsidRPr="00755909">
        <w:t xml:space="preserve"> по ул. </w:t>
      </w:r>
      <w:r w:rsidR="00A2655F">
        <w:t>Давыдова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 xml:space="preserve">                      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</w:t>
      </w:r>
      <w:proofErr w:type="gramStart"/>
      <w:r w:rsidR="00E55111">
        <w:t>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«калориферы всех видов</w:t>
      </w:r>
      <w:r w:rsidR="009A2523">
        <w:t>»</w:t>
      </w:r>
      <w:r w:rsidR="00E55111">
        <w:t>).</w:t>
      </w:r>
      <w:proofErr w:type="gramEnd"/>
    </w:p>
    <w:p w:rsidR="001D4617" w:rsidRDefault="001D4617" w:rsidP="007D7F70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>Примечание 2.</w:t>
      </w:r>
      <w:r>
        <w:t xml:space="preserve"> В </w:t>
      </w:r>
      <w:r w:rsidRPr="001D4617">
        <w:t xml:space="preserve">МКД № 18 по ул. Давыдова в г. Владивостоке </w:t>
      </w:r>
      <w:r>
        <w:t>элемент ЦО «стояки» выполнен из полипропилена армированного, поэтому величина его физического износа определяется</w:t>
      </w:r>
      <w:r w:rsidR="007D7F70">
        <w:t xml:space="preserve"> </w:t>
      </w:r>
      <w:r w:rsidR="007D7F70" w:rsidRPr="007D7F70">
        <w:t>ГОСТ 32415-2013 Трубы напорные из термопластов и соединительные детали к ним для систем водоснабжения и отопления. Общие технические условия</w:t>
      </w:r>
      <w:r w:rsidR="007D7F70">
        <w:t>.</w:t>
      </w:r>
      <w:r w:rsidR="007D7F70" w:rsidRPr="007D7F70">
        <w:t xml:space="preserve"> Максимальный срок службы трубопровода для </w:t>
      </w:r>
      <w:r w:rsidR="007D7F70">
        <w:t>пятого</w:t>
      </w:r>
      <w:r w:rsidR="007D7F70" w:rsidRPr="007D7F70">
        <w:t xml:space="preserve"> класса эксплуатации составляет 50 лет.</w:t>
      </w:r>
    </w:p>
    <w:p w:rsidR="007D7F70" w:rsidRDefault="007D7F70" w:rsidP="007D7F7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эксплуатации, величина физического износа </w:t>
      </w:r>
      <w:r w:rsidR="004B054B">
        <w:t xml:space="preserve">элемента «стояки» </w:t>
      </w:r>
      <w:r>
        <w:t xml:space="preserve">определяется в 8%. 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 xml:space="preserve">, с учётом срока эксплуатации 5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20%</w:t>
      </w:r>
      <w:r w:rsidR="0002037D" w:rsidRPr="0002037D">
        <w:t xml:space="preserve">; </w:t>
      </w:r>
      <w:r w:rsidR="007D7F70" w:rsidRPr="007D7F70">
        <w:t>калориферы всех видов</w:t>
      </w:r>
      <w:r w:rsidR="007D7F70">
        <w:t xml:space="preserve"> </w:t>
      </w:r>
      <w:r w:rsidR="007D7F70" w:rsidRPr="007D7F70">
        <w:t xml:space="preserve">(график </w:t>
      </w:r>
      <w:r w:rsidR="007D7F70">
        <w:t>4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33%</w:t>
      </w:r>
      <w:r w:rsidR="007D7F70" w:rsidRPr="007D7F70">
        <w:t xml:space="preserve">; </w:t>
      </w:r>
      <w:proofErr w:type="gramStart"/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47%</w:t>
      </w:r>
      <w:r w:rsidR="000822DD">
        <w:t>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</w:pPr>
      <w:r w:rsidRPr="00C37CB0">
        <w:t xml:space="preserve">В соответствии  с требованиями п. 1.5. ВСН 53-86(р) </w:t>
      </w:r>
      <w:r>
        <w:t>ч</w:t>
      </w:r>
      <w:r w:rsidRPr="00C37CB0">
        <w:t>исленные значения полученны</w:t>
      </w:r>
      <w:r>
        <w:t>х величин</w:t>
      </w:r>
      <w:r w:rsidRPr="00C37CB0">
        <w:t xml:space="preserve"> физического износа для отдельных участков конструкций, элементов и с</w:t>
      </w:r>
      <w:r w:rsidR="00251B9A">
        <w:t>истем следует округлять до 10 %</w:t>
      </w:r>
      <w:r>
        <w:t>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4B054B">
        <w:t>,</w:t>
      </w:r>
      <w:r>
        <w:t xml:space="preserve"> </w:t>
      </w:r>
      <w:r w:rsidRPr="00C37CB0">
        <w:t>численные значения полученных величин физического износа для отдельных участков систем</w:t>
      </w:r>
      <w:r>
        <w:t>ы ЦО по сроку эксплуатации определены как:</w:t>
      </w:r>
      <w:r w:rsidRPr="00C37CB0">
        <w:t xml:space="preserve"> величина  физического износа </w:t>
      </w:r>
      <w:proofErr w:type="gramStart"/>
      <w:r w:rsidRPr="00C37CB0">
        <w:t>стояков</w:t>
      </w:r>
      <w:proofErr w:type="gramEnd"/>
      <w:r w:rsidRPr="00C37CB0">
        <w:t xml:space="preserve"> </w:t>
      </w:r>
      <w:r w:rsidR="004B054B" w:rsidRPr="004B054B">
        <w:t xml:space="preserve">из полипропилена армированного </w:t>
      </w:r>
      <w:r w:rsidRPr="00C37CB0">
        <w:t xml:space="preserve">определяется в </w:t>
      </w:r>
      <w:r w:rsidR="004B054B">
        <w:t>10</w:t>
      </w:r>
      <w:r w:rsidRPr="00C37CB0">
        <w:t>%, величина</w:t>
      </w:r>
      <w:r w:rsidR="004B054B">
        <w:t xml:space="preserve"> </w:t>
      </w:r>
      <w:r w:rsidRPr="00C37CB0">
        <w:t>физического износа ма</w:t>
      </w:r>
      <w:r>
        <w:t xml:space="preserve">гистралей из </w:t>
      </w:r>
      <w:r w:rsidR="00B0262E" w:rsidRPr="00B0262E">
        <w:t xml:space="preserve">труб стальных черных </w:t>
      </w:r>
      <w:r w:rsidRPr="00C37CB0">
        <w:t xml:space="preserve">в </w:t>
      </w:r>
      <w:r w:rsidR="004B054B">
        <w:t>20</w:t>
      </w:r>
      <w:r w:rsidRPr="00C37CB0">
        <w:t xml:space="preserve"> %, </w:t>
      </w:r>
      <w:r w:rsidR="004B054B">
        <w:t>калориферов</w:t>
      </w:r>
      <w:r w:rsidRPr="00C37CB0">
        <w:t xml:space="preserve"> в </w:t>
      </w:r>
      <w:r w:rsidR="00B0262E">
        <w:t>3</w:t>
      </w:r>
      <w:r w:rsidR="004B054B">
        <w:t>0</w:t>
      </w:r>
      <w:r w:rsidRPr="00C37CB0">
        <w:t xml:space="preserve">%, запорной арматуры всех видов в </w:t>
      </w:r>
      <w:r w:rsidR="004B054B">
        <w:t>50</w:t>
      </w:r>
      <w:r w:rsidR="00B0262E">
        <w:t xml:space="preserve"> </w:t>
      </w:r>
      <w:r w:rsidRPr="00C37CB0">
        <w:t>%.</w:t>
      </w:r>
    </w:p>
    <w:p w:rsidR="005E5395" w:rsidRPr="00B0262E" w:rsidRDefault="005E5395" w:rsidP="00251B9A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>Примечание</w:t>
      </w:r>
      <w:r w:rsidR="00251B9A">
        <w:rPr>
          <w:u w:val="single"/>
        </w:rPr>
        <w:t xml:space="preserve"> 3</w:t>
      </w:r>
      <w:r>
        <w:t xml:space="preserve">.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 xml:space="preserve">труб стальных </w:t>
      </w:r>
      <w:r w:rsidR="00B0262E" w:rsidRPr="00B0262E">
        <w:lastRenderedPageBreak/>
        <w:t>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4B054B">
        <w:t>калориферов</w:t>
      </w:r>
      <w:r w:rsidR="00B0262E">
        <w:t xml:space="preserve"> – </w:t>
      </w:r>
      <w:r w:rsidR="004B054B">
        <w:t>12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  <w:r w:rsidR="00251B9A">
        <w:t xml:space="preserve"> </w:t>
      </w:r>
      <w:r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383C2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83C28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559"/>
        <w:gridCol w:w="2127"/>
      </w:tblGrid>
      <w:tr w:rsidR="008839F0" w:rsidRPr="008839F0" w:rsidTr="00383C28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383C28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383C28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4B054B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8839F0" w:rsidRPr="008839F0" w:rsidRDefault="004B054B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</w:tr>
      <w:tr w:rsidR="008839F0" w:rsidRPr="008839F0" w:rsidTr="00383C28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4B054B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2127" w:type="dxa"/>
          </w:tcPr>
          <w:p w:rsidR="008839F0" w:rsidRPr="008839F0" w:rsidRDefault="004B054B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</w:t>
            </w:r>
          </w:p>
        </w:tc>
      </w:tr>
      <w:tr w:rsidR="008839F0" w:rsidRPr="008839F0" w:rsidTr="00383C28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4B054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2127" w:type="dxa"/>
          </w:tcPr>
          <w:p w:rsidR="008839F0" w:rsidRPr="008839F0" w:rsidRDefault="004B054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15.0</w:t>
            </w:r>
          </w:p>
        </w:tc>
      </w:tr>
      <w:tr w:rsidR="008839F0" w:rsidRPr="008839F0" w:rsidTr="00383C28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4B054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(К</w:t>
            </w:r>
            <w:r w:rsidR="004B054B">
              <w:rPr>
                <w:rFonts w:eastAsia="Times New Roman"/>
              </w:rPr>
              <w:t>алориферы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4B054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2127" w:type="dxa"/>
          </w:tcPr>
          <w:p w:rsidR="008839F0" w:rsidRPr="008839F0" w:rsidRDefault="004B054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15.3</w:t>
            </w:r>
          </w:p>
        </w:tc>
      </w:tr>
      <w:tr w:rsidR="008839F0" w:rsidRPr="008839F0" w:rsidTr="00383C28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2127" w:type="dxa"/>
          </w:tcPr>
          <w:p w:rsidR="008839F0" w:rsidRPr="008839F0" w:rsidRDefault="004B054B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36.4</w:t>
            </w:r>
          </w:p>
        </w:tc>
      </w:tr>
    </w:tbl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со стояками </w:t>
      </w:r>
      <w:r w:rsidR="0049550F">
        <w:rPr>
          <w:rFonts w:eastAsia="Times New Roman"/>
        </w:rPr>
        <w:t xml:space="preserve">        </w:t>
      </w:r>
      <w:r w:rsidRPr="008839F0">
        <w:rPr>
          <w:rFonts w:eastAsia="Times New Roman"/>
        </w:rPr>
        <w:t xml:space="preserve">и магистралями из оцинкованных труб составляет </w:t>
      </w:r>
      <w:r w:rsidR="004B054B">
        <w:rPr>
          <w:rFonts w:eastAsia="Times New Roman"/>
        </w:rPr>
        <w:t>3</w:t>
      </w:r>
      <w:r w:rsidR="00FA42F2">
        <w:rPr>
          <w:rFonts w:eastAsia="Times New Roman"/>
        </w:rPr>
        <w:t xml:space="preserve">5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0-20 %.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>в себя большинство признаков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:rsidR="007E4C22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251B9A" w:rsidRDefault="008839F0" w:rsidP="007E4C2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 xml:space="preserve">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</w:t>
      </w:r>
    </w:p>
    <w:p w:rsidR="008839F0" w:rsidRPr="008839F0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>принимается равной 2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:rsidR="00383C28" w:rsidRDefault="00383C2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83C28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rPr>
          <w:rFonts w:eastAsia="Times New Roman"/>
        </w:rPr>
        <w:t>Система центрального отопления</w:t>
      </w:r>
      <w:r w:rsidRPr="00383C28">
        <w:rPr>
          <w:rFonts w:eastAsia="Times New Roman"/>
        </w:rPr>
        <w:t>» 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4B054B">
        <w:rPr>
          <w:rFonts w:eastAsia="Times New Roman"/>
          <w:u w:val="single"/>
        </w:rPr>
        <w:t>3</w:t>
      </w:r>
      <w:r w:rsidR="00FA42F2" w:rsidRPr="009A2523">
        <w:rPr>
          <w:rFonts w:eastAsia="Times New Roman"/>
          <w:u w:val="single"/>
        </w:rPr>
        <w:t xml:space="preserve">5 </w:t>
      </w:r>
      <w:r w:rsidRPr="009A2523">
        <w:rPr>
          <w:rFonts w:eastAsia="Times New Roman"/>
          <w:u w:val="single"/>
        </w:rPr>
        <w:t>%.</w:t>
      </w:r>
    </w:p>
    <w:p w:rsidR="00383C28" w:rsidRPr="009A2523" w:rsidRDefault="00383C2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B226C3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>Автоматизированные тепловые пунктами называются узлы учёта тепловой энергии с установленным погодным регулированием. В МКД № 18 по ул. Давыдова в г. Владивостоке установлена с</w:t>
      </w:r>
      <w:r w:rsidR="00B226C3">
        <w:t>истема погодного регулирования.</w:t>
      </w:r>
    </w:p>
    <w:p w:rsidR="0082780B" w:rsidRDefault="00B226C3" w:rsidP="008278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2780B">
        <w:t>еличина физического износа элемент</w:t>
      </w:r>
      <w:r w:rsidR="00787E0D">
        <w:t>а</w:t>
      </w:r>
      <w:r w:rsidR="0082780B">
        <w:t xml:space="preserve"> «Автоматизированные тепловые пункты» </w:t>
      </w:r>
      <w:r w:rsidR="00787E0D">
        <w:t xml:space="preserve">по сроку эксплуатации </w:t>
      </w:r>
      <w:r w:rsidR="0082780B">
        <w:t>принимается по данным технической документации на элементы узла учёта потребления.</w:t>
      </w:r>
    </w:p>
    <w:p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элементов «Автоматизированные тепловые пункты» до капитального ремонта установлен 12 лет. </w:t>
      </w:r>
    </w:p>
    <w:p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>Уз</w:t>
      </w:r>
      <w:r w:rsidR="00787E0D">
        <w:t>ел</w:t>
      </w:r>
      <w:r>
        <w:t xml:space="preserve"> учёта</w:t>
      </w:r>
      <w:r w:rsidR="00787E0D">
        <w:t xml:space="preserve"> установлен</w:t>
      </w:r>
      <w:r>
        <w:t xml:space="preserve"> в </w:t>
      </w:r>
      <w:r w:rsidR="00787E0D" w:rsidRPr="00787E0D">
        <w:t>2018</w:t>
      </w:r>
      <w:r>
        <w:t xml:space="preserve"> году. </w:t>
      </w:r>
    </w:p>
    <w:p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эксплуатации, величина физического износа элемента «Автоматизированные тепловые пункты» </w:t>
      </w:r>
      <w:r w:rsidR="00787E0D">
        <w:t xml:space="preserve">по сроку эксплуатации </w:t>
      </w:r>
      <w:r>
        <w:t xml:space="preserve">определяется как </w:t>
      </w:r>
      <w:r w:rsidR="00787E0D">
        <w:t>26.67</w:t>
      </w:r>
      <w:r>
        <w:t>%.</w:t>
      </w:r>
    </w:p>
    <w:p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787E0D" w:rsidRDefault="00787E0D" w:rsidP="008278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Величина физического износа элемента «Автоматизированные тепловые пункты» по сроку эксплуатации определена как 25%</w:t>
      </w:r>
      <w:r>
        <w:rPr>
          <w:u w:val="single"/>
        </w:rPr>
        <w:t>.</w:t>
      </w:r>
    </w:p>
    <w:p w:rsidR="00787E0D" w:rsidRPr="00787E0D" w:rsidRDefault="00787E0D" w:rsidP="008278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787E0D" w:rsidRDefault="00787E0D" w:rsidP="00E075E8">
      <w:pPr>
        <w:tabs>
          <w:tab w:val="left" w:pos="2721"/>
        </w:tabs>
        <w:spacing w:line="240" w:lineRule="auto"/>
        <w:ind w:firstLine="709"/>
        <w:jc w:val="both"/>
      </w:pPr>
      <w:r w:rsidRPr="00787E0D">
        <w:t>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</w:t>
      </w:r>
    </w:p>
    <w:p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 xml:space="preserve">За окончательную оценку физического износа следует принимать большее значение – величину физического износа элемента </w:t>
      </w:r>
      <w:r w:rsidRPr="00787E0D">
        <w:t xml:space="preserve">«Автоматизированные тепловые пункты» </w:t>
      </w:r>
      <w:r>
        <w:t xml:space="preserve">  по сроку эксплуатации.</w:t>
      </w:r>
    </w:p>
    <w:p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Величина физического износа «Автоматизированные тепловые пункты»  в целом составляет 25 %.</w:t>
      </w:r>
    </w:p>
    <w:p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Техническое состояние – работоспособное.</w:t>
      </w:r>
    </w:p>
    <w:p w:rsidR="00075B9B" w:rsidRDefault="00474DD2" w:rsidP="00787E0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787E0D" w:rsidRDefault="00B226C3" w:rsidP="00787E0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87E0D">
        <w:t xml:space="preserve">еличина физического износа элемента </w:t>
      </w:r>
      <w:r w:rsidR="00787E0D" w:rsidRPr="00787E0D">
        <w:t xml:space="preserve">«Общедомовые узлы учета потребления тепловой энергии» </w:t>
      </w:r>
      <w:r w:rsidR="00787E0D">
        <w:t xml:space="preserve"> по сроку эксплуатации принимается по данным технической документации на элементы узла учёта потребления.</w:t>
      </w:r>
    </w:p>
    <w:p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</w:t>
      </w:r>
      <w:r w:rsidR="00251B9A">
        <w:t>а</w:t>
      </w:r>
      <w:r>
        <w:t xml:space="preserve"> «</w:t>
      </w:r>
      <w:r w:rsidRPr="00787E0D">
        <w:t>Общедомовые узлы уче</w:t>
      </w:r>
      <w:r>
        <w:t xml:space="preserve">та потребления тепловой энергии» до капитального ремонта установлен 12 лет. </w:t>
      </w:r>
    </w:p>
    <w:p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установлен в </w:t>
      </w:r>
      <w:r w:rsidRPr="00787E0D">
        <w:t>2018</w:t>
      </w:r>
      <w:r>
        <w:t xml:space="preserve"> году. </w:t>
      </w:r>
    </w:p>
    <w:p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Методом экстраполяции, с учётом срока эксплуатации, величина физического износа элемента «</w:t>
      </w:r>
      <w:r w:rsidRPr="00787E0D">
        <w:t>«Общедомовые узлы учета потребления тепловой энергии»</w:t>
      </w:r>
      <w:r>
        <w:t>» по сроку эксплуатации определяется как 26.67%.</w:t>
      </w:r>
    </w:p>
    <w:p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Величина физического износа элемента «Общедомовые узлы уче</w:t>
      </w:r>
      <w:r>
        <w:rPr>
          <w:u w:val="single"/>
        </w:rPr>
        <w:t>та потребления тепловой энергии</w:t>
      </w:r>
      <w:r w:rsidRPr="00787E0D">
        <w:rPr>
          <w:u w:val="single"/>
        </w:rPr>
        <w:t>» по сроку эксплуатации определена как 25%</w:t>
      </w:r>
      <w:r>
        <w:rPr>
          <w:u w:val="single"/>
        </w:rPr>
        <w:t>.</w:t>
      </w:r>
    </w:p>
    <w:p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787E0D" w:rsidRDefault="00251B9A" w:rsidP="00787E0D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="00787E0D" w:rsidRPr="00787E0D">
        <w:t>ормативно-правов</w:t>
      </w:r>
      <w:r>
        <w:t>ом</w:t>
      </w:r>
      <w:r w:rsidR="00787E0D" w:rsidRPr="00787E0D">
        <w:t xml:space="preserve"> акт</w:t>
      </w:r>
      <w:r>
        <w:t>е</w:t>
      </w:r>
      <w:r w:rsidR="00787E0D" w:rsidRPr="00787E0D">
        <w:t xml:space="preserve"> ВСН 53-86(р), </w:t>
      </w:r>
      <w:r>
        <w:t xml:space="preserve">отсутствуют </w:t>
      </w:r>
      <w:r w:rsidR="00787E0D" w:rsidRPr="00787E0D">
        <w:t xml:space="preserve">данные </w:t>
      </w:r>
      <w:r>
        <w:t xml:space="preserve">                        </w:t>
      </w:r>
      <w:r w:rsidR="00787E0D" w:rsidRPr="00787E0D">
        <w:t>о признаках дефектов, определяемых визуальным способом</w:t>
      </w:r>
      <w:r w:rsidRPr="00251B9A">
        <w:t xml:space="preserve"> </w:t>
      </w:r>
      <w:r>
        <w:t xml:space="preserve">в отношении </w:t>
      </w:r>
      <w:r w:rsidRPr="00251B9A">
        <w:t>элемента «Общедомовые узлы учета потребления тепловой энергии»</w:t>
      </w:r>
      <w:r w:rsidR="00B226C3">
        <w:t>.</w:t>
      </w:r>
    </w:p>
    <w:p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элемента «</w:t>
      </w:r>
      <w:r w:rsidRPr="00787E0D">
        <w:t>Общедомовые узлы уче</w:t>
      </w:r>
      <w:r>
        <w:t>та потребления тепловой энергии»  по сроку эксплуатации.</w:t>
      </w:r>
    </w:p>
    <w:p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Величина физического износа «Общедомовые узлы учета потребления тепловой энергии»  в целом составляет 25 %.</w:t>
      </w:r>
    </w:p>
    <w:p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Техническое состояние – работоспособное.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51B9A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эксплуатации, </w:t>
      </w:r>
      <w:r>
        <w:t>величин</w:t>
      </w:r>
      <w:r w:rsidR="00251B9A">
        <w:t>а</w:t>
      </w:r>
      <w:r>
        <w:t xml:space="preserve"> физического износа по сроку эксплуатации </w:t>
      </w:r>
      <w:r w:rsidR="00251B9A" w:rsidRPr="00251B9A">
        <w:t>определяе</w:t>
      </w:r>
      <w:r w:rsidR="00251B9A">
        <w:t>тся как</w:t>
      </w:r>
      <w:r w:rsidR="00251B9A" w:rsidRPr="00251B9A">
        <w:t xml:space="preserve"> </w:t>
      </w:r>
      <w:r w:rsidR="001B2052">
        <w:t>1</w:t>
      </w:r>
      <w:r w:rsidR="00251B9A">
        <w:t>0</w:t>
      </w:r>
      <w:r w:rsidR="001B2052">
        <w:t>.</w:t>
      </w:r>
      <w:r w:rsidR="00251B9A">
        <w:t>67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181B6B" w:rsidRDefault="00181B6B" w:rsidP="00E075E8">
      <w:pPr>
        <w:tabs>
          <w:tab w:val="left" w:pos="2721"/>
        </w:tabs>
        <w:spacing w:line="240" w:lineRule="auto"/>
        <w:ind w:firstLine="709"/>
        <w:jc w:val="both"/>
      </w:pPr>
      <w:r w:rsidRPr="00181B6B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  <w:r>
        <w:t xml:space="preserve"> </w:t>
      </w:r>
    </w:p>
    <w:p w:rsidR="00075B9B" w:rsidRPr="00251B9A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51B9A">
        <w:rPr>
          <w:u w:val="single"/>
        </w:rPr>
        <w:t>В</w:t>
      </w:r>
      <w:r w:rsidR="00075B9B" w:rsidRPr="00251B9A">
        <w:rPr>
          <w:u w:val="single"/>
        </w:rPr>
        <w:t>еличина физического износа элемент</w:t>
      </w:r>
      <w:r w:rsidR="00181B6B" w:rsidRPr="00251B9A">
        <w:rPr>
          <w:u w:val="single"/>
        </w:rPr>
        <w:t xml:space="preserve">а </w:t>
      </w:r>
      <w:r w:rsidR="00075B9B" w:rsidRPr="00251B9A">
        <w:rPr>
          <w:u w:val="single"/>
        </w:rPr>
        <w:t>«</w:t>
      </w:r>
      <w:r w:rsidR="00181B6B" w:rsidRPr="00251B9A">
        <w:rPr>
          <w:u w:val="single"/>
        </w:rPr>
        <w:t>элеваторные узлы системы отопления</w:t>
      </w:r>
      <w:r w:rsidR="00075B9B" w:rsidRPr="00251B9A">
        <w:rPr>
          <w:u w:val="single"/>
        </w:rPr>
        <w:t xml:space="preserve">» системы ЦО в целом </w:t>
      </w:r>
      <w:r w:rsidR="00F87722" w:rsidRPr="00251B9A">
        <w:rPr>
          <w:u w:val="single"/>
        </w:rPr>
        <w:t xml:space="preserve"> по сроку эксплуатации </w:t>
      </w:r>
      <w:r w:rsidRPr="00251B9A">
        <w:rPr>
          <w:u w:val="single"/>
        </w:rPr>
        <w:t>определяется как</w:t>
      </w:r>
      <w:r w:rsidR="00075B9B" w:rsidRPr="00251B9A">
        <w:rPr>
          <w:u w:val="single"/>
        </w:rPr>
        <w:t xml:space="preserve"> </w:t>
      </w:r>
      <w:r w:rsidR="001B2052" w:rsidRPr="00251B9A">
        <w:rPr>
          <w:u w:val="single"/>
        </w:rPr>
        <w:t>1</w:t>
      </w:r>
      <w:r w:rsidRPr="00251B9A">
        <w:rPr>
          <w:u w:val="single"/>
        </w:rPr>
        <w:t>0</w:t>
      </w:r>
      <w:r w:rsidR="00E55111" w:rsidRPr="00251B9A">
        <w:rPr>
          <w:u w:val="single"/>
        </w:rPr>
        <w:t>%.</w:t>
      </w:r>
    </w:p>
    <w:p w:rsidR="00251B9A" w:rsidRPr="00251B9A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51B9A">
        <w:rPr>
          <w:u w:val="single"/>
        </w:rPr>
        <w:t>Техническое состояние – работоспособное.</w:t>
      </w:r>
    </w:p>
    <w:p w:rsidR="00251B9A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251B9A">
        <w:t>ределяемых визуальным способом.</w:t>
      </w:r>
    </w:p>
    <w:p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t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тепловой энергии»  по сроку эксплуатации.</w:t>
      </w:r>
    </w:p>
    <w:p w:rsidR="00F87722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>еличина физического износа элемент</w:t>
      </w:r>
      <w:r>
        <w:t>а</w:t>
      </w:r>
      <w:r w:rsidR="00F87722" w:rsidRPr="00F87722">
        <w:t xml:space="preserve"> «</w:t>
      </w:r>
      <w:r w:rsidR="00416F9F">
        <w:t>элеваторные узлы системы отопления</w:t>
      </w:r>
      <w:r w:rsidR="00F87722" w:rsidRPr="00F87722">
        <w:t xml:space="preserve">»» системы ЦО в целом </w:t>
      </w:r>
      <w:r w:rsidR="00F87722" w:rsidRPr="00F87722">
        <w:rPr>
          <w:u w:val="single"/>
        </w:rPr>
        <w:t xml:space="preserve">принимается равной </w:t>
      </w:r>
      <w:r w:rsidR="001B2052">
        <w:rPr>
          <w:u w:val="single"/>
        </w:rPr>
        <w:t>1</w:t>
      </w:r>
      <w:r>
        <w:rPr>
          <w:u w:val="single"/>
        </w:rPr>
        <w:t>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</w:p>
    <w:p w:rsidR="00251B9A" w:rsidRDefault="00251B9A" w:rsidP="00251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251B9A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МКД № </w:t>
      </w:r>
      <w:r w:rsidR="00AF5B3E">
        <w:t>18</w:t>
      </w:r>
      <w:r w:rsidR="00F87722">
        <w:t xml:space="preserve"> </w:t>
      </w:r>
      <w:proofErr w:type="gramStart"/>
      <w:r>
        <w:t>по</w:t>
      </w:r>
      <w:proofErr w:type="gramEnd"/>
      <w:r>
        <w:t xml:space="preserve"> </w:t>
      </w:r>
    </w:p>
    <w:p w:rsidR="00B226C3" w:rsidRDefault="000822DD" w:rsidP="00251B9A">
      <w:pPr>
        <w:tabs>
          <w:tab w:val="left" w:pos="2721"/>
        </w:tabs>
        <w:spacing w:line="240" w:lineRule="auto"/>
        <w:jc w:val="both"/>
      </w:pPr>
      <w:r>
        <w:t xml:space="preserve">ул. </w:t>
      </w:r>
      <w:r w:rsidR="00F87722">
        <w:t>Давыдова</w:t>
      </w:r>
      <w:r>
        <w:t xml:space="preserve"> был определён состав элементов системы, относящихся </w:t>
      </w:r>
      <w:r w:rsidR="00F87722">
        <w:t xml:space="preserve">                 </w:t>
      </w:r>
    </w:p>
    <w:p w:rsidR="000822DD" w:rsidRDefault="000822DD" w:rsidP="00251B9A">
      <w:pPr>
        <w:tabs>
          <w:tab w:val="left" w:pos="2721"/>
        </w:tabs>
        <w:spacing w:line="240" w:lineRule="auto"/>
        <w:jc w:val="both"/>
      </w:pP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Установлено, что система ГВС </w:t>
      </w:r>
      <w:r w:rsidRPr="00AE5138">
        <w:t xml:space="preserve">МКД № </w:t>
      </w:r>
      <w:r w:rsidR="00AF5B3E">
        <w:t>18</w:t>
      </w:r>
      <w:r w:rsidRPr="00AE5138">
        <w:t xml:space="preserve"> по ул. </w:t>
      </w:r>
      <w:r w:rsidR="00F87722">
        <w:t>Давыдова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:rsidTr="00251B9A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</w:t>
            </w:r>
            <w:r w:rsidRPr="00232C3A">
              <w:rPr>
                <w:rFonts w:eastAsia="Times New Roman"/>
                <w:bCs/>
              </w:rPr>
              <w:lastRenderedPageBreak/>
              <w:t xml:space="preserve">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 xml:space="preserve">Расчетный удельный </w:t>
            </w:r>
            <w:r w:rsidRPr="00232C3A">
              <w:rPr>
                <w:rFonts w:eastAsia="Times New Roman"/>
                <w:bCs/>
              </w:rPr>
              <w:lastRenderedPageBreak/>
              <w:t xml:space="preserve">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0822DD" w:rsidRPr="00232C3A" w:rsidTr="00251B9A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251B9A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:rsidTr="00251B9A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:rsidTr="00251B9A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:rsidTr="00251B9A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:rsidTr="00251B9A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составляет </w:t>
      </w:r>
      <w:r w:rsidR="006A6CBF">
        <w:t>80.0</w:t>
      </w:r>
      <w:r w:rsidR="0074153B">
        <w:t xml:space="preserve"> </w:t>
      </w:r>
      <w:r w:rsidR="00611940">
        <w:t>% .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              </w:t>
      </w:r>
      <w:r w:rsidRPr="006E28C1">
        <w:t xml:space="preserve"> 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  <w:proofErr w:type="gramEnd"/>
    </w:p>
    <w:p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t>Система горячего водоснабжения</w:t>
      </w:r>
      <w:r w:rsidRPr="00251B9A">
        <w:t>»  по сроку эксплуатации.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C7C72">
        <w:rPr>
          <w:u w:val="single"/>
        </w:rPr>
        <w:t xml:space="preserve">Таким образом, величина физического износа системы ГВС, определённая способом визуального осмотра, принимается равной </w:t>
      </w:r>
      <w:r w:rsidR="006A6CBF">
        <w:rPr>
          <w:u w:val="single"/>
        </w:rPr>
        <w:t>80</w:t>
      </w:r>
      <w:r w:rsidRPr="004C7C72">
        <w:rPr>
          <w:u w:val="single"/>
        </w:rPr>
        <w:t>%.</w:t>
      </w:r>
      <w:proofErr w:type="gramEnd"/>
    </w:p>
    <w:p w:rsidR="00251B9A" w:rsidRPr="004C7C72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«Общедомовые узлы учета потребления ГВС» по сроку эксплуатации принимается по данным технической документации на элементы узла учёта потребления.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Срок эксплуатации элемента «Общедомовые узлы учета потребления ГВС» до капитального ремонта установлен 12 лет. 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установлен в 2018 году. 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эксплуатации, величина физического износа элемента «Общедомовые узлы учета потребления ГВС» по сроку эксплуатации определяется как 26.67%.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«Общедомовые узлы учета потребления тепловой энергии» по сроку эксплуатации определена как 25%.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работоспособное.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 нормативно-правовом акте ВСН 53-86(р), отсутствуют данные                         о признаках дефектов, определяемых визуальным способом в отношении элемента «Общедомовые узлы учета потребления ГВС».</w:t>
      </w:r>
    </w:p>
    <w:p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ГВС»  по сроку эксплуатации.</w:t>
      </w:r>
    </w:p>
    <w:p w:rsidR="00B226C3" w:rsidRPr="00B226C3" w:rsidRDefault="00B226C3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226C3">
        <w:rPr>
          <w:u w:val="single"/>
        </w:rPr>
        <w:t>Величина физического износа «Общедомовые узлы учета потребления ГВС»  в целом составляет 25 %.</w:t>
      </w:r>
    </w:p>
    <w:p w:rsidR="00B226C3" w:rsidRPr="00B226C3" w:rsidRDefault="00B226C3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226C3">
        <w:rPr>
          <w:u w:val="single"/>
        </w:rPr>
        <w:t>Техническое состояние – работоспособное.</w:t>
      </w:r>
    </w:p>
    <w:p w:rsidR="00F837F8" w:rsidRPr="005149D6" w:rsidRDefault="00F837F8" w:rsidP="00B226C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Величина физического износа </w:t>
      </w:r>
      <w:r w:rsidR="00B226C3">
        <w:t xml:space="preserve">элемента «система холодного водоснабжения» </w:t>
      </w:r>
      <w:r w:rsidRPr="00F837F8">
        <w:t>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МКД № </w:t>
      </w:r>
      <w:r w:rsidR="00922B4B">
        <w:t>18</w:t>
      </w:r>
      <w:r w:rsidRPr="00F837F8">
        <w:t xml:space="preserve"> по ул. </w:t>
      </w:r>
      <w:r w:rsidR="007A2D2B">
        <w:t>Давыдова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МКД № </w:t>
      </w:r>
      <w:r w:rsidR="00922B4B">
        <w:t>18</w:t>
      </w:r>
      <w:r w:rsidRPr="00F837F8">
        <w:t xml:space="preserve"> по ул. </w:t>
      </w:r>
      <w:r w:rsidR="007A2D2B">
        <w:t xml:space="preserve">Давыдова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оцинкованных труб,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B226C3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</w:p>
    <w:p w:rsidR="00922B4B" w:rsidRDefault="00602C84" w:rsidP="00B226C3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>
        <w:lastRenderedPageBreak/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Pr="00B226C3" w:rsidRDefault="00B226C3" w:rsidP="00B226C3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Примечание 1.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B226C3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226C3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702"/>
      </w:tblGrid>
      <w:tr w:rsidR="006A0BC4" w:rsidRPr="006A0BC4" w:rsidTr="004B6BE6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B6BE6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4B6BE6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:rsidTr="004B6BE6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4B6BE6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B6BE6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9076E1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587836" w:rsidRPr="00587836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 соответствии с табл. 67 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>
        <w:rPr>
          <w:rFonts w:eastAsia="Times New Roman"/>
        </w:rPr>
        <w:t>0-20</w:t>
      </w:r>
      <w:r w:rsidRPr="00587836">
        <w:rPr>
          <w:rFonts w:eastAsia="Times New Roman"/>
        </w:rPr>
        <w:t>%.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9076E1">
        <w:rPr>
          <w:rFonts w:eastAsia="Times New Roman"/>
        </w:rPr>
        <w:t>20</w:t>
      </w:r>
      <w:r w:rsidRPr="00587836">
        <w:rPr>
          <w:rFonts w:eastAsia="Times New Roman"/>
        </w:rPr>
        <w:t xml:space="preserve">%. </w:t>
      </w:r>
      <w:proofErr w:type="gramEnd"/>
    </w:p>
    <w:p w:rsidR="00B226C3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226C3">
        <w:rPr>
          <w:rFonts w:eastAsia="Times New Roman"/>
        </w:rPr>
        <w:t xml:space="preserve"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</w:t>
      </w:r>
      <w:r>
        <w:rPr>
          <w:rFonts w:eastAsia="Times New Roman"/>
        </w:rPr>
        <w:t>Х</w:t>
      </w:r>
      <w:r w:rsidRPr="00B226C3">
        <w:rPr>
          <w:rFonts w:eastAsia="Times New Roman"/>
        </w:rPr>
        <w:t>ВС»  по сроку эксплуатации.</w:t>
      </w: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B226C3" w:rsidRPr="004C7C72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B226C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</w:p>
    <w:p w:rsidR="002B6800" w:rsidRPr="002B6800" w:rsidRDefault="00B226C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еличина физического износа элемента «водомерные узлы» </w:t>
      </w:r>
      <w:r>
        <w:t xml:space="preserve">по сроку эксплуатации определяется как </w:t>
      </w:r>
      <w:r w:rsidR="002B6800">
        <w:t xml:space="preserve"> 80%</w:t>
      </w:r>
    </w:p>
    <w:p w:rsidR="00B226C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>» о признаках дефектов, определяемых визуальным способом, поэтому величина физического износа элементов «водомерные узлы»</w:t>
      </w:r>
      <w:r w:rsidR="00B226C3">
        <w:t>.</w:t>
      </w:r>
    </w:p>
    <w:p w:rsidR="00B226C3" w:rsidRDefault="00B226C3" w:rsidP="00E075E8">
      <w:pPr>
        <w:tabs>
          <w:tab w:val="left" w:pos="2721"/>
        </w:tabs>
        <w:spacing w:line="240" w:lineRule="auto"/>
        <w:ind w:firstLine="709"/>
        <w:jc w:val="both"/>
      </w:pPr>
      <w:r w:rsidRPr="00B226C3">
        <w:t xml:space="preserve"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</w:t>
      </w:r>
      <w:r>
        <w:t>Х</w:t>
      </w:r>
      <w:r w:rsidRPr="00B226C3">
        <w:t>ВС»  по сроку эксплуатации.</w:t>
      </w:r>
    </w:p>
    <w:p w:rsidR="000E7C68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B226C3">
        <w:rPr>
          <w:u w:val="single"/>
        </w:rPr>
        <w:t>еличин</w:t>
      </w:r>
      <w:r w:rsidR="00B04BB5">
        <w:rPr>
          <w:u w:val="single"/>
        </w:rPr>
        <w:t>а</w:t>
      </w:r>
      <w:r w:rsidRPr="00B226C3">
        <w:rPr>
          <w:u w:val="single"/>
        </w:rPr>
        <w:t xml:space="preserve"> физического износа элемента «Общедомовые узлы учета потребления ХВС»</w:t>
      </w:r>
      <w:r>
        <w:rPr>
          <w:u w:val="single"/>
        </w:rPr>
        <w:t xml:space="preserve"> </w:t>
      </w:r>
      <w:r w:rsidR="002B6800" w:rsidRPr="004C7C72">
        <w:rPr>
          <w:u w:val="single"/>
        </w:rPr>
        <w:t xml:space="preserve">принимается </w:t>
      </w:r>
      <w:proofErr w:type="gramStart"/>
      <w:r w:rsidR="002B6800" w:rsidRPr="004C7C72">
        <w:rPr>
          <w:u w:val="single"/>
        </w:rPr>
        <w:t>равной</w:t>
      </w:r>
      <w:proofErr w:type="gramEnd"/>
      <w:r w:rsidR="002B6800" w:rsidRPr="004C7C72">
        <w:rPr>
          <w:u w:val="single"/>
        </w:rPr>
        <w:t xml:space="preserve"> 80%.</w:t>
      </w:r>
    </w:p>
    <w:p w:rsidR="00B226C3" w:rsidRDefault="00B226C3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9076E1">
        <w:t>18</w:t>
      </w:r>
      <w:r w:rsidRPr="00F837F8">
        <w:t xml:space="preserve"> по ул. </w:t>
      </w:r>
      <w:r w:rsidR="00A339B8">
        <w:t>Давыдова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МКД № </w:t>
      </w:r>
      <w:r w:rsidR="009076E1">
        <w:t>18</w:t>
      </w:r>
      <w:r w:rsidRPr="00F837F8">
        <w:t xml:space="preserve"> по ул. </w:t>
      </w:r>
      <w:r w:rsidR="009076E1">
        <w:t>Давыдова</w:t>
      </w:r>
      <w:r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</w:t>
      </w:r>
      <w:r w:rsidR="002B6800" w:rsidRPr="00F837F8">
        <w:lastRenderedPageBreak/>
        <w:t xml:space="preserve">общей долевой собственности общее имущество в многоквартирном доме, </w:t>
      </w:r>
      <w:r w:rsidR="00B226C3">
        <w:t xml:space="preserve"> 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9076E1">
        <w:t>47</w:t>
      </w:r>
      <w:r w:rsidRPr="00602C84">
        <w:t>%</w:t>
      </w:r>
      <w:r w:rsidR="00491386">
        <w:t>.</w:t>
      </w:r>
      <w:r w:rsidRPr="00602C84">
        <w:t xml:space="preserve">  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В соответствии 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2C1073">
        <w:t>образом,</w:t>
      </w:r>
      <w:r>
        <w:t xml:space="preserve"> величин</w:t>
      </w:r>
      <w:r w:rsidR="002C1073">
        <w:t>а</w:t>
      </w:r>
      <w:r>
        <w:t xml:space="preserve"> физического износа </w:t>
      </w:r>
      <w:r w:rsidR="00B226C3">
        <w:t>элемента «</w:t>
      </w:r>
      <w:r>
        <w:t>систем</w:t>
      </w:r>
      <w:r w:rsidR="00B226C3">
        <w:t>а</w:t>
      </w:r>
      <w:r>
        <w:t xml:space="preserve"> </w:t>
      </w:r>
      <w:r w:rsidR="00491386">
        <w:t>канализации</w:t>
      </w:r>
      <w:r w:rsidR="00B226C3">
        <w:t xml:space="preserve">» по сроку эксплуатации определяется как </w:t>
      </w:r>
      <w:r w:rsidR="009076E1">
        <w:t>45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B226C3">
        <w:rPr>
          <w:u w:val="single"/>
        </w:rPr>
        <w:t>Примечание</w:t>
      </w:r>
      <w:r w:rsidR="00B226C3">
        <w:t xml:space="preserve"> 1</w:t>
      </w:r>
      <w:r w:rsidRPr="00611940">
        <w:t xml:space="preserve">.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:rsidR="00B226C3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</w:t>
      </w:r>
      <w:r w:rsidR="00B226C3">
        <w:rPr>
          <w:rFonts w:eastAsia="Times New Roman"/>
        </w:rPr>
        <w:t>элемента «</w:t>
      </w:r>
      <w:r w:rsidRPr="004C3781">
        <w:rPr>
          <w:rFonts w:eastAsia="Times New Roman"/>
        </w:rPr>
        <w:t>систем</w:t>
      </w:r>
      <w:r w:rsidR="00B226C3">
        <w:rPr>
          <w:rFonts w:eastAsia="Times New Roman"/>
        </w:rPr>
        <w:t>а</w:t>
      </w:r>
      <w:r w:rsidRPr="004C3781">
        <w:rPr>
          <w:rFonts w:eastAsia="Times New Roman"/>
        </w:rPr>
        <w:t xml:space="preserve"> </w:t>
      </w:r>
      <w:r>
        <w:rPr>
          <w:rFonts w:eastAsia="Times New Roman"/>
        </w:rPr>
        <w:t>канализации</w:t>
      </w:r>
      <w:r w:rsidR="00B226C3">
        <w:rPr>
          <w:rFonts w:eastAsia="Times New Roman"/>
        </w:rPr>
        <w:t>»</w:t>
      </w:r>
      <w:r w:rsidRPr="004C3781">
        <w:rPr>
          <w:rFonts w:eastAsia="Times New Roman"/>
        </w:rPr>
        <w:t xml:space="preserve"> дефектов не выявлено. </w:t>
      </w:r>
    </w:p>
    <w:p w:rsidR="00B226C3" w:rsidRPr="0025762A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5762A">
        <w:rPr>
          <w:rFonts w:eastAsia="Times New Roman"/>
        </w:rPr>
        <w:t xml:space="preserve">За окончательную оценку физического износа следует принимать большее значение - величину физического износа </w:t>
      </w:r>
      <w:r w:rsidR="0025762A" w:rsidRPr="0025762A">
        <w:rPr>
          <w:rFonts w:eastAsia="Times New Roman"/>
        </w:rPr>
        <w:t>по сроку эксплуатации.</w:t>
      </w:r>
    </w:p>
    <w:p w:rsidR="00491386" w:rsidRDefault="002C107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 w:rsidR="00E316AB">
        <w:rPr>
          <w:rFonts w:eastAsia="Times New Roman"/>
          <w:u w:val="single"/>
        </w:rPr>
        <w:t>элемента «</w:t>
      </w:r>
      <w:r w:rsidR="00491386" w:rsidRPr="004C7C72">
        <w:rPr>
          <w:rFonts w:eastAsia="Times New Roman"/>
          <w:u w:val="single"/>
        </w:rPr>
        <w:t>систем</w:t>
      </w:r>
      <w:r w:rsidR="00E316AB">
        <w:rPr>
          <w:rFonts w:eastAsia="Times New Roman"/>
          <w:u w:val="single"/>
        </w:rPr>
        <w:t>а</w:t>
      </w:r>
      <w:r w:rsidR="00491386" w:rsidRPr="004C7C72">
        <w:rPr>
          <w:rFonts w:eastAsia="Times New Roman"/>
          <w:u w:val="single"/>
        </w:rPr>
        <w:t xml:space="preserve"> канализации</w:t>
      </w:r>
      <w:r w:rsidR="00E316AB">
        <w:rPr>
          <w:rFonts w:eastAsia="Times New Roman"/>
          <w:u w:val="single"/>
        </w:rPr>
        <w:t>»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9076E1">
        <w:rPr>
          <w:rFonts w:eastAsia="Times New Roman"/>
          <w:u w:val="single"/>
        </w:rPr>
        <w:t>45</w:t>
      </w:r>
      <w:r w:rsidR="00491386" w:rsidRPr="004C7C72">
        <w:rPr>
          <w:rFonts w:eastAsia="Times New Roman"/>
          <w:u w:val="single"/>
        </w:rPr>
        <w:t>%.</w:t>
      </w:r>
    </w:p>
    <w:p w:rsidR="00E316AB" w:rsidRPr="004C7C72" w:rsidRDefault="00E316A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МКД № </w:t>
      </w:r>
      <w:r w:rsidR="009076E1">
        <w:t>18</w:t>
      </w:r>
      <w:r w:rsidRPr="00F837F8">
        <w:t xml:space="preserve"> по ул. </w:t>
      </w:r>
      <w:r w:rsidR="009076E1">
        <w:t>Давыдова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МКД № </w:t>
      </w:r>
      <w:r w:rsidR="009076E1">
        <w:t>18</w:t>
      </w:r>
      <w:r w:rsidRPr="00F837F8">
        <w:t xml:space="preserve"> по ул. </w:t>
      </w:r>
      <w:r w:rsidR="00A339B8">
        <w:t>Давыдова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</w:t>
      </w:r>
      <w:r w:rsidRPr="00F837F8">
        <w:lastRenderedPageBreak/>
        <w:t>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25762A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</w:t>
      </w:r>
      <w:r w:rsidR="0025762A">
        <w:t>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:rsidTr="0025762A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25762A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25762A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E87D34" w:rsidRPr="006A0BC4" w:rsidRDefault="002179D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25762A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25762A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7D0632" w:rsidRPr="006A0BC4" w:rsidRDefault="002179D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25762A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D0632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в целом составляет </w:t>
      </w:r>
      <w:r w:rsidR="009076E1">
        <w:rPr>
          <w:rFonts w:eastAsia="Times New Roman"/>
        </w:rPr>
        <w:t>80 %.</w:t>
      </w:r>
    </w:p>
    <w:p w:rsidR="009076E1" w:rsidRPr="007D0632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2C1073">
        <w:rPr>
          <w:rFonts w:eastAsia="Times New Roman"/>
        </w:rPr>
        <w:t xml:space="preserve">                     </w:t>
      </w:r>
      <w:r>
        <w:rPr>
          <w:rFonts w:eastAsia="Times New Roman"/>
        </w:rPr>
        <w:t>к ВС</w:t>
      </w:r>
      <w:r w:rsidR="0025762A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25762A" w:rsidRDefault="0025762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5762A">
        <w:rPr>
          <w:rFonts w:eastAsia="Times New Roman"/>
          <w:u w:val="single"/>
        </w:rPr>
        <w:t>В</w:t>
      </w:r>
      <w:r w:rsidR="007D0632" w:rsidRPr="0025762A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25762A">
        <w:rPr>
          <w:rFonts w:eastAsia="Times New Roman"/>
          <w:u w:val="single"/>
        </w:rPr>
        <w:t>электроснабжения</w:t>
      </w:r>
      <w:r w:rsidR="007D0632" w:rsidRPr="0025762A">
        <w:rPr>
          <w:rFonts w:eastAsia="Times New Roman"/>
          <w:u w:val="single"/>
        </w:rPr>
        <w:t xml:space="preserve"> по сроку </w:t>
      </w:r>
    </w:p>
    <w:p w:rsidR="002C1073" w:rsidRDefault="0025762A" w:rsidP="0025762A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э</w:t>
      </w:r>
      <w:r w:rsidR="007D0632" w:rsidRPr="0025762A">
        <w:rPr>
          <w:rFonts w:eastAsia="Times New Roman"/>
          <w:u w:val="single"/>
        </w:rPr>
        <w:t xml:space="preserve">ксплуатации </w:t>
      </w:r>
      <w:proofErr w:type="gramStart"/>
      <w:r w:rsidRPr="0025762A">
        <w:rPr>
          <w:rFonts w:eastAsia="Times New Roman"/>
          <w:u w:val="single"/>
        </w:rPr>
        <w:t>определена</w:t>
      </w:r>
      <w:proofErr w:type="gramEnd"/>
      <w:r w:rsidRPr="0025762A">
        <w:rPr>
          <w:rFonts w:eastAsia="Times New Roman"/>
          <w:u w:val="single"/>
        </w:rPr>
        <w:t xml:space="preserve"> как</w:t>
      </w:r>
      <w:r w:rsidR="007D0632" w:rsidRPr="0025762A">
        <w:rPr>
          <w:rFonts w:eastAsia="Times New Roman"/>
          <w:u w:val="single"/>
        </w:rPr>
        <w:t xml:space="preserve"> </w:t>
      </w:r>
      <w:r w:rsidR="009076E1" w:rsidRPr="0025762A">
        <w:rPr>
          <w:rFonts w:eastAsia="Times New Roman"/>
          <w:u w:val="single"/>
        </w:rPr>
        <w:t>8</w:t>
      </w:r>
      <w:r w:rsidR="00B044E4" w:rsidRPr="0025762A">
        <w:rPr>
          <w:rFonts w:eastAsia="Times New Roman"/>
          <w:u w:val="single"/>
        </w:rPr>
        <w:t xml:space="preserve">0 </w:t>
      </w:r>
      <w:r w:rsidR="007D0632" w:rsidRPr="0025762A">
        <w:rPr>
          <w:rFonts w:eastAsia="Times New Roman"/>
          <w:u w:val="single"/>
        </w:rPr>
        <w:t>%.</w:t>
      </w:r>
    </w:p>
    <w:p w:rsidR="0025762A" w:rsidRPr="0025762A" w:rsidRDefault="0025762A" w:rsidP="002C107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5762A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</w:t>
      </w:r>
      <w:r w:rsidR="0025762A">
        <w:rPr>
          <w:rFonts w:eastAsia="Times New Roman"/>
        </w:rPr>
        <w:t>«С</w:t>
      </w:r>
      <w:r w:rsidR="0025762A" w:rsidRPr="0025762A">
        <w:rPr>
          <w:rFonts w:eastAsia="Times New Roman"/>
        </w:rPr>
        <w:t xml:space="preserve">истемы </w:t>
      </w:r>
      <w:r w:rsidR="0025762A">
        <w:rPr>
          <w:rFonts w:eastAsia="Times New Roman"/>
        </w:rPr>
        <w:t xml:space="preserve">электрооборудования» </w:t>
      </w:r>
      <w:r w:rsidRPr="004C3781">
        <w:rPr>
          <w:rFonts w:eastAsia="Times New Roman"/>
        </w:rPr>
        <w:t>ВСН 53-86(р)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:rsidR="0025762A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>ов не выявлено.</w:t>
      </w:r>
    </w:p>
    <w:p w:rsidR="00E87D34" w:rsidRPr="006A0BC4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25762A" w:rsidRPr="0025762A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49550F" w:rsidRDefault="00B04BB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9076E1">
        <w:rPr>
          <w:rFonts w:eastAsia="Times New Roman"/>
          <w:u w:val="single"/>
        </w:rPr>
        <w:t>8</w:t>
      </w:r>
      <w:r w:rsidR="0027671F">
        <w:rPr>
          <w:rFonts w:eastAsia="Times New Roman"/>
          <w:u w:val="single"/>
        </w:rPr>
        <w:t>0</w:t>
      </w:r>
      <w:r w:rsidR="009076E1">
        <w:rPr>
          <w:rFonts w:eastAsia="Times New Roman"/>
          <w:u w:val="single"/>
        </w:rPr>
        <w:t>%.</w:t>
      </w:r>
    </w:p>
    <w:p w:rsidR="00B04BB5" w:rsidRPr="009076E1" w:rsidRDefault="00B04BB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E60949" w:rsidRDefault="002C107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2C107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2C1073">
        <w:rPr>
          <w:rFonts w:eastAsia="Times New Roman"/>
        </w:rPr>
        <w:t xml:space="preserve"> </w:t>
      </w:r>
      <w:proofErr w:type="gramStart"/>
      <w:r w:rsidRPr="002C1073">
        <w:rPr>
          <w:rFonts w:eastAsia="Times New Roman"/>
        </w:rPr>
        <w:t>РФ от 29 июня 2020 г. № 950).</w:t>
      </w:r>
      <w:proofErr w:type="gramEnd"/>
      <w:r w:rsidRPr="002C1073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2179DE">
        <w:rPr>
          <w:rFonts w:eastAsia="Times New Roman"/>
          <w:u w:val="single"/>
        </w:rPr>
        <w:t>2</w:t>
      </w:r>
      <w:r w:rsidR="00B36CD1" w:rsidRPr="004C7C72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2179DE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179DE">
        <w:rPr>
          <w:rFonts w:eastAsia="Times New Roman"/>
        </w:rPr>
        <w:t>Мусоропровод после проведённых перепланировок находится внутри помещений собственников помещений. Таким образом, провести визуальную оценку элементов «загрузочные устройства», «клапаны», «мусоросборная камера», «вентиляция», «ствол» не представляется возможным.</w:t>
      </w:r>
    </w:p>
    <w:p w:rsidR="002179DE" w:rsidRPr="002179DE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Для определения величины физического износа по сроку эксплуатации</w:t>
      </w:r>
      <w:r w:rsidR="00BD4A68">
        <w:rPr>
          <w:rFonts w:eastAsia="Times New Roman"/>
        </w:rPr>
        <w:t xml:space="preserve"> использованы положения </w:t>
      </w:r>
      <w:r w:rsidR="00BD4A68" w:rsidRPr="00BD4A68">
        <w:rPr>
          <w:rFonts w:eastAsia="Times New Roman"/>
        </w:rPr>
        <w:t>ВСН 58-88(р)</w:t>
      </w:r>
      <w:r w:rsidR="00BD4A68">
        <w:rPr>
          <w:rFonts w:eastAsia="Times New Roman"/>
        </w:rPr>
        <w:t>.</w:t>
      </w:r>
    </w:p>
    <w:p w:rsidR="00BD4A68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770C65">
        <w:rPr>
          <w:rFonts w:eastAsia="Times New Roman"/>
        </w:rPr>
        <w:t>ВСН 58-88(р) максимальный срок эксплуатации элемент</w:t>
      </w:r>
      <w:r w:rsidR="00BD4A68">
        <w:rPr>
          <w:rFonts w:eastAsia="Times New Roman"/>
        </w:rPr>
        <w:t>ов</w:t>
      </w:r>
      <w:r w:rsidRPr="00770C65">
        <w:rPr>
          <w:rFonts w:eastAsia="Times New Roman"/>
        </w:rPr>
        <w:t xml:space="preserve"> </w:t>
      </w:r>
      <w:r w:rsidR="00BD4A68">
        <w:rPr>
          <w:rFonts w:eastAsia="Times New Roman"/>
        </w:rPr>
        <w:t>«</w:t>
      </w:r>
      <w:r w:rsidR="00BD4A68" w:rsidRPr="00BD4A68">
        <w:rPr>
          <w:rFonts w:eastAsia="Times New Roman"/>
        </w:rPr>
        <w:t>Загрузочные устройства, клапаны</w:t>
      </w:r>
      <w:r w:rsidR="00BD4A68">
        <w:rPr>
          <w:rFonts w:eastAsia="Times New Roman"/>
        </w:rPr>
        <w:t>» - 10 лет,</w:t>
      </w:r>
      <w:r w:rsidR="00BD4A68" w:rsidRPr="00BD4A68">
        <w:t xml:space="preserve"> </w:t>
      </w:r>
      <w:r w:rsidR="00BD4A68" w:rsidRPr="00BD4A68">
        <w:rPr>
          <w:rFonts w:eastAsia="Times New Roman"/>
        </w:rPr>
        <w:t xml:space="preserve">максимальный срок эксплуатации элементов «Мусоросборная камера, вентиляция» </w:t>
      </w:r>
      <w:r w:rsidR="00BD4A68">
        <w:rPr>
          <w:rFonts w:eastAsia="Times New Roman"/>
        </w:rPr>
        <w:t xml:space="preserve">- 30 лет, </w:t>
      </w:r>
      <w:r w:rsidR="00BD4A68" w:rsidRPr="00BD4A68">
        <w:rPr>
          <w:rFonts w:eastAsia="Times New Roman"/>
        </w:rPr>
        <w:t>максимальный срок эксплуатации элемент</w:t>
      </w:r>
      <w:r w:rsidR="00BD4A68">
        <w:rPr>
          <w:rFonts w:eastAsia="Times New Roman"/>
        </w:rPr>
        <w:t>а</w:t>
      </w:r>
      <w:r w:rsidR="00BD4A68" w:rsidRPr="00BD4A68">
        <w:rPr>
          <w:rFonts w:eastAsia="Times New Roman"/>
        </w:rPr>
        <w:t xml:space="preserve"> </w:t>
      </w:r>
      <w:r w:rsidRPr="00770C65">
        <w:rPr>
          <w:rFonts w:eastAsia="Times New Roman"/>
        </w:rPr>
        <w:t>«</w:t>
      </w:r>
      <w:r>
        <w:rPr>
          <w:rFonts w:eastAsia="Times New Roman"/>
        </w:rPr>
        <w:t>ствол»</w:t>
      </w:r>
      <w:r w:rsidRPr="00770C65">
        <w:rPr>
          <w:rFonts w:eastAsia="Times New Roman"/>
        </w:rPr>
        <w:t xml:space="preserve"> до капитального ремонта </w:t>
      </w:r>
      <w:r>
        <w:rPr>
          <w:rFonts w:eastAsia="Times New Roman"/>
        </w:rPr>
        <w:t xml:space="preserve">составляет 60 лет. </w:t>
      </w:r>
    </w:p>
    <w:p w:rsidR="00770C65" w:rsidRDefault="00770C65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eastAsia="Times New Roman"/>
        </w:rPr>
        <w:lastRenderedPageBreak/>
        <w:t xml:space="preserve">Методом экстраполяции определяется </w:t>
      </w:r>
      <w:r w:rsidRPr="00770C65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</w:t>
      </w:r>
      <w:r w:rsidR="00BD4A68">
        <w:rPr>
          <w:rFonts w:eastAsia="Times New Roman"/>
        </w:rPr>
        <w:t xml:space="preserve">ов </w:t>
      </w:r>
      <w:r w:rsidR="00BD4A68" w:rsidRPr="00BD4A68">
        <w:rPr>
          <w:rFonts w:eastAsia="Times New Roman"/>
        </w:rPr>
        <w:t xml:space="preserve">«Загрузочные устройства, клапаны» </w:t>
      </w:r>
      <w:r w:rsidR="00BD4A68">
        <w:rPr>
          <w:rFonts w:eastAsia="Times New Roman"/>
        </w:rPr>
        <w:t xml:space="preserve"> - 80%; </w:t>
      </w:r>
      <w:r w:rsidR="00BD4A68" w:rsidRPr="00BD4A68">
        <w:rPr>
          <w:rFonts w:eastAsia="Times New Roman"/>
        </w:rPr>
        <w:t>элементов «Мусоросборная камера, вентиляция»</w:t>
      </w:r>
      <w:r w:rsidR="00BD4A68">
        <w:rPr>
          <w:rFonts w:eastAsia="Times New Roman"/>
        </w:rPr>
        <w:t xml:space="preserve"> - 61,33%, элемента </w:t>
      </w:r>
      <w:r>
        <w:rPr>
          <w:rFonts w:eastAsia="Times New Roman"/>
        </w:rPr>
        <w:t>«ствол»</w:t>
      </w:r>
      <w:r w:rsidRPr="00770C65">
        <w:rPr>
          <w:rFonts w:eastAsia="Times New Roman"/>
        </w:rPr>
        <w:t>,</w:t>
      </w:r>
      <w:r>
        <w:rPr>
          <w:rFonts w:eastAsia="Times New Roman"/>
        </w:rPr>
        <w:t xml:space="preserve"> составляющая </w:t>
      </w:r>
      <w:r w:rsidR="00BD4A68">
        <w:rPr>
          <w:rFonts w:eastAsia="Times New Roman"/>
        </w:rPr>
        <w:t>30,67</w:t>
      </w:r>
      <w:r w:rsidR="0027671F">
        <w:rPr>
          <w:rFonts w:eastAsia="Times New Roman"/>
        </w:rPr>
        <w:t xml:space="preserve"> </w:t>
      </w:r>
      <w:r>
        <w:rPr>
          <w:rFonts w:eastAsia="Times New Roman"/>
        </w:rPr>
        <w:t>%</w:t>
      </w:r>
      <w:r w:rsidRPr="00770C65">
        <w:t xml:space="preserve"> </w:t>
      </w:r>
    </w:p>
    <w:p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70C6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BD4A68" w:rsidRDefault="00BD4A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</w:t>
      </w:r>
      <w:r w:rsidRPr="00BD4A68">
        <w:rPr>
          <w:rFonts w:eastAsia="Times New Roman"/>
        </w:rPr>
        <w:t xml:space="preserve">элементов «Загрузочные устройства, клапаны»  - 80%; элементов «Мусоросборная камера, вентиляция» - </w:t>
      </w:r>
      <w:r>
        <w:rPr>
          <w:rFonts w:eastAsia="Times New Roman"/>
        </w:rPr>
        <w:t xml:space="preserve">60 </w:t>
      </w:r>
      <w:r w:rsidRPr="00BD4A68">
        <w:rPr>
          <w:rFonts w:eastAsia="Times New Roman"/>
        </w:rPr>
        <w:t xml:space="preserve">%, элемента «ствол», составляющая </w:t>
      </w:r>
      <w:r>
        <w:rPr>
          <w:rFonts w:eastAsia="Times New Roman"/>
        </w:rPr>
        <w:t>30</w:t>
      </w:r>
      <w:r w:rsidRPr="00BD4A68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BD4A68" w:rsidRDefault="00BD4A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Поскольку внутренняя инженерная система «М</w:t>
      </w:r>
      <w:r w:rsidRPr="00BD4A68">
        <w:rPr>
          <w:rFonts w:eastAsia="Times New Roman"/>
        </w:rPr>
        <w:t>усоропровод</w:t>
      </w:r>
      <w:r>
        <w:rPr>
          <w:rFonts w:eastAsia="Times New Roman"/>
        </w:rPr>
        <w:t>»</w:t>
      </w:r>
      <w:r w:rsidRPr="00BD4A68">
        <w:rPr>
          <w:rFonts w:eastAsia="Times New Roman"/>
        </w:rPr>
        <w:t xml:space="preserve"> после проведённых перепланировок находится внутри по</w:t>
      </w:r>
      <w:r>
        <w:rPr>
          <w:rFonts w:eastAsia="Times New Roman"/>
        </w:rPr>
        <w:t>мещений собственников помещений, величина физического износа</w:t>
      </w:r>
      <w:r w:rsidR="0049643D">
        <w:rPr>
          <w:rFonts w:eastAsia="Times New Roman"/>
        </w:rPr>
        <w:t xml:space="preserve"> системы в целом определяется п</w:t>
      </w:r>
      <w:r>
        <w:rPr>
          <w:rFonts w:eastAsia="Times New Roman"/>
        </w:rPr>
        <w:t>о величине физического износа элемента «Ствол».</w:t>
      </w:r>
    </w:p>
    <w:p w:rsidR="00770C65" w:rsidRDefault="0049643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770C65" w:rsidRPr="004C7C72">
        <w:rPr>
          <w:rFonts w:eastAsia="Times New Roman"/>
          <w:u w:val="single"/>
        </w:rPr>
        <w:t>ел</w:t>
      </w:r>
      <w:r w:rsidR="00C92BAE" w:rsidRPr="004C7C72">
        <w:rPr>
          <w:rFonts w:eastAsia="Times New Roman"/>
          <w:u w:val="single"/>
        </w:rPr>
        <w:t xml:space="preserve">ичина физического износа мусоропровода составляет </w:t>
      </w:r>
      <w:r w:rsidR="00BD4A68">
        <w:rPr>
          <w:rFonts w:eastAsia="Times New Roman"/>
          <w:u w:val="single"/>
        </w:rPr>
        <w:t>30</w:t>
      </w:r>
      <w:r w:rsidR="00C92BAE" w:rsidRPr="004C7C72">
        <w:rPr>
          <w:rFonts w:eastAsia="Times New Roman"/>
          <w:u w:val="single"/>
        </w:rPr>
        <w:t>%</w:t>
      </w:r>
    </w:p>
    <w:p w:rsidR="0049643D" w:rsidRPr="004C7C72" w:rsidRDefault="0049643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>Величина физического износа определена нижеследующим образом.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Внутренняя инженерная система пожарного водопровода МКД № </w:t>
      </w:r>
      <w:r w:rsidR="00890232">
        <w:t>18</w:t>
      </w:r>
      <w:r w:rsidRPr="009F5B68">
        <w:t xml:space="preserve"> по ул. </w:t>
      </w:r>
      <w:r w:rsidR="00890232">
        <w:t>Давыдова</w:t>
      </w:r>
      <w:r w:rsidRPr="009F5B68">
        <w:t xml:space="preserve"> в соответствии с положениями п.3 ч.1 ст. 36 Жилищного Кодекса, относится к общему имуществу собственников помещений.</w:t>
      </w:r>
    </w:p>
    <w:p w:rsidR="00890232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В соответствии с </w:t>
      </w:r>
      <w:proofErr w:type="gramStart"/>
      <w:r w:rsidRPr="009F5B68">
        <w:t>вышеуказанным</w:t>
      </w:r>
      <w:proofErr w:type="gramEnd"/>
      <w:r w:rsidRPr="009F5B68">
        <w:t xml:space="preserve">, и в соответствии с положениями ВСН 53-86(р), ВСН – 58-88 (р) и Сборника № 28, при определении величины физического износа системы пожарного водопровода оцениваются </w:t>
      </w:r>
      <w:r w:rsidR="00890232">
        <w:t xml:space="preserve">                           </w:t>
      </w:r>
      <w:r w:rsidRPr="009F5B68">
        <w:t xml:space="preserve">и учитываются величины физического износа магистралей, запорной арматуры. 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При определении </w:t>
      </w:r>
      <w:proofErr w:type="gramStart"/>
      <w:r w:rsidRPr="009F5B68">
        <w:t>величины физического износа элементов системы пожарного водопровода</w:t>
      </w:r>
      <w:proofErr w:type="gramEnd"/>
      <w:r w:rsidRPr="009F5B68">
        <w:t xml:space="preserve"> по сроку их эксплуатации использовались графики износа (рис. 5 «Физический износ системы внутреннего водопровода»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 xml:space="preserve">ВСН 53-86(р)). 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proofErr w:type="gramStart"/>
      <w:r w:rsidRPr="009F5B68">
        <w:t>Отдельно были определены величины физического износа элемента «трубопроводы из оцинкованной стали» (график 1 рис. 5 «Физический износ системы внутреннего водопровода» ВСН 53-86(р), составившая 4</w:t>
      </w:r>
      <w:r w:rsidR="00890232">
        <w:t>5</w:t>
      </w:r>
      <w:r w:rsidRPr="009F5B68">
        <w:t>%,  запорной арматуры латунной (график 3 рис. 5 «Физический износ системы внутреннего водопровода»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>ВСН 53-86(р)), составившая 80%, запорной арматуры чугунной (график 3 рис. 3 «Физический износ системы водопровода»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>ВСН 53-86(р)), составившая 80%.</w:t>
      </w:r>
      <w:proofErr w:type="gramEnd"/>
    </w:p>
    <w:p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Таким </w:t>
      </w:r>
      <w:proofErr w:type="gramStart"/>
      <w:r w:rsidRPr="009F5B68">
        <w:t>образом</w:t>
      </w:r>
      <w:proofErr w:type="gramEnd"/>
      <w:r w:rsidRPr="009F5B68">
        <w:t xml:space="preserve"> величины физического износа отдельных элементов системы </w:t>
      </w:r>
      <w:r w:rsidR="004B6BE6">
        <w:t>пожарного водопровода</w:t>
      </w:r>
      <w:r w:rsidRPr="009F5B68">
        <w:t xml:space="preserve"> составили: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>трубопроводы из оцинкованной стали – 4</w:t>
      </w:r>
      <w:r w:rsidR="00890232">
        <w:t>5</w:t>
      </w:r>
      <w:r w:rsidRPr="009F5B68">
        <w:t>%, запорной арматуры латунной  - 80%,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>запорной арматуры чугунной – 80 %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asciiTheme="minorHAnsi" w:hAnsiTheme="minorHAnsi" w:cstheme="minorBidi"/>
          <w:sz w:val="22"/>
          <w:szCs w:val="22"/>
        </w:rPr>
      </w:pPr>
      <w:r w:rsidRPr="009F5B68">
        <w:t>Примечание. Максимальный срок эксплуатации трубопроводов из оцинкованных труб составляет 29 лет, запорной арматуры латунной составляет 14 лет, запорной арматуры чугунной составляет 9 лет.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lastRenderedPageBreak/>
        <w:t xml:space="preserve">Для определения величины физического износа по сроку эксплуатации системы </w:t>
      </w:r>
      <w:r w:rsidR="00890232">
        <w:t>«Внутренний пожарный водопровод»</w:t>
      </w:r>
      <w:r w:rsidRPr="009F5B68">
        <w:t xml:space="preserve">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>Примечание.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>Учитывая, что положениями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 xml:space="preserve">Приложения 4 «Удельные веса элементов </w:t>
      </w:r>
      <w:r w:rsidR="00890232">
        <w:t xml:space="preserve">                     </w:t>
      </w:r>
      <w:r w:rsidRPr="009F5B68">
        <w:t xml:space="preserve">в системах инженерного оборудования (по восстановительной стоимости)» не делается различие между запорной арматурой латунной и чугунной, </w:t>
      </w:r>
      <w:r w:rsidR="00890232">
        <w:t xml:space="preserve">                       </w:t>
      </w:r>
      <w:r w:rsidRPr="009F5B68">
        <w:t>и, учитывая одинаковую величину физического износа  элементов «запорная арматура латунная» и «запорная арматура чугунная», в таблице расчёта используется графа «Запорная арматура». Цифры расчёта сведены в таблицу.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</w:pP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</w:pPr>
      <w:r w:rsidRPr="009F5B68">
        <w:t xml:space="preserve">Расчёт величины физического износа внутренней инженерной системы </w:t>
      </w:r>
      <w:r w:rsidR="00890232">
        <w:t xml:space="preserve">внутреннего </w:t>
      </w:r>
      <w:r w:rsidRPr="009F5B68">
        <w:t>пожарного водопровода по сроку эксплуатации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right="57"/>
        <w:jc w:val="both"/>
      </w:pPr>
    </w:p>
    <w:tbl>
      <w:tblPr>
        <w:tblStyle w:val="211"/>
        <w:tblW w:w="9605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842"/>
        <w:gridCol w:w="1841"/>
        <w:gridCol w:w="1561"/>
        <w:gridCol w:w="1843"/>
      </w:tblGrid>
      <w:tr w:rsidR="009F5B68" w:rsidRPr="009F5B68" w:rsidTr="00890232">
        <w:trPr>
          <w:trHeight w:val="855"/>
        </w:trPr>
        <w:tc>
          <w:tcPr>
            <w:tcW w:w="817" w:type="dxa"/>
            <w:vMerge w:val="restart"/>
          </w:tcPr>
          <w:p w:rsidR="009F5B68" w:rsidRPr="009F5B68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 xml:space="preserve">Удельные веса каждого элемента по таблице прил.4 ВСН 53-86 </w:t>
            </w:r>
            <w:proofErr w:type="gramStart"/>
            <w:r w:rsidRPr="00890232">
              <w:rPr>
                <w:rFonts w:eastAsia="Times New Roman"/>
                <w:bCs/>
                <w:lang w:eastAsia="ru-RU"/>
              </w:rPr>
              <w:t>р</w:t>
            </w:r>
            <w:proofErr w:type="gramEnd"/>
            <w:r w:rsidRPr="00890232">
              <w:rPr>
                <w:rFonts w:eastAsia="Times New Roman"/>
                <w:bCs/>
                <w:lang w:eastAsia="ru-RU"/>
              </w:rPr>
              <w:t>,</w:t>
            </w:r>
          </w:p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%</w:t>
            </w:r>
          </w:p>
        </w:tc>
        <w:tc>
          <w:tcPr>
            <w:tcW w:w="1841" w:type="dxa"/>
            <w:vMerge w:val="restart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Физический износ элементов здания, %</w:t>
            </w:r>
          </w:p>
        </w:tc>
      </w:tr>
      <w:tr w:rsidR="009F5B68" w:rsidRPr="009F5B68" w:rsidTr="00890232">
        <w:trPr>
          <w:trHeight w:val="1164"/>
        </w:trPr>
        <w:tc>
          <w:tcPr>
            <w:tcW w:w="817" w:type="dxa"/>
            <w:vMerge/>
          </w:tcPr>
          <w:p w:rsidR="009F5B68" w:rsidRPr="009F5B68" w:rsidRDefault="009F5B68" w:rsidP="009F5B68">
            <w:pPr>
              <w:numPr>
                <w:ilvl w:val="0"/>
                <w:numId w:val="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  <w:vMerge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842" w:type="dxa"/>
            <w:vMerge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841" w:type="dxa"/>
            <w:vMerge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561" w:type="dxa"/>
          </w:tcPr>
          <w:p w:rsidR="009F5B68" w:rsidRPr="00890232" w:rsidRDefault="009F5B68" w:rsidP="009F5B68">
            <w:pPr>
              <w:spacing w:line="276" w:lineRule="auto"/>
              <w:ind w:left="-106" w:right="-108"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по результатам оценки</w:t>
            </w:r>
          </w:p>
        </w:tc>
        <w:tc>
          <w:tcPr>
            <w:tcW w:w="1843" w:type="dxa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средневзвешенное значение физического износа</w:t>
            </w:r>
          </w:p>
        </w:tc>
      </w:tr>
      <w:tr w:rsidR="009F5B68" w:rsidRPr="009F5B68" w:rsidTr="00890232">
        <w:trPr>
          <w:trHeight w:val="350"/>
        </w:trPr>
        <w:tc>
          <w:tcPr>
            <w:tcW w:w="817" w:type="dxa"/>
          </w:tcPr>
          <w:p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Магистрали</w:t>
            </w:r>
          </w:p>
        </w:tc>
        <w:tc>
          <w:tcPr>
            <w:tcW w:w="1842" w:type="dxa"/>
          </w:tcPr>
          <w:p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1841" w:type="dxa"/>
          </w:tcPr>
          <w:p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0.50</w:t>
            </w:r>
          </w:p>
        </w:tc>
        <w:tc>
          <w:tcPr>
            <w:tcW w:w="1561" w:type="dxa"/>
          </w:tcPr>
          <w:p w:rsidR="009F5B68" w:rsidRPr="00890232" w:rsidRDefault="009F5B68" w:rsidP="00890232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4</w:t>
            </w:r>
            <w:r w:rsidR="00890232" w:rsidRPr="00890232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843" w:type="dxa"/>
          </w:tcPr>
          <w:p w:rsidR="009F5B68" w:rsidRPr="00890232" w:rsidRDefault="00890232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22.5</w:t>
            </w:r>
            <w:r w:rsidR="009F5B68" w:rsidRPr="00890232">
              <w:rPr>
                <w:rFonts w:eastAsia="Times New Roman"/>
                <w:lang w:eastAsia="ru-RU"/>
              </w:rPr>
              <w:t xml:space="preserve"> %</w:t>
            </w:r>
          </w:p>
        </w:tc>
      </w:tr>
      <w:tr w:rsidR="009F5B68" w:rsidRPr="009F5B68" w:rsidTr="00890232">
        <w:tc>
          <w:tcPr>
            <w:tcW w:w="817" w:type="dxa"/>
          </w:tcPr>
          <w:p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Запорная арматура</w:t>
            </w:r>
          </w:p>
        </w:tc>
        <w:tc>
          <w:tcPr>
            <w:tcW w:w="1842" w:type="dxa"/>
          </w:tcPr>
          <w:p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1841" w:type="dxa"/>
          </w:tcPr>
          <w:p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0.50</w:t>
            </w:r>
          </w:p>
        </w:tc>
        <w:tc>
          <w:tcPr>
            <w:tcW w:w="1561" w:type="dxa"/>
          </w:tcPr>
          <w:p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80</w:t>
            </w:r>
          </w:p>
        </w:tc>
        <w:tc>
          <w:tcPr>
            <w:tcW w:w="1843" w:type="dxa"/>
          </w:tcPr>
          <w:p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40,0 %</w:t>
            </w:r>
          </w:p>
        </w:tc>
      </w:tr>
      <w:tr w:rsidR="009F5B68" w:rsidRPr="009F5B68" w:rsidTr="00890232">
        <w:tc>
          <w:tcPr>
            <w:tcW w:w="817" w:type="dxa"/>
          </w:tcPr>
          <w:p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890232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7087" w:type="dxa"/>
            <w:gridSpan w:val="4"/>
          </w:tcPr>
          <w:p w:rsidR="009F5B68" w:rsidRPr="00890232" w:rsidRDefault="009F5B68" w:rsidP="00890232">
            <w:pPr>
              <w:spacing w:line="276" w:lineRule="auto"/>
              <w:ind w:firstLine="3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890232">
              <w:rPr>
                <w:rFonts w:eastAsia="Times New Roman"/>
                <w:b/>
                <w:bCs/>
                <w:lang w:eastAsia="ru-RU"/>
              </w:rPr>
              <w:t xml:space="preserve">                                                                            6</w:t>
            </w:r>
            <w:r w:rsidR="00890232" w:rsidRPr="00890232">
              <w:rPr>
                <w:rFonts w:eastAsia="Times New Roman"/>
                <w:b/>
                <w:bCs/>
                <w:lang w:eastAsia="ru-RU"/>
              </w:rPr>
              <w:t>2</w:t>
            </w:r>
            <w:r w:rsidRPr="00890232">
              <w:rPr>
                <w:rFonts w:eastAsia="Times New Roman"/>
                <w:b/>
                <w:bCs/>
                <w:lang w:eastAsia="ru-RU"/>
              </w:rPr>
              <w:t>,</w:t>
            </w:r>
            <w:r w:rsidR="00890232" w:rsidRPr="00890232">
              <w:rPr>
                <w:rFonts w:eastAsia="Times New Roman"/>
                <w:b/>
                <w:bCs/>
                <w:lang w:eastAsia="ru-RU"/>
              </w:rPr>
              <w:t>5</w:t>
            </w:r>
            <w:r w:rsidRPr="00890232">
              <w:rPr>
                <w:rFonts w:eastAsia="Times New Roman"/>
                <w:b/>
                <w:bCs/>
                <w:lang w:eastAsia="ru-RU"/>
              </w:rPr>
              <w:t xml:space="preserve"> %</w:t>
            </w:r>
          </w:p>
        </w:tc>
      </w:tr>
    </w:tbl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rPr>
          <w:rFonts w:eastAsia="Times New Roman"/>
        </w:rPr>
      </w:pPr>
    </w:p>
    <w:p w:rsidR="003A07E2" w:rsidRDefault="003A07E2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3A07E2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9F5B68">
        <w:rPr>
          <w:rFonts w:eastAsia="Times New Roman"/>
        </w:rPr>
        <w:t>Определённая таким образом общая величина физического износа системы пожарного водопровода в целом составляет 60% .</w:t>
      </w:r>
    </w:p>
    <w:p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9F5B68">
        <w:rPr>
          <w:rFonts w:eastAsia="Times New Roman"/>
        </w:rPr>
        <w:t xml:space="preserve">При определении физического износа системы </w:t>
      </w:r>
      <w:r w:rsidR="003A07E2">
        <w:rPr>
          <w:rFonts w:eastAsia="Times New Roman"/>
        </w:rPr>
        <w:t>«Внутренний пожарный водопровод»</w:t>
      </w:r>
      <w:r w:rsidRPr="009F5B68">
        <w:rPr>
          <w:rFonts w:eastAsia="Times New Roman"/>
        </w:rPr>
        <w:t xml:space="preserve">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9F5B68" w:rsidRPr="009F5B68" w:rsidRDefault="009F5B68" w:rsidP="003A07E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9F5B68">
        <w:rPr>
          <w:rFonts w:eastAsia="Times New Roman"/>
        </w:rPr>
        <w:t xml:space="preserve">При визуальном осмотре системы </w:t>
      </w:r>
      <w:r w:rsidR="003A07E2" w:rsidRPr="003A07E2">
        <w:rPr>
          <w:rFonts w:eastAsia="Times New Roman"/>
        </w:rPr>
        <w:t>«Внутренний пожарный водопровод»</w:t>
      </w:r>
      <w:r w:rsidRPr="009F5B68">
        <w:rPr>
          <w:rFonts w:eastAsia="Times New Roman"/>
        </w:rPr>
        <w:t xml:space="preserve"> дефект</w:t>
      </w:r>
      <w:r w:rsidR="003A07E2">
        <w:rPr>
          <w:rFonts w:eastAsia="Times New Roman"/>
        </w:rPr>
        <w:t xml:space="preserve">ов не выявлено. </w:t>
      </w:r>
    </w:p>
    <w:p w:rsidR="003E4615" w:rsidRPr="00890232" w:rsidRDefault="009F5B68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9F5B68">
        <w:rPr>
          <w:rFonts w:eastAsia="Times New Roman"/>
        </w:rPr>
        <w:t>Таким образом, величина физического износа систе</w:t>
      </w:r>
      <w:r w:rsidR="00890232">
        <w:rPr>
          <w:rFonts w:eastAsia="Times New Roman"/>
        </w:rPr>
        <w:t xml:space="preserve">мы </w:t>
      </w:r>
      <w:r w:rsidR="003A07E2" w:rsidRPr="003A07E2">
        <w:rPr>
          <w:rFonts w:eastAsia="Times New Roman"/>
        </w:rPr>
        <w:t>«Внутренний пожарный водопровод»</w:t>
      </w:r>
      <w:r w:rsidR="00890232">
        <w:rPr>
          <w:rFonts w:eastAsia="Times New Roman"/>
        </w:rPr>
        <w:t xml:space="preserve"> принимается равной 60%.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lastRenderedPageBreak/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F411C3" w:rsidRDefault="00F411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411C3">
        <w:rPr>
          <w:rFonts w:eastAsia="Times New Roman"/>
        </w:rPr>
        <w:t>По сведениям специализированной организации, обслуживающей лифтовое хозяйство, величина физического износа лифт</w:t>
      </w:r>
      <w:r w:rsidR="00873BE2">
        <w:rPr>
          <w:rFonts w:eastAsia="Times New Roman"/>
        </w:rPr>
        <w:t>а</w:t>
      </w:r>
      <w:r w:rsidRPr="00F411C3">
        <w:rPr>
          <w:rFonts w:eastAsia="Times New Roman"/>
        </w:rPr>
        <w:t xml:space="preserve"> заводской номер: 51586, год ввода в эксплуатацию: 2015, - 5%.</w:t>
      </w:r>
    </w:p>
    <w:p w:rsidR="00D00B19" w:rsidRDefault="00F411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ВСН 53-86-</w:t>
      </w:r>
      <w:r w:rsidRPr="00F411C3">
        <w:rPr>
          <w:rFonts w:eastAsia="Times New Roman"/>
        </w:rPr>
        <w:t xml:space="preserve">(Р) отсутствуют данные в отношении элемента </w:t>
      </w:r>
      <w:r w:rsidR="00873BE2">
        <w:rPr>
          <w:rFonts w:eastAsia="Times New Roman"/>
        </w:rPr>
        <w:t>«</w:t>
      </w:r>
      <w:r w:rsidRPr="00F411C3">
        <w:rPr>
          <w:rFonts w:eastAsia="Times New Roman"/>
        </w:rPr>
        <w:t>лифтовое хозяйство</w:t>
      </w:r>
      <w:r w:rsidR="00873BE2">
        <w:rPr>
          <w:rFonts w:eastAsia="Times New Roman"/>
        </w:rPr>
        <w:t>»</w:t>
      </w:r>
      <w:r w:rsidRPr="00F411C3">
        <w:rPr>
          <w:rFonts w:eastAsia="Times New Roman"/>
        </w:rPr>
        <w:t xml:space="preserve"> для выявления дефектов визуальным образом.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643D" w:rsidRDefault="00E44231" w:rsidP="0049643D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640875">
        <w:rPr>
          <w:rFonts w:eastAsia="Times New Roman"/>
          <w:b/>
          <w:bCs/>
        </w:rPr>
        <w:t>18</w:t>
      </w:r>
      <w:r w:rsidRPr="00494681">
        <w:rPr>
          <w:rFonts w:eastAsia="Times New Roman"/>
          <w:b/>
          <w:bCs/>
        </w:rPr>
        <w:t xml:space="preserve"> по ул. </w:t>
      </w:r>
      <w:r w:rsidR="00494681">
        <w:rPr>
          <w:rFonts w:eastAsia="Times New Roman"/>
          <w:b/>
          <w:bCs/>
        </w:rPr>
        <w:t>Давыдова</w:t>
      </w:r>
      <w:r w:rsidR="0049643D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2"/>
        <w:gridCol w:w="1560"/>
        <w:gridCol w:w="1560"/>
        <w:gridCol w:w="1134"/>
        <w:gridCol w:w="991"/>
      </w:tblGrid>
      <w:tr w:rsidR="00E44231" w:rsidRPr="00E44231" w:rsidTr="0049643D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030987">
            <w:pPr>
              <w:jc w:val="center"/>
              <w:rPr>
                <w:rFonts w:eastAsia="Times New Roman"/>
                <w:bCs/>
              </w:rPr>
            </w:pPr>
          </w:p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 w:val="restart"/>
          </w:tcPr>
          <w:p w:rsidR="00E44231" w:rsidRPr="00E44231" w:rsidRDefault="00E44231" w:rsidP="00030987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030987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125" w:type="dxa"/>
            <w:gridSpan w:val="2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49643D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030987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991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CB4111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:rsidR="00E44231" w:rsidRPr="00964C49" w:rsidRDefault="00C004A4" w:rsidP="00B51B24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3</w:t>
            </w:r>
            <w:r w:rsidR="00B51B24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:rsidR="00E44231" w:rsidRPr="001C3F04" w:rsidRDefault="0040575A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6.3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C004A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:rsidR="00E44231" w:rsidRPr="00E44231" w:rsidRDefault="00640875" w:rsidP="00C14E5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6.13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C004A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:rsidR="00E44231" w:rsidRPr="00E44231" w:rsidRDefault="00C004A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:rsidR="00E44231" w:rsidRPr="00E44231" w:rsidRDefault="00E45153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004A4">
              <w:rPr>
                <w:rFonts w:eastAsia="Times New Roman"/>
                <w:bCs/>
              </w:rPr>
              <w:t>62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991" w:type="dxa"/>
          </w:tcPr>
          <w:p w:rsidR="00E44231" w:rsidRPr="00E45153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3.75</w:t>
            </w:r>
          </w:p>
        </w:tc>
      </w:tr>
      <w:tr w:rsidR="00030987" w:rsidRPr="00E44231" w:rsidTr="0049643D">
        <w:tc>
          <w:tcPr>
            <w:tcW w:w="534" w:type="dxa"/>
          </w:tcPr>
          <w:p w:rsidR="00030987" w:rsidRPr="00E44231" w:rsidRDefault="00030987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030987" w:rsidRPr="00E44231" w:rsidRDefault="0003098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</w:t>
            </w:r>
            <w:r w:rsidRPr="00030987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030987" w:rsidRPr="00E44231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991" w:type="dxa"/>
          </w:tcPr>
          <w:p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0.19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991" w:type="dxa"/>
          </w:tcPr>
          <w:p w:rsidR="00E44231" w:rsidRPr="00E44231" w:rsidRDefault="00640875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142E">
              <w:rPr>
                <w:rFonts w:eastAsia="Times New Roman"/>
                <w:bCs/>
              </w:rPr>
              <w:t>1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991" w:type="dxa"/>
          </w:tcPr>
          <w:p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0.77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Отделочные</w:t>
            </w:r>
          </w:p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покрытия</w:t>
            </w:r>
          </w:p>
        </w:tc>
        <w:tc>
          <w:tcPr>
            <w:tcW w:w="1842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8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E67588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991" w:type="dxa"/>
          </w:tcPr>
          <w:p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C20258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1C3F0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FA5275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0142E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:rsidR="00E44231" w:rsidRPr="00E44231" w:rsidRDefault="00E67588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142E">
              <w:rPr>
                <w:rFonts w:eastAsia="Times New Roman"/>
                <w:bCs/>
              </w:rPr>
              <w:t>69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C20258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FA5275">
              <w:rPr>
                <w:rFonts w:eastAsia="Times New Roman"/>
                <w:bCs/>
              </w:rPr>
              <w:t>38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991" w:type="dxa"/>
          </w:tcPr>
          <w:p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:rsidTr="0049643D">
        <w:tc>
          <w:tcPr>
            <w:tcW w:w="534" w:type="dxa"/>
          </w:tcPr>
          <w:p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991" w:type="dxa"/>
          </w:tcPr>
          <w:p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0.83</w:t>
            </w:r>
          </w:p>
        </w:tc>
      </w:tr>
      <w:tr w:rsidR="0029194E" w:rsidRPr="00E44231" w:rsidTr="0049643D">
        <w:tc>
          <w:tcPr>
            <w:tcW w:w="534" w:type="dxa"/>
          </w:tcPr>
          <w:p w:rsidR="0029194E" w:rsidRPr="00E44231" w:rsidRDefault="0029194E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29194E" w:rsidRPr="00E44231" w:rsidRDefault="00C14E5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991" w:type="dxa"/>
          </w:tcPr>
          <w:p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29194E" w:rsidRPr="00E44231" w:rsidTr="0049643D">
        <w:tc>
          <w:tcPr>
            <w:tcW w:w="534" w:type="dxa"/>
          </w:tcPr>
          <w:p w:rsidR="0029194E" w:rsidRPr="00E44231" w:rsidRDefault="0029194E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991" w:type="dxa"/>
          </w:tcPr>
          <w:p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DC0920" w:rsidRPr="00E44231" w:rsidTr="0049643D">
        <w:tc>
          <w:tcPr>
            <w:tcW w:w="534" w:type="dxa"/>
          </w:tcPr>
          <w:p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C0920" w:rsidRPr="00E44231" w:rsidRDefault="00C14E5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DC0920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:rsidR="00DC0920" w:rsidRPr="00E44231" w:rsidRDefault="00210552" w:rsidP="00C14E5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C14E55">
              <w:rPr>
                <w:rFonts w:eastAsia="Times New Roman"/>
                <w:bCs/>
              </w:rPr>
              <w:t>7</w:t>
            </w:r>
          </w:p>
        </w:tc>
      </w:tr>
      <w:tr w:rsidR="00DC0920" w:rsidRPr="00E44231" w:rsidTr="0049643D">
        <w:tc>
          <w:tcPr>
            <w:tcW w:w="534" w:type="dxa"/>
          </w:tcPr>
          <w:p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991" w:type="dxa"/>
          </w:tcPr>
          <w:p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DC0920" w:rsidRPr="00E44231" w:rsidTr="0049643D">
        <w:tc>
          <w:tcPr>
            <w:tcW w:w="534" w:type="dxa"/>
          </w:tcPr>
          <w:p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DC0920">
              <w:rPr>
                <w:rFonts w:eastAsia="Times New Roman"/>
                <w:bCs/>
              </w:rPr>
              <w:t>0</w:t>
            </w:r>
          </w:p>
        </w:tc>
        <w:tc>
          <w:tcPr>
            <w:tcW w:w="991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DE2FB7">
              <w:rPr>
                <w:rFonts w:eastAsia="Times New Roman"/>
                <w:bCs/>
              </w:rPr>
              <w:t>1.</w:t>
            </w:r>
            <w:r w:rsidR="00210552">
              <w:rPr>
                <w:rFonts w:eastAsia="Times New Roman"/>
                <w:bCs/>
              </w:rPr>
              <w:t>6</w:t>
            </w:r>
          </w:p>
        </w:tc>
      </w:tr>
      <w:tr w:rsidR="00DC0920" w:rsidRPr="00E44231" w:rsidTr="0049643D">
        <w:tc>
          <w:tcPr>
            <w:tcW w:w="534" w:type="dxa"/>
          </w:tcPr>
          <w:p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DC0920" w:rsidRDefault="00DC0920" w:rsidP="00030987">
            <w:pPr>
              <w:ind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C0920" w:rsidRDefault="00210552" w:rsidP="00030987">
            <w:pPr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991" w:type="dxa"/>
          </w:tcPr>
          <w:p w:rsidR="00DC0920" w:rsidRPr="00DE2FB7" w:rsidRDefault="00210552" w:rsidP="00030987">
            <w:pPr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DC0920" w:rsidRPr="00E44231" w:rsidTr="0049643D">
        <w:tc>
          <w:tcPr>
            <w:tcW w:w="534" w:type="dxa"/>
          </w:tcPr>
          <w:p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Внутренний противопожарный водопровод</w:t>
            </w:r>
          </w:p>
        </w:tc>
        <w:tc>
          <w:tcPr>
            <w:tcW w:w="1842" w:type="dxa"/>
          </w:tcPr>
          <w:p w:rsidR="00DC0920" w:rsidRPr="0029194E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C0920" w:rsidRPr="0029194E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C0920" w:rsidRDefault="00210552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991" w:type="dxa"/>
          </w:tcPr>
          <w:p w:rsidR="00DC0920" w:rsidRPr="00DE2FB7" w:rsidRDefault="00210552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DC0920" w:rsidRPr="00E44231" w:rsidTr="0049643D">
        <w:tc>
          <w:tcPr>
            <w:tcW w:w="534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126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91" w:type="dxa"/>
          </w:tcPr>
          <w:p w:rsidR="00DC0920" w:rsidRPr="00E44231" w:rsidRDefault="00F0142E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39.56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Давыдова</w:t>
      </w:r>
      <w:r w:rsidR="00BF1FF4" w:rsidRPr="00B1620D">
        <w:rPr>
          <w:u w:val="single"/>
        </w:rPr>
        <w:t xml:space="preserve"> , </w:t>
      </w:r>
      <w:r w:rsidR="003A07E2">
        <w:rPr>
          <w:u w:val="single"/>
        </w:rPr>
        <w:t>18</w:t>
      </w:r>
      <w:r w:rsidR="00BF1FF4" w:rsidRPr="00B1620D">
        <w:rPr>
          <w:u w:val="single"/>
        </w:rPr>
        <w:t xml:space="preserve"> в целом </w:t>
      </w:r>
      <w:r w:rsidR="00F411C3">
        <w:rPr>
          <w:u w:val="single"/>
        </w:rPr>
        <w:t xml:space="preserve">на </w:t>
      </w:r>
      <w:r w:rsidR="00B04BB5">
        <w:rPr>
          <w:u w:val="single"/>
        </w:rPr>
        <w:t>23</w:t>
      </w:r>
      <w:r w:rsidR="00F411C3">
        <w:rPr>
          <w:u w:val="single"/>
        </w:rPr>
        <w:t xml:space="preserve"> </w:t>
      </w:r>
      <w:r w:rsidR="00B04BB5">
        <w:rPr>
          <w:u w:val="single"/>
        </w:rPr>
        <w:t>августа</w:t>
      </w:r>
      <w:r w:rsidR="00F411C3">
        <w:rPr>
          <w:u w:val="single"/>
        </w:rPr>
        <w:t xml:space="preserve"> 2022 года </w:t>
      </w:r>
      <w:r w:rsidR="00BF1FF4" w:rsidRPr="00B1620D">
        <w:rPr>
          <w:u w:val="single"/>
        </w:rPr>
        <w:t xml:space="preserve">принимается равным </w:t>
      </w:r>
      <w:r w:rsidR="00F0142E">
        <w:rPr>
          <w:u w:val="single"/>
        </w:rPr>
        <w:t>40</w:t>
      </w:r>
      <w:r w:rsidR="00C14E55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:rsidR="00EC0249" w:rsidRPr="00F0142E" w:rsidRDefault="00EC0249" w:rsidP="00E075E8">
      <w:pPr>
        <w:tabs>
          <w:tab w:val="left" w:pos="2721"/>
        </w:tabs>
        <w:spacing w:line="240" w:lineRule="auto"/>
        <w:ind w:firstLine="709"/>
        <w:jc w:val="both"/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bookmarkStart w:id="0" w:name="_GoBack"/>
      <w:bookmarkEnd w:id="0"/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40575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Pr="0040575A" w:rsidRDefault="0040575A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исп. </w:t>
      </w:r>
      <w:r w:rsidR="00E92669" w:rsidRPr="0040575A">
        <w:rPr>
          <w:sz w:val="16"/>
          <w:szCs w:val="16"/>
        </w:rPr>
        <w:t>Климовский</w:t>
      </w:r>
    </w:p>
    <w:p w:rsidR="00E92669" w:rsidRPr="0040575A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40575A">
        <w:rPr>
          <w:sz w:val="16"/>
          <w:szCs w:val="16"/>
        </w:rPr>
        <w:t>Андрей Дниирович</w:t>
      </w:r>
    </w:p>
    <w:p w:rsidR="00482AD2" w:rsidRPr="0040575A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40575A">
        <w:rPr>
          <w:sz w:val="16"/>
          <w:szCs w:val="16"/>
        </w:rPr>
        <w:t>201-28-21</w:t>
      </w:r>
    </w:p>
    <w:sectPr w:rsidR="00482AD2" w:rsidRPr="0040575A" w:rsidSect="005546A9">
      <w:headerReference w:type="default" r:id="rId12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BB5" w:rsidRDefault="00B04BB5" w:rsidP="00D54D85">
      <w:pPr>
        <w:spacing w:line="240" w:lineRule="auto"/>
      </w:pPr>
      <w:r>
        <w:separator/>
      </w:r>
    </w:p>
  </w:endnote>
  <w:endnote w:type="continuationSeparator" w:id="0">
    <w:p w:rsidR="00B04BB5" w:rsidRDefault="00B04BB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BB5" w:rsidRDefault="00B04BB5" w:rsidP="00D54D85">
      <w:pPr>
        <w:spacing w:line="240" w:lineRule="auto"/>
      </w:pPr>
      <w:r>
        <w:separator/>
      </w:r>
    </w:p>
  </w:footnote>
  <w:footnote w:type="continuationSeparator" w:id="0">
    <w:p w:rsidR="00B04BB5" w:rsidRDefault="00B04BB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B5" w:rsidRPr="00D54D85" w:rsidRDefault="00B04BB5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0987"/>
    <w:rsid w:val="000327B3"/>
    <w:rsid w:val="00032E2C"/>
    <w:rsid w:val="00035D96"/>
    <w:rsid w:val="000378A3"/>
    <w:rsid w:val="00050B66"/>
    <w:rsid w:val="00054DB0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D02F3"/>
    <w:rsid w:val="000D23CC"/>
    <w:rsid w:val="000E6A33"/>
    <w:rsid w:val="000E7C68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A0378"/>
    <w:rsid w:val="001A08BA"/>
    <w:rsid w:val="001A4CED"/>
    <w:rsid w:val="001B2052"/>
    <w:rsid w:val="001B2C06"/>
    <w:rsid w:val="001B623C"/>
    <w:rsid w:val="001C3F04"/>
    <w:rsid w:val="001D4617"/>
    <w:rsid w:val="001E0BB8"/>
    <w:rsid w:val="001E17B4"/>
    <w:rsid w:val="001E6842"/>
    <w:rsid w:val="001E735C"/>
    <w:rsid w:val="001E771E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51B9A"/>
    <w:rsid w:val="00252028"/>
    <w:rsid w:val="0025203D"/>
    <w:rsid w:val="0025762A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C1073"/>
    <w:rsid w:val="002D0F00"/>
    <w:rsid w:val="002D133D"/>
    <w:rsid w:val="002D2F28"/>
    <w:rsid w:val="002D6CA9"/>
    <w:rsid w:val="002E0863"/>
    <w:rsid w:val="002E3ABE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3C2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D232E"/>
    <w:rsid w:val="003D29FC"/>
    <w:rsid w:val="003E32A1"/>
    <w:rsid w:val="003E4615"/>
    <w:rsid w:val="003E64DA"/>
    <w:rsid w:val="003F0893"/>
    <w:rsid w:val="003F3548"/>
    <w:rsid w:val="00401F25"/>
    <w:rsid w:val="0040575A"/>
    <w:rsid w:val="00406DCE"/>
    <w:rsid w:val="0041687F"/>
    <w:rsid w:val="00416F9F"/>
    <w:rsid w:val="00440E29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4CD7"/>
    <w:rsid w:val="0049550F"/>
    <w:rsid w:val="0049643D"/>
    <w:rsid w:val="004A08FF"/>
    <w:rsid w:val="004A25AB"/>
    <w:rsid w:val="004A7A3E"/>
    <w:rsid w:val="004B054B"/>
    <w:rsid w:val="004B6BE6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6A9"/>
    <w:rsid w:val="00556486"/>
    <w:rsid w:val="005623B4"/>
    <w:rsid w:val="00573151"/>
    <w:rsid w:val="00577AD3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40875"/>
    <w:rsid w:val="006441B7"/>
    <w:rsid w:val="00644A84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5C78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70C65"/>
    <w:rsid w:val="00771C6F"/>
    <w:rsid w:val="00784C78"/>
    <w:rsid w:val="00787E0D"/>
    <w:rsid w:val="0079675B"/>
    <w:rsid w:val="00796B3C"/>
    <w:rsid w:val="007A2D2B"/>
    <w:rsid w:val="007A3DAB"/>
    <w:rsid w:val="007B039B"/>
    <w:rsid w:val="007B739D"/>
    <w:rsid w:val="007B778A"/>
    <w:rsid w:val="007C598B"/>
    <w:rsid w:val="007D0632"/>
    <w:rsid w:val="007D6453"/>
    <w:rsid w:val="007D7F70"/>
    <w:rsid w:val="007E1196"/>
    <w:rsid w:val="007E4B3B"/>
    <w:rsid w:val="007E4C22"/>
    <w:rsid w:val="007E6212"/>
    <w:rsid w:val="007F203E"/>
    <w:rsid w:val="007F4A80"/>
    <w:rsid w:val="00807EC6"/>
    <w:rsid w:val="00811C9E"/>
    <w:rsid w:val="0082151B"/>
    <w:rsid w:val="00821662"/>
    <w:rsid w:val="00822ADE"/>
    <w:rsid w:val="00825073"/>
    <w:rsid w:val="0082780B"/>
    <w:rsid w:val="00835A23"/>
    <w:rsid w:val="00844BA2"/>
    <w:rsid w:val="00847ADE"/>
    <w:rsid w:val="008601B8"/>
    <w:rsid w:val="00860A0D"/>
    <w:rsid w:val="00865268"/>
    <w:rsid w:val="008655B1"/>
    <w:rsid w:val="00867DCB"/>
    <w:rsid w:val="00873BE2"/>
    <w:rsid w:val="00877B19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4E09"/>
    <w:rsid w:val="009401FB"/>
    <w:rsid w:val="009444BA"/>
    <w:rsid w:val="009456F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5930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0251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4BB5"/>
    <w:rsid w:val="00B05E16"/>
    <w:rsid w:val="00B06579"/>
    <w:rsid w:val="00B109C1"/>
    <w:rsid w:val="00B1177E"/>
    <w:rsid w:val="00B1620D"/>
    <w:rsid w:val="00B226C3"/>
    <w:rsid w:val="00B36CD1"/>
    <w:rsid w:val="00B423A5"/>
    <w:rsid w:val="00B43689"/>
    <w:rsid w:val="00B51B24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A1A60"/>
    <w:rsid w:val="00BA3491"/>
    <w:rsid w:val="00BA3A0D"/>
    <w:rsid w:val="00BA5E61"/>
    <w:rsid w:val="00BB1F5B"/>
    <w:rsid w:val="00BC45BB"/>
    <w:rsid w:val="00BD4A68"/>
    <w:rsid w:val="00BD625B"/>
    <w:rsid w:val="00BE2FE2"/>
    <w:rsid w:val="00BE5923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4E55"/>
    <w:rsid w:val="00C16BA9"/>
    <w:rsid w:val="00C20258"/>
    <w:rsid w:val="00C206AA"/>
    <w:rsid w:val="00C2162A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114B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10DF9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67F6B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16AB"/>
    <w:rsid w:val="00E34471"/>
    <w:rsid w:val="00E37A35"/>
    <w:rsid w:val="00E44231"/>
    <w:rsid w:val="00E45153"/>
    <w:rsid w:val="00E55111"/>
    <w:rsid w:val="00E56CAD"/>
    <w:rsid w:val="00E56DC9"/>
    <w:rsid w:val="00E6094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E5653"/>
    <w:rsid w:val="00EF1B71"/>
    <w:rsid w:val="00F003CB"/>
    <w:rsid w:val="00F0142E"/>
    <w:rsid w:val="00F05246"/>
    <w:rsid w:val="00F07335"/>
    <w:rsid w:val="00F1263C"/>
    <w:rsid w:val="00F268F6"/>
    <w:rsid w:val="00F305D6"/>
    <w:rsid w:val="00F31BD1"/>
    <w:rsid w:val="00F33EDB"/>
    <w:rsid w:val="00F411C3"/>
    <w:rsid w:val="00F42CA5"/>
    <w:rsid w:val="00F46909"/>
    <w:rsid w:val="00F50CF5"/>
    <w:rsid w:val="00F61CDD"/>
    <w:rsid w:val="00F62DC0"/>
    <w:rsid w:val="00F64B99"/>
    <w:rsid w:val="00F763DC"/>
    <w:rsid w:val="00F837F8"/>
    <w:rsid w:val="00F83DD7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E0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E0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E5742-3408-4F31-86F6-467E0821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9993</Words>
  <Characters>56961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2</cp:revision>
  <cp:lastPrinted>2020-10-27T00:22:00Z</cp:lastPrinted>
  <dcterms:created xsi:type="dcterms:W3CDTF">2022-08-23T00:40:00Z</dcterms:created>
  <dcterms:modified xsi:type="dcterms:W3CDTF">2022-08-23T00:40:00Z</dcterms:modified>
</cp:coreProperties>
</file>