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820"/>
        <w:gridCol w:w="1699"/>
        <w:gridCol w:w="1060"/>
        <w:gridCol w:w="1060"/>
        <w:gridCol w:w="1523"/>
        <w:gridCol w:w="1040"/>
        <w:gridCol w:w="1471"/>
        <w:gridCol w:w="1240"/>
        <w:gridCol w:w="1040"/>
        <w:gridCol w:w="1553"/>
        <w:gridCol w:w="1837"/>
      </w:tblGrid>
      <w:tr w:rsidR="00BE000C" w:rsidRPr="00BE000C" w:rsidTr="00ED5F6E">
        <w:trPr>
          <w:trHeight w:val="1988"/>
        </w:trPr>
        <w:tc>
          <w:tcPr>
            <w:tcW w:w="1538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010AEE">
              <w:rPr>
                <w:rFonts w:eastAsia="Times New Roman"/>
                <w:color w:val="000000"/>
                <w:lang w:eastAsia="ru-RU"/>
              </w:rPr>
              <w:t>Каштановая</w:t>
            </w:r>
            <w:r w:rsidRPr="00BE000C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010AEE">
              <w:rPr>
                <w:rFonts w:eastAsia="Times New Roman"/>
                <w:color w:val="000000"/>
                <w:lang w:eastAsia="ru-RU"/>
              </w:rPr>
              <w:t>15</w:t>
            </w:r>
          </w:p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г. Владивосток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  <w:r w:rsidR="006640C5">
              <w:rPr>
                <w:rFonts w:eastAsia="Times New Roman"/>
                <w:color w:val="000000"/>
                <w:lang w:eastAsia="ru-RU"/>
              </w:rPr>
              <w:t>11</w:t>
            </w:r>
            <w:r w:rsidRPr="00BE000C">
              <w:rPr>
                <w:rFonts w:eastAsia="Times New Roman"/>
                <w:color w:val="000000"/>
                <w:lang w:eastAsia="ru-RU"/>
              </w:rPr>
              <w:t xml:space="preserve"> мая 202</w:t>
            </w:r>
            <w:r w:rsidR="006640C5">
              <w:rPr>
                <w:rFonts w:eastAsia="Times New Roman"/>
                <w:color w:val="000000"/>
                <w:lang w:eastAsia="ru-RU"/>
              </w:rPr>
              <w:t xml:space="preserve">2 </w:t>
            </w:r>
            <w:r w:rsidRPr="00BE000C">
              <w:rPr>
                <w:rFonts w:eastAsia="Times New Roman"/>
                <w:color w:val="000000"/>
                <w:lang w:eastAsia="ru-RU"/>
              </w:rPr>
              <w:t>г.</w:t>
            </w:r>
          </w:p>
          <w:p w:rsidR="00BE000C" w:rsidRPr="00BE000C" w:rsidRDefault="00BE000C" w:rsidP="006640C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BE000C" w:rsidRPr="00BE000C" w:rsidTr="00ED5F6E">
        <w:trPr>
          <w:trHeight w:val="6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000C" w:rsidRPr="00BE000C" w:rsidTr="00ED5F6E">
        <w:trPr>
          <w:trHeight w:val="3882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BE000C" w:rsidRPr="00BE000C" w:rsidTr="00ED5F6E">
        <w:trPr>
          <w:trHeight w:val="328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615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267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61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000C" w:rsidRPr="00BE000C" w:rsidTr="00ED5F6E">
        <w:trPr>
          <w:trHeight w:val="692"/>
        </w:trPr>
        <w:tc>
          <w:tcPr>
            <w:tcW w:w="46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8F4465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19</w:t>
            </w:r>
            <w:r w:rsidR="008F4465">
              <w:rPr>
                <w:rFonts w:eastAsia="Times New Roman"/>
                <w:color w:val="000000"/>
                <w:lang w:eastAsia="ru-RU"/>
              </w:rPr>
              <w:t>92</w:t>
            </w:r>
          </w:p>
        </w:tc>
        <w:tc>
          <w:tcPr>
            <w:tcW w:w="6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300"/>
        </w:trPr>
        <w:tc>
          <w:tcPr>
            <w:tcW w:w="15383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BE000C" w:rsidRPr="00BE000C" w:rsidTr="00ED5F6E">
        <w:trPr>
          <w:trHeight w:val="405"/>
        </w:trPr>
        <w:tc>
          <w:tcPr>
            <w:tcW w:w="720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BE000C" w:rsidRPr="00BE000C" w:rsidTr="00ED5F6E">
        <w:trPr>
          <w:trHeight w:val="702"/>
        </w:trPr>
        <w:tc>
          <w:tcPr>
            <w:tcW w:w="720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BE000C" w:rsidRPr="00BE000C" w:rsidTr="00ED5F6E">
        <w:trPr>
          <w:trHeight w:val="405"/>
        </w:trPr>
        <w:tc>
          <w:tcPr>
            <w:tcW w:w="72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312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20"/>
        </w:trPr>
        <w:tc>
          <w:tcPr>
            <w:tcW w:w="109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20"/>
        </w:trPr>
        <w:tc>
          <w:tcPr>
            <w:tcW w:w="153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ED5F6E" w:rsidRPr="00BE000C" w:rsidTr="00ED5F6E">
        <w:trPr>
          <w:trHeight w:val="6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износ, 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5F6E" w:rsidRPr="00ED5F6E" w:rsidRDefault="00ED5F6E" w:rsidP="006D6E12">
            <w:pPr>
              <w:rPr>
                <w:color w:val="000000"/>
              </w:rPr>
            </w:pPr>
            <w:r w:rsidRPr="00ED5F6E">
              <w:rPr>
                <w:color w:val="000000"/>
              </w:rPr>
              <w:t>4</w:t>
            </w:r>
            <w:r w:rsidR="006D6E12">
              <w:rPr>
                <w:color w:val="000000"/>
              </w:rPr>
              <w:t>4</w:t>
            </w:r>
            <w:r w:rsidRPr="00ED5F6E">
              <w:rPr>
                <w:color w:val="000000"/>
              </w:rPr>
              <w:t>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этажность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10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количество подъездов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4</w:t>
            </w:r>
          </w:p>
        </w:tc>
        <w:tc>
          <w:tcPr>
            <w:tcW w:w="2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количество квартир</w:t>
            </w:r>
          </w:p>
        </w:tc>
        <w:tc>
          <w:tcPr>
            <w:tcW w:w="4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160</w:t>
            </w:r>
          </w:p>
        </w:tc>
      </w:tr>
      <w:tr w:rsidR="00ED5F6E" w:rsidRPr="00BE000C" w:rsidTr="00ED5F6E">
        <w:trPr>
          <w:trHeight w:val="409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общая площадь дома,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  <w:r w:rsidRPr="00ED5F6E">
              <w:rPr>
                <w:color w:val="000000"/>
              </w:rPr>
              <w:t>.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D5F6E" w:rsidRPr="00ED5F6E" w:rsidRDefault="006D5EB6">
            <w:pPr>
              <w:rPr>
                <w:color w:val="000000"/>
              </w:rPr>
            </w:pPr>
            <w:r>
              <w:rPr>
                <w:color w:val="000000"/>
              </w:rPr>
              <w:t>12 582.2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D5F6E" w:rsidRPr="00ED5F6E" w:rsidRDefault="00ED5F6E" w:rsidP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общая площадь жилых помещений,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  <w:r w:rsidRPr="00ED5F6E">
              <w:rPr>
                <w:color w:val="000000"/>
              </w:rPr>
              <w:t>.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8582.5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D5F6E" w:rsidRPr="00ED5F6E" w:rsidRDefault="00ED5F6E" w:rsidP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общая площадь нежилых помещений,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  <w:r w:rsidRPr="00ED5F6E">
              <w:rPr>
                <w:color w:val="000000"/>
              </w:rPr>
              <w:t>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0,00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D5F6E" w:rsidRPr="00ED5F6E" w:rsidRDefault="00ED5F6E" w:rsidP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общая площадь мест общего пользования, м</w:t>
            </w:r>
            <w:proofErr w:type="gramStart"/>
            <w:r w:rsidRPr="00ED5F6E">
              <w:rPr>
                <w:color w:val="000000"/>
                <w:vertAlign w:val="superscript"/>
              </w:rPr>
              <w:t>2</w:t>
            </w:r>
            <w:proofErr w:type="gramEnd"/>
            <w:r w:rsidRPr="00ED5F6E">
              <w:rPr>
                <w:color w:val="000000"/>
              </w:rPr>
              <w:t>.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D5F6E" w:rsidRPr="00ED5F6E" w:rsidRDefault="006D5EB6">
            <w:pPr>
              <w:rPr>
                <w:color w:val="000000"/>
              </w:rPr>
            </w:pPr>
            <w:r>
              <w:rPr>
                <w:color w:val="000000"/>
              </w:rPr>
              <w:t>3 999.7</w:t>
            </w:r>
          </w:p>
        </w:tc>
      </w:tr>
      <w:tr w:rsidR="00BE000C" w:rsidRPr="00BE000C" w:rsidTr="00ED5F6E">
        <w:trPr>
          <w:trHeight w:val="496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000C" w:rsidRPr="00BE000C" w:rsidTr="00ED5F6E">
        <w:trPr>
          <w:trHeight w:val="315"/>
        </w:trPr>
        <w:tc>
          <w:tcPr>
            <w:tcW w:w="1538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BE000C" w:rsidRPr="00BE000C" w:rsidTr="00ED5F6E">
        <w:trPr>
          <w:trHeight w:val="707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CB2278" w:rsidP="006640C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ED5F6E">
        <w:trPr>
          <w:trHeight w:val="405"/>
        </w:trPr>
        <w:tc>
          <w:tcPr>
            <w:tcW w:w="1538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BE000C" w:rsidRPr="00BE000C" w:rsidTr="00ED5F6E">
        <w:trPr>
          <w:trHeight w:val="62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ED5F6E" w:rsidRPr="00BE000C" w:rsidTr="00ED5F6E">
        <w:trPr>
          <w:trHeight w:val="416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фундамент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 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 xml:space="preserve">Фундамент ленточный из железобетонных блоков. </w:t>
            </w:r>
          </w:p>
        </w:tc>
      </w:tr>
      <w:tr w:rsidR="00ED5F6E" w:rsidRPr="00BE000C" w:rsidTr="00ED5F6E">
        <w:trPr>
          <w:trHeight w:val="38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стены наружные (фасад)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 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 xml:space="preserve">Фасад из несущих трёхслойных керамзитовых панелей с заводской отделкой. </w:t>
            </w:r>
          </w:p>
        </w:tc>
      </w:tr>
      <w:tr w:rsidR="00ED5F6E" w:rsidRPr="00BE000C" w:rsidTr="00ED5F6E">
        <w:trPr>
          <w:trHeight w:val="28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стены внутренние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 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Железобетонные панели, гипсолитовые панели.</w:t>
            </w:r>
          </w:p>
        </w:tc>
      </w:tr>
      <w:tr w:rsidR="00ED5F6E" w:rsidRPr="00BE000C" w:rsidTr="00ED5F6E">
        <w:trPr>
          <w:trHeight w:val="26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lastRenderedPageBreak/>
              <w:t>перекрытия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11 159.2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 xml:space="preserve">Железобетонные плиты. </w:t>
            </w:r>
          </w:p>
        </w:tc>
      </w:tr>
      <w:tr w:rsidR="00ED5F6E" w:rsidRPr="00BE000C" w:rsidTr="00ED5F6E">
        <w:trPr>
          <w:trHeight w:val="59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кровля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858.4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Крыша здания плоская, совмещённая, кровля рулонная кровля по железобетонным плитам</w:t>
            </w:r>
            <w:proofErr w:type="gramStart"/>
            <w:r w:rsidRPr="00ED5F6E">
              <w:rPr>
                <w:color w:val="000000"/>
              </w:rPr>
              <w:t xml:space="preserve"> .</w:t>
            </w:r>
            <w:proofErr w:type="gramEnd"/>
            <w:r w:rsidRPr="00ED5F6E">
              <w:rPr>
                <w:color w:val="000000"/>
              </w:rPr>
              <w:t xml:space="preserve"> Водосток внутренний организованный, </w:t>
            </w:r>
          </w:p>
        </w:tc>
      </w:tr>
      <w:tr w:rsidR="00ED5F6E" w:rsidRPr="00BE000C" w:rsidTr="00ED5F6E">
        <w:trPr>
          <w:trHeight w:val="421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лестницы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563.6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ED5F6E" w:rsidRPr="00BE000C" w:rsidTr="00ED5F6E">
        <w:trPr>
          <w:trHeight w:val="35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Коридоры и тамбуры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1200.2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Стены - трёхслойные керамзитовых панели, железобетонные панели,</w:t>
            </w:r>
            <w:r w:rsidR="00264F20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ED5F6E">
              <w:rPr>
                <w:color w:val="000000"/>
              </w:rPr>
              <w:t>пол и потолок - плиты перекрытия</w:t>
            </w:r>
          </w:p>
        </w:tc>
      </w:tr>
      <w:tr w:rsidR="00ED5F6E" w:rsidRPr="00BE000C" w:rsidTr="00ED5F6E">
        <w:trPr>
          <w:trHeight w:val="35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Балконы и лоджии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87.5 + 97.2 = 184.7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Основание - железобетонные плиты. Ограждение лицево</w:t>
            </w:r>
            <w:proofErr w:type="gramStart"/>
            <w:r w:rsidRPr="00ED5F6E">
              <w:rPr>
                <w:color w:val="000000"/>
              </w:rPr>
              <w:t>е-</w:t>
            </w:r>
            <w:proofErr w:type="gramEnd"/>
            <w:r w:rsidRPr="00ED5F6E">
              <w:rPr>
                <w:color w:val="000000"/>
              </w:rPr>
              <w:t xml:space="preserve"> металлическое по закладным деталям. Для лоджий боковое ограждение - железобетонные плиты </w:t>
            </w:r>
          </w:p>
        </w:tc>
      </w:tr>
      <w:tr w:rsidR="00ED5F6E" w:rsidRPr="00BE000C" w:rsidTr="00ED5F6E">
        <w:trPr>
          <w:trHeight w:val="35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подвал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1065.8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Стены - фундаментные блоки, пол - щебёночное покрытие, потолок - плиты перекрытия</w:t>
            </w:r>
          </w:p>
        </w:tc>
      </w:tr>
      <w:tr w:rsidR="00ED5F6E" w:rsidRPr="00BE000C" w:rsidTr="00ED5F6E">
        <w:trPr>
          <w:trHeight w:val="35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Технический этаж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985.4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Поли потолок - железобетонные плиты перекрытий, стены - трёхслойные несущие панели.</w:t>
            </w:r>
          </w:p>
        </w:tc>
      </w:tr>
      <w:tr w:rsidR="00ED5F6E" w:rsidRPr="00BE000C" w:rsidTr="00ED5F6E">
        <w:trPr>
          <w:trHeight w:val="35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придомовая территория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4781</w:t>
            </w:r>
          </w:p>
        </w:tc>
        <w:tc>
          <w:tcPr>
            <w:tcW w:w="97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5F6E" w:rsidRPr="00ED5F6E" w:rsidRDefault="00ED5F6E">
            <w:pPr>
              <w:rPr>
                <w:color w:val="000000"/>
              </w:rPr>
            </w:pPr>
            <w:r w:rsidRPr="00ED5F6E">
              <w:rPr>
                <w:color w:val="000000"/>
              </w:rPr>
              <w:t>Кадастровый номер</w:t>
            </w:r>
            <w:proofErr w:type="gramStart"/>
            <w:r w:rsidRPr="00ED5F6E">
              <w:rPr>
                <w:color w:val="000000"/>
              </w:rPr>
              <w:t xml:space="preserve"> :</w:t>
            </w:r>
            <w:proofErr w:type="gramEnd"/>
            <w:r w:rsidRPr="00ED5F6E">
              <w:rPr>
                <w:color w:val="000000"/>
              </w:rPr>
              <w:t xml:space="preserve"> 25:28:030005:4244, Оборудованы: площадка для ТКО и КГМ, детская площадка с игровыми комплексами и малыми архитектурными формами, бельевая площадка со стойками для сушки белья, зона отдыха со скамейками, озеленение в виде деревьев, газонов и клумб.</w:t>
            </w:r>
          </w:p>
        </w:tc>
      </w:tr>
      <w:tr w:rsidR="00BE000C" w:rsidRPr="00BE000C" w:rsidTr="00ED5F6E">
        <w:trPr>
          <w:trHeight w:val="287"/>
        </w:trPr>
        <w:tc>
          <w:tcPr>
            <w:tcW w:w="1538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BE000C" w:rsidRPr="00BE000C" w:rsidTr="00ED5F6E">
        <w:trPr>
          <w:trHeight w:val="36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ED5F6E" w:rsidRPr="00BE000C" w:rsidTr="00ED5F6E">
        <w:trPr>
          <w:trHeight w:val="289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электроснабжение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 xml:space="preserve">Система электроснабжения выполнена централизованного типа от городских электросетей МУПВ "ВПЭС". Электропитание осуществляется по кабельной линии 380/220В.  Распределительные шкафы </w:t>
            </w:r>
            <w:proofErr w:type="gramStart"/>
            <w:r w:rsidRPr="00ED5F6E">
              <w:rPr>
                <w:color w:val="000000"/>
              </w:rPr>
              <w:t>ВРУ</w:t>
            </w:r>
            <w:proofErr w:type="gramEnd"/>
            <w:r w:rsidRPr="00ED5F6E">
              <w:rPr>
                <w:color w:val="000000"/>
              </w:rPr>
              <w:t xml:space="preserve"> расположены в отдельных  помещениях 2-го и 4-го подъездов. На каждом этаже здания установлены распределительные поэтажные щиты. </w:t>
            </w:r>
            <w:proofErr w:type="gramStart"/>
            <w:r w:rsidRPr="00ED5F6E">
              <w:rPr>
                <w:color w:val="000000"/>
              </w:rPr>
              <w:t>Разводка системы электроснабжения от ВРУ к распределительным щитам выполнена скрытым способом и проложена в конструкциях внутренних стен.</w:t>
            </w:r>
            <w:proofErr w:type="gramEnd"/>
            <w:r w:rsidRPr="00ED5F6E">
              <w:rPr>
                <w:color w:val="000000"/>
              </w:rPr>
              <w:t xml:space="preserve"> Групповая сеть выполнена </w:t>
            </w:r>
            <w:proofErr w:type="gramStart"/>
            <w:r w:rsidRPr="00ED5F6E">
              <w:rPr>
                <w:color w:val="000000"/>
              </w:rPr>
              <w:t>скрытой</w:t>
            </w:r>
            <w:proofErr w:type="gramEnd"/>
            <w:r w:rsidRPr="00ED5F6E">
              <w:rPr>
                <w:color w:val="000000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Установлены 4 </w:t>
            </w:r>
            <w:proofErr w:type="gramStart"/>
            <w:r w:rsidRPr="00ED5F6E">
              <w:rPr>
                <w:color w:val="000000"/>
              </w:rPr>
              <w:t>измерительных</w:t>
            </w:r>
            <w:proofErr w:type="gramEnd"/>
            <w:r w:rsidRPr="00ED5F6E">
              <w:rPr>
                <w:color w:val="000000"/>
              </w:rPr>
              <w:t xml:space="preserve"> комплекса электроснабжения (в собственности МУПВ "ВПЭС") </w:t>
            </w:r>
          </w:p>
        </w:tc>
      </w:tr>
      <w:tr w:rsidR="00ED5F6E" w:rsidRPr="00BE000C" w:rsidTr="00ED5F6E">
        <w:trPr>
          <w:trHeight w:val="41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Горячее водоснабжение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отсутствует</w:t>
            </w:r>
          </w:p>
        </w:tc>
      </w:tr>
      <w:tr w:rsidR="00ED5F6E" w:rsidRPr="00BE000C" w:rsidTr="00ED5F6E">
        <w:trPr>
          <w:trHeight w:val="226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lastRenderedPageBreak/>
              <w:t xml:space="preserve">холодное водоснабжение 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Централизованного типа от городских инженерных сетей КГУП «Приморский водоканал». Водоснабжение здания предусмотрено от наружной сети одним вводом Ø 100 мм. Водомерный узел расположен в 3-ом подъезде здания. От водомерного узла через все здание проходит магистральная труба Ø 57 мм. Магистральная труба в подвальном помещении проложена открытым способом и крепится к плитам перекрытия 1-го этажа. Внутренняя разводка по зданию вертикального типа, из стальных труб Ø 30 мм и метаполовых труб Ø 30 мм. По магистральной горизонтальной разводке смонтированы перекрывающие вентили.</w:t>
            </w:r>
          </w:p>
        </w:tc>
      </w:tr>
      <w:tr w:rsidR="00ED5F6E" w:rsidRPr="00BE000C" w:rsidTr="00ED5F6E">
        <w:trPr>
          <w:trHeight w:val="56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водоотведение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proofErr w:type="gramStart"/>
            <w:r w:rsidRPr="00ED5F6E">
              <w:rPr>
                <w:color w:val="000000"/>
              </w:rPr>
              <w:t>Централизованная</w:t>
            </w:r>
            <w:proofErr w:type="gramEnd"/>
            <w:r w:rsidRPr="00ED5F6E">
              <w:rPr>
                <w:color w:val="000000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ED5F6E" w:rsidRPr="00BE000C" w:rsidTr="00ED5F6E">
        <w:trPr>
          <w:trHeight w:val="169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отопление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 xml:space="preserve">Водяная, централизованного типа от городских инженерных сетей, состоящая из трубопроводов подачи и </w:t>
            </w:r>
            <w:proofErr w:type="spellStart"/>
            <w:r w:rsidRPr="00ED5F6E">
              <w:rPr>
                <w:color w:val="000000"/>
              </w:rPr>
              <w:t>обратки</w:t>
            </w:r>
            <w:proofErr w:type="spellEnd"/>
            <w:r w:rsidRPr="00ED5F6E">
              <w:rPr>
                <w:color w:val="000000"/>
              </w:rPr>
              <w:t xml:space="preserve">. Магистральные трубы проходят через все здание. В каждом подъезде выполнены тепловые узлы. Внутренняя разводка отопления от магистральных труб до потребителей выполнена их стальных труб Ø 25 </w:t>
            </w:r>
            <w:proofErr w:type="spellStart"/>
            <w:r w:rsidRPr="00ED5F6E">
              <w:rPr>
                <w:color w:val="000000"/>
              </w:rPr>
              <w:t>мм</w:t>
            </w:r>
            <w:proofErr w:type="gramStart"/>
            <w:r w:rsidRPr="00ED5F6E">
              <w:rPr>
                <w:color w:val="000000"/>
              </w:rPr>
              <w:t>.У</w:t>
            </w:r>
            <w:proofErr w:type="gramEnd"/>
            <w:r w:rsidRPr="00ED5F6E">
              <w:rPr>
                <w:color w:val="000000"/>
              </w:rPr>
              <w:t>становлен</w:t>
            </w:r>
            <w:proofErr w:type="spellEnd"/>
            <w:r w:rsidRPr="00ED5F6E">
              <w:rPr>
                <w:color w:val="000000"/>
              </w:rPr>
              <w:t xml:space="preserve"> прибор учёта ВКТ-7-02 заводской № 149212</w:t>
            </w:r>
          </w:p>
        </w:tc>
      </w:tr>
      <w:tr w:rsidR="00ED5F6E" w:rsidRPr="00BE000C" w:rsidTr="00ED5F6E">
        <w:trPr>
          <w:trHeight w:val="41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>Лифтовое хозяйство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5F6E" w:rsidRPr="00ED5F6E" w:rsidRDefault="00ED5F6E" w:rsidP="00ED5F6E">
            <w:pPr>
              <w:jc w:val="both"/>
              <w:rPr>
                <w:color w:val="000000"/>
              </w:rPr>
            </w:pPr>
            <w:r w:rsidRPr="00ED5F6E">
              <w:rPr>
                <w:color w:val="000000"/>
              </w:rPr>
              <w:t xml:space="preserve">В МКД № 15 по ул. Каштановая установлены лифты: 1-ый подъезд </w:t>
            </w:r>
            <w:proofErr w:type="gramStart"/>
            <w:r w:rsidRPr="00ED5F6E">
              <w:rPr>
                <w:color w:val="000000"/>
              </w:rPr>
              <w:t>-з</w:t>
            </w:r>
            <w:proofErr w:type="gramEnd"/>
            <w:r w:rsidRPr="00ED5F6E">
              <w:rPr>
                <w:color w:val="000000"/>
              </w:rPr>
              <w:t xml:space="preserve">аводской номер 3641, год ввода в эксплуатацию 1993, 2-ой подъезд заводской номер 3643 год ввода в эксплуатацию 1993, 3-ий подъезд - заводской номер 203002 год ввода в эксплуатацию 2010, 4-ый подъезд - заводской номер 3649 год ввода в эксплуатацию 1993. </w:t>
            </w:r>
          </w:p>
        </w:tc>
      </w:tr>
      <w:tr w:rsidR="00BE000C" w:rsidRPr="00BE000C" w:rsidTr="00ED5F6E">
        <w:trPr>
          <w:trHeight w:val="41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BE000C" w:rsidRPr="00BE000C" w:rsidTr="00ED5F6E">
        <w:trPr>
          <w:trHeight w:val="344"/>
        </w:trPr>
        <w:tc>
          <w:tcPr>
            <w:tcW w:w="153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BE000C" w:rsidRPr="00BE000C" w:rsidTr="00ED5F6E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BE000C" w:rsidRPr="00BE000C" w:rsidTr="00ED5F6E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82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9721E1" w:rsidRDefault="009721E1" w:rsidP="009721E1">
      <w:pPr>
        <w:jc w:val="left"/>
      </w:pPr>
      <w:r>
        <w:t>Комиссия в составе:</w:t>
      </w:r>
    </w:p>
    <w:p w:rsidR="009721E1" w:rsidRDefault="009721E1" w:rsidP="009721E1">
      <w:pPr>
        <w:jc w:val="left"/>
      </w:pPr>
      <w:r>
        <w:t xml:space="preserve">Председатель комиссии: Главный инженер ООО "УК СТАНДАРТ"   </w:t>
      </w:r>
      <w:r w:rsidR="00010AEE">
        <w:t>Цылев А.А.</w:t>
      </w:r>
    </w:p>
    <w:p w:rsidR="009721E1" w:rsidRDefault="009721E1" w:rsidP="009721E1">
      <w:pPr>
        <w:jc w:val="left"/>
      </w:pPr>
      <w:r>
        <w:t>Члены комиссии:</w:t>
      </w:r>
    </w:p>
    <w:p w:rsidR="009721E1" w:rsidRDefault="009721E1" w:rsidP="009721E1">
      <w:pPr>
        <w:jc w:val="left"/>
      </w:pPr>
      <w:r>
        <w:t>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   Климовский А.Д.</w:t>
      </w:r>
    </w:p>
    <w:p w:rsidR="00010AEE" w:rsidRDefault="009721E1" w:rsidP="009721E1">
      <w:pPr>
        <w:jc w:val="left"/>
      </w:pPr>
      <w:r>
        <w:lastRenderedPageBreak/>
        <w:t xml:space="preserve">представитель    собственников помещений:   Председатель совета МКД    </w:t>
      </w:r>
      <w:r w:rsidR="00010AEE" w:rsidRPr="00010AEE">
        <w:t>Макаренко Н</w:t>
      </w:r>
      <w:r w:rsidR="00010AEE">
        <w:t>.</w:t>
      </w:r>
      <w:r w:rsidR="00010AEE" w:rsidRPr="00010AEE">
        <w:t xml:space="preserve"> </w:t>
      </w:r>
      <w:r w:rsidR="00010AEE">
        <w:t>А.</w:t>
      </w:r>
    </w:p>
    <w:p w:rsidR="009721E1" w:rsidRDefault="009721E1" w:rsidP="009721E1">
      <w:pPr>
        <w:jc w:val="left"/>
      </w:pPr>
      <w:r>
        <w:t>произвела общий (весенний) осмотр элементов общего имущества многоквартирного дома.</w:t>
      </w:r>
    </w:p>
    <w:p w:rsidR="009721E1" w:rsidRDefault="009721E1" w:rsidP="009721E1">
      <w:pPr>
        <w:jc w:val="left"/>
      </w:pPr>
      <w:r>
        <w:t>При осмотре установлено следующее: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200"/>
        <w:gridCol w:w="2989"/>
        <w:gridCol w:w="225"/>
        <w:gridCol w:w="2900"/>
        <w:gridCol w:w="740"/>
        <w:gridCol w:w="6420"/>
      </w:tblGrid>
      <w:tr w:rsidR="009721E1" w:rsidRPr="009721E1" w:rsidTr="009721E1">
        <w:trPr>
          <w:trHeight w:val="368"/>
        </w:trPr>
        <w:tc>
          <w:tcPr>
            <w:tcW w:w="144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строительных конструкций и инженерного оборудования</w:t>
            </w:r>
          </w:p>
          <w:p w:rsidR="00CC719F" w:rsidRPr="009721E1" w:rsidRDefault="00CC71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721E1" w:rsidRPr="009721E1" w:rsidTr="009721E1">
        <w:trPr>
          <w:trHeight w:val="612"/>
        </w:trPr>
        <w:tc>
          <w:tcPr>
            <w:tcW w:w="144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1E1" w:rsidRPr="009721E1" w:rsidRDefault="009721E1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721E1" w:rsidRPr="009721E1" w:rsidTr="00CC719F">
        <w:trPr>
          <w:trHeight w:val="23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     ВСН 53-86 (р)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F4465" w:rsidRPr="009721E1" w:rsidTr="00B1089F">
        <w:trPr>
          <w:trHeight w:val="6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Процент износа- 40%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</w:t>
            </w:r>
          </w:p>
        </w:tc>
      </w:tr>
      <w:tr w:rsidR="008F4465" w:rsidRPr="009721E1" w:rsidTr="00B1089F">
        <w:trPr>
          <w:trHeight w:val="57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Процент износа  - 40%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</w:t>
            </w:r>
          </w:p>
        </w:tc>
      </w:tr>
      <w:tr w:rsidR="008F4465" w:rsidRPr="009721E1" w:rsidTr="00B1089F">
        <w:trPr>
          <w:trHeight w:val="62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 Процент износа  - 30 %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Выбоины в фактурном слое, ржавые потеки. Отслоение раствора в стыках, трещины на наружной поверхности</w:t>
            </w:r>
          </w:p>
        </w:tc>
      </w:tr>
      <w:tr w:rsidR="008F4465" w:rsidRPr="009721E1" w:rsidTr="00B1089F">
        <w:trPr>
          <w:trHeight w:val="9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Процент износа - 30%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8F4465">
              <w:t>возможным</w:t>
            </w:r>
            <w:proofErr w:type="gramEnd"/>
          </w:p>
        </w:tc>
      </w:tr>
      <w:tr w:rsidR="008F4465" w:rsidRPr="009721E1" w:rsidTr="00B1089F">
        <w:trPr>
          <w:trHeight w:val="69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        Процент износа  - 30%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Выбоины в фактурном слое, ржавые потеки. Отслоение раствора в стыках, трещины на наружной поверхности</w:t>
            </w:r>
          </w:p>
        </w:tc>
      </w:tr>
      <w:tr w:rsidR="008F4465" w:rsidRPr="009721E1" w:rsidTr="00B1089F">
        <w:trPr>
          <w:trHeight w:val="98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Процент износа  - 30%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Выбоины в фактурном слое, ржавые потеки. Отслоение раствора в стыках, трещины на наружной поверхности</w:t>
            </w:r>
          </w:p>
        </w:tc>
      </w:tr>
      <w:tr w:rsidR="008F4465" w:rsidRPr="009721E1" w:rsidTr="00B1089F">
        <w:trPr>
          <w:trHeight w:val="93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          Процент износа - 70 %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7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Процент износа   - 30%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Провести  визуальный осмотр в полном объёме не представилось </w:t>
            </w:r>
            <w:proofErr w:type="gramStart"/>
            <w:r w:rsidRPr="008F4465">
              <w:t>возможным</w:t>
            </w:r>
            <w:proofErr w:type="gramEnd"/>
            <w:r w:rsidRPr="008F4465">
              <w:t>.</w:t>
            </w:r>
          </w:p>
        </w:tc>
      </w:tr>
      <w:tr w:rsidR="008F4465" w:rsidRPr="009721E1" w:rsidTr="00B1089F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Ограниченно-</w:t>
            </w:r>
            <w:r w:rsidR="00ED5F6E">
              <w:t>р</w:t>
            </w:r>
            <w:r w:rsidRPr="008F4465">
              <w:t>аботоспособное</w:t>
            </w:r>
            <w:proofErr w:type="gramEnd"/>
            <w:r w:rsidRPr="008F4465">
              <w:t xml:space="preserve">                 Процент износа  - 80%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22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Ограниченно-работоспособное</w:t>
            </w:r>
            <w:proofErr w:type="gramEnd"/>
            <w:r w:rsidRPr="008F4465">
              <w:t xml:space="preserve">                       Процент износа  - 60%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Вздутие поверхности, трещины, разрывы (местами) верхнего слоя кровли, требующие замены до 10 % кровли; ржавление и значительные повреждения настенных желобов и ограждающей решетки; проникание влаги в местах примыканий к вертикальным поверхностям; повреждение деталей водоприемного устройства (в плоских крышах)»</w:t>
            </w:r>
          </w:p>
        </w:tc>
      </w:tr>
      <w:tr w:rsidR="008F4465" w:rsidRPr="009721E1" w:rsidTr="00B1089F">
        <w:trPr>
          <w:trHeight w:val="9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Ограниченно-работоспособное</w:t>
            </w:r>
            <w:proofErr w:type="gramEnd"/>
            <w:r w:rsidRPr="008F4465">
              <w:t xml:space="preserve">        Процент износа  - 80 %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Стирание поверхности в ходовых местах; выбоины до 0,5 м</w:t>
            </w:r>
            <w:proofErr w:type="gramStart"/>
            <w:r w:rsidRPr="008F4465">
              <w:t>2</w:t>
            </w:r>
            <w:proofErr w:type="gramEnd"/>
            <w:r w:rsidRPr="008F4465">
              <w:t xml:space="preserve"> на площади до 25 %</w:t>
            </w:r>
          </w:p>
        </w:tc>
      </w:tr>
      <w:tr w:rsidR="008F4465" w:rsidRPr="009721E1" w:rsidTr="00B1089F">
        <w:trPr>
          <w:trHeight w:val="7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Процент износа - 30 %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Провести  визуальный осмотр в полном объёме не представилось </w:t>
            </w:r>
            <w:proofErr w:type="gramStart"/>
            <w:r w:rsidRPr="008F4465">
              <w:t>возможным</w:t>
            </w:r>
            <w:proofErr w:type="gramEnd"/>
            <w:r w:rsidRPr="008F4465">
              <w:t>.</w:t>
            </w:r>
          </w:p>
        </w:tc>
      </w:tr>
      <w:tr w:rsidR="008F4465" w:rsidRPr="009721E1" w:rsidTr="00B1089F">
        <w:trPr>
          <w:trHeight w:val="55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Процент износа  - 20 %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60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Процент износа - 30 %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6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Процент износа  - 40%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55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 Процент износа  - 35%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224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 Процент износа  - 60 %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Штукатурка – Волосные трещины и сколы местами. Окраска водными составами –  Местные единичные повреждения окрасочного слоя, волосные трещины в рустах,  в местах сопряжения потолков и стен. Окраска масляными красками - Местные единичные повреждения окрасочного слоя, царапины. </w:t>
            </w:r>
          </w:p>
        </w:tc>
      </w:tr>
      <w:tr w:rsidR="008F4465" w:rsidRPr="009721E1" w:rsidTr="00B1089F">
        <w:trPr>
          <w:trHeight w:val="19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Аварийное</w:t>
            </w:r>
            <w:proofErr w:type="gramEnd"/>
            <w:r w:rsidRPr="008F4465">
              <w:t xml:space="preserve">                  Процент износа  80%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</w:t>
            </w:r>
          </w:p>
        </w:tc>
      </w:tr>
      <w:tr w:rsidR="008F4465" w:rsidRPr="009721E1" w:rsidTr="00B1089F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Процент износа  75%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98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Процент износа 75 %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98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Работоспособное</w:t>
            </w:r>
            <w:proofErr w:type="gramEnd"/>
            <w:r w:rsidRPr="008F4465">
              <w:t xml:space="preserve">             Процент износа 55%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574D9F">
        <w:trPr>
          <w:trHeight w:val="61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574D9F">
            <w:r>
              <w:t>отсутствует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574D9F">
            <w:r>
              <w:t>отсутствует</w:t>
            </w:r>
          </w:p>
        </w:tc>
      </w:tr>
      <w:tr w:rsidR="008F4465" w:rsidRPr="009721E1" w:rsidTr="00B1089F">
        <w:trPr>
          <w:trHeight w:val="70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574D9F">
            <w:r>
              <w:t>отсутствует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 </w:t>
            </w:r>
          </w:p>
        </w:tc>
      </w:tr>
      <w:tr w:rsidR="008F4465" w:rsidRPr="009721E1" w:rsidTr="00B1089F">
        <w:trPr>
          <w:trHeight w:val="19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Аварийное</w:t>
            </w:r>
            <w:proofErr w:type="gramEnd"/>
            <w:r w:rsidRPr="008F4465">
              <w:t xml:space="preserve">                          Процент износа 80%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Капельные течи в местах врезки кранов и запорной арматуры; отдельные повреждения трубопроводов (свищи, течи).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F4465" w:rsidRPr="009721E1" w:rsidTr="00B1089F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Ограниченно-работоспособное</w:t>
            </w:r>
            <w:proofErr w:type="gramEnd"/>
            <w:r w:rsidRPr="008F4465">
              <w:t xml:space="preserve">      Процент износа 80%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В положениях ВСН 53-86(р), отсутствуют данные в отношении элемента «водомерные узлы» о признаках дефектов, определяемых визуальным способом, </w:t>
            </w:r>
          </w:p>
        </w:tc>
      </w:tr>
      <w:tr w:rsidR="008F4465" w:rsidRPr="009721E1" w:rsidTr="00B1089F">
        <w:trPr>
          <w:trHeight w:val="40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Отсутствует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 </w:t>
            </w:r>
          </w:p>
        </w:tc>
      </w:tr>
      <w:tr w:rsidR="008F4465" w:rsidRPr="009721E1" w:rsidTr="00B1089F">
        <w:trPr>
          <w:trHeight w:val="69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 xml:space="preserve">Отсутствует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 </w:t>
            </w:r>
          </w:p>
        </w:tc>
      </w:tr>
      <w:tr w:rsidR="008F4465" w:rsidRPr="009721E1" w:rsidTr="00B1089F">
        <w:trPr>
          <w:trHeight w:val="98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Ограниченно-работоспособное</w:t>
            </w:r>
            <w:proofErr w:type="gramEnd"/>
            <w:r w:rsidRPr="008F4465">
              <w:t xml:space="preserve">         Процент износа - 70%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При визуальном осмотре дефекты не обнаружены.</w:t>
            </w:r>
          </w:p>
        </w:tc>
      </w:tr>
      <w:tr w:rsidR="008F4465" w:rsidRPr="009721E1" w:rsidTr="00B1089F">
        <w:trPr>
          <w:trHeight w:val="19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9721E1" w:rsidRDefault="008F4465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proofErr w:type="gramStart"/>
            <w:r w:rsidRPr="008F4465">
              <w:t>Ограниченно-работоспособное</w:t>
            </w:r>
            <w:proofErr w:type="gramEnd"/>
            <w:r w:rsidRPr="008F4465">
              <w:t xml:space="preserve">          Процент износа - 80%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465" w:rsidRPr="008F4465" w:rsidRDefault="008F4465">
            <w:r w:rsidRPr="008F4465">
              <w:t>Повреждение изоляции магистральных   и внутриквартирных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</w:t>
            </w:r>
          </w:p>
        </w:tc>
      </w:tr>
      <w:tr w:rsidR="00B1089F" w:rsidRPr="009721E1" w:rsidTr="00B1089F">
        <w:trPr>
          <w:trHeight w:val="127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B1089F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B1089F" w:rsidRPr="009721E1" w:rsidTr="00CC719F">
        <w:trPr>
          <w:trHeight w:val="9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Процент износа - 35%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 дефекты не обнаружены.</w:t>
            </w:r>
          </w:p>
        </w:tc>
      </w:tr>
      <w:tr w:rsidR="00B1089F" w:rsidRPr="009721E1" w:rsidTr="00CC719F">
        <w:trPr>
          <w:trHeight w:val="9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         Процент износа  55%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CC719F">
        <w:trPr>
          <w:trHeight w:val="7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Отсутствует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 </w:t>
            </w:r>
          </w:p>
        </w:tc>
      </w:tr>
      <w:tr w:rsidR="00B1089F" w:rsidRPr="009721E1" w:rsidTr="00CC719F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Отсутствует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 </w:t>
            </w:r>
          </w:p>
        </w:tc>
      </w:tr>
      <w:tr w:rsidR="00B1089F" w:rsidRPr="009721E1" w:rsidTr="00CC719F">
        <w:trPr>
          <w:trHeight w:val="125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Переговорно-замочное устройств</w:t>
            </w:r>
            <w:proofErr w:type="gramStart"/>
            <w:r w:rsidRPr="00B1089F">
              <w:t>о ООО</w:t>
            </w:r>
            <w:proofErr w:type="gramEnd"/>
            <w:r w:rsidRPr="00B1089F">
              <w:t xml:space="preserve"> «УК СТАНДАРТ» не обслуживается.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B1089F">
              <w:rPr>
                <w:rFonts w:eastAsia="Times New Roman"/>
                <w:lang w:eastAsia="ru-RU"/>
              </w:rPr>
              <w:t> </w:t>
            </w:r>
          </w:p>
        </w:tc>
      </w:tr>
      <w:tr w:rsidR="00010AEE" w:rsidRPr="009721E1" w:rsidTr="008F4465">
        <w:trPr>
          <w:trHeight w:val="194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EE" w:rsidRPr="009721E1" w:rsidRDefault="00010AEE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EE" w:rsidRPr="009721E1" w:rsidRDefault="00010AEE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0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EE" w:rsidRDefault="00010AEE" w:rsidP="00010AEE">
            <w:pPr>
              <w:jc w:val="both"/>
            </w:pPr>
            <w:r w:rsidRPr="00010AEE">
              <w:t>В соответствии с документами специализированной организации, обслуживающей лифтовое хозяйство величина физического и</w:t>
            </w:r>
            <w:r w:rsidR="008F4465">
              <w:t xml:space="preserve">зноса составляет: 1-ый подъезд </w:t>
            </w:r>
            <w:r w:rsidRPr="00010AEE">
              <w:t>- 80%, 2-ой подъезд - 80%, 3-ий подъезд  - 25%, 4-ый подъезд - 80%.</w:t>
            </w:r>
            <w:r>
              <w:t xml:space="preserve"> </w:t>
            </w:r>
          </w:p>
          <w:p w:rsidR="00010AEE" w:rsidRPr="00B1089F" w:rsidRDefault="00010AEE" w:rsidP="00010AEE">
            <w:pPr>
              <w:jc w:val="both"/>
            </w:pPr>
            <w:r w:rsidRPr="00010AEE">
              <w:t>В положениях ВСН 53-86(р), отсутствуют данные в отношении элемента «</w:t>
            </w:r>
            <w:r>
              <w:t xml:space="preserve">Лифтовое хозяйство» </w:t>
            </w:r>
            <w:r w:rsidRPr="00010AEE">
              <w:t>о признаках дефектов, определяемых визуальным способом.</w:t>
            </w:r>
          </w:p>
        </w:tc>
      </w:tr>
      <w:tr w:rsidR="00B1089F" w:rsidRPr="009721E1" w:rsidTr="00B1089F">
        <w:trPr>
          <w:trHeight w:val="52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Придомовая территория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B1089F" w:rsidRDefault="00B1089F">
            <w:r w:rsidRPr="00B1089F">
              <w:t xml:space="preserve"> Работоспособное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B1089F" w:rsidRDefault="00B1089F">
            <w:r w:rsidRPr="00B1089F">
              <w:t>При визуальном осмотре  дефекты не обнаружены.</w:t>
            </w:r>
          </w:p>
        </w:tc>
      </w:tr>
      <w:tr w:rsidR="00B1089F" w:rsidRPr="009721E1" w:rsidTr="009721E1">
        <w:trPr>
          <w:trHeight w:val="52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1089F" w:rsidRPr="009721E1" w:rsidTr="00B1089F">
        <w:trPr>
          <w:trHeight w:val="1010"/>
        </w:trPr>
        <w:tc>
          <w:tcPr>
            <w:tcW w:w="14474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B1089F" w:rsidRPr="009721E1" w:rsidRDefault="00B1089F" w:rsidP="00ED5F6E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 xml:space="preserve">На основании результатов общего (весеннего) осмотра комиссия считает, что здание многоквартирного дома по адресу: г. Владивосток, ул. </w:t>
            </w:r>
            <w:r w:rsidR="00ED5F6E">
              <w:rPr>
                <w:rFonts w:eastAsia="Times New Roman"/>
                <w:color w:val="000000"/>
                <w:lang w:eastAsia="ru-RU"/>
              </w:rPr>
              <w:t>Каштановая</w:t>
            </w:r>
            <w:r w:rsidRPr="009721E1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ED5F6E">
              <w:rPr>
                <w:rFonts w:eastAsia="Times New Roman"/>
                <w:color w:val="000000"/>
                <w:lang w:eastAsia="ru-RU"/>
              </w:rPr>
              <w:t>15</w:t>
            </w:r>
            <w:r w:rsidRPr="009721E1">
              <w:rPr>
                <w:rFonts w:eastAsia="Times New Roman"/>
                <w:color w:val="000000"/>
                <w:lang w:eastAsia="ru-RU"/>
              </w:rPr>
              <w:t xml:space="preserve"> находится в ограниченно-работоспособном состоянии. Необходимо проведение следующих работ:</w:t>
            </w:r>
          </w:p>
        </w:tc>
      </w:tr>
      <w:tr w:rsidR="00B1089F" w:rsidRPr="009721E1" w:rsidTr="00CC719F">
        <w:trPr>
          <w:trHeight w:val="4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B1089F" w:rsidRPr="009721E1" w:rsidTr="00CC719F">
        <w:trPr>
          <w:trHeight w:val="70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0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ED5F6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Цоколь. Полы.</w:t>
            </w:r>
            <w:r w:rsidR="00ED5F6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721E1">
              <w:rPr>
                <w:rFonts w:eastAsia="Times New Roman"/>
                <w:color w:val="000000"/>
                <w:lang w:eastAsia="ru-RU"/>
              </w:rPr>
              <w:t xml:space="preserve">Отмостка. Кровля, Общие коридоры и тамбуры, </w:t>
            </w:r>
          </w:p>
        </w:tc>
      </w:tr>
      <w:tr w:rsidR="00B1089F" w:rsidRPr="009721E1" w:rsidTr="00CC719F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ED5F6E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отопления  Система холодного водоснабжения, водоснабжения</w:t>
            </w:r>
            <w:proofErr w:type="gramStart"/>
            <w:r w:rsidRPr="009721E1">
              <w:rPr>
                <w:rFonts w:eastAsia="Times New Roman"/>
                <w:lang w:eastAsia="ru-RU"/>
              </w:rPr>
              <w:t xml:space="preserve">., </w:t>
            </w:r>
            <w:proofErr w:type="gramEnd"/>
            <w:r w:rsidRPr="009721E1">
              <w:rPr>
                <w:rFonts w:eastAsia="Times New Roman"/>
                <w:lang w:eastAsia="ru-RU"/>
              </w:rPr>
              <w:t xml:space="preserve">Система электроснабжения, </w:t>
            </w:r>
          </w:p>
        </w:tc>
      </w:tr>
      <w:tr w:rsidR="00B1089F" w:rsidRPr="009721E1" w:rsidTr="00CC719F">
        <w:trPr>
          <w:trHeight w:val="927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0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B1089F" w:rsidRPr="009721E1" w:rsidTr="009721E1">
        <w:trPr>
          <w:trHeight w:val="6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Подписи: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10AEE" w:rsidRPr="009721E1" w:rsidTr="008F4465">
        <w:trPr>
          <w:trHeight w:val="3456"/>
        </w:trPr>
        <w:tc>
          <w:tcPr>
            <w:tcW w:w="1447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0AEE" w:rsidRPr="009721E1" w:rsidRDefault="00010AEE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010AEE" w:rsidRPr="009721E1" w:rsidRDefault="00010AEE" w:rsidP="00B1089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Цылев А.А.</w:t>
            </w:r>
          </w:p>
          <w:p w:rsidR="00010AEE" w:rsidRPr="009721E1" w:rsidRDefault="00010AEE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010AEE" w:rsidRPr="009721E1" w:rsidRDefault="00010AEE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9721E1"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 w:rsidRPr="009721E1">
              <w:rPr>
                <w:rFonts w:eastAsia="Times New Roman"/>
                <w:color w:val="000000"/>
                <w:lang w:eastAsia="ru-RU"/>
              </w:rPr>
              <w:t>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9721E1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010AEE" w:rsidRPr="009721E1" w:rsidRDefault="00010AEE" w:rsidP="00010AE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представитель       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 Председатель Совета МКД   </w:t>
            </w:r>
            <w:r w:rsidRPr="00010AEE">
              <w:rPr>
                <w:rFonts w:eastAsia="Times New Roman"/>
                <w:color w:val="000000"/>
                <w:lang w:eastAsia="ru-RU"/>
              </w:rPr>
              <w:t>Макаренко Н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010AEE">
              <w:rPr>
                <w:rFonts w:eastAsia="Times New Roman"/>
                <w:color w:val="000000"/>
                <w:lang w:eastAsia="ru-RU"/>
              </w:rPr>
              <w:t xml:space="preserve"> А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9721E1"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721E1" w:rsidRPr="009721E1" w:rsidRDefault="009721E1"/>
    <w:sectPr w:rsidR="009721E1" w:rsidRPr="009721E1" w:rsidSect="00CC719F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21"/>
    <w:rsid w:val="00010AEE"/>
    <w:rsid w:val="000C2D7B"/>
    <w:rsid w:val="001851B4"/>
    <w:rsid w:val="00211C21"/>
    <w:rsid w:val="00264F20"/>
    <w:rsid w:val="002D5B5D"/>
    <w:rsid w:val="004D144B"/>
    <w:rsid w:val="00574D9F"/>
    <w:rsid w:val="00581D71"/>
    <w:rsid w:val="006640C5"/>
    <w:rsid w:val="006D5EB6"/>
    <w:rsid w:val="006D6E12"/>
    <w:rsid w:val="00736DC5"/>
    <w:rsid w:val="008F4465"/>
    <w:rsid w:val="009721E1"/>
    <w:rsid w:val="00B1089F"/>
    <w:rsid w:val="00B21B57"/>
    <w:rsid w:val="00BE000C"/>
    <w:rsid w:val="00CB2278"/>
    <w:rsid w:val="00CC719F"/>
    <w:rsid w:val="00E74B51"/>
    <w:rsid w:val="00E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E1A5-EB90-4A98-9B59-97E37047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10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2022-05-26T06:17:00Z</dcterms:created>
  <dcterms:modified xsi:type="dcterms:W3CDTF">2022-08-03T23:54:00Z</dcterms:modified>
</cp:coreProperties>
</file>