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592539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A097D">
              <w:rPr>
                <w:sz w:val="24"/>
                <w:szCs w:val="24"/>
              </w:rPr>
              <w:t xml:space="preserve"> 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8A097D">
              <w:rPr>
                <w:sz w:val="24"/>
                <w:szCs w:val="24"/>
              </w:rPr>
              <w:t>_____</w:t>
            </w:r>
            <w:r w:rsidR="00E92669">
              <w:rPr>
                <w:sz w:val="24"/>
                <w:szCs w:val="24"/>
              </w:rPr>
              <w:t>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592539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>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A1662E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B2022">
        <w:t>15</w:t>
      </w:r>
      <w:r w:rsidR="007756D7">
        <w:t xml:space="preserve"> </w:t>
      </w:r>
      <w:r w:rsidRPr="004C7F92">
        <w:t xml:space="preserve">по ул. </w:t>
      </w:r>
      <w:proofErr w:type="gramStart"/>
      <w:r w:rsidR="000B2022">
        <w:t>Каштановая</w:t>
      </w:r>
      <w:proofErr w:type="gramEnd"/>
      <w:r w:rsidRPr="004C7F92">
        <w:t xml:space="preserve"> в г. Владивостоке, а также здания в целом, </w:t>
      </w:r>
      <w:r w:rsidR="00251450">
        <w:t xml:space="preserve">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 xml:space="preserve">МКД № </w:t>
      </w:r>
      <w:r w:rsidR="000B2022">
        <w:t>15</w:t>
      </w:r>
      <w:r w:rsidR="00783257" w:rsidRPr="00783257">
        <w:t xml:space="preserve"> по ул. </w:t>
      </w:r>
      <w:r w:rsidR="000B2022">
        <w:t>Каштановая</w:t>
      </w:r>
      <w:r w:rsidR="001D72F1">
        <w:t xml:space="preserve">                     </w:t>
      </w:r>
      <w:r w:rsidR="00783257" w:rsidRPr="00783257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594A21">
        <w:t>в» (в дальнейшем Сборник № 28),</w:t>
      </w:r>
      <w:r w:rsidR="00594A21" w:rsidRPr="00594A21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783257" w:rsidRPr="00783257">
        <w:t xml:space="preserve">МКД № </w:t>
      </w:r>
      <w:r w:rsidR="00E75146">
        <w:t>15</w:t>
      </w:r>
      <w:r w:rsidR="00783257" w:rsidRPr="00783257">
        <w:t xml:space="preserve"> по ул. </w:t>
      </w:r>
      <w:r w:rsidR="00E75146">
        <w:t>Каштановая</w:t>
      </w:r>
      <w:r w:rsidR="00783257" w:rsidRPr="00783257">
        <w:t xml:space="preserve">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97629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:rsidR="001A08BA" w:rsidRDefault="0052373F" w:rsidP="00197629">
      <w:pPr>
        <w:tabs>
          <w:tab w:val="left" w:pos="2721"/>
        </w:tabs>
        <w:spacing w:line="240" w:lineRule="auto"/>
        <w:jc w:val="both"/>
      </w:pPr>
      <w:r>
        <w:t>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lastRenderedPageBreak/>
        <w:t>1.</w:t>
      </w:r>
      <w:r>
        <w:t xml:space="preserve"> </w:t>
      </w:r>
      <w:r w:rsidRPr="00892693">
        <w:rPr>
          <w:b/>
        </w:rPr>
        <w:t>Фундамент.</w:t>
      </w:r>
    </w:p>
    <w:p w:rsidR="001D72F1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1D72F1">
        <w:t>3</w:t>
      </w:r>
      <w:r w:rsidR="009E150D">
        <w:t>0</w:t>
      </w:r>
      <w:r>
        <w:t xml:space="preserve"> </w:t>
      </w:r>
      <w:r w:rsidR="00594A21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FC5B5F">
        <w:t>40</w:t>
      </w:r>
      <w:r>
        <w:t xml:space="preserve"> %. 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1D72F1">
        <w:t>4</w:t>
      </w:r>
      <w:r w:rsidR="00FC5B5F">
        <w:t>0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E150D">
        <w:t>ы</w:t>
      </w:r>
      <w:r w:rsidR="00212E74">
        <w:t xml:space="preserve"> не </w:t>
      </w:r>
      <w:r w:rsidR="009E150D">
        <w:t>обнаружены</w:t>
      </w:r>
      <w:r w:rsidR="00212E74">
        <w:t>.</w:t>
      </w:r>
    </w:p>
    <w:p w:rsidR="009E150D" w:rsidRDefault="009E150D" w:rsidP="00E075E8">
      <w:pPr>
        <w:tabs>
          <w:tab w:val="left" w:pos="2721"/>
        </w:tabs>
        <w:spacing w:line="240" w:lineRule="auto"/>
        <w:ind w:firstLine="709"/>
        <w:jc w:val="both"/>
      </w:pPr>
      <w:r w:rsidRPr="009E150D">
        <w:t>За окончательную оценку физического износа следует принимать большее значение</w:t>
      </w:r>
      <w:r>
        <w:t xml:space="preserve"> – величину физического износа по сроку эксплуатации.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1D72F1">
        <w:rPr>
          <w:u w:val="single"/>
        </w:rPr>
        <w:t>4</w:t>
      </w:r>
      <w:r w:rsidR="00FC5B5F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 xml:space="preserve">МКД № </w:t>
      </w:r>
      <w:r w:rsidR="00E75146">
        <w:t>15</w:t>
      </w:r>
      <w:r w:rsidR="00EB0217" w:rsidRPr="00EB0217">
        <w:t xml:space="preserve"> по ул. </w:t>
      </w:r>
      <w:r w:rsidR="00E75146">
        <w:t>Каштановая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1D72F1">
        <w:rPr>
          <w:u w:val="single"/>
        </w:rPr>
        <w:t>4</w:t>
      </w:r>
      <w:r w:rsidR="00690C39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594A21">
        <w:rPr>
          <w:u w:val="single"/>
        </w:rPr>
        <w:t>.</w:t>
      </w:r>
    </w:p>
    <w:p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94A21">
        <w:rPr>
          <w:u w:val="single"/>
        </w:rPr>
        <w:t>Техническое состояние – работоспособное.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стены наружные в МКД № </w:t>
      </w:r>
      <w:r w:rsidR="00197629">
        <w:t>15</w:t>
      </w:r>
      <w:r>
        <w:t xml:space="preserve"> по ул. </w:t>
      </w:r>
      <w:proofErr w:type="gramStart"/>
      <w:r w:rsidR="00197629">
        <w:t>Каштановая</w:t>
      </w:r>
      <w:proofErr w:type="gramEnd"/>
      <w:r>
        <w:t xml:space="preserve">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</w:t>
      </w:r>
      <w:r w:rsidR="001A173A">
        <w:t xml:space="preserve">              </w:t>
      </w:r>
      <w:r>
        <w:t>и сроку службы конструкции. За окончательную оценку физического износа следует принимать большее значение.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обнаружены.  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6FE83663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</w:t>
      </w:r>
      <w:proofErr w:type="gramStart"/>
      <w:r>
        <w:t>, %;</w:t>
      </w:r>
      <w:proofErr w:type="gramEnd"/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ВСН 53-86(р) в зависимости от срока эксплуатации данной слоистой конструкции, %;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</w:t>
      </w:r>
      <w:proofErr w:type="gramStart"/>
      <w:r>
        <w:t>i</w:t>
      </w:r>
      <w:proofErr w:type="spellEnd"/>
      <w:proofErr w:type="gramEnd"/>
      <w:r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n – число слоев.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Учитывая количество слоёв, их материал, удельные веса слоев                                 в многослойных панелях стен (Приложение 3 к ВСН 53-86(р)) величина физического износа конструктивного элемента «трёхслойные несущие стеновые панели с утепляющим слоем из керамзита» по сроку эксплуатации определяется как </w:t>
      </w:r>
      <w:r w:rsidR="004845E4">
        <w:t xml:space="preserve">28 </w:t>
      </w:r>
      <w:r>
        <w:t>%.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 п. 1.5. ВСН 53-86(р) численные значения физического износа следует округлять: для конструкц</w:t>
      </w:r>
      <w:r w:rsidR="007B4B08">
        <w:t>ий, элементов и систем до – 5 %</w:t>
      </w:r>
      <w:r w:rsidRPr="00594A21">
        <w:t>.</w:t>
      </w:r>
    </w:p>
    <w:p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>Таким образом,</w:t>
      </w:r>
      <w:r w:rsidRPr="007B4B08">
        <w:t xml:space="preserve"> величина физического износа конструктивного элемента «трёхслойные несущие стеновые панели с утепляющим слоем из керамзита» по сроку эксплуатации </w:t>
      </w:r>
      <w:r>
        <w:t>принимается равной</w:t>
      </w:r>
      <w:r w:rsidRPr="007B4B08">
        <w:t xml:space="preserve"> 3</w:t>
      </w:r>
      <w:r>
        <w:t>0</w:t>
      </w:r>
      <w:r w:rsidRPr="007B4B08">
        <w:t>%.</w:t>
      </w:r>
    </w:p>
    <w:p w:rsidR="007B4B08" w:rsidRDefault="007B4B08" w:rsidP="004845E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="004845E4">
        <w:t>Выбоины в фактурном слое, ржавые потеки. Отслоение раствора в стыках, трещины на наружной поверхности</w:t>
      </w:r>
      <w:r>
        <w:t xml:space="preserve">». 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>Выявленные дефекты, в соответствии с положениями табл. 14  ВСН 53-86(р)</w:t>
      </w:r>
      <w:r w:rsidRPr="007B4B08">
        <w:t xml:space="preserve"> </w:t>
      </w:r>
      <w:r>
        <w:t>«</w:t>
      </w:r>
      <w:r w:rsidRPr="007B4B08">
        <w:t>Стены из слоистых железобетонных панелей</w:t>
      </w:r>
      <w:r>
        <w:t xml:space="preserve">», соответствуют интервалам </w:t>
      </w:r>
      <w:r w:rsidR="004845E4">
        <w:t xml:space="preserve">11-20%, </w:t>
      </w:r>
      <w:r>
        <w:t xml:space="preserve">31-40 %, при этом имеются </w:t>
      </w:r>
      <w:r w:rsidR="004845E4">
        <w:t xml:space="preserve">не </w:t>
      </w:r>
      <w:r>
        <w:t xml:space="preserve">все признаки износа. 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4845E4">
        <w:t>2</w:t>
      </w:r>
      <w:r>
        <w:t xml:space="preserve">. к п. 1.2. ВСН 53-86(р), если конструкция, элемент, система или их участок имеет </w:t>
      </w:r>
      <w:r w:rsidR="004845E4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</w:t>
      </w:r>
      <w:r w:rsidR="004845E4">
        <w:t>нижней</w:t>
      </w:r>
      <w:r>
        <w:t xml:space="preserve"> границе интервала.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</w:t>
      </w:r>
      <w:r w:rsidRPr="007B4B08">
        <w:t>«трёхслойные несущие стеновые панели с утепляющим слоем из керамзита»</w:t>
      </w:r>
      <w:r>
        <w:t xml:space="preserve">, определённая способом визуального осмотра, составляет </w:t>
      </w:r>
      <w:r w:rsidR="004845E4">
        <w:t>3</w:t>
      </w:r>
      <w:r>
        <w:t>0%.</w:t>
      </w:r>
    </w:p>
    <w:p w:rsidR="004845E4" w:rsidRDefault="004845E4" w:rsidP="007B4B0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>, однако обе величины физического износа:</w:t>
      </w:r>
      <w:r w:rsidR="007B4B08" w:rsidRPr="007B4B08">
        <w:t xml:space="preserve"> по визуальным приз</w:t>
      </w:r>
      <w:r>
        <w:t>накам и по сроку эксплуатации совпадают.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7B4B08">
        <w:t xml:space="preserve">Таким образом, величина физического износа конструктивного элемента «трёхслойные несущие стеновые панели с утепляющим слоем из керамзита», определённая способом визуального осмотра, </w:t>
      </w:r>
      <w:r>
        <w:t>принимается равной</w:t>
      </w:r>
      <w:r w:rsidRPr="007B4B08">
        <w:t xml:space="preserve"> </w:t>
      </w:r>
      <w:r w:rsidR="004845E4">
        <w:t>3</w:t>
      </w:r>
      <w:r w:rsidRPr="007B4B08">
        <w:t>0%.</w:t>
      </w:r>
      <w:proofErr w:type="gramEnd"/>
    </w:p>
    <w:p w:rsidR="00594A21" w:rsidRDefault="00594A21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ремонте, проведённом в срок после 2006 года</w:t>
      </w:r>
      <w:r w:rsidR="007B4B08">
        <w:t>,</w:t>
      </w:r>
      <w:r>
        <w:t xml:space="preserve"> отсутствуют.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срок службы конструктивного элемента «Герметизированные стыки панелей наружных стен мастиками отверждающимися» более 15 лет, </w:t>
      </w:r>
      <w:r w:rsidR="004845E4">
        <w:t>в</w:t>
      </w:r>
      <w:r>
        <w:t>еличин</w:t>
      </w:r>
      <w:r w:rsidR="004845E4">
        <w:t>а</w:t>
      </w:r>
      <w:r>
        <w:t xml:space="preserve"> физического износа </w:t>
      </w:r>
      <w:r w:rsidR="007B4B08">
        <w:t xml:space="preserve">данного </w:t>
      </w:r>
      <w:r>
        <w:t xml:space="preserve">элемента  по сроку эксплуатации </w:t>
      </w:r>
      <w:r w:rsidR="004845E4">
        <w:t xml:space="preserve">определяется как </w:t>
      </w:r>
      <w:r>
        <w:t xml:space="preserve">80 %. </w:t>
      </w:r>
    </w:p>
    <w:p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 мастиками отверждающимися»</w:t>
      </w:r>
      <w:r>
        <w:t xml:space="preserve">  признаки дефектов, </w:t>
      </w:r>
      <w:proofErr w:type="gramStart"/>
      <w:r>
        <w:t>определяемы визуальным способом не нормируются</w:t>
      </w:r>
      <w:proofErr w:type="gramEnd"/>
      <w:r>
        <w:t>.</w:t>
      </w:r>
    </w:p>
    <w:p w:rsidR="004845E4" w:rsidRDefault="004845E4" w:rsidP="00594A21">
      <w:pPr>
        <w:tabs>
          <w:tab w:val="left" w:pos="2721"/>
        </w:tabs>
        <w:spacing w:line="240" w:lineRule="auto"/>
        <w:ind w:firstLine="709"/>
        <w:jc w:val="both"/>
      </w:pPr>
      <w:r w:rsidRPr="004845E4">
        <w:lastRenderedPageBreak/>
        <w:t>За окончательную оценку физического износа следует принимать большее значение</w:t>
      </w:r>
      <w:r>
        <w:t xml:space="preserve"> – по сроку эксплуатации.</w:t>
      </w:r>
    </w:p>
    <w:p w:rsidR="007B4B08" w:rsidRDefault="007B4B08" w:rsidP="00B051E1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</w:t>
      </w:r>
      <w:r w:rsidR="00B051E1" w:rsidRPr="00B051E1">
        <w:t>величин</w:t>
      </w:r>
      <w:r w:rsidR="00B051E1">
        <w:t>а</w:t>
      </w:r>
      <w:r w:rsidR="00B051E1" w:rsidRPr="00B051E1">
        <w:t xml:space="preserve"> физического износа элемента  «Герметизированные стыки панелей наружных стен мастиками отверждающимися»</w:t>
      </w:r>
      <w:r w:rsidR="00B051E1">
        <w:t xml:space="preserve"> принимается равной </w:t>
      </w:r>
      <w:r w:rsidR="00B051E1" w:rsidRPr="00B051E1">
        <w:t xml:space="preserve"> 80 %.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 </w:t>
      </w:r>
      <w:r w:rsidR="004845E4">
        <w:rPr>
          <w:u w:val="single"/>
        </w:rPr>
        <w:t>3</w:t>
      </w:r>
      <w:r w:rsidR="00B051E1" w:rsidRPr="00B051E1">
        <w:rPr>
          <w:u w:val="single"/>
        </w:rPr>
        <w:t>5</w:t>
      </w:r>
      <w:r w:rsidRPr="00B051E1">
        <w:rPr>
          <w:u w:val="single"/>
        </w:rPr>
        <w:t>%</w:t>
      </w:r>
      <w:proofErr w:type="gramEnd"/>
    </w:p>
    <w:p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Техническое состояние </w:t>
      </w:r>
      <w:proofErr w:type="gramStart"/>
      <w:r w:rsidRPr="00B051E1">
        <w:rPr>
          <w:u w:val="single"/>
        </w:rPr>
        <w:t>–р</w:t>
      </w:r>
      <w:proofErr w:type="gramEnd"/>
      <w:r w:rsidRPr="00B051E1">
        <w:rPr>
          <w:u w:val="single"/>
        </w:rPr>
        <w:t>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E95FCA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, </w:t>
      </w:r>
      <w:r w:rsidR="004845E4">
        <w:t>в</w:t>
      </w:r>
      <w:r w:rsidRPr="00CF1B66">
        <w:t>еличин</w:t>
      </w:r>
      <w:r w:rsidR="004845E4">
        <w:t>а</w:t>
      </w:r>
      <w:r w:rsidRPr="00CF1B66">
        <w:t xml:space="preserve">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4845E4">
        <w:t>определяется как 32</w:t>
      </w:r>
      <w:r w:rsidR="00F537EE">
        <w:t xml:space="preserve"> </w:t>
      </w:r>
      <w:r w:rsidRPr="00CF1B66">
        <w:t xml:space="preserve">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17078F">
        <w:t>3</w:t>
      </w:r>
      <w:r w:rsidR="004845E4">
        <w:t>0</w:t>
      </w:r>
      <w:r w:rsidRPr="00DB1CEF">
        <w:t>%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197629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4845E4" w:rsidRPr="00CF1B66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 – по сроку эксплуатации.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17078F">
        <w:rPr>
          <w:u w:val="single"/>
        </w:rPr>
        <w:t>3</w:t>
      </w:r>
      <w:r w:rsidR="004845E4">
        <w:rPr>
          <w:u w:val="single"/>
        </w:rPr>
        <w:t>0</w:t>
      </w:r>
      <w:r w:rsidRPr="00401F25">
        <w:rPr>
          <w:u w:val="single"/>
        </w:rPr>
        <w:t>%</w:t>
      </w:r>
    </w:p>
    <w:p w:rsidR="00B051E1" w:rsidRPr="00401F25" w:rsidRDefault="00B051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D0349E">
        <w:t xml:space="preserve">стеновые панели </w:t>
      </w:r>
      <w:r w:rsidRPr="008D4BA3">
        <w:t xml:space="preserve">в </w:t>
      </w:r>
      <w:r w:rsidR="00EB0217" w:rsidRPr="00EB0217">
        <w:t xml:space="preserve">МКД № </w:t>
      </w:r>
      <w:r w:rsidR="00E5097F">
        <w:t>15</w:t>
      </w:r>
      <w:r w:rsidR="00EB0217" w:rsidRPr="00EB0217">
        <w:t xml:space="preserve"> по ул. </w:t>
      </w:r>
      <w:proofErr w:type="gramStart"/>
      <w:r w:rsidR="00E5097F">
        <w:t>Каштановая</w:t>
      </w:r>
      <w:proofErr w:type="gramEnd"/>
      <w:r w:rsidR="00EB0217" w:rsidRPr="00EB0217">
        <w:t xml:space="preserve"> в г. Владивостоке</w:t>
      </w:r>
      <w:r w:rsidR="00CF1B66" w:rsidRPr="00CF1B66">
        <w:t xml:space="preserve"> </w:t>
      </w:r>
      <w:r w:rsidR="00D0349E">
        <w:t xml:space="preserve">не оштукатурены и не покрашены, конструктивный </w:t>
      </w:r>
      <w:r w:rsidR="00D0349E" w:rsidRPr="00D0349E">
        <w:t xml:space="preserve">элемент «фасад»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D0349E">
        <w:t>.</w:t>
      </w:r>
      <w:r w:rsidR="00CF1B66" w:rsidRPr="00CF1B66">
        <w:t xml:space="preserve"> </w:t>
      </w:r>
    </w:p>
    <w:p w:rsidR="00CF1B66" w:rsidRPr="00CF1B66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CF1B66" w:rsidRPr="00CF1B66">
        <w:t xml:space="preserve">величина физического износа определяется аналогично </w:t>
      </w:r>
      <w:r w:rsidR="00940CF1">
        <w:t>элементу «</w:t>
      </w:r>
      <w:r w:rsidR="00CF1B66">
        <w:t>стен</w:t>
      </w:r>
      <w:r w:rsidR="00940CF1">
        <w:t>ы</w:t>
      </w:r>
      <w:r w:rsidR="00CF1B66">
        <w:t xml:space="preserve"> наружны</w:t>
      </w:r>
      <w:r w:rsidR="00940CF1">
        <w:t>е»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4845E4">
        <w:rPr>
          <w:u w:val="single"/>
        </w:rPr>
        <w:t>30</w:t>
      </w:r>
      <w:r w:rsidRPr="00401F25">
        <w:rPr>
          <w:u w:val="single"/>
        </w:rPr>
        <w:t>%.</w:t>
      </w:r>
    </w:p>
    <w:p w:rsidR="00D0349E" w:rsidRPr="00401F25" w:rsidRDefault="00D0349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4845E4" w:rsidRDefault="008D4BA3" w:rsidP="004845E4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 xml:space="preserve">МКД № </w:t>
      </w:r>
      <w:r w:rsidR="004845E4">
        <w:t>15</w:t>
      </w:r>
      <w:r w:rsidR="00EB0217" w:rsidRPr="00EB0217">
        <w:t xml:space="preserve"> по ул. </w:t>
      </w:r>
    </w:p>
    <w:p w:rsidR="008D4BA3" w:rsidRPr="008D4BA3" w:rsidRDefault="004845E4" w:rsidP="004845E4">
      <w:pPr>
        <w:tabs>
          <w:tab w:val="left" w:pos="2721"/>
        </w:tabs>
        <w:spacing w:line="240" w:lineRule="auto"/>
        <w:jc w:val="both"/>
      </w:pPr>
      <w:r>
        <w:lastRenderedPageBreak/>
        <w:t xml:space="preserve">Каштановая </w:t>
      </w:r>
      <w:r w:rsidR="008D4BA3" w:rsidRPr="008D4BA3">
        <w:t xml:space="preserve">в г. Владивостоке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8D4BA3"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определяется аналогично элементу «стены наружные».</w:t>
      </w:r>
    </w:p>
    <w:p w:rsidR="00D0349E" w:rsidRPr="00D0349E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349E">
        <w:rPr>
          <w:u w:val="single"/>
        </w:rPr>
        <w:t xml:space="preserve">Величина физического износа конструктивного элемента фасад принимается </w:t>
      </w:r>
      <w:proofErr w:type="gramStart"/>
      <w:r w:rsidRPr="00D0349E">
        <w:rPr>
          <w:u w:val="single"/>
        </w:rPr>
        <w:t>равной</w:t>
      </w:r>
      <w:proofErr w:type="gramEnd"/>
      <w:r w:rsidRPr="00D0349E">
        <w:rPr>
          <w:u w:val="single"/>
        </w:rPr>
        <w:t xml:space="preserve"> </w:t>
      </w:r>
      <w:r w:rsidR="004845E4">
        <w:rPr>
          <w:u w:val="single"/>
        </w:rPr>
        <w:t>30</w:t>
      </w:r>
      <w:r w:rsidRPr="00D0349E">
        <w:rPr>
          <w:u w:val="single"/>
        </w:rPr>
        <w:t>%.</w:t>
      </w:r>
    </w:p>
    <w:p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 w:rsidRPr="00D0349E">
        <w:rPr>
          <w:u w:val="single"/>
        </w:rPr>
        <w:t>Техническое состояние – работоспособное.</w:t>
      </w:r>
    </w:p>
    <w:p w:rsidR="00A23CF3" w:rsidRPr="008E0F5F" w:rsidRDefault="00A23CF3" w:rsidP="00D0349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E95FCA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4845E4">
        <w:t>70</w:t>
      </w:r>
      <w:r w:rsidR="008E0F5F">
        <w:t>%.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 </w:t>
      </w:r>
      <w:r w:rsidR="00E95FCA">
        <w:t xml:space="preserve">Таким образом, величина физического износа элемента «водостоки» определяется </w:t>
      </w:r>
      <w:proofErr w:type="gramStart"/>
      <w:r w:rsidR="00E95FCA">
        <w:t>равной</w:t>
      </w:r>
      <w:proofErr w:type="gramEnd"/>
      <w:r w:rsidR="00E95FCA">
        <w:t xml:space="preserve"> 70%</w:t>
      </w:r>
      <w:r w:rsidR="00AA4335">
        <w:t xml:space="preserve">  </w:t>
      </w:r>
    </w:p>
    <w:p w:rsidR="008E0F5F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 w:rsidRPr="00D0349E">
        <w:t>При визуальном осмотре дефекты не обнаружены.</w:t>
      </w:r>
    </w:p>
    <w:p w:rsidR="004845E4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 – по сроку эксплуатации.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E95FCA">
        <w:rPr>
          <w:u w:val="single"/>
        </w:rPr>
        <w:t>7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D0349E" w:rsidRPr="00401F25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</w:t>
      </w:r>
      <w:r w:rsidR="004845E4">
        <w:t>ая срок службы данного элемента</w:t>
      </w:r>
      <w:r>
        <w:t xml:space="preserve">, </w:t>
      </w:r>
      <w:r w:rsidR="00D0349E" w:rsidRPr="00D0349E">
        <w:t>величина физического износа по сроку эксплуатации определяется равной 3</w:t>
      </w:r>
      <w:r w:rsidR="004845E4">
        <w:t>0</w:t>
      </w:r>
      <w:r w:rsidR="00D0349E" w:rsidRPr="00D0349E">
        <w:t>%.</w:t>
      </w:r>
      <w:r w:rsidR="00AA4335">
        <w:t xml:space="preserve">                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 w:rsidR="005870A3">
        <w:t xml:space="preserve">овести </w:t>
      </w:r>
      <w:r w:rsidRPr="00AA4335">
        <w:t xml:space="preserve"> визуальн</w:t>
      </w:r>
      <w:r w:rsidR="005870A3">
        <w:t>ый</w:t>
      </w:r>
      <w:r w:rsidRPr="00AA4335">
        <w:t xml:space="preserve"> осмо</w:t>
      </w:r>
      <w:r w:rsidR="005870A3">
        <w:t xml:space="preserve">тр </w:t>
      </w:r>
      <w:r w:rsidR="005C1835">
        <w:t xml:space="preserve">всех перекрытий </w:t>
      </w:r>
      <w:r w:rsidR="004845E4">
        <w:t xml:space="preserve">в полном объёме </w:t>
      </w:r>
      <w:r w:rsidR="005870A3">
        <w:t xml:space="preserve">не представилось </w:t>
      </w:r>
      <w:proofErr w:type="gramStart"/>
      <w:r w:rsidR="005870A3">
        <w:t>возможным</w:t>
      </w:r>
      <w:proofErr w:type="gramEnd"/>
      <w:r w:rsidRPr="00AA4335">
        <w:t>.</w:t>
      </w:r>
    </w:p>
    <w:p w:rsidR="004845E4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 – по сроку эксплуатации.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D736A2">
        <w:rPr>
          <w:u w:val="single"/>
        </w:rPr>
        <w:t>3</w:t>
      </w:r>
      <w:r w:rsidR="004845E4">
        <w:rPr>
          <w:u w:val="single"/>
        </w:rPr>
        <w:t>0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5C1835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</w:p>
    <w:p w:rsidR="00207CC9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D0349E">
        <w:t>апитальн</w:t>
      </w:r>
      <w:r>
        <w:t>ого</w:t>
      </w:r>
      <w:r w:rsidR="00D0349E">
        <w:t xml:space="preserve"> ремонт</w:t>
      </w:r>
      <w:r>
        <w:t>а</w:t>
      </w:r>
      <w:r w:rsidR="00D0349E">
        <w:t xml:space="preserve"> отмостки </w:t>
      </w:r>
      <w:r>
        <w:t>после</w:t>
      </w:r>
      <w:r w:rsidR="005C1835">
        <w:t xml:space="preserve"> 201</w:t>
      </w:r>
      <w:r>
        <w:t>2</w:t>
      </w:r>
      <w:r w:rsidR="005C1835">
        <w:t xml:space="preserve"> год</w:t>
      </w:r>
      <w:r>
        <w:t>а отсутствуют</w:t>
      </w:r>
      <w:r w:rsidR="005C1835">
        <w:t>.</w:t>
      </w:r>
      <w:r w:rsidR="00207CC9">
        <w:t xml:space="preserve"> </w:t>
      </w:r>
    </w:p>
    <w:p w:rsidR="0018795D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по сроку эксплуатации </w:t>
      </w:r>
      <w:r>
        <w:t>определяется как 80</w:t>
      </w:r>
      <w:r w:rsidR="00207CC9" w:rsidRPr="00207CC9">
        <w:t xml:space="preserve"> %. </w:t>
      </w:r>
    </w:p>
    <w:p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D0349E">
        <w:t>ы</w:t>
      </w:r>
      <w:r w:rsidR="005364DD">
        <w:t xml:space="preserve"> не </w:t>
      </w:r>
      <w:r w:rsidR="00D0349E">
        <w:t>обнаружены</w:t>
      </w:r>
      <w:r w:rsidR="005364DD">
        <w:t xml:space="preserve">. </w:t>
      </w:r>
    </w:p>
    <w:p w:rsidR="00E5097F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:rsidR="00F14628" w:rsidRDefault="00207CC9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E5097F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E5097F">
        <w:rPr>
          <w:u w:val="single"/>
        </w:rPr>
        <w:t>80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:rsidR="00E5097F" w:rsidRPr="00D0349E" w:rsidRDefault="00E5097F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644ED1" w:rsidRDefault="000170AB" w:rsidP="00E075E8">
      <w:pPr>
        <w:tabs>
          <w:tab w:val="left" w:pos="2721"/>
        </w:tabs>
        <w:spacing w:line="240" w:lineRule="auto"/>
        <w:ind w:firstLine="709"/>
        <w:jc w:val="both"/>
      </w:pPr>
      <w:r w:rsidRPr="000170AB">
        <w:t>Крыша</w:t>
      </w:r>
      <w:r>
        <w:t xml:space="preserve"> МКД № </w:t>
      </w:r>
      <w:r w:rsidR="00E5097F">
        <w:t>15</w:t>
      </w:r>
      <w:r>
        <w:t xml:space="preserve"> по ул. </w:t>
      </w:r>
      <w:r w:rsidR="00E5097F">
        <w:t>Каштановая</w:t>
      </w:r>
      <w:r>
        <w:t xml:space="preserve"> конструктивно состоит из к</w:t>
      </w:r>
      <w:r w:rsidRPr="000170AB">
        <w:t>онструкци</w:t>
      </w:r>
      <w:r>
        <w:t>й</w:t>
      </w:r>
      <w:r w:rsidRPr="000170AB">
        <w:t xml:space="preserve"> крыши</w:t>
      </w:r>
      <w:r>
        <w:t xml:space="preserve"> и кровли.</w:t>
      </w:r>
    </w:p>
    <w:p w:rsidR="00AB678C" w:rsidRDefault="00AB678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:rsidR="00AB678C" w:rsidRPr="00723F01" w:rsidRDefault="00AB678C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Поэтому </w:t>
      </w:r>
      <w:r>
        <w:rPr>
          <w:u w:val="single"/>
        </w:rPr>
        <w:t>в</w:t>
      </w:r>
      <w:r w:rsidRPr="00401F25">
        <w:rPr>
          <w:u w:val="single"/>
        </w:rPr>
        <w:t>еличина физического износа конструктивного элемента «перекрытия</w:t>
      </w:r>
      <w:r>
        <w:rPr>
          <w:u w:val="single"/>
        </w:rPr>
        <w:t xml:space="preserve"> крыши</w:t>
      </w:r>
      <w:r w:rsidRPr="00401F25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D736A2">
        <w:rPr>
          <w:u w:val="single"/>
        </w:rPr>
        <w:t>3</w:t>
      </w:r>
      <w:r w:rsidR="00E5097F">
        <w:rPr>
          <w:u w:val="single"/>
        </w:rPr>
        <w:t>0</w:t>
      </w:r>
      <w:r w:rsidRPr="00401F25">
        <w:rPr>
          <w:u w:val="single"/>
        </w:rPr>
        <w:t>%.</w:t>
      </w:r>
    </w:p>
    <w:p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E5097F" w:rsidRDefault="00E5097F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2012 года отсутствуют.</w:t>
      </w:r>
    </w:p>
    <w:p w:rsidR="00510468" w:rsidRDefault="00723F01" w:rsidP="005C1835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«кровля»</w:t>
      </w:r>
      <w:r w:rsidR="00137400">
        <w:t>, величин</w:t>
      </w:r>
      <w:r w:rsidR="00E5097F">
        <w:t>а</w:t>
      </w:r>
      <w:r w:rsidR="00137400">
        <w:t xml:space="preserve"> физического износа </w:t>
      </w:r>
      <w:r w:rsidR="00E5097F">
        <w:t xml:space="preserve">по сроку эксплуатации определяется как </w:t>
      </w:r>
      <w:r w:rsidR="005C1835">
        <w:t>8</w:t>
      </w:r>
      <w:r w:rsidR="00510468">
        <w:t>0</w:t>
      </w:r>
      <w:r w:rsidR="00137400">
        <w:t xml:space="preserve">%.                                    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63EC8" w:rsidRPr="00763EC8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</w:t>
      </w:r>
      <w:r w:rsidR="00763EC8">
        <w:t>о устройства (в плоских крышах)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63EC8">
        <w:t>2</w:t>
      </w:r>
      <w:r w:rsidR="005C1835">
        <w:t>1</w:t>
      </w:r>
      <w:r>
        <w:t>-</w:t>
      </w:r>
      <w:r w:rsidR="00763EC8">
        <w:t>4</w:t>
      </w:r>
      <w:r>
        <w:t>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C1835" w:rsidRDefault="005C183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</w:t>
      </w:r>
      <w:r w:rsidRPr="005C1835">
        <w:t>«кровля из рулонных материалов (в 3—4 слоя)» по сроку эксплуатации</w:t>
      </w:r>
      <w:r>
        <w:t xml:space="preserve"> принимается равной </w:t>
      </w:r>
      <w:r w:rsidR="00763EC8">
        <w:t>4</w:t>
      </w:r>
      <w:r>
        <w:t>0%.</w:t>
      </w:r>
    </w:p>
    <w:p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Pr="00516F60">
        <w:t>«кровля из рул</w:t>
      </w:r>
      <w:r>
        <w:t xml:space="preserve">онных материалов (в 3—4 слоя)»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  <w:r w:rsidR="00723F01">
        <w:t>.</w:t>
      </w:r>
    </w:p>
    <w:p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</w:t>
      </w:r>
      <w:r w:rsidRPr="00723F01">
        <w:lastRenderedPageBreak/>
        <w:t xml:space="preserve">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E5097F">
        <w:rPr>
          <w:u w:val="single"/>
        </w:rPr>
        <w:t>60</w:t>
      </w:r>
      <w:r w:rsidRPr="008A51E3">
        <w:rPr>
          <w:u w:val="single"/>
        </w:rPr>
        <w:t xml:space="preserve"> %.</w:t>
      </w:r>
    </w:p>
    <w:p w:rsidR="00642DEE" w:rsidRPr="008A51E3" w:rsidRDefault="00642DE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63EC8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МКД № </w:t>
      </w:r>
      <w:r w:rsidR="00E5097F">
        <w:t>15</w:t>
      </w:r>
      <w:r>
        <w:t xml:space="preserve"> по ул. </w:t>
      </w:r>
      <w:proofErr w:type="gramStart"/>
      <w:r w:rsidR="00E5097F">
        <w:t>Каштановая</w:t>
      </w:r>
      <w:proofErr w:type="gramEnd"/>
      <w:r>
        <w:t xml:space="preserve"> в г. Владивостоке применены элементы «Полы цементные железненые».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величина физического износа по сроку эксплуатации обоих элементов определена как 80 %.</w:t>
      </w:r>
    </w:p>
    <w:p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«Полы цементно-песчаные, бетонные, мозаичные» по визуальному осмотру определяется как 40%.</w:t>
      </w:r>
    </w:p>
    <w:p w:rsidR="00E5097F" w:rsidRDefault="00E5097F" w:rsidP="00D0010E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2DEE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642DEE" w:rsidRPr="00642DEE" w:rsidRDefault="00642DE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5364DD">
        <w:rPr>
          <w:u w:val="single"/>
        </w:rPr>
        <w:t>3</w:t>
      </w:r>
      <w:r w:rsidR="00E5097F">
        <w:rPr>
          <w:u w:val="single"/>
        </w:rPr>
        <w:t>0</w:t>
      </w:r>
      <w:r w:rsidRPr="008A51E3">
        <w:rPr>
          <w:u w:val="single"/>
        </w:rPr>
        <w:t>%.</w:t>
      </w:r>
    </w:p>
    <w:p w:rsidR="00E5097F" w:rsidRPr="008A51E3" w:rsidRDefault="00E5097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5097F">
        <w:rPr>
          <w:u w:val="single"/>
        </w:rPr>
        <w:t xml:space="preserve">Техническое состояние </w:t>
      </w:r>
      <w:proofErr w:type="gramStart"/>
      <w:r w:rsidRPr="00E5097F">
        <w:rPr>
          <w:u w:val="single"/>
        </w:rPr>
        <w:t>–р</w:t>
      </w:r>
      <w:proofErr w:type="gramEnd"/>
      <w:r w:rsidRPr="00E5097F">
        <w:rPr>
          <w:u w:val="single"/>
        </w:rPr>
        <w:t>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  <w:r w:rsidRPr="006335C5">
        <w:t>Методом экстраполяции, учитывая сроки эксплуатации, величина физического износа оконных заполнений определен</w:t>
      </w:r>
      <w:r w:rsidR="00763EC8">
        <w:t>а</w:t>
      </w:r>
      <w:r w:rsidRPr="006335C5">
        <w:t xml:space="preserve"> как: </w:t>
      </w:r>
      <w:r w:rsidR="00642DEE">
        <w:t>20</w:t>
      </w:r>
      <w:r w:rsidRPr="006335C5">
        <w:t xml:space="preserve"> %.</w:t>
      </w:r>
      <w:r>
        <w:t xml:space="preserve">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lastRenderedPageBreak/>
        <w:t>В ходе визуального осмотра дефект</w:t>
      </w:r>
      <w:r w:rsidR="00E5097F">
        <w:t>ы</w:t>
      </w:r>
      <w:r w:rsidRPr="006335C5">
        <w:t xml:space="preserve"> не </w:t>
      </w:r>
      <w:r w:rsidR="00E5097F">
        <w:t>обнаружены</w:t>
      </w:r>
      <w:r w:rsidRPr="006335C5">
        <w:t xml:space="preserve">. </w:t>
      </w:r>
    </w:p>
    <w:p w:rsidR="00E5097F" w:rsidRDefault="00E5097F" w:rsidP="0018795D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:rsidR="00763EC8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>Величина физического износа конструктивного элемента «</w:t>
      </w:r>
      <w:proofErr w:type="gramStart"/>
      <w:r w:rsidRPr="002D2F28">
        <w:rPr>
          <w:u w:val="single"/>
        </w:rPr>
        <w:t>оконные</w:t>
      </w:r>
      <w:proofErr w:type="gramEnd"/>
      <w:r w:rsidRPr="002D2F28">
        <w:rPr>
          <w:u w:val="single"/>
        </w:rPr>
        <w:t xml:space="preserve"> </w:t>
      </w:r>
    </w:p>
    <w:p w:rsidR="001D60D5" w:rsidRDefault="0018795D" w:rsidP="00763EC8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D2F28">
        <w:rPr>
          <w:u w:val="single"/>
        </w:rPr>
        <w:t xml:space="preserve">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BF671D">
        <w:rPr>
          <w:u w:val="single"/>
        </w:rPr>
        <w:t>20</w:t>
      </w:r>
      <w:r w:rsidR="00D0010E">
        <w:rPr>
          <w:u w:val="single"/>
        </w:rPr>
        <w:t xml:space="preserve"> %.</w:t>
      </w:r>
    </w:p>
    <w:p w:rsidR="00504A0F" w:rsidRPr="00D0010E" w:rsidRDefault="00504A0F" w:rsidP="00504A0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Методом экстраполяции, учитывая сроки эксплуатации,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8611A1">
        <w:t>2</w:t>
      </w:r>
      <w:r w:rsidR="00504A0F">
        <w:t>8</w:t>
      </w:r>
      <w:r w:rsidRPr="003B6878">
        <w:t xml:space="preserve">%. </w:t>
      </w:r>
    </w:p>
    <w:p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504A0F">
        <w:t>30</w:t>
      </w:r>
      <w:r>
        <w:t>%</w:t>
      </w:r>
    </w:p>
    <w:p w:rsidR="00E5097F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4A0F">
        <w:t>ы</w:t>
      </w:r>
      <w:r>
        <w:t xml:space="preserve"> не </w:t>
      </w:r>
      <w:r w:rsidR="00504A0F">
        <w:t>обнаружены</w:t>
      </w:r>
      <w:r>
        <w:t>.</w:t>
      </w:r>
      <w:r w:rsidR="00E61D67">
        <w:t xml:space="preserve"> </w:t>
      </w:r>
    </w:p>
    <w:p w:rsidR="00E61D67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  <w:r w:rsidR="00E61D67">
        <w:t xml:space="preserve">                                </w:t>
      </w:r>
    </w:p>
    <w:p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504A0F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E5097F" w:rsidRPr="006335C5" w:rsidRDefault="00E5097F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5097F">
        <w:rPr>
          <w:u w:val="single"/>
        </w:rPr>
        <w:t>Техническое состояние – работоспособное.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5097F">
        <w:t>40</w:t>
      </w:r>
      <w:r>
        <w:t>%.</w:t>
      </w:r>
      <w:r w:rsidRPr="00245B77">
        <w:t xml:space="preserve">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097F">
        <w:t>ы</w:t>
      </w:r>
      <w:r w:rsidR="000F14CF">
        <w:t xml:space="preserve"> не </w:t>
      </w:r>
      <w:r w:rsidR="00E5097F">
        <w:t>обнаружены</w:t>
      </w:r>
      <w:r w:rsidR="000F14CF">
        <w:t>.</w:t>
      </w:r>
    </w:p>
    <w:p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5364DD">
        <w:rPr>
          <w:u w:val="single"/>
        </w:rPr>
        <w:t>4</w:t>
      </w:r>
      <w:r w:rsidR="001177EC">
        <w:rPr>
          <w:u w:val="single"/>
        </w:rPr>
        <w:t>0</w:t>
      </w:r>
      <w:r w:rsidRPr="009A2523">
        <w:rPr>
          <w:u w:val="single"/>
        </w:rPr>
        <w:t xml:space="preserve"> %.</w:t>
      </w:r>
      <w:proofErr w:type="gramEnd"/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</w:t>
      </w:r>
      <w:r>
        <w:lastRenderedPageBreak/>
        <w:t>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5364DD">
        <w:t>3</w:t>
      </w:r>
      <w:r w:rsidR="00504A0F">
        <w:t>5</w:t>
      </w:r>
      <w:r>
        <w:t xml:space="preserve"> %.</w:t>
      </w:r>
      <w:r w:rsidRPr="00245B77">
        <w:t xml:space="preserve">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Pr="009A2523">
        <w:rPr>
          <w:u w:val="single"/>
        </w:rPr>
        <w:t xml:space="preserve"> %.</w:t>
      </w:r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E5097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:rsidR="001F471D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</w:t>
      </w:r>
      <w:r w:rsidR="001F7174" w:rsidRPr="001F7174">
        <w:t xml:space="preserve"> учётом срока эксплуатации</w:t>
      </w:r>
      <w:r w:rsidR="00173A0B">
        <w:t>,</w:t>
      </w:r>
      <w:r w:rsidR="001F7174"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173A0B">
        <w:t>4</w:t>
      </w:r>
      <w:r w:rsidR="00504A0F">
        <w:t>0</w:t>
      </w:r>
      <w:r w:rsidR="001F7174" w:rsidRPr="001F7174"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73A0B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483D23">
        <w:t>1</w:t>
      </w:r>
      <w:r w:rsidRPr="00112587">
        <w:t>0 %.</w:t>
      </w:r>
    </w:p>
    <w:p w:rsidR="00112587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 w:rsidRPr="00173A0B">
        <w:t>За окончательную оценку физического износа следует принимать большее значение – по сроку эксплуатации.</w:t>
      </w:r>
    </w:p>
    <w:p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173A0B">
        <w:rPr>
          <w:u w:val="single"/>
        </w:rPr>
        <w:t>4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173A0B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>.</w:t>
      </w:r>
    </w:p>
    <w:p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</w:t>
      </w:r>
      <w:r w:rsidR="00ED0CB1" w:rsidRPr="00ED0CB1">
        <w:t xml:space="preserve"> </w:t>
      </w:r>
      <w:r>
        <w:t>к</w:t>
      </w:r>
      <w:r w:rsidR="001F471D" w:rsidRPr="001F471D">
        <w:t>апитальн</w:t>
      </w:r>
      <w:r>
        <w:t>ого</w:t>
      </w:r>
      <w:r w:rsidR="001F471D" w:rsidRPr="001F471D">
        <w:t xml:space="preserve"> ремонт</w:t>
      </w:r>
      <w:r>
        <w:t>а</w:t>
      </w:r>
      <w:r w:rsidR="001F471D" w:rsidRPr="001F471D">
        <w:t xml:space="preserve"> </w:t>
      </w:r>
      <w:r>
        <w:t>после</w:t>
      </w:r>
      <w:r w:rsidR="001F471D" w:rsidRPr="001F471D">
        <w:t xml:space="preserve"> 201</w:t>
      </w:r>
      <w:r>
        <w:t>8</w:t>
      </w:r>
      <w:r w:rsidR="001F471D" w:rsidRPr="001F471D">
        <w:t xml:space="preserve"> год</w:t>
      </w:r>
      <w:r>
        <w:t>а отсутствуют</w:t>
      </w:r>
      <w:r w:rsidR="001F471D" w:rsidRPr="001F471D">
        <w:t>.</w:t>
      </w:r>
    </w:p>
    <w:p w:rsidR="00ED0CB1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</w:t>
      </w:r>
      <w:r w:rsidRPr="00173A0B">
        <w:t>учётом срока эксплуатации,</w:t>
      </w:r>
      <w:r>
        <w:t xml:space="preserve"> </w:t>
      </w:r>
      <w:r w:rsidR="00ED0CB1" w:rsidRPr="00ED0CB1">
        <w:t xml:space="preserve">величина физического износа </w:t>
      </w:r>
      <w:r w:rsidRPr="00173A0B">
        <w:t>элемента «Окраска в помещениях водными составами»</w:t>
      </w:r>
      <w:r>
        <w:t xml:space="preserve"> </w:t>
      </w:r>
      <w:r w:rsidR="00ED0CB1" w:rsidRPr="00ED0CB1">
        <w:t xml:space="preserve">по сроку эксплуатации определена как </w:t>
      </w:r>
      <w:r w:rsidR="008D52C9">
        <w:t>8</w:t>
      </w:r>
      <w:r w:rsidR="005E5395">
        <w:t>0</w:t>
      </w:r>
      <w:r w:rsidR="00ED0CB1">
        <w:t xml:space="preserve"> </w:t>
      </w:r>
      <w:r w:rsidR="00ED0CB1"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Pr="00237E37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237E37">
        <w:t xml:space="preserve">Таким образом, величина физического износа элемента </w:t>
      </w:r>
      <w:r w:rsidR="00244168" w:rsidRPr="00237E37">
        <w:t xml:space="preserve">«Окраска </w:t>
      </w:r>
      <w:r w:rsidR="00D170E3" w:rsidRPr="00237E37">
        <w:t xml:space="preserve">                       </w:t>
      </w:r>
      <w:r w:rsidR="00244168" w:rsidRPr="00237E37">
        <w:t>в помещениях водными составами»</w:t>
      </w:r>
      <w:r w:rsidRPr="00237E37">
        <w:t xml:space="preserve"> по визуальному осмотру определяется  </w:t>
      </w:r>
      <w:proofErr w:type="gramStart"/>
      <w:r w:rsidRPr="00237E37">
        <w:t>равной</w:t>
      </w:r>
      <w:proofErr w:type="gramEnd"/>
      <w:r w:rsidRPr="00237E37">
        <w:t xml:space="preserve"> 20 %.</w:t>
      </w:r>
    </w:p>
    <w:p w:rsidR="00244168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 w:rsidRPr="00173A0B">
        <w:t>За окончательную оценку физического износа следует принимать большее значение – по сроку эксплуатации.</w:t>
      </w:r>
    </w:p>
    <w:p w:rsidR="00ED0CB1" w:rsidRPr="00237E37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237E37">
        <w:rPr>
          <w:u w:val="single"/>
        </w:rPr>
        <w:t xml:space="preserve">                          </w:t>
      </w:r>
      <w:r w:rsidRPr="00237E37">
        <w:rPr>
          <w:u w:val="single"/>
        </w:rPr>
        <w:t xml:space="preserve">в помещениях водными составами» определяется </w:t>
      </w:r>
      <w:proofErr w:type="gramStart"/>
      <w:r w:rsidRPr="00237E37">
        <w:rPr>
          <w:u w:val="single"/>
        </w:rPr>
        <w:t>равной</w:t>
      </w:r>
      <w:proofErr w:type="gramEnd"/>
      <w:r w:rsidRPr="00237E37">
        <w:rPr>
          <w:u w:val="single"/>
        </w:rPr>
        <w:t xml:space="preserve">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:rsidR="00173A0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173A0B">
        <w:t xml:space="preserve">                              </w:t>
      </w:r>
    </w:p>
    <w:p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2015 года отсутствуют.</w:t>
      </w:r>
    </w:p>
    <w:p w:rsidR="00934E09" w:rsidRPr="00934E09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</w:t>
      </w:r>
      <w:r w:rsidR="00934E09" w:rsidRPr="00934E09">
        <w:t xml:space="preserve"> учётом срока эксплуатации</w:t>
      </w:r>
      <w:r w:rsidR="001D4617">
        <w:t>,</w:t>
      </w:r>
      <w:r w:rsidR="00934E09" w:rsidRPr="00934E09">
        <w:t xml:space="preserve"> величина физического износа </w:t>
      </w:r>
      <w:r w:rsidRPr="00173A0B">
        <w:t xml:space="preserve">элемента «Окраска безводными составами (масляными, алкидными красками, эмалями, лаками и др.) стен, потолков» </w:t>
      </w:r>
      <w:r w:rsidR="00934E09" w:rsidRPr="00934E09">
        <w:t xml:space="preserve">по сроку эксплуатации определена как </w:t>
      </w:r>
      <w:r>
        <w:t>8</w:t>
      </w:r>
      <w:r w:rsidR="005E5395">
        <w:t>0</w:t>
      </w:r>
      <w:r w:rsidR="00934E09"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237E37">
        <w:t>2</w:t>
      </w:r>
      <w:r w:rsidRPr="00934E09">
        <w:t>0 %.</w:t>
      </w:r>
    </w:p>
    <w:p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 w:rsidRPr="00173A0B">
        <w:t>За окончательную оценку физического износа следует принимать большее значение – по сроку эксплуатации.</w:t>
      </w:r>
    </w:p>
    <w:p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173A0B">
        <w:rPr>
          <w:u w:val="single"/>
        </w:rPr>
        <w:t>8</w:t>
      </w:r>
      <w:r w:rsidRPr="001F471D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173A0B">
        <w:rPr>
          <w:u w:val="single"/>
        </w:rPr>
        <w:t>65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173A0B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6001D4" w:rsidRPr="006001D4">
        <w:t xml:space="preserve">МКД № </w:t>
      </w:r>
      <w:r w:rsidR="00173A0B">
        <w:t>15</w:t>
      </w:r>
      <w:r w:rsidR="006001D4" w:rsidRPr="006001D4">
        <w:t xml:space="preserve"> по ул. </w:t>
      </w:r>
      <w:r w:rsidR="00173A0B">
        <w:t>Каштановая</w:t>
      </w:r>
      <w:r w:rsidR="006001D4" w:rsidRPr="006001D4">
        <w:t xml:space="preserve"> </w:t>
      </w:r>
      <w:r>
        <w:t>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6001D4" w:rsidRPr="006001D4">
        <w:t xml:space="preserve">МКД № </w:t>
      </w:r>
      <w:r w:rsidR="00173A0B">
        <w:t>15</w:t>
      </w:r>
      <w:r w:rsidR="006001D4" w:rsidRPr="006001D4">
        <w:t xml:space="preserve"> по ул. </w:t>
      </w:r>
      <w:r w:rsidR="00173A0B">
        <w:t>Каштановая</w:t>
      </w:r>
      <w:r w:rsidR="006001D4" w:rsidRPr="006001D4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173A0B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  <w:r w:rsidR="00173A0B">
        <w:t>15</w:t>
      </w:r>
      <w:r w:rsidR="006001D4" w:rsidRPr="006001D4">
        <w:t xml:space="preserve"> по ул. </w:t>
      </w:r>
      <w:r w:rsidR="00173A0B">
        <w:t>Каштановая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5E0517">
        <w:t xml:space="preserve">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173A0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 xml:space="preserve">элементов </w:t>
      </w:r>
    </w:p>
    <w:p w:rsidR="000822DD" w:rsidRPr="000822DD" w:rsidRDefault="0002037D" w:rsidP="00173A0B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системы ЦО</w:t>
      </w:r>
      <w:r w:rsidR="00A67901">
        <w:t xml:space="preserve"> по сроку эксплуатации</w:t>
      </w:r>
      <w:r>
        <w:t>:</w:t>
      </w:r>
      <w:r w:rsidRPr="0002037D">
        <w:t xml:space="preserve"> </w:t>
      </w:r>
      <w:r w:rsidR="005034FE" w:rsidRPr="005034FE">
        <w:t xml:space="preserve">магистральные трубы стальные черные </w:t>
      </w:r>
      <w:r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>;</w:t>
      </w:r>
      <w:proofErr w:type="gramEnd"/>
      <w:r w:rsidR="007D7F70" w:rsidRPr="007D7F70">
        <w:t xml:space="preserve"> </w:t>
      </w:r>
      <w:proofErr w:type="gramStart"/>
      <w:r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173A0B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173A0B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:rsidR="008839F0" w:rsidRDefault="008839F0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C26414">
        <w:rPr>
          <w:rFonts w:eastAsia="Times New Roman"/>
        </w:rPr>
        <w:t>равна</w:t>
      </w:r>
      <w:r w:rsidRPr="008839F0">
        <w:rPr>
          <w:rFonts w:eastAsia="Times New Roman"/>
        </w:rPr>
        <w:t xml:space="preserve"> </w:t>
      </w:r>
      <w:r w:rsidR="00F14628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</w:t>
      </w:r>
      <w:r w:rsidR="000C7038">
        <w:rPr>
          <w:rFonts w:eastAsia="Times New Roman"/>
        </w:rPr>
        <w:t>«Система центрального отопления» ВСН 53-86(р)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:rsidR="000C703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</w:t>
      </w:r>
    </w:p>
    <w:p w:rsidR="008839F0" w:rsidRPr="008839F0" w:rsidRDefault="008839F0" w:rsidP="000C703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 xml:space="preserve">соответствуют интервалу </w:t>
      </w:r>
      <w:r w:rsidR="007B297C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7B297C">
        <w:rPr>
          <w:rFonts w:eastAsia="Times New Roman"/>
        </w:rPr>
        <w:t>21</w:t>
      </w:r>
      <w:r w:rsidR="00181B6B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E77E9E" w:rsidRDefault="00E77E9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7E9E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7B297C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E77E9E">
        <w:rPr>
          <w:rFonts w:eastAsia="Times New Roman"/>
          <w:u w:val="single"/>
        </w:rPr>
        <w:t>аварийное</w:t>
      </w:r>
      <w:r>
        <w:rPr>
          <w:rFonts w:eastAsia="Times New Roman"/>
          <w:u w:val="single"/>
        </w:rPr>
        <w:t>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D25DDF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 xml:space="preserve">МКД № </w:t>
      </w:r>
      <w:r w:rsidR="00E77E9E">
        <w:t>15</w:t>
      </w:r>
      <w:r w:rsidR="006001D4" w:rsidRPr="006001D4">
        <w:t xml:space="preserve"> по ул. </w:t>
      </w:r>
      <w:r w:rsidR="00E77E9E">
        <w:t>Каштановая</w:t>
      </w:r>
      <w:r>
        <w:t xml:space="preserve"> в г. Владивостоке установлена с</w:t>
      </w:r>
      <w:r w:rsidR="00D25DDF">
        <w:t>истема погодного регулирования.</w:t>
      </w:r>
    </w:p>
    <w:p w:rsidR="002A0AF0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>
        <w:t>еличина физического износа элементов «</w:t>
      </w:r>
      <w:r w:rsidR="002A0AF0" w:rsidRPr="002A0AF0">
        <w:t>Автоматизированные тепловые пункты</w:t>
      </w:r>
      <w:r w:rsidR="002A0AF0">
        <w:t>» принимается по данным технической документации на элементы узла учёта потребления.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>Узл</w:t>
      </w:r>
      <w:r w:rsidR="000C53BE">
        <w:t>ы</w:t>
      </w:r>
      <w:r>
        <w:t xml:space="preserve"> учёта с датчиком погодного регулирования установлен</w:t>
      </w:r>
      <w:r w:rsidR="000C53BE">
        <w:t>ы</w:t>
      </w:r>
      <w:r>
        <w:t xml:space="preserve"> в 20</w:t>
      </w:r>
      <w:r w:rsidR="00A84ABE">
        <w:t xml:space="preserve">11 </w:t>
      </w:r>
      <w:r>
        <w:t xml:space="preserve">году. 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эксплуатации, величина физического износа элемента «</w:t>
      </w:r>
      <w:r w:rsidRPr="002A0AF0">
        <w:t>Автоматизированные тепловые пункты</w:t>
      </w:r>
      <w:r>
        <w:t xml:space="preserve">» определяется как </w:t>
      </w:r>
      <w:r w:rsidR="00A84ABE">
        <w:t xml:space="preserve">73.34 </w:t>
      </w:r>
      <w:r>
        <w:t>%.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2A0AF0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 w:rsidRPr="00A84ABE">
        <w:t xml:space="preserve">еличина физического износа элемента «Автоматизированные тепловые пункты» </w:t>
      </w:r>
      <w:r>
        <w:t xml:space="preserve">по сроку эксплуатации </w:t>
      </w:r>
      <w:r w:rsidR="002A0AF0" w:rsidRPr="00A84ABE">
        <w:t xml:space="preserve">принимается равной </w:t>
      </w:r>
      <w:r w:rsidRPr="00A84ABE">
        <w:t>7</w:t>
      </w:r>
      <w:r w:rsidR="00876A94" w:rsidRPr="00A84ABE">
        <w:t>5</w:t>
      </w:r>
      <w:r w:rsidR="002A0AF0" w:rsidRPr="00A84ABE">
        <w:t xml:space="preserve">%. </w:t>
      </w:r>
    </w:p>
    <w:p w:rsidR="00A84ABE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 w:rsidRPr="00A84ABE">
        <w:t>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</w:t>
      </w:r>
      <w:r>
        <w:t>пределяемых визуальным способом.</w:t>
      </w:r>
      <w:r w:rsidRPr="00A84ABE">
        <w:t xml:space="preserve"> </w:t>
      </w:r>
    </w:p>
    <w:p w:rsidR="00A84ABE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:rsidR="00A84ABE" w:rsidRPr="00A84ABE" w:rsidRDefault="00A84ABE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4ABE">
        <w:rPr>
          <w:u w:val="single"/>
        </w:rPr>
        <w:t>Величина физического износа элемента «Автоматизированные тепловые пункты» по сроку эксплуатации принимается равной 75%.</w:t>
      </w:r>
    </w:p>
    <w:p w:rsidR="00504A0F" w:rsidRPr="002A0AF0" w:rsidRDefault="00504A0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 работоспособное.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A84ABE" w:rsidRDefault="002A0AF0" w:rsidP="00E075E8">
      <w:pPr>
        <w:tabs>
          <w:tab w:val="left" w:pos="2721"/>
        </w:tabs>
        <w:spacing w:line="240" w:lineRule="auto"/>
        <w:ind w:firstLine="709"/>
        <w:jc w:val="both"/>
      </w:pPr>
      <w:r w:rsidRPr="002A0AF0">
        <w:t xml:space="preserve">Величина физического износа данного элемента определяется </w:t>
      </w:r>
    </w:p>
    <w:p w:rsidR="002A0AF0" w:rsidRDefault="002A0AF0" w:rsidP="00A84AB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A0AF0">
        <w:t>аналогично величине физического износа элемента «автоматизированные тепловые пункты</w:t>
      </w:r>
      <w:r w:rsidRPr="00213567">
        <w:rPr>
          <w:u w:val="single"/>
        </w:rPr>
        <w:t xml:space="preserve">» и принимается равной </w:t>
      </w:r>
      <w:r w:rsidR="00A84ABE">
        <w:rPr>
          <w:u w:val="single"/>
        </w:rPr>
        <w:t>7</w:t>
      </w:r>
      <w:r w:rsidRPr="00213567">
        <w:rPr>
          <w:u w:val="single"/>
        </w:rPr>
        <w:t>5%.</w:t>
      </w:r>
    </w:p>
    <w:p w:rsidR="00504A0F" w:rsidRPr="00213567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lastRenderedPageBreak/>
        <w:t>Техническое состояние – работоспособное.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0C53BE" w:rsidRDefault="00075B9B" w:rsidP="00A84AB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A84ABE" w:rsidRDefault="00A84ABE" w:rsidP="000C53B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0C53BE">
        <w:t>апитальн</w:t>
      </w:r>
      <w:r>
        <w:t>ого</w:t>
      </w:r>
      <w:r w:rsidR="000C53BE">
        <w:t xml:space="preserve"> ремонт</w:t>
      </w:r>
      <w:r>
        <w:t>а</w:t>
      </w:r>
      <w:r w:rsidR="000C53BE">
        <w:t xml:space="preserve"> </w:t>
      </w:r>
      <w:r>
        <w:t>отсутствуют.</w:t>
      </w:r>
    </w:p>
    <w:p w:rsidR="000C53BE" w:rsidRDefault="00075B9B" w:rsidP="000C53BE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</w:t>
      </w:r>
      <w:r w:rsidR="00181B6B">
        <w:t xml:space="preserve">, учитывая срок эксплуатации </w:t>
      </w:r>
      <w:r w:rsidR="00876A94">
        <w:t>т</w:t>
      </w:r>
      <w:r w:rsidR="00181B6B">
        <w:t xml:space="preserve">, </w:t>
      </w:r>
      <w:r w:rsidRPr="00075B9B">
        <w:t xml:space="preserve"> </w:t>
      </w:r>
      <w:r w:rsidR="00A84ABE">
        <w:t>величина физического износа элемента «</w:t>
      </w:r>
      <w:r w:rsidR="00A84ABE" w:rsidRPr="00A84ABE">
        <w:t>Элеваторные узлы системы отопления</w:t>
      </w:r>
      <w:r w:rsidR="00A84ABE">
        <w:t>»</w:t>
      </w:r>
      <w:r w:rsidR="00A84ABE" w:rsidRPr="00A84ABE">
        <w:t xml:space="preserve"> </w:t>
      </w:r>
      <w:r w:rsidR="000C53BE">
        <w:t xml:space="preserve">определяется как </w:t>
      </w:r>
      <w:r w:rsidR="00A84ABE">
        <w:t>80</w:t>
      </w:r>
      <w:r w:rsidR="000C53BE">
        <w:t>%.</w:t>
      </w:r>
    </w:p>
    <w:p w:rsidR="00F87722" w:rsidRDefault="00F87722" w:rsidP="000C53BE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D464DB">
        <w:t>пределяемых визуальным способом</w:t>
      </w:r>
      <w:r w:rsidRPr="00D464DB">
        <w:t>.</w:t>
      </w:r>
      <w:r w:rsidR="009D1E05" w:rsidRPr="00D464DB">
        <w:t xml:space="preserve"> </w:t>
      </w:r>
    </w:p>
    <w:p w:rsidR="00A84ABE" w:rsidRPr="00A84ABE" w:rsidRDefault="00A84ABE" w:rsidP="000C53BE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:rsidR="00D464DB" w:rsidRPr="00F87722" w:rsidRDefault="00A84ABE" w:rsidP="00A84A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464DB" w:rsidRPr="00D464DB">
        <w:rPr>
          <w:u w:val="single"/>
        </w:rPr>
        <w:t xml:space="preserve">еличина физического износа элемента «элеваторные узлы системы отопления»» системы ЦО в целом  принимается равной </w:t>
      </w:r>
      <w:r>
        <w:rPr>
          <w:u w:val="single"/>
        </w:rPr>
        <w:t>80</w:t>
      </w:r>
      <w:r w:rsidR="00D464DB" w:rsidRPr="00D464DB">
        <w:rPr>
          <w:u w:val="single"/>
        </w:rPr>
        <w:t>%.</w:t>
      </w:r>
    </w:p>
    <w:p w:rsidR="00F14628" w:rsidRPr="00504A0F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 xml:space="preserve">Техническое состояние – </w:t>
      </w:r>
      <w:r w:rsidR="00876A94">
        <w:rPr>
          <w:u w:val="single"/>
        </w:rPr>
        <w:t>ограниченно-</w:t>
      </w:r>
      <w:r w:rsidRPr="00504A0F">
        <w:rPr>
          <w:u w:val="single"/>
        </w:rPr>
        <w:t>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504A0F" w:rsidRPr="004C7C72" w:rsidRDefault="009152C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3033FD" w:rsidRPr="003033FD" w:rsidRDefault="009152C5" w:rsidP="003033F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3033FD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6001D4" w:rsidRPr="006001D4">
        <w:t xml:space="preserve">МКД № </w:t>
      </w:r>
      <w:r w:rsidR="003033FD">
        <w:t>15</w:t>
      </w:r>
      <w:r w:rsidR="006001D4" w:rsidRPr="006001D4">
        <w:t xml:space="preserve"> </w:t>
      </w:r>
      <w:proofErr w:type="gramStart"/>
      <w:r w:rsidR="006001D4" w:rsidRPr="006001D4">
        <w:t>по</w:t>
      </w:r>
      <w:proofErr w:type="gramEnd"/>
      <w:r w:rsidR="006001D4" w:rsidRPr="006001D4">
        <w:t xml:space="preserve"> </w:t>
      </w:r>
    </w:p>
    <w:p w:rsidR="00F837F8" w:rsidRPr="00F837F8" w:rsidRDefault="006001D4" w:rsidP="003033FD">
      <w:pPr>
        <w:tabs>
          <w:tab w:val="left" w:pos="2721"/>
          <w:tab w:val="left" w:pos="8931"/>
        </w:tabs>
        <w:spacing w:line="240" w:lineRule="auto"/>
        <w:jc w:val="both"/>
      </w:pPr>
      <w:r w:rsidRPr="006001D4">
        <w:t xml:space="preserve">ул. </w:t>
      </w:r>
      <w:proofErr w:type="gramStart"/>
      <w:r w:rsidR="003033FD">
        <w:t>Каштановая</w:t>
      </w:r>
      <w:proofErr w:type="gramEnd"/>
      <w:r w:rsidR="003033FD">
        <w:t xml:space="preserve"> </w:t>
      </w:r>
      <w:r w:rsidR="00F837F8" w:rsidRPr="00F837F8">
        <w:t xml:space="preserve">был определён состав элементов системы, относящихся </w:t>
      </w:r>
      <w:r w:rsidR="0049550F">
        <w:t xml:space="preserve">                         </w:t>
      </w:r>
      <w:r w:rsidR="00F837F8"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001D4" w:rsidRPr="006001D4">
        <w:t xml:space="preserve">МКД № </w:t>
      </w:r>
      <w:r w:rsidR="003033FD">
        <w:t>15</w:t>
      </w:r>
      <w:r w:rsidR="006001D4" w:rsidRPr="006001D4">
        <w:t xml:space="preserve"> по ул. </w:t>
      </w:r>
      <w:r w:rsidR="003033FD">
        <w:t>Каштановая</w:t>
      </w:r>
      <w:r w:rsidR="006001D4" w:rsidRPr="006001D4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оцинкованных труб, запорной арматуры,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lastRenderedPageBreak/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0C53B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C53B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841"/>
      </w:tblGrid>
      <w:tr w:rsidR="006A0BC4" w:rsidRPr="006A0BC4" w:rsidTr="003033FD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3033FD">
        <w:trPr>
          <w:trHeight w:val="372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1" w:type="dxa"/>
          </w:tcPr>
          <w:p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3033FD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:rsidTr="003033FD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:rsidTr="003033FD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1" w:type="dxa"/>
          </w:tcPr>
          <w:p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:rsidTr="003033FD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793AF5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</w:t>
      </w:r>
      <w:r w:rsidR="001913ED">
        <w:rPr>
          <w:rFonts w:eastAsia="Times New Roman"/>
        </w:rPr>
        <w:t xml:space="preserve">а системы ХВС в целом по визуальному осмотру </w:t>
      </w:r>
      <w:r w:rsidRPr="006A0BC4">
        <w:rPr>
          <w:rFonts w:eastAsia="Times New Roman"/>
        </w:rPr>
        <w:t>была использована таблица № 6</w:t>
      </w:r>
      <w:r w:rsidR="003033FD">
        <w:rPr>
          <w:rFonts w:eastAsia="Times New Roman"/>
        </w:rPr>
        <w:t>7</w:t>
      </w:r>
      <w:r w:rsidRPr="006A0BC4">
        <w:rPr>
          <w:rFonts w:eastAsia="Times New Roman"/>
        </w:rPr>
        <w:t xml:space="preserve"> ВСН 53-86(р) </w:t>
      </w:r>
      <w:r w:rsidR="001913ED">
        <w:rPr>
          <w:rFonts w:eastAsia="Times New Roman"/>
        </w:rPr>
        <w:t>«</w:t>
      </w:r>
      <w:r w:rsidR="001913ED" w:rsidRPr="001913ED">
        <w:rPr>
          <w:rFonts w:eastAsia="Times New Roman"/>
        </w:rPr>
        <w:t xml:space="preserve">Система </w:t>
      </w:r>
      <w:r w:rsidR="003033FD">
        <w:rPr>
          <w:rFonts w:eastAsia="Times New Roman"/>
        </w:rPr>
        <w:t>холодного</w:t>
      </w:r>
      <w:r w:rsidR="001913ED" w:rsidRPr="001913ED">
        <w:rPr>
          <w:rFonts w:eastAsia="Times New Roman"/>
        </w:rPr>
        <w:t xml:space="preserve"> водоснабжения</w:t>
      </w:r>
      <w:r w:rsidR="001913ED">
        <w:rPr>
          <w:rFonts w:eastAsia="Times New Roman"/>
        </w:rPr>
        <w:t>»</w:t>
      </w:r>
      <w:r w:rsidRPr="006A0BC4">
        <w:rPr>
          <w:rFonts w:eastAsia="Times New Roman"/>
        </w:rPr>
        <w:t>.</w:t>
      </w:r>
    </w:p>
    <w:p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2B28A3" w:rsidRPr="002B28A3">
        <w:rPr>
          <w:rFonts w:eastAsia="Times New Roman"/>
        </w:rPr>
        <w:t>Капельные течи в местах врезки кранов и запорной арматуры; отдельные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:rsidR="009152C5" w:rsidRDefault="00587836" w:rsidP="009152C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3033FD">
        <w:rPr>
          <w:rFonts w:eastAsia="Times New Roman"/>
        </w:rPr>
        <w:t>7</w:t>
      </w:r>
      <w:r w:rsidRPr="00587836">
        <w:rPr>
          <w:rFonts w:eastAsia="Times New Roman"/>
        </w:rPr>
        <w:t xml:space="preserve"> 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</w:t>
      </w:r>
    </w:p>
    <w:p w:rsidR="00587836" w:rsidRDefault="00587836" w:rsidP="009152C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все признаки  физического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</w:t>
      </w:r>
      <w:r w:rsidR="003033FD">
        <w:rPr>
          <w:rFonts w:eastAsia="Times New Roman"/>
        </w:rPr>
        <w:t xml:space="preserve">«Система холодного водоснабжения» </w:t>
      </w:r>
      <w:r w:rsidRPr="00587836">
        <w:rPr>
          <w:rFonts w:eastAsia="Times New Roman"/>
        </w:rPr>
        <w:t xml:space="preserve">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2B28A3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3033FD" w:rsidRDefault="003033F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033FD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:rsidR="006A0BC4" w:rsidRDefault="003033F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:rsidR="00876A94" w:rsidRPr="004C7C72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E6559">
        <w:rPr>
          <w:rFonts w:eastAsia="Times New Roman"/>
          <w:u w:val="single"/>
        </w:rPr>
        <w:t xml:space="preserve"> </w:t>
      </w:r>
      <w:r w:rsidR="003033FD">
        <w:rPr>
          <w:rFonts w:eastAsia="Times New Roman"/>
          <w:u w:val="single"/>
        </w:rPr>
        <w:t>аварийное</w:t>
      </w:r>
      <w:r w:rsidRPr="00876A94">
        <w:rPr>
          <w:rFonts w:eastAsia="Times New Roman"/>
          <w:u w:val="single"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C0DE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</w:p>
    <w:p w:rsidR="000C0DE8" w:rsidRDefault="000C0DE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капитальном ремонте </w:t>
      </w:r>
      <w:r w:rsidRPr="000C0DE8">
        <w:t>элемента «водомерные узлы»</w:t>
      </w:r>
      <w:r>
        <w:t xml:space="preserve"> после 2012 года отсутствуют.</w:t>
      </w:r>
    </w:p>
    <w:p w:rsidR="002B6800" w:rsidRPr="002B6800" w:rsidRDefault="000C0DE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еличина физического износа элемента «водомерные узлы»</w:t>
      </w:r>
      <w:r>
        <w:t xml:space="preserve"> по сроку эксплуатации</w:t>
      </w:r>
      <w:r w:rsidR="002B6800">
        <w:t xml:space="preserve"> </w:t>
      </w:r>
      <w:r>
        <w:t xml:space="preserve">определена как </w:t>
      </w:r>
      <w:r w:rsidR="002B6800">
        <w:t>80%</w:t>
      </w:r>
    </w:p>
    <w:p w:rsidR="000C0DE8" w:rsidRDefault="002B6800" w:rsidP="00CC71E7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>» о признаках дефектов, о</w:t>
      </w:r>
      <w:r w:rsidR="000C0DE8">
        <w:t>пределяемых визуальным способом.</w:t>
      </w:r>
    </w:p>
    <w:p w:rsidR="000C0DE8" w:rsidRDefault="002B6800" w:rsidP="00CC71E7">
      <w:pPr>
        <w:tabs>
          <w:tab w:val="left" w:pos="2721"/>
        </w:tabs>
        <w:spacing w:line="240" w:lineRule="auto"/>
        <w:ind w:firstLine="709"/>
        <w:jc w:val="both"/>
      </w:pPr>
      <w:r w:rsidRPr="002B6800">
        <w:t xml:space="preserve"> </w:t>
      </w:r>
      <w:r w:rsidR="000C0DE8" w:rsidRPr="000C0DE8">
        <w:t>За окончательную оценку физического износа следует принимать большее значение – по сроку эксплуатации.</w:t>
      </w:r>
    </w:p>
    <w:p w:rsidR="00C26414" w:rsidRDefault="000C0DE8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B6800" w:rsidRPr="002B6800">
        <w:t xml:space="preserve">еличина физического износа элементов «водомерные узлы» </w:t>
      </w:r>
      <w:r w:rsidR="002B6800" w:rsidRPr="004C7C72">
        <w:rPr>
          <w:u w:val="single"/>
        </w:rPr>
        <w:t xml:space="preserve">принимается </w:t>
      </w:r>
      <w:proofErr w:type="gramStart"/>
      <w:r w:rsidR="002B6800" w:rsidRPr="004C7C72">
        <w:rPr>
          <w:u w:val="single"/>
        </w:rPr>
        <w:t>равной</w:t>
      </w:r>
      <w:proofErr w:type="gramEnd"/>
      <w:r w:rsidR="002B6800" w:rsidRPr="004C7C72">
        <w:rPr>
          <w:u w:val="single"/>
        </w:rPr>
        <w:t xml:space="preserve"> 80%.</w:t>
      </w:r>
    </w:p>
    <w:p w:rsidR="00876A94" w:rsidRPr="00876A94" w:rsidRDefault="00876A94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0C0DE8">
        <w:t>15</w:t>
      </w:r>
      <w:r w:rsidR="00793AF5">
        <w:t xml:space="preserve"> </w:t>
      </w:r>
      <w:r w:rsidRPr="00F837F8">
        <w:t xml:space="preserve">по ул. </w:t>
      </w:r>
      <w:proofErr w:type="gramStart"/>
      <w:r w:rsidR="000C0DE8">
        <w:t>Каштановая</w:t>
      </w:r>
      <w:proofErr w:type="gramEnd"/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001D4" w:rsidRPr="006001D4">
        <w:t xml:space="preserve">МКД № </w:t>
      </w:r>
      <w:r w:rsidR="000C0DE8">
        <w:t>15</w:t>
      </w:r>
      <w:r w:rsidR="006001D4" w:rsidRPr="006001D4">
        <w:t xml:space="preserve"> по ул. </w:t>
      </w:r>
      <w:r w:rsidR="000C0DE8">
        <w:t>Каштановая</w:t>
      </w:r>
      <w:r w:rsidR="006001D4" w:rsidRPr="006001D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1913ED">
        <w:t xml:space="preserve">  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0C0DE8">
        <w:t>46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:rsidR="00CC71E7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CC71E7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</w:t>
      </w:r>
      <w:r w:rsidR="00CC71E7">
        <w:t>.</w:t>
      </w:r>
    </w:p>
    <w:p w:rsidR="00491386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 xml:space="preserve">Таким образом, величина физического износа системы канализации принимается равной </w:t>
      </w:r>
      <w:r w:rsidR="000C0DE8">
        <w:t xml:space="preserve">45 </w:t>
      </w:r>
      <w:r w:rsidRPr="00CC71E7">
        <w:t>%.</w:t>
      </w:r>
    </w:p>
    <w:p w:rsidR="00CC71E7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</w:t>
      </w:r>
      <w:r w:rsidR="000C0DE8">
        <w:rPr>
          <w:rFonts w:eastAsia="Times New Roman"/>
        </w:rPr>
        <w:t xml:space="preserve">«Система канализации и водостоков» </w:t>
      </w:r>
      <w:r w:rsidRPr="004C3781">
        <w:rPr>
          <w:rFonts w:eastAsia="Times New Roman"/>
        </w:rPr>
        <w:t>ВСН 53-86(р)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0C0DE8" w:rsidRDefault="000C0DE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За окончательную оценку физического износа следует принимать </w:t>
      </w:r>
    </w:p>
    <w:p w:rsidR="000C0DE8" w:rsidRDefault="000C0DE8" w:rsidP="000C0DE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0C0DE8">
        <w:rPr>
          <w:rFonts w:eastAsia="Times New Roman"/>
        </w:rPr>
        <w:t>большее значение – по сроку эксплуатации.</w:t>
      </w:r>
    </w:p>
    <w:p w:rsidR="001913ED" w:rsidRDefault="00491386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0C0DE8">
        <w:rPr>
          <w:rFonts w:eastAsia="Times New Roman"/>
          <w:u w:val="single"/>
        </w:rPr>
        <w:t>45</w:t>
      </w:r>
      <w:r w:rsidRPr="004C7C72">
        <w:rPr>
          <w:rFonts w:eastAsia="Times New Roman"/>
          <w:u w:val="single"/>
        </w:rPr>
        <w:t>%.</w:t>
      </w:r>
    </w:p>
    <w:p w:rsidR="00876A94" w:rsidRPr="00C26414" w:rsidRDefault="00876A94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C0DE8">
        <w:rPr>
          <w:rFonts w:eastAsia="Times New Roman"/>
          <w:u w:val="single"/>
        </w:rPr>
        <w:t xml:space="preserve"> </w:t>
      </w:r>
      <w:r w:rsidRPr="00876A94">
        <w:rPr>
          <w:rFonts w:eastAsia="Times New Roman"/>
          <w:u w:val="single"/>
        </w:rPr>
        <w:t>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001D4" w:rsidRPr="006001D4">
        <w:t xml:space="preserve">МКД № </w:t>
      </w:r>
      <w:r w:rsidR="000C0DE8">
        <w:t>15</w:t>
      </w:r>
      <w:r w:rsidR="006001D4" w:rsidRPr="006001D4">
        <w:t xml:space="preserve"> по ул. </w:t>
      </w:r>
      <w:proofErr w:type="gramStart"/>
      <w:r w:rsidR="000C0DE8">
        <w:t>Каштановая</w:t>
      </w:r>
      <w:proofErr w:type="gramEnd"/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001D4" w:rsidRPr="006001D4">
        <w:t>МКД № 1</w:t>
      </w:r>
      <w:r w:rsidR="000C0DE8">
        <w:t>5</w:t>
      </w:r>
      <w:r w:rsidR="006001D4" w:rsidRPr="006001D4">
        <w:t xml:space="preserve"> по ул. </w:t>
      </w:r>
      <w:r w:rsidR="000C0DE8">
        <w:t>Каштановая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0C53B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</w:t>
      </w:r>
    </w:p>
    <w:p w:rsidR="00491386" w:rsidRDefault="00491386" w:rsidP="000C53BE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</w:t>
      </w:r>
      <w:r w:rsidRPr="00F837F8">
        <w:lastRenderedPageBreak/>
        <w:t>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9076E1" w:rsidRDefault="00E87D34" w:rsidP="000E6559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0C53BE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</w:t>
      </w:r>
      <w:r w:rsidR="000C53BE">
        <w:t>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:rsidTr="000E6559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0E6559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0E6559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559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0E6559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559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:rsidTr="000E6559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559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0E6559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1913ED">
        <w:rPr>
          <w:rFonts w:eastAsia="Times New Roman"/>
        </w:rPr>
        <w:t>80</w:t>
      </w:r>
      <w:r w:rsidR="009076E1">
        <w:rPr>
          <w:rFonts w:eastAsia="Times New Roman"/>
        </w:rPr>
        <w:t>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 xml:space="preserve">была использована таблица № </w:t>
      </w:r>
      <w:r w:rsidR="000C0DE8">
        <w:rPr>
          <w:rFonts w:eastAsia="Times New Roman"/>
        </w:rPr>
        <w:t xml:space="preserve">69 «Система электрооборудования» </w:t>
      </w:r>
      <w:r w:rsidRPr="004C3781">
        <w:rPr>
          <w:rFonts w:eastAsia="Times New Roman"/>
        </w:rPr>
        <w:t>ВСН 53-86(р)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:rsidR="00E87D34" w:rsidRDefault="00E87D34" w:rsidP="000C0D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нижеследующие </w:t>
      </w:r>
      <w:r w:rsidRPr="006A0BC4">
        <w:rPr>
          <w:rFonts w:eastAsia="Times New Roman"/>
        </w:rPr>
        <w:t>дефект</w:t>
      </w:r>
      <w:r w:rsidR="001913ED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077DDD" w:rsidRPr="00077DDD">
        <w:rPr>
          <w:rFonts w:eastAsia="Times New Roman"/>
        </w:rPr>
        <w:t xml:space="preserve">Повреждение изоляции магистральных </w:t>
      </w:r>
      <w:r w:rsidR="00077DDD">
        <w:rPr>
          <w:rFonts w:eastAsia="Times New Roman"/>
        </w:rPr>
        <w:t xml:space="preserve">                              </w:t>
      </w:r>
      <w:r w:rsidR="00077DDD" w:rsidRPr="00077DDD">
        <w:rPr>
          <w:rFonts w:eastAsia="Times New Roman"/>
        </w:rPr>
        <w:t xml:space="preserve">и внутриквартирных сетей в отдельных местах, потеря эластичности изоляции </w:t>
      </w:r>
      <w:r w:rsidR="00077DDD" w:rsidRPr="00077DDD">
        <w:rPr>
          <w:rFonts w:eastAsia="Times New Roman"/>
        </w:rPr>
        <w:lastRenderedPageBreak/>
        <w:t>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077DDD">
        <w:rPr>
          <w:rFonts w:eastAsia="Times New Roman"/>
        </w:rPr>
        <w:t>».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077DDD">
        <w:rPr>
          <w:rFonts w:eastAsia="Times New Roman"/>
        </w:rPr>
        <w:t xml:space="preserve"> выявленные дефекты соответствуют интервалам 21-40%, При этом выявленные дефекты включают в себя все признаки  физического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077DDD">
        <w:rPr>
          <w:rFonts w:eastAsia="Times New Roman"/>
        </w:rPr>
        <w:t>равным</w:t>
      </w:r>
      <w:proofErr w:type="gramEnd"/>
      <w:r w:rsidRPr="00077DDD">
        <w:rPr>
          <w:rFonts w:eastAsia="Times New Roman"/>
        </w:rPr>
        <w:t xml:space="preserve"> верхней границе интервала». 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077DDD">
        <w:rPr>
          <w:rFonts w:eastAsia="Times New Roman"/>
        </w:rPr>
        <w:t>Таким образом, в соответствии с положениями табл. 6</w:t>
      </w:r>
      <w:r w:rsidR="000C0DE8">
        <w:rPr>
          <w:rFonts w:eastAsia="Times New Roman"/>
        </w:rPr>
        <w:t>9</w:t>
      </w:r>
      <w:r w:rsidRPr="00077DDD">
        <w:rPr>
          <w:rFonts w:eastAsia="Times New Roman"/>
        </w:rPr>
        <w:t xml:space="preserve"> ВСН 53-86(р) величина физического износа системы </w:t>
      </w:r>
      <w:r w:rsidR="000C0DE8">
        <w:rPr>
          <w:rFonts w:eastAsia="Times New Roman"/>
        </w:rPr>
        <w:t>канализации</w:t>
      </w:r>
      <w:r w:rsidRPr="00077DDD">
        <w:rPr>
          <w:rFonts w:eastAsia="Times New Roman"/>
        </w:rPr>
        <w:t xml:space="preserve">, определённая способом визуального осмотра, принимается равной </w:t>
      </w:r>
      <w:r>
        <w:rPr>
          <w:rFonts w:eastAsia="Times New Roman"/>
        </w:rPr>
        <w:t>4</w:t>
      </w:r>
      <w:r w:rsidRPr="00077DDD">
        <w:rPr>
          <w:rFonts w:eastAsia="Times New Roman"/>
        </w:rPr>
        <w:t xml:space="preserve">0%. </w:t>
      </w:r>
      <w:proofErr w:type="gramEnd"/>
    </w:p>
    <w:p w:rsidR="000C0DE8" w:rsidRDefault="000C0DE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:rsidR="0049550F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0C0DE8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876A94" w:rsidRPr="009076E1" w:rsidRDefault="00876A9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 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9A36CA" w:rsidRDefault="009A36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A36CA">
        <w:rPr>
          <w:rFonts w:eastAsia="Times New Roman"/>
        </w:rPr>
        <w:t>В соответствии с положениями  Федерального Закона от 26.03.2003 г. № 35-ФЗ «Об электроэнергетике» с 01.07. 2020 года,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294D80">
        <w:rPr>
          <w:rFonts w:eastAsia="Times New Roman"/>
          <w:u w:val="single"/>
        </w:rPr>
        <w:t>3</w:t>
      </w:r>
      <w:r w:rsidR="000C0DE8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  <w:proofErr w:type="gramEnd"/>
    </w:p>
    <w:p w:rsidR="000E6559" w:rsidRPr="004C7C72" w:rsidRDefault="000E655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нижеследующим образом.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="000C0DE8" w:rsidRPr="000C0DE8">
        <w:rPr>
          <w:rFonts w:eastAsia="Times New Roman"/>
        </w:rPr>
        <w:t xml:space="preserve">15 по ул. </w:t>
      </w:r>
      <w:proofErr w:type="gramStart"/>
      <w:r w:rsidR="000C0DE8" w:rsidRPr="000C0DE8">
        <w:rPr>
          <w:rFonts w:eastAsia="Times New Roman"/>
        </w:rPr>
        <w:t>Каштановая</w:t>
      </w:r>
      <w:proofErr w:type="gramEnd"/>
      <w:r w:rsidR="000C0DE8" w:rsidRPr="000C0DE8"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ой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Pr="0049423A">
        <w:rPr>
          <w:rFonts w:eastAsia="Times New Roman"/>
        </w:rPr>
        <w:t>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0C0DE8" w:rsidRDefault="000C0DE8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15 по ул. </w:t>
      </w:r>
      <w:proofErr w:type="gramStart"/>
      <w:r w:rsidRPr="000C0DE8">
        <w:rPr>
          <w:rFonts w:eastAsia="Times New Roman"/>
        </w:rPr>
        <w:t>Каштановая</w:t>
      </w:r>
      <w:proofErr w:type="gramEnd"/>
      <w:r w:rsidRPr="000C0DE8">
        <w:rPr>
          <w:rFonts w:eastAsia="Times New Roman"/>
        </w:rPr>
        <w:t xml:space="preserve"> полностью относится                       к общему имуществу собственников помещений.</w:t>
      </w:r>
    </w:p>
    <w:p w:rsidR="00A76176" w:rsidRDefault="0049423A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 w:rsidR="001177EC"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:rsidR="00A76176" w:rsidRDefault="00A76176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49423A" w:rsidRPr="00A76176" w:rsidRDefault="0049423A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>Методом экстраполяции</w:t>
      </w:r>
      <w:r>
        <w:rPr>
          <w:rFonts w:eastAsia="Times New Roman"/>
        </w:rPr>
        <w:t>, с учётом срока эксплуатации,</w:t>
      </w:r>
      <w:r w:rsidRPr="0049423A">
        <w:rPr>
          <w:rFonts w:eastAsia="Times New Roman"/>
        </w:rPr>
        <w:t xml:space="preserve"> </w:t>
      </w:r>
      <w:r w:rsidR="00A76176" w:rsidRPr="00A76176">
        <w:rPr>
          <w:rFonts w:eastAsia="Times New Roman"/>
          <w:u w:val="single"/>
        </w:rPr>
        <w:t xml:space="preserve">величина физического износа элемента «ствол» по сроку эксплуатации </w:t>
      </w:r>
      <w:r w:rsidRPr="00A76176">
        <w:rPr>
          <w:rFonts w:eastAsia="Times New Roman"/>
          <w:u w:val="single"/>
        </w:rPr>
        <w:t xml:space="preserve">определяется </w:t>
      </w:r>
      <w:r w:rsidR="00A76176" w:rsidRPr="00A76176">
        <w:rPr>
          <w:rFonts w:eastAsia="Times New Roman"/>
          <w:u w:val="single"/>
        </w:rPr>
        <w:t>как</w:t>
      </w:r>
      <w:r w:rsidRPr="00A76176">
        <w:rPr>
          <w:rFonts w:eastAsia="Times New Roman"/>
          <w:u w:val="single"/>
        </w:rPr>
        <w:t xml:space="preserve"> </w:t>
      </w:r>
      <w:r w:rsidR="000C0DE8" w:rsidRPr="00A76176">
        <w:rPr>
          <w:rFonts w:eastAsia="Times New Roman"/>
          <w:u w:val="single"/>
        </w:rPr>
        <w:t>40</w:t>
      </w:r>
      <w:r w:rsidRPr="00A76176">
        <w:rPr>
          <w:rFonts w:eastAsia="Times New Roman"/>
          <w:u w:val="single"/>
        </w:rPr>
        <w:t xml:space="preserve"> % </w:t>
      </w:r>
    </w:p>
    <w:p w:rsidR="00A7617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 xml:space="preserve">В соответствии с положениями ВСН 58-88(р) максимальный срок </w:t>
      </w:r>
      <w:bookmarkStart w:id="0" w:name="_GoBack"/>
      <w:bookmarkEnd w:id="0"/>
      <w:r w:rsidRPr="0049423A">
        <w:rPr>
          <w:rFonts w:eastAsia="Times New Roman"/>
        </w:rPr>
        <w:t>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:rsidR="00A76176" w:rsidRDefault="00A7617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после 2012 года отсутствуют.</w:t>
      </w:r>
    </w:p>
    <w:p w:rsidR="0049423A" w:rsidRPr="00A7617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 xml:space="preserve">Методом экстраполяции, с учётом срока эксплуатации, </w:t>
      </w:r>
      <w:r w:rsidR="00A76176" w:rsidRPr="00A76176">
        <w:rPr>
          <w:rFonts w:eastAsia="Times New Roman"/>
          <w:u w:val="single"/>
        </w:rPr>
        <w:t>в</w:t>
      </w:r>
      <w:r w:rsidRPr="00A76176">
        <w:rPr>
          <w:rFonts w:eastAsia="Times New Roman"/>
          <w:u w:val="single"/>
        </w:rPr>
        <w:t>еличина физического износа элемент</w:t>
      </w:r>
      <w:r w:rsidR="00A76176" w:rsidRPr="00A76176">
        <w:rPr>
          <w:rFonts w:eastAsia="Times New Roman"/>
          <w:u w:val="single"/>
        </w:rPr>
        <w:t>ов</w:t>
      </w:r>
      <w:r w:rsidRPr="00A76176">
        <w:rPr>
          <w:rFonts w:eastAsia="Times New Roman"/>
          <w:u w:val="single"/>
        </w:rPr>
        <w:t xml:space="preserve"> </w:t>
      </w:r>
      <w:r w:rsidR="00A76176" w:rsidRPr="00A76176">
        <w:rPr>
          <w:rFonts w:eastAsia="Times New Roman"/>
          <w:u w:val="single"/>
        </w:rPr>
        <w:t>«загрузочные устройства», «клапана»</w:t>
      </w:r>
      <w:r w:rsidR="002A0382">
        <w:rPr>
          <w:rFonts w:eastAsia="Times New Roman"/>
          <w:u w:val="single"/>
        </w:rPr>
        <w:t xml:space="preserve"> по сроку эксплуатации</w:t>
      </w:r>
      <w:r w:rsidRPr="00A76176">
        <w:rPr>
          <w:rFonts w:eastAsia="Times New Roman"/>
          <w:u w:val="single"/>
        </w:rPr>
        <w:t xml:space="preserve">, </w:t>
      </w:r>
      <w:r w:rsidR="00A76176" w:rsidRPr="00A76176">
        <w:rPr>
          <w:rFonts w:eastAsia="Times New Roman"/>
          <w:u w:val="single"/>
        </w:rPr>
        <w:t>определя</w:t>
      </w:r>
      <w:r w:rsidR="00A76176">
        <w:rPr>
          <w:rFonts w:eastAsia="Times New Roman"/>
          <w:u w:val="single"/>
        </w:rPr>
        <w:t>е</w:t>
      </w:r>
      <w:r w:rsidR="00A76176" w:rsidRPr="00A76176">
        <w:rPr>
          <w:rFonts w:eastAsia="Times New Roman"/>
          <w:u w:val="single"/>
        </w:rPr>
        <w:t xml:space="preserve">тся как </w:t>
      </w:r>
      <w:r w:rsidRPr="00A76176">
        <w:rPr>
          <w:rFonts w:eastAsia="Times New Roman"/>
          <w:u w:val="single"/>
        </w:rPr>
        <w:t xml:space="preserve"> </w:t>
      </w:r>
      <w:r w:rsidR="004E1CB0" w:rsidRPr="00A76176">
        <w:rPr>
          <w:rFonts w:eastAsia="Times New Roman"/>
          <w:u w:val="single"/>
        </w:rPr>
        <w:t>80</w:t>
      </w:r>
      <w:r w:rsidRPr="00A76176">
        <w:rPr>
          <w:rFonts w:eastAsia="Times New Roman"/>
          <w:u w:val="single"/>
        </w:rPr>
        <w:t xml:space="preserve"> %.</w:t>
      </w:r>
    </w:p>
    <w:p w:rsidR="00A7617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:rsidR="00A76176" w:rsidRDefault="002A038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</w:t>
      </w:r>
      <w:r w:rsidR="00A76176">
        <w:rPr>
          <w:rFonts w:eastAsia="Times New Roman"/>
        </w:rPr>
        <w:t>ьном ремонте отсутствуют.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</w:t>
      </w:r>
      <w:r w:rsidR="002A0382">
        <w:rPr>
          <w:rFonts w:eastAsia="Times New Roman"/>
        </w:rPr>
        <w:t xml:space="preserve">по сроку эксплуатации </w:t>
      </w:r>
      <w:r w:rsidR="002A0382" w:rsidRPr="002A0382">
        <w:rPr>
          <w:rFonts w:eastAsia="Times New Roman"/>
        </w:rPr>
        <w:t>определяется</w:t>
      </w:r>
      <w:r w:rsidR="002A0382">
        <w:rPr>
          <w:rFonts w:eastAsia="Times New Roman"/>
        </w:rPr>
        <w:t xml:space="preserve"> как </w:t>
      </w:r>
      <w:r w:rsidRPr="0049423A">
        <w:rPr>
          <w:rFonts w:eastAsia="Times New Roman"/>
        </w:rPr>
        <w:t xml:space="preserve"> </w:t>
      </w:r>
      <w:r w:rsidR="004E1CB0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 w:rsidR="00294D80"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="00294D80" w:rsidRPr="00294D80">
        <w:rPr>
          <w:rFonts w:eastAsia="Times New Roman"/>
        </w:rPr>
        <w:t>элемент</w:t>
      </w:r>
      <w:r w:rsidR="00294D80">
        <w:rPr>
          <w:rFonts w:eastAsia="Times New Roman"/>
        </w:rPr>
        <w:t>а</w:t>
      </w:r>
      <w:r w:rsidR="00294D80" w:rsidRPr="00294D80">
        <w:rPr>
          <w:rFonts w:eastAsia="Times New Roman"/>
        </w:rPr>
        <w:t xml:space="preserve"> «</w:t>
      </w:r>
      <w:r w:rsidR="00294D80">
        <w:rPr>
          <w:rFonts w:eastAsia="Times New Roman"/>
        </w:rPr>
        <w:t>Мусоропровод</w:t>
      </w:r>
      <w:r w:rsidR="00294D80"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 w:rsidR="002A0382">
        <w:rPr>
          <w:rFonts w:eastAsia="Times New Roman"/>
          <w:u w:val="single"/>
        </w:rPr>
        <w:t xml:space="preserve"> по сроку эксплуатации </w:t>
      </w:r>
      <w:r w:rsidRPr="000E6559">
        <w:rPr>
          <w:rFonts w:eastAsia="Times New Roman"/>
          <w:u w:val="single"/>
        </w:rPr>
        <w:t xml:space="preserve"> </w:t>
      </w:r>
      <w:r w:rsidR="002A0382">
        <w:rPr>
          <w:rFonts w:eastAsia="Times New Roman"/>
          <w:u w:val="single"/>
        </w:rPr>
        <w:t xml:space="preserve">определяется как </w:t>
      </w:r>
      <w:r w:rsidRPr="000E6559">
        <w:rPr>
          <w:rFonts w:eastAsia="Times New Roman"/>
          <w:u w:val="single"/>
        </w:rPr>
        <w:t xml:space="preserve"> </w:t>
      </w:r>
      <w:r w:rsidR="00294D80" w:rsidRPr="000E6559">
        <w:rPr>
          <w:rFonts w:eastAsia="Times New Roman"/>
          <w:u w:val="single"/>
        </w:rPr>
        <w:t>55</w:t>
      </w:r>
      <w:r w:rsidRPr="000E6559">
        <w:rPr>
          <w:rFonts w:eastAsia="Times New Roman"/>
          <w:u w:val="single"/>
        </w:rPr>
        <w:t>%.</w:t>
      </w:r>
    </w:p>
    <w:p w:rsidR="002A0382" w:rsidRDefault="002A038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При визуальном осмотре выявлены нижеследующие дефекты:</w:t>
      </w:r>
      <w:r w:rsidRPr="002A0382">
        <w:t xml:space="preserve"> </w:t>
      </w:r>
      <w:r>
        <w:t>«</w:t>
      </w:r>
      <w:r w:rsidRPr="002A0382">
        <w:rPr>
          <w:rFonts w:eastAsia="Times New Roman"/>
        </w:rPr>
        <w:t>Мелкие повреждения в стволе, застревание загрузочных клапанов</w:t>
      </w:r>
      <w:r>
        <w:rPr>
          <w:rFonts w:eastAsia="Times New Roman"/>
        </w:rPr>
        <w:t>».</w:t>
      </w:r>
    </w:p>
    <w:p w:rsidR="002A0382" w:rsidRDefault="002A038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табл. 71 «Мусоропроводы» </w:t>
      </w:r>
      <w:r w:rsidRPr="002A0382">
        <w:rPr>
          <w:rFonts w:eastAsia="Times New Roman"/>
        </w:rPr>
        <w:t>ВСН 53-86(р)</w:t>
      </w:r>
    </w:p>
    <w:p w:rsidR="002A0382" w:rsidRDefault="002A0382" w:rsidP="002A038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выявленные дефекты соответствуют интервалам </w:t>
      </w:r>
      <w:r>
        <w:rPr>
          <w:rFonts w:eastAsia="Times New Roman"/>
        </w:rPr>
        <w:t>0-20%, 21-40%.</w:t>
      </w:r>
    </w:p>
    <w:p w:rsid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При этом выявленные дефекты включают в себя </w:t>
      </w:r>
      <w:r>
        <w:rPr>
          <w:rFonts w:eastAsia="Times New Roman"/>
        </w:rPr>
        <w:t xml:space="preserve">не </w:t>
      </w:r>
      <w:r w:rsidRPr="002A0382">
        <w:rPr>
          <w:rFonts w:eastAsia="Times New Roman"/>
        </w:rPr>
        <w:t>все признаки  физического износа, установленные для данного интервала.</w:t>
      </w:r>
    </w:p>
    <w:p w:rsid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2A0382">
        <w:rPr>
          <w:rFonts w:eastAsia="Times New Roman"/>
        </w:rPr>
        <w:t xml:space="preserve"> к п. 1.2.  ВСН 53-86(р) «если конструкция, элемент, система или их участок имеет </w:t>
      </w:r>
      <w:r>
        <w:rPr>
          <w:rFonts w:eastAsia="Times New Roman"/>
        </w:rPr>
        <w:t xml:space="preserve">не </w:t>
      </w:r>
      <w:r w:rsidRPr="002A0382">
        <w:rPr>
          <w:rFonts w:eastAsia="Times New Roman"/>
        </w:rPr>
        <w:t xml:space="preserve">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2A0382">
        <w:rPr>
          <w:rFonts w:eastAsia="Times New Roman"/>
        </w:rPr>
        <w:t>равным</w:t>
      </w:r>
      <w:proofErr w:type="gramEnd"/>
      <w:r w:rsidRPr="002A0382">
        <w:rPr>
          <w:rFonts w:eastAsia="Times New Roman"/>
        </w:rPr>
        <w:t xml:space="preserve"> </w:t>
      </w:r>
      <w:r>
        <w:rPr>
          <w:rFonts w:eastAsia="Times New Roman"/>
        </w:rPr>
        <w:t>нижней</w:t>
      </w:r>
      <w:r w:rsidRPr="002A0382">
        <w:rPr>
          <w:rFonts w:eastAsia="Times New Roman"/>
        </w:rPr>
        <w:t xml:space="preserve"> грани</w:t>
      </w:r>
      <w:r>
        <w:rPr>
          <w:rFonts w:eastAsia="Times New Roman"/>
        </w:rPr>
        <w:t>це интервала».</w:t>
      </w:r>
    </w:p>
    <w:p w:rsid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2A0382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элемента «Мусоропровод», по визуальному осмотру, определяется как 20%. </w:t>
      </w:r>
    </w:p>
    <w:p w:rsid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:rsidR="002A0382" w:rsidRP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A0382">
        <w:rPr>
          <w:rFonts w:eastAsia="Times New Roman"/>
          <w:u w:val="single"/>
        </w:rPr>
        <w:t xml:space="preserve">Величина физического </w:t>
      </w:r>
      <w:r>
        <w:rPr>
          <w:rFonts w:eastAsia="Times New Roman"/>
          <w:u w:val="single"/>
        </w:rPr>
        <w:t xml:space="preserve">износа элемента «Мусоропровод» принимается </w:t>
      </w:r>
      <w:proofErr w:type="gramStart"/>
      <w:r>
        <w:rPr>
          <w:rFonts w:eastAsia="Times New Roman"/>
          <w:u w:val="single"/>
        </w:rPr>
        <w:t>равной</w:t>
      </w:r>
      <w:proofErr w:type="gramEnd"/>
      <w:r w:rsidRPr="002A038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55</w:t>
      </w:r>
      <w:r w:rsidRPr="002A0382">
        <w:rPr>
          <w:rFonts w:eastAsia="Times New Roman"/>
          <w:u w:val="single"/>
        </w:rPr>
        <w:t>%.</w:t>
      </w:r>
    </w:p>
    <w:p w:rsidR="000E6559" w:rsidRPr="000E6559" w:rsidRDefault="000E655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294D80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</w:p>
    <w:p w:rsidR="002A0382" w:rsidRDefault="002A038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</w:t>
      </w:r>
      <w:r w:rsidRPr="002A0382">
        <w:rPr>
          <w:rFonts w:eastAsia="Times New Roman"/>
        </w:rPr>
        <w:lastRenderedPageBreak/>
        <w:t xml:space="preserve">составляет: 1-ый подъезд - 80%, 2-ой подъезд з- 80%, 3-ий подъезд - 25%, 4-ый подъезд - 80%. 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2A0382" w:rsidRDefault="006001D4" w:rsidP="002A038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 xml:space="preserve">МКД № </w:t>
      </w:r>
      <w:r w:rsidR="002A0382">
        <w:rPr>
          <w:rFonts w:eastAsia="Times New Roman"/>
          <w:b/>
          <w:bCs/>
        </w:rPr>
        <w:t>15</w:t>
      </w:r>
      <w:r w:rsidRPr="006001D4">
        <w:rPr>
          <w:rFonts w:eastAsia="Times New Roman"/>
          <w:b/>
          <w:bCs/>
        </w:rPr>
        <w:t xml:space="preserve"> по ул. </w:t>
      </w:r>
      <w:proofErr w:type="gramStart"/>
      <w:r w:rsidR="002A0382">
        <w:rPr>
          <w:rFonts w:eastAsia="Times New Roman"/>
          <w:b/>
          <w:bCs/>
        </w:rPr>
        <w:t>Каштановая</w:t>
      </w:r>
      <w:proofErr w:type="gramEnd"/>
      <w:r w:rsidR="002A0382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2A0382">
        <w:trPr>
          <w:trHeight w:val="939"/>
        </w:trPr>
        <w:tc>
          <w:tcPr>
            <w:tcW w:w="534" w:type="dxa"/>
            <w:vMerge w:val="restart"/>
          </w:tcPr>
          <w:p w:rsidR="00E44231" w:rsidRPr="00E44231" w:rsidRDefault="00E44231" w:rsidP="002A0382">
            <w:pPr>
              <w:jc w:val="center"/>
              <w:rPr>
                <w:rFonts w:eastAsia="Times New Roman"/>
                <w:bCs/>
              </w:rPr>
            </w:pPr>
          </w:p>
          <w:p w:rsidR="00E44231" w:rsidRPr="00E44231" w:rsidRDefault="002A0382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№ </w:t>
            </w:r>
            <w:proofErr w:type="gramStart"/>
            <w:r>
              <w:rPr>
                <w:rFonts w:eastAsia="Times New Roman"/>
                <w:bCs/>
              </w:rPr>
              <w:t>п</w:t>
            </w:r>
            <w:proofErr w:type="gramEnd"/>
            <w:r>
              <w:rPr>
                <w:rFonts w:eastAsia="Times New Roman"/>
                <w:bCs/>
              </w:rPr>
              <w:t>/п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2A0382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2A0382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2A0382">
        <w:trPr>
          <w:trHeight w:val="972"/>
        </w:trPr>
        <w:tc>
          <w:tcPr>
            <w:tcW w:w="534" w:type="dxa"/>
            <w:vMerge/>
          </w:tcPr>
          <w:p w:rsidR="00E44231" w:rsidRPr="00E44231" w:rsidRDefault="00E44231" w:rsidP="002A0382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2A038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4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4266B">
              <w:rPr>
                <w:rFonts w:eastAsia="Times New Roman"/>
                <w:bCs/>
              </w:rPr>
              <w:t>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:rsidR="00E44231" w:rsidRPr="00E44231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7.67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:rsidR="00E44231" w:rsidRPr="00E44231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64266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5153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5153" w:rsidRDefault="0064266B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3.6</w:t>
            </w:r>
          </w:p>
        </w:tc>
      </w:tr>
      <w:tr w:rsidR="00644ED1" w:rsidRPr="00E44231" w:rsidTr="00DC0920">
        <w:tc>
          <w:tcPr>
            <w:tcW w:w="534" w:type="dxa"/>
          </w:tcPr>
          <w:p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44ED1" w:rsidRPr="00E44231" w:rsidRDefault="00644ED1" w:rsidP="00C3227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644ED1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644ED1" w:rsidRDefault="0064266B" w:rsidP="00E2171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3F01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E44231" w:rsidRPr="00E44231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  <w:r w:rsidR="0064266B">
              <w:rPr>
                <w:rFonts w:eastAsia="Times New Roman"/>
                <w:bCs/>
              </w:rPr>
              <w:t>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7B4837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171E">
              <w:rPr>
                <w:rFonts w:eastAsia="Times New Roman"/>
                <w:bCs/>
              </w:rPr>
              <w:t>94</w:t>
            </w:r>
          </w:p>
        </w:tc>
      </w:tr>
      <w:tr w:rsidR="001D577B" w:rsidRPr="00E44231" w:rsidTr="00DC0920">
        <w:tc>
          <w:tcPr>
            <w:tcW w:w="534" w:type="dxa"/>
          </w:tcPr>
          <w:p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</w:t>
            </w:r>
            <w:r w:rsidRPr="00E44231">
              <w:rPr>
                <w:rFonts w:eastAsia="Times New Roman"/>
              </w:rPr>
              <w:lastRenderedPageBreak/>
              <w:t>ие</w:t>
            </w:r>
          </w:p>
        </w:tc>
        <w:tc>
          <w:tcPr>
            <w:tcW w:w="1842" w:type="dxa"/>
          </w:tcPr>
          <w:p w:rsidR="001D577B" w:rsidRPr="00E44231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3.4</w:t>
            </w:r>
          </w:p>
        </w:tc>
        <w:tc>
          <w:tcPr>
            <w:tcW w:w="1560" w:type="dxa"/>
          </w:tcPr>
          <w:p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1D577B" w:rsidRPr="00E44231" w:rsidRDefault="001D577B" w:rsidP="001D577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2.72</w:t>
            </w:r>
          </w:p>
        </w:tc>
      </w:tr>
      <w:tr w:rsidR="001D577B" w:rsidRPr="00E44231" w:rsidTr="00DC0920">
        <w:tc>
          <w:tcPr>
            <w:tcW w:w="534" w:type="dxa"/>
          </w:tcPr>
          <w:p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1D577B" w:rsidRPr="00E44231" w:rsidRDefault="001D577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:rsidTr="00DC0920">
        <w:tc>
          <w:tcPr>
            <w:tcW w:w="534" w:type="dxa"/>
          </w:tcPr>
          <w:p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1D577B" w:rsidRPr="00E44231" w:rsidRDefault="001D577B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:rsidTr="00DC0920">
        <w:tc>
          <w:tcPr>
            <w:tcW w:w="534" w:type="dxa"/>
          </w:tcPr>
          <w:p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1D577B" w:rsidRPr="00E44231" w:rsidRDefault="001D577B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:rsidTr="00DC0920">
        <w:tc>
          <w:tcPr>
            <w:tcW w:w="534" w:type="dxa"/>
          </w:tcPr>
          <w:p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D577B" w:rsidRPr="00E44231" w:rsidRDefault="001D577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:rsidR="001D577B" w:rsidRPr="00E44231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:rsidR="001D577B" w:rsidRPr="00E44231" w:rsidRDefault="001D577B" w:rsidP="00C95B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:rsidR="001D577B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1D577B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1.87</w:t>
            </w:r>
          </w:p>
        </w:tc>
      </w:tr>
      <w:tr w:rsidR="001D577B" w:rsidRPr="00E44231" w:rsidTr="00DC0920">
        <w:tc>
          <w:tcPr>
            <w:tcW w:w="534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1D577B" w:rsidRPr="00E44231" w:rsidRDefault="001D577B" w:rsidP="001D577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44.86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2A0382">
        <w:rPr>
          <w:u w:val="single"/>
        </w:rPr>
        <w:t>Каштановая</w:t>
      </w:r>
      <w:r w:rsidR="00BF1FF4" w:rsidRPr="00B1620D">
        <w:rPr>
          <w:u w:val="single"/>
        </w:rPr>
        <w:t xml:space="preserve">, </w:t>
      </w:r>
      <w:r w:rsidR="002A0382">
        <w:rPr>
          <w:u w:val="single"/>
        </w:rPr>
        <w:t>15</w:t>
      </w:r>
      <w:r w:rsidR="00BF1FF4" w:rsidRPr="00B1620D">
        <w:rPr>
          <w:u w:val="single"/>
        </w:rPr>
        <w:t xml:space="preserve"> </w:t>
      </w:r>
      <w:r w:rsidR="00723F01">
        <w:rPr>
          <w:u w:val="single"/>
        </w:rPr>
        <w:t xml:space="preserve">  </w:t>
      </w:r>
      <w:r w:rsidR="00BF1FF4" w:rsidRPr="00B1620D">
        <w:rPr>
          <w:u w:val="single"/>
        </w:rPr>
        <w:t xml:space="preserve">в целом </w:t>
      </w:r>
      <w:r w:rsidR="00723F01">
        <w:rPr>
          <w:u w:val="single"/>
        </w:rPr>
        <w:t xml:space="preserve">на </w:t>
      </w:r>
      <w:r w:rsidR="002A0382">
        <w:rPr>
          <w:u w:val="single"/>
        </w:rPr>
        <w:t>1</w:t>
      </w:r>
      <w:r w:rsidR="00592539">
        <w:rPr>
          <w:u w:val="single"/>
        </w:rPr>
        <w:t>1</w:t>
      </w:r>
      <w:r w:rsidR="002741AF">
        <w:rPr>
          <w:u w:val="single"/>
        </w:rPr>
        <w:t xml:space="preserve"> </w:t>
      </w:r>
      <w:r w:rsidR="00592539">
        <w:rPr>
          <w:u w:val="single"/>
        </w:rPr>
        <w:t>мая</w:t>
      </w:r>
      <w:r w:rsidR="00723F01">
        <w:rPr>
          <w:u w:val="single"/>
        </w:rPr>
        <w:t xml:space="preserve"> 202</w:t>
      </w:r>
      <w:r w:rsidR="00592539">
        <w:rPr>
          <w:u w:val="single"/>
        </w:rPr>
        <w:t>2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E2171E">
        <w:rPr>
          <w:u w:val="single"/>
        </w:rPr>
        <w:t>4</w:t>
      </w:r>
      <w:r w:rsidR="0064266B">
        <w:rPr>
          <w:u w:val="single"/>
        </w:rPr>
        <w:t>5</w:t>
      </w:r>
      <w:r w:rsidR="00C3227D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:rsidR="00B1620D" w:rsidRDefault="00B1620D" w:rsidP="002A0382">
      <w:pPr>
        <w:tabs>
          <w:tab w:val="left" w:pos="2721"/>
        </w:tabs>
        <w:spacing w:line="240" w:lineRule="auto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C3227D" w:rsidRPr="002A0382" w:rsidRDefault="00BF1FF4" w:rsidP="002A0382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СТАНДАРТ»                                   </w:t>
      </w:r>
      <w:r w:rsidR="002A0382">
        <w:t xml:space="preserve">                Климовский А.Д.</w:t>
      </w:r>
    </w:p>
    <w:p w:rsidR="00C3227D" w:rsidRDefault="00C3227D" w:rsidP="002405C5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482AD2" w:rsidRPr="002A038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RPr="002A0382" w:rsidSect="00197629">
      <w:headerReference w:type="default" r:id="rId13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7EC" w:rsidRDefault="001177EC" w:rsidP="00D54D85">
      <w:pPr>
        <w:spacing w:line="240" w:lineRule="auto"/>
      </w:pPr>
      <w:r>
        <w:separator/>
      </w:r>
    </w:p>
  </w:endnote>
  <w:endnote w:type="continuationSeparator" w:id="0">
    <w:p w:rsidR="001177EC" w:rsidRDefault="001177EC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7EC" w:rsidRDefault="001177EC" w:rsidP="00D54D85">
      <w:pPr>
        <w:spacing w:line="240" w:lineRule="auto"/>
      </w:pPr>
      <w:r>
        <w:separator/>
      </w:r>
    </w:p>
  </w:footnote>
  <w:footnote w:type="continuationSeparator" w:id="0">
    <w:p w:rsidR="001177EC" w:rsidRDefault="001177EC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7EC" w:rsidRPr="00D54D85" w:rsidRDefault="001177EC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70AB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DDD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B2022"/>
    <w:rsid w:val="000C02F2"/>
    <w:rsid w:val="000C0DE8"/>
    <w:rsid w:val="000C53BE"/>
    <w:rsid w:val="000C7038"/>
    <w:rsid w:val="000D02F3"/>
    <w:rsid w:val="000D23CC"/>
    <w:rsid w:val="000E6559"/>
    <w:rsid w:val="000E6A33"/>
    <w:rsid w:val="000E7C68"/>
    <w:rsid w:val="000F14CF"/>
    <w:rsid w:val="00110748"/>
    <w:rsid w:val="00110BCB"/>
    <w:rsid w:val="00112587"/>
    <w:rsid w:val="001127F0"/>
    <w:rsid w:val="00115C37"/>
    <w:rsid w:val="001177EC"/>
    <w:rsid w:val="00127650"/>
    <w:rsid w:val="001318BC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78F"/>
    <w:rsid w:val="00170809"/>
    <w:rsid w:val="00170856"/>
    <w:rsid w:val="00172F0C"/>
    <w:rsid w:val="00173A0B"/>
    <w:rsid w:val="00173C72"/>
    <w:rsid w:val="00175418"/>
    <w:rsid w:val="001814A8"/>
    <w:rsid w:val="00181B6B"/>
    <w:rsid w:val="00182087"/>
    <w:rsid w:val="0018327F"/>
    <w:rsid w:val="00183309"/>
    <w:rsid w:val="0018795D"/>
    <w:rsid w:val="001913ED"/>
    <w:rsid w:val="00197629"/>
    <w:rsid w:val="001A0378"/>
    <w:rsid w:val="001A08BA"/>
    <w:rsid w:val="001A173A"/>
    <w:rsid w:val="001A4CED"/>
    <w:rsid w:val="001B19F9"/>
    <w:rsid w:val="001B2052"/>
    <w:rsid w:val="001B29FE"/>
    <w:rsid w:val="001B2C06"/>
    <w:rsid w:val="001B5C8E"/>
    <w:rsid w:val="001B623C"/>
    <w:rsid w:val="001C379E"/>
    <w:rsid w:val="001C3F04"/>
    <w:rsid w:val="001D4617"/>
    <w:rsid w:val="001D577B"/>
    <w:rsid w:val="001D60D5"/>
    <w:rsid w:val="001D72F1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05C5"/>
    <w:rsid w:val="002419EA"/>
    <w:rsid w:val="00244168"/>
    <w:rsid w:val="002449DE"/>
    <w:rsid w:val="00245B77"/>
    <w:rsid w:val="00251450"/>
    <w:rsid w:val="00252028"/>
    <w:rsid w:val="0025203D"/>
    <w:rsid w:val="00254BBB"/>
    <w:rsid w:val="002577DD"/>
    <w:rsid w:val="00257C8E"/>
    <w:rsid w:val="002601A2"/>
    <w:rsid w:val="00261278"/>
    <w:rsid w:val="00264915"/>
    <w:rsid w:val="00273C29"/>
    <w:rsid w:val="002741AF"/>
    <w:rsid w:val="0027490B"/>
    <w:rsid w:val="00274D9B"/>
    <w:rsid w:val="0027671F"/>
    <w:rsid w:val="002768D4"/>
    <w:rsid w:val="00276B0A"/>
    <w:rsid w:val="0029194E"/>
    <w:rsid w:val="00294D80"/>
    <w:rsid w:val="00296223"/>
    <w:rsid w:val="002962F2"/>
    <w:rsid w:val="002A0382"/>
    <w:rsid w:val="002A0AF0"/>
    <w:rsid w:val="002A6CC8"/>
    <w:rsid w:val="002A75AF"/>
    <w:rsid w:val="002B28A3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033FD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1851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E7EA0"/>
    <w:rsid w:val="003F0893"/>
    <w:rsid w:val="003F3548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45E4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CB0"/>
    <w:rsid w:val="004E1EE2"/>
    <w:rsid w:val="004E3EF2"/>
    <w:rsid w:val="004E6FB3"/>
    <w:rsid w:val="004F051D"/>
    <w:rsid w:val="004F65A2"/>
    <w:rsid w:val="004F7DCF"/>
    <w:rsid w:val="005013CE"/>
    <w:rsid w:val="005034FE"/>
    <w:rsid w:val="00504A0F"/>
    <w:rsid w:val="00504CDA"/>
    <w:rsid w:val="00510468"/>
    <w:rsid w:val="005136DD"/>
    <w:rsid w:val="005149D6"/>
    <w:rsid w:val="00516F60"/>
    <w:rsid w:val="0052373F"/>
    <w:rsid w:val="00524067"/>
    <w:rsid w:val="00525792"/>
    <w:rsid w:val="0053056A"/>
    <w:rsid w:val="0053432B"/>
    <w:rsid w:val="005364DD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92539"/>
    <w:rsid w:val="00594A21"/>
    <w:rsid w:val="005A07DE"/>
    <w:rsid w:val="005A16AE"/>
    <w:rsid w:val="005A1864"/>
    <w:rsid w:val="005A4619"/>
    <w:rsid w:val="005A7BA2"/>
    <w:rsid w:val="005B46DC"/>
    <w:rsid w:val="005C1835"/>
    <w:rsid w:val="005C5B91"/>
    <w:rsid w:val="005D2B92"/>
    <w:rsid w:val="005E0517"/>
    <w:rsid w:val="005E0A7C"/>
    <w:rsid w:val="005E32FF"/>
    <w:rsid w:val="005E5395"/>
    <w:rsid w:val="005F383C"/>
    <w:rsid w:val="005F4885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266B"/>
    <w:rsid w:val="00642DEE"/>
    <w:rsid w:val="00644ED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3849"/>
    <w:rsid w:val="00686ECA"/>
    <w:rsid w:val="00690C39"/>
    <w:rsid w:val="00694A79"/>
    <w:rsid w:val="00696906"/>
    <w:rsid w:val="006A0BC4"/>
    <w:rsid w:val="006A6CBF"/>
    <w:rsid w:val="006C353D"/>
    <w:rsid w:val="006C64C1"/>
    <w:rsid w:val="006D052F"/>
    <w:rsid w:val="006D26FA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3F01"/>
    <w:rsid w:val="00725C78"/>
    <w:rsid w:val="007360EA"/>
    <w:rsid w:val="00740191"/>
    <w:rsid w:val="0074153B"/>
    <w:rsid w:val="00743C31"/>
    <w:rsid w:val="007531EA"/>
    <w:rsid w:val="00755909"/>
    <w:rsid w:val="00763EC8"/>
    <w:rsid w:val="007656F6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297C"/>
    <w:rsid w:val="007B4837"/>
    <w:rsid w:val="007B4B08"/>
    <w:rsid w:val="007B739D"/>
    <w:rsid w:val="007B778A"/>
    <w:rsid w:val="007C598B"/>
    <w:rsid w:val="007D0632"/>
    <w:rsid w:val="007D6453"/>
    <w:rsid w:val="007D7F70"/>
    <w:rsid w:val="007E1196"/>
    <w:rsid w:val="007E284D"/>
    <w:rsid w:val="007E4B3B"/>
    <w:rsid w:val="007E6212"/>
    <w:rsid w:val="007F203E"/>
    <w:rsid w:val="007F4A80"/>
    <w:rsid w:val="007F742F"/>
    <w:rsid w:val="008068A5"/>
    <w:rsid w:val="00807EC6"/>
    <w:rsid w:val="00811C9E"/>
    <w:rsid w:val="0081425A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6A94"/>
    <w:rsid w:val="00877B19"/>
    <w:rsid w:val="00881FD2"/>
    <w:rsid w:val="008828F6"/>
    <w:rsid w:val="008839F0"/>
    <w:rsid w:val="00887313"/>
    <w:rsid w:val="00890232"/>
    <w:rsid w:val="00892693"/>
    <w:rsid w:val="00894BA2"/>
    <w:rsid w:val="008A09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152C5"/>
    <w:rsid w:val="00921836"/>
    <w:rsid w:val="00922B4B"/>
    <w:rsid w:val="00933693"/>
    <w:rsid w:val="00934E09"/>
    <w:rsid w:val="009401FB"/>
    <w:rsid w:val="00940CF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6C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150D"/>
    <w:rsid w:val="009E4C4C"/>
    <w:rsid w:val="009F5B68"/>
    <w:rsid w:val="00A00F4D"/>
    <w:rsid w:val="00A07F15"/>
    <w:rsid w:val="00A120C7"/>
    <w:rsid w:val="00A16468"/>
    <w:rsid w:val="00A1662E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76176"/>
    <w:rsid w:val="00A82197"/>
    <w:rsid w:val="00A8279F"/>
    <w:rsid w:val="00A842E9"/>
    <w:rsid w:val="00A84ABE"/>
    <w:rsid w:val="00AA2751"/>
    <w:rsid w:val="00AA32D9"/>
    <w:rsid w:val="00AA4335"/>
    <w:rsid w:val="00AA461C"/>
    <w:rsid w:val="00AB02E5"/>
    <w:rsid w:val="00AB05D2"/>
    <w:rsid w:val="00AB5427"/>
    <w:rsid w:val="00AB678C"/>
    <w:rsid w:val="00AB7B19"/>
    <w:rsid w:val="00AC54F9"/>
    <w:rsid w:val="00AC7B36"/>
    <w:rsid w:val="00AD6B93"/>
    <w:rsid w:val="00AE5138"/>
    <w:rsid w:val="00AE6115"/>
    <w:rsid w:val="00AF1716"/>
    <w:rsid w:val="00AF5B3E"/>
    <w:rsid w:val="00B01253"/>
    <w:rsid w:val="00B0262E"/>
    <w:rsid w:val="00B044E4"/>
    <w:rsid w:val="00B051E1"/>
    <w:rsid w:val="00B05E16"/>
    <w:rsid w:val="00B109C1"/>
    <w:rsid w:val="00B1177E"/>
    <w:rsid w:val="00B1620D"/>
    <w:rsid w:val="00B35F89"/>
    <w:rsid w:val="00B36CD1"/>
    <w:rsid w:val="00B423A5"/>
    <w:rsid w:val="00B43689"/>
    <w:rsid w:val="00B51CE0"/>
    <w:rsid w:val="00B53ADD"/>
    <w:rsid w:val="00B53E2C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5BB"/>
    <w:rsid w:val="00BC6661"/>
    <w:rsid w:val="00BD4A68"/>
    <w:rsid w:val="00BD4BDC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319B"/>
    <w:rsid w:val="00C14493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227D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1E7"/>
    <w:rsid w:val="00CD0D68"/>
    <w:rsid w:val="00CD39DD"/>
    <w:rsid w:val="00CD7C01"/>
    <w:rsid w:val="00CE043E"/>
    <w:rsid w:val="00CE3031"/>
    <w:rsid w:val="00CF1B66"/>
    <w:rsid w:val="00CF5F8B"/>
    <w:rsid w:val="00D0010E"/>
    <w:rsid w:val="00D00B19"/>
    <w:rsid w:val="00D0174B"/>
    <w:rsid w:val="00D01F49"/>
    <w:rsid w:val="00D0349E"/>
    <w:rsid w:val="00D10DF9"/>
    <w:rsid w:val="00D170E3"/>
    <w:rsid w:val="00D25DDF"/>
    <w:rsid w:val="00D30EEC"/>
    <w:rsid w:val="00D3605E"/>
    <w:rsid w:val="00D4372E"/>
    <w:rsid w:val="00D45D93"/>
    <w:rsid w:val="00D464DB"/>
    <w:rsid w:val="00D46829"/>
    <w:rsid w:val="00D50D11"/>
    <w:rsid w:val="00D54D85"/>
    <w:rsid w:val="00D572EC"/>
    <w:rsid w:val="00D63D91"/>
    <w:rsid w:val="00D736A2"/>
    <w:rsid w:val="00D77FA0"/>
    <w:rsid w:val="00D84257"/>
    <w:rsid w:val="00D86870"/>
    <w:rsid w:val="00D879F0"/>
    <w:rsid w:val="00D93B5B"/>
    <w:rsid w:val="00D93E2B"/>
    <w:rsid w:val="00D9523C"/>
    <w:rsid w:val="00D95A0B"/>
    <w:rsid w:val="00DA203D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1E"/>
    <w:rsid w:val="00E217D6"/>
    <w:rsid w:val="00E3021F"/>
    <w:rsid w:val="00E34471"/>
    <w:rsid w:val="00E373C9"/>
    <w:rsid w:val="00E37A35"/>
    <w:rsid w:val="00E42C3F"/>
    <w:rsid w:val="00E44231"/>
    <w:rsid w:val="00E45153"/>
    <w:rsid w:val="00E5097F"/>
    <w:rsid w:val="00E55111"/>
    <w:rsid w:val="00E56CAD"/>
    <w:rsid w:val="00E56DC9"/>
    <w:rsid w:val="00E61D67"/>
    <w:rsid w:val="00E62244"/>
    <w:rsid w:val="00E67588"/>
    <w:rsid w:val="00E75146"/>
    <w:rsid w:val="00E77E9E"/>
    <w:rsid w:val="00E83E23"/>
    <w:rsid w:val="00E87D34"/>
    <w:rsid w:val="00E921FD"/>
    <w:rsid w:val="00E92669"/>
    <w:rsid w:val="00E93416"/>
    <w:rsid w:val="00E95FCA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85D"/>
    <w:rsid w:val="00EE4FB8"/>
    <w:rsid w:val="00EE4FC9"/>
    <w:rsid w:val="00EF1B71"/>
    <w:rsid w:val="00F003CB"/>
    <w:rsid w:val="00F05246"/>
    <w:rsid w:val="00F05D0F"/>
    <w:rsid w:val="00F07335"/>
    <w:rsid w:val="00F1263C"/>
    <w:rsid w:val="00F14628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1AF9"/>
    <w:rsid w:val="00FC3207"/>
    <w:rsid w:val="00FC3979"/>
    <w:rsid w:val="00FC404C"/>
    <w:rsid w:val="00FC4320"/>
    <w:rsid w:val="00FC44E4"/>
    <w:rsid w:val="00FC5B5F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F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F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BAACF-8461-49AB-B38B-FAAFCE673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7685</Words>
  <Characters>43808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3</cp:revision>
  <cp:lastPrinted>2021-07-14T03:52:00Z</cp:lastPrinted>
  <dcterms:created xsi:type="dcterms:W3CDTF">2022-08-03T01:13:00Z</dcterms:created>
  <dcterms:modified xsi:type="dcterms:W3CDTF">2022-08-03T01:39:00Z</dcterms:modified>
</cp:coreProperties>
</file>