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bottom w:val="single" w:sz="4" w:space="0" w:color="auto"/>
        </w:tblBorders>
        <w:tblLayout w:type="fixed"/>
        <w:tblLook w:val="00A0"/>
      </w:tblPr>
      <w:tblGrid>
        <w:gridCol w:w="1135"/>
        <w:gridCol w:w="4394"/>
        <w:gridCol w:w="4394"/>
      </w:tblGrid>
      <w:tr w:rsidR="00E47027" w:rsidRPr="00635B63" w:rsidTr="001019BD">
        <w:tc>
          <w:tcPr>
            <w:tcW w:w="1135" w:type="dxa"/>
            <w:tcBorders>
              <w:bottom w:val="thinThickSmallGap" w:sz="24" w:space="0" w:color="auto"/>
            </w:tcBorders>
          </w:tcPr>
          <w:p w:rsidR="00E47027" w:rsidRPr="00635B63" w:rsidRDefault="00E47027" w:rsidP="00A07BCF">
            <w:pPr>
              <w:spacing w:before="240"/>
              <w:jc w:val="center"/>
              <w:rPr>
                <w:color w:val="000000"/>
              </w:rPr>
            </w:pPr>
            <w:r w:rsidRPr="00635B63">
              <w:rPr>
                <w:color w:val="000000"/>
              </w:rPr>
              <w:t xml:space="preserve">   </w:t>
            </w:r>
            <w:r w:rsidRPr="00635B63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s://im0-tub-ru.yandex.net/i?id=4723e45b4b0b62bc65a8a972af7eb6f4&amp;n=33&amp;h=215&amp;w=215" style="width:40.5pt;height:40.5pt;visibility:visible">
                  <v:imagedata r:id="rId7" o:title=""/>
                </v:shape>
              </w:pict>
            </w:r>
          </w:p>
        </w:tc>
        <w:tc>
          <w:tcPr>
            <w:tcW w:w="4394" w:type="dxa"/>
            <w:tcBorders>
              <w:bottom w:val="thinThickSmallGap" w:sz="24" w:space="0" w:color="auto"/>
            </w:tcBorders>
          </w:tcPr>
          <w:p w:rsidR="00E47027" w:rsidRPr="00635B63" w:rsidRDefault="00E47027" w:rsidP="00A07BC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35B63">
              <w:rPr>
                <w:rFonts w:ascii="Times New Roman" w:hAnsi="Times New Roman"/>
                <w:b/>
                <w:sz w:val="28"/>
                <w:szCs w:val="28"/>
              </w:rPr>
              <w:t xml:space="preserve">Глазная клиника </w:t>
            </w:r>
            <w:r w:rsidRPr="00635B63">
              <w:rPr>
                <w:rFonts w:ascii="Times New Roman" w:hAnsi="Times New Roman"/>
                <w:b/>
                <w:sz w:val="32"/>
                <w:szCs w:val="32"/>
              </w:rPr>
              <w:t>«ОРИОН»</w:t>
            </w:r>
          </w:p>
          <w:p w:rsidR="00E47027" w:rsidRPr="00635B63" w:rsidRDefault="00E47027" w:rsidP="00A07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г. Грозный, ул. Шейха Али Митаева, 3,</w:t>
            </w:r>
          </w:p>
          <w:p w:rsidR="00E47027" w:rsidRPr="00635B63" w:rsidRDefault="00E47027" w:rsidP="00A0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B63">
              <w:rPr>
                <w:rFonts w:ascii="Times New Roman" w:hAnsi="Times New Roman"/>
              </w:rPr>
              <w:t>тел: 8 928 788 67 75</w:t>
            </w:r>
            <w:r w:rsidRPr="00635B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5B63">
              <w:rPr>
                <w:rFonts w:ascii="Times New Roman" w:hAnsi="Times New Roman"/>
                <w:sz w:val="20"/>
                <w:szCs w:val="20"/>
                <w:lang w:val="en-US"/>
              </w:rPr>
              <w:t>glaznayaklinikaorion</w:t>
            </w:r>
            <w:r w:rsidRPr="00635B63">
              <w:rPr>
                <w:rFonts w:ascii="Times New Roman" w:hAnsi="Times New Roman"/>
                <w:sz w:val="20"/>
                <w:szCs w:val="20"/>
              </w:rPr>
              <w:t>@</w:t>
            </w:r>
            <w:r w:rsidRPr="00635B6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35B63">
              <w:rPr>
                <w:rFonts w:ascii="Times New Roman" w:hAnsi="Times New Roman"/>
                <w:sz w:val="20"/>
                <w:szCs w:val="20"/>
              </w:rPr>
              <w:t>.</w:t>
            </w:r>
            <w:r w:rsidRPr="00635B6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4394" w:type="dxa"/>
            <w:tcBorders>
              <w:bottom w:val="thinThickSmallGap" w:sz="24" w:space="0" w:color="auto"/>
            </w:tcBorders>
          </w:tcPr>
          <w:p w:rsidR="00E47027" w:rsidRPr="00635B63" w:rsidRDefault="00E47027" w:rsidP="00C615A6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7027" w:rsidRPr="00635B63" w:rsidRDefault="00E47027" w:rsidP="00A07B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B63">
              <w:rPr>
                <w:rFonts w:ascii="Times New Roman" w:hAnsi="Times New Roman"/>
                <w:sz w:val="20"/>
                <w:szCs w:val="20"/>
              </w:rPr>
              <w:t>Лицензия на осуществление медицинской деятельности Министерства здравоохранения Чеченской Республики от 09.08.2016                        № ЛО-95-01-000860</w:t>
            </w:r>
          </w:p>
        </w:tc>
      </w:tr>
    </w:tbl>
    <w:p w:rsidR="00E47027" w:rsidRDefault="00E47027" w:rsidP="009C7722">
      <w:pPr>
        <w:spacing w:after="0"/>
        <w:ind w:left="142" w:hanging="142"/>
        <w:jc w:val="right"/>
        <w:rPr>
          <w:b/>
          <w:sz w:val="24"/>
          <w:szCs w:val="24"/>
        </w:rPr>
      </w:pPr>
    </w:p>
    <w:p w:rsidR="00E47027" w:rsidRPr="00C615A6" w:rsidRDefault="00E47027" w:rsidP="009C7722">
      <w:pPr>
        <w:spacing w:after="0"/>
        <w:ind w:left="142" w:hanging="142"/>
        <w:jc w:val="right"/>
        <w:rPr>
          <w:rFonts w:ascii="Times New Roman" w:hAnsi="Times New Roman"/>
          <w:sz w:val="20"/>
          <w:szCs w:val="20"/>
        </w:rPr>
      </w:pPr>
      <w:r w:rsidRPr="00C615A6">
        <w:rPr>
          <w:rFonts w:ascii="Times New Roman" w:hAnsi="Times New Roman"/>
          <w:sz w:val="20"/>
          <w:szCs w:val="20"/>
        </w:rPr>
        <w:t>Утвержден</w:t>
      </w:r>
    </w:p>
    <w:p w:rsidR="00E47027" w:rsidRPr="00C615A6" w:rsidRDefault="00E47027" w:rsidP="009C7722">
      <w:pPr>
        <w:spacing w:after="0"/>
        <w:ind w:left="142" w:hanging="142"/>
        <w:jc w:val="right"/>
        <w:rPr>
          <w:rFonts w:ascii="Times New Roman" w:hAnsi="Times New Roman"/>
          <w:sz w:val="20"/>
          <w:szCs w:val="20"/>
        </w:rPr>
      </w:pPr>
      <w:r w:rsidRPr="00C615A6">
        <w:rPr>
          <w:rFonts w:ascii="Times New Roman" w:hAnsi="Times New Roman"/>
          <w:sz w:val="20"/>
          <w:szCs w:val="20"/>
        </w:rPr>
        <w:t xml:space="preserve">Приказом Генерального директора </w:t>
      </w:r>
    </w:p>
    <w:p w:rsidR="00E47027" w:rsidRPr="00C615A6" w:rsidRDefault="00E47027" w:rsidP="009C7722">
      <w:pPr>
        <w:spacing w:after="0"/>
        <w:ind w:left="142" w:hanging="142"/>
        <w:jc w:val="right"/>
        <w:rPr>
          <w:rFonts w:ascii="Times New Roman" w:hAnsi="Times New Roman"/>
          <w:sz w:val="20"/>
          <w:szCs w:val="20"/>
        </w:rPr>
      </w:pPr>
      <w:r w:rsidRPr="00C615A6">
        <w:rPr>
          <w:rFonts w:ascii="Times New Roman" w:hAnsi="Times New Roman"/>
          <w:sz w:val="20"/>
          <w:szCs w:val="20"/>
        </w:rPr>
        <w:t>ООО «Глазная клиника «ОРИОН»</w:t>
      </w:r>
    </w:p>
    <w:p w:rsidR="00E47027" w:rsidRPr="007A09A2" w:rsidRDefault="00E47027" w:rsidP="009C7722">
      <w:pPr>
        <w:spacing w:after="0"/>
        <w:ind w:left="142" w:hanging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02.05.2017 №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24</w:t>
      </w:r>
    </w:p>
    <w:p w:rsidR="00E47027" w:rsidRDefault="00E47027" w:rsidP="00306168">
      <w:pPr>
        <w:jc w:val="center"/>
        <w:rPr>
          <w:rFonts w:ascii="Times New Roman" w:hAnsi="Times New Roman"/>
          <w:b/>
          <w:sz w:val="40"/>
          <w:szCs w:val="40"/>
        </w:rPr>
      </w:pPr>
    </w:p>
    <w:p w:rsidR="00E47027" w:rsidRPr="004A51D7" w:rsidRDefault="00E47027" w:rsidP="001019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51D7">
        <w:rPr>
          <w:rFonts w:ascii="Times New Roman" w:hAnsi="Times New Roman"/>
          <w:b/>
          <w:sz w:val="32"/>
          <w:szCs w:val="32"/>
        </w:rPr>
        <w:t xml:space="preserve">ПРЕЙСКУРАНТ </w:t>
      </w:r>
    </w:p>
    <w:p w:rsidR="00E47027" w:rsidRPr="004A51D7" w:rsidRDefault="00E47027" w:rsidP="001019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предоставляемых услуг</w:t>
      </w:r>
    </w:p>
    <w:p w:rsidR="00E47027" w:rsidRPr="004A51D7" w:rsidRDefault="00E47027" w:rsidP="001019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7027" w:rsidRPr="004A51D7" w:rsidRDefault="00E47027" w:rsidP="001019B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1D7">
        <w:rPr>
          <w:rFonts w:ascii="Times New Roman" w:hAnsi="Times New Roman"/>
          <w:b/>
          <w:sz w:val="28"/>
          <w:szCs w:val="28"/>
        </w:rPr>
        <w:t>Врачебные консультации</w:t>
      </w:r>
    </w:p>
    <w:p w:rsidR="00E47027" w:rsidRDefault="00E47027" w:rsidP="001019B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495"/>
        <w:gridCol w:w="1593"/>
        <w:gridCol w:w="2018"/>
      </w:tblGrid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№ п/п</w:t>
            </w:r>
          </w:p>
        </w:tc>
        <w:tc>
          <w:tcPr>
            <w:tcW w:w="5495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1593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2018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Примечание</w:t>
            </w:r>
          </w:p>
        </w:tc>
      </w:tr>
      <w:tr w:rsidR="00E47027" w:rsidRPr="00635B63" w:rsidTr="00004CE1">
        <w:trPr>
          <w:trHeight w:val="823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Диагностическое обследование и консультация врача  при первичном приеме с подбором очков.</w:t>
            </w:r>
          </w:p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Повторный прием бесплатно в течение 1 месяца</w:t>
            </w:r>
          </w:p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</w:tc>
        <w:tc>
          <w:tcPr>
            <w:tcW w:w="20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Диагностическое обследование и консультация врача при первичном приеме с подбором контактных линз. </w:t>
            </w:r>
          </w:p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Повторный прием бесплатно в течение 1 месяца</w:t>
            </w:r>
          </w:p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</w:tc>
        <w:tc>
          <w:tcPr>
            <w:tcW w:w="20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027" w:rsidRPr="00635B63" w:rsidTr="00004CE1"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Диагностическое обследование и консультация врача при первичном обращении для детей до 18 лет с подбором очков и (или) контактных линз.</w:t>
            </w:r>
          </w:p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Повторный прием бесплатно в течение 1 месяца</w:t>
            </w:r>
          </w:p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  2000 руб.</w:t>
            </w:r>
          </w:p>
        </w:tc>
        <w:tc>
          <w:tcPr>
            <w:tcW w:w="2018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027" w:rsidRPr="00635B63" w:rsidTr="00004CE1"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Контрольный осмотр после проведенного курса консервативного  лечения (однократно)</w:t>
            </w:r>
          </w:p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Без оплаты</w:t>
            </w:r>
          </w:p>
        </w:tc>
        <w:tc>
          <w:tcPr>
            <w:tcW w:w="20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Контрольный осмотр после проведенного курса аппаратного лечения (однократно) </w:t>
            </w:r>
          </w:p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Без оплаты</w:t>
            </w:r>
          </w:p>
        </w:tc>
        <w:tc>
          <w:tcPr>
            <w:tcW w:w="20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Консультация врача-офтальмолога</w:t>
            </w:r>
          </w:p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1500 руб.</w:t>
            </w:r>
          </w:p>
        </w:tc>
        <w:tc>
          <w:tcPr>
            <w:tcW w:w="20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Консультация лазерного хирурга</w:t>
            </w:r>
          </w:p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  <w:tc>
          <w:tcPr>
            <w:tcW w:w="20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Подбор очков</w:t>
            </w:r>
          </w:p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700 руб.</w:t>
            </w:r>
          </w:p>
        </w:tc>
        <w:tc>
          <w:tcPr>
            <w:tcW w:w="20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Подбор контактных линз</w:t>
            </w:r>
          </w:p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    800 руб.</w:t>
            </w:r>
          </w:p>
        </w:tc>
        <w:tc>
          <w:tcPr>
            <w:tcW w:w="20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rPr>
          <w:trHeight w:val="565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Консилиум врачей, кандидатов и докторов медицинских наук</w:t>
            </w:r>
          </w:p>
        </w:tc>
        <w:tc>
          <w:tcPr>
            <w:tcW w:w="1593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3000 руб.</w:t>
            </w:r>
          </w:p>
        </w:tc>
        <w:tc>
          <w:tcPr>
            <w:tcW w:w="20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E47027" w:rsidRDefault="00E47027" w:rsidP="00862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E47027" w:rsidRDefault="00E47027" w:rsidP="00862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7027" w:rsidRDefault="00E47027" w:rsidP="00862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7027" w:rsidRPr="004A51D7" w:rsidRDefault="00E47027" w:rsidP="0086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1D7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4A51D7">
        <w:rPr>
          <w:rFonts w:ascii="Times New Roman" w:hAnsi="Times New Roman"/>
          <w:b/>
          <w:sz w:val="28"/>
          <w:szCs w:val="28"/>
        </w:rPr>
        <w:t>Диагностические обследования</w:t>
      </w:r>
    </w:p>
    <w:p w:rsidR="00E47027" w:rsidRDefault="00E47027" w:rsidP="00862A72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495"/>
        <w:gridCol w:w="1593"/>
        <w:gridCol w:w="2018"/>
      </w:tblGrid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№ п/п</w:t>
            </w:r>
          </w:p>
        </w:tc>
        <w:tc>
          <w:tcPr>
            <w:tcW w:w="5495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1593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2018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Примечание</w:t>
            </w:r>
          </w:p>
        </w:tc>
      </w:tr>
      <w:tr w:rsidR="00E47027" w:rsidRPr="00635B63" w:rsidTr="00004CE1">
        <w:trPr>
          <w:trHeight w:val="871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Авторефрактокератометрия </w:t>
            </w:r>
          </w:p>
        </w:tc>
        <w:tc>
          <w:tcPr>
            <w:tcW w:w="1593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20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Определение остроты зрения </w:t>
            </w:r>
          </w:p>
        </w:tc>
        <w:tc>
          <w:tcPr>
            <w:tcW w:w="1593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  <w:tc>
          <w:tcPr>
            <w:tcW w:w="20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Определение характера зрения</w:t>
            </w:r>
          </w:p>
        </w:tc>
        <w:tc>
          <w:tcPr>
            <w:tcW w:w="1593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    250 руб.</w:t>
            </w:r>
          </w:p>
        </w:tc>
        <w:tc>
          <w:tcPr>
            <w:tcW w:w="20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Тонометрия</w:t>
            </w:r>
          </w:p>
        </w:tc>
        <w:tc>
          <w:tcPr>
            <w:tcW w:w="1593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450 руб.</w:t>
            </w:r>
          </w:p>
        </w:tc>
        <w:tc>
          <w:tcPr>
            <w:tcW w:w="20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Тонография</w:t>
            </w:r>
          </w:p>
        </w:tc>
        <w:tc>
          <w:tcPr>
            <w:tcW w:w="1593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20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Компьютерная периметрия</w:t>
            </w:r>
          </w:p>
        </w:tc>
        <w:tc>
          <w:tcPr>
            <w:tcW w:w="1593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100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0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Ультразвуковая эхобиометрия (А-скан)</w:t>
            </w:r>
          </w:p>
        </w:tc>
        <w:tc>
          <w:tcPr>
            <w:tcW w:w="1593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600 руб.</w:t>
            </w:r>
          </w:p>
        </w:tc>
        <w:tc>
          <w:tcPr>
            <w:tcW w:w="20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Ультразвуковое сканирование (В-скан)- 1 глаз</w:t>
            </w:r>
          </w:p>
        </w:tc>
        <w:tc>
          <w:tcPr>
            <w:tcW w:w="1593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20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Определение порога электрической чувствитель-ности (ПЭЧ) сетчатки и электрической лабильности (ЭЛ) зрительного нерва- 2-х глаз </w:t>
            </w:r>
          </w:p>
        </w:tc>
        <w:tc>
          <w:tcPr>
            <w:tcW w:w="1593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850 руб.</w:t>
            </w:r>
          </w:p>
        </w:tc>
        <w:tc>
          <w:tcPr>
            <w:tcW w:w="20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Биомикроскопия переднего отрезка глаза</w:t>
            </w:r>
          </w:p>
        </w:tc>
        <w:tc>
          <w:tcPr>
            <w:tcW w:w="1593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  <w:tc>
          <w:tcPr>
            <w:tcW w:w="20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Офтальмоскопия (осмотр глазного дна)</w:t>
            </w:r>
          </w:p>
        </w:tc>
        <w:tc>
          <w:tcPr>
            <w:tcW w:w="1593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20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Осмотр глазного дна с линзой Гольдмана</w:t>
            </w:r>
          </w:p>
        </w:tc>
        <w:tc>
          <w:tcPr>
            <w:tcW w:w="1593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 руб</w:t>
            </w:r>
          </w:p>
        </w:tc>
        <w:tc>
          <w:tcPr>
            <w:tcW w:w="20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Гониоскопия</w:t>
            </w:r>
          </w:p>
        </w:tc>
        <w:tc>
          <w:tcPr>
            <w:tcW w:w="1593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     550 руб.</w:t>
            </w:r>
          </w:p>
        </w:tc>
        <w:tc>
          <w:tcPr>
            <w:tcW w:w="20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E47027" w:rsidRDefault="00E47027" w:rsidP="00862A72">
      <w:pPr>
        <w:spacing w:after="0" w:line="240" w:lineRule="auto"/>
        <w:ind w:firstLine="709"/>
        <w:rPr>
          <w:rFonts w:ascii="Times New Roman" w:hAnsi="Times New Roman"/>
          <w:b/>
          <w:sz w:val="36"/>
          <w:szCs w:val="36"/>
        </w:rPr>
      </w:pPr>
    </w:p>
    <w:p w:rsidR="00E47027" w:rsidRDefault="00E47027" w:rsidP="00862A72">
      <w:pPr>
        <w:jc w:val="center"/>
        <w:rPr>
          <w:rFonts w:ascii="Times New Roman" w:hAnsi="Times New Roman"/>
          <w:b/>
          <w:sz w:val="28"/>
          <w:szCs w:val="28"/>
        </w:rPr>
      </w:pPr>
      <w:r w:rsidRPr="004A51D7">
        <w:rPr>
          <w:rFonts w:ascii="Times New Roman" w:hAnsi="Times New Roman"/>
          <w:b/>
          <w:sz w:val="28"/>
          <w:szCs w:val="28"/>
        </w:rPr>
        <w:t>3.Манипуляции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529"/>
        <w:gridCol w:w="1559"/>
        <w:gridCol w:w="1984"/>
      </w:tblGrid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№ п/п</w:t>
            </w:r>
          </w:p>
        </w:tc>
        <w:tc>
          <w:tcPr>
            <w:tcW w:w="5529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1559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Стоимость</w:t>
            </w:r>
          </w:p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Примечание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Подбор очков</w:t>
            </w:r>
          </w:p>
        </w:tc>
        <w:tc>
          <w:tcPr>
            <w:tcW w:w="1559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700 руб.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Подбор контактных линз</w:t>
            </w:r>
          </w:p>
        </w:tc>
        <w:tc>
          <w:tcPr>
            <w:tcW w:w="1559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Промывание носо-слезного канала </w:t>
            </w:r>
          </w:p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 одной стороны</w:t>
            </w:r>
          </w:p>
        </w:tc>
        <w:tc>
          <w:tcPr>
            <w:tcW w:w="1559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1200 руб.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2400 руб.</w:t>
            </w:r>
          </w:p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 обоих сторон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Удаление инородного тела роговицы</w:t>
            </w:r>
          </w:p>
        </w:tc>
        <w:tc>
          <w:tcPr>
            <w:tcW w:w="1559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1500 руб.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Снятие роговичных, конъюнктивальных швов</w:t>
            </w:r>
          </w:p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(1 глаз)</w:t>
            </w:r>
          </w:p>
        </w:tc>
        <w:tc>
          <w:tcPr>
            <w:tcW w:w="1559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Удаление новообразования (атерома кожи века, слезного мясца и т.п.)</w:t>
            </w:r>
          </w:p>
        </w:tc>
        <w:tc>
          <w:tcPr>
            <w:tcW w:w="1559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1500-2500 руб.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в зависимости от объема образования</w:t>
            </w:r>
          </w:p>
        </w:tc>
      </w:tr>
    </w:tbl>
    <w:p w:rsidR="00E47027" w:rsidRDefault="00E47027" w:rsidP="00862A7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E47027" w:rsidRPr="00A07BCF" w:rsidRDefault="00E47027" w:rsidP="0086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BCF">
        <w:rPr>
          <w:rFonts w:ascii="Times New Roman" w:hAnsi="Times New Roman"/>
          <w:b/>
          <w:sz w:val="28"/>
          <w:szCs w:val="28"/>
        </w:rPr>
        <w:t>4. Аппаратное лечение</w:t>
      </w:r>
    </w:p>
    <w:p w:rsidR="00E47027" w:rsidRDefault="00E47027" w:rsidP="00862A7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536"/>
        <w:gridCol w:w="1418"/>
        <w:gridCol w:w="1384"/>
        <w:gridCol w:w="1734"/>
      </w:tblGrid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№ п/п</w:t>
            </w:r>
          </w:p>
        </w:tc>
        <w:tc>
          <w:tcPr>
            <w:tcW w:w="4536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1418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Стоимость</w:t>
            </w:r>
          </w:p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1 глаза</w:t>
            </w:r>
          </w:p>
        </w:tc>
        <w:tc>
          <w:tcPr>
            <w:tcW w:w="13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Стоимость</w:t>
            </w:r>
          </w:p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2 глаз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Примечание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Офтальмомиотренажер-ВИЗОТРОНИК </w:t>
            </w:r>
          </w:p>
        </w:tc>
        <w:tc>
          <w:tcPr>
            <w:tcW w:w="14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13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Лазерстимуляция  ЛАСТ- 01</w:t>
            </w:r>
          </w:p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13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Фотостимуляция  АМБЛИО 1</w:t>
            </w:r>
          </w:p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13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Магнитостимуляция  АМО-АТОС</w:t>
            </w:r>
          </w:p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13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Электростимуляция  ЭСОМ</w:t>
            </w:r>
          </w:p>
        </w:tc>
        <w:tc>
          <w:tcPr>
            <w:tcW w:w="14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13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Компьютерное лечение-  программа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eYe</w:t>
            </w:r>
          </w:p>
        </w:tc>
        <w:tc>
          <w:tcPr>
            <w:tcW w:w="14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13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Компьютерное лечение- программа  Плеоптика 3</w:t>
            </w:r>
          </w:p>
        </w:tc>
        <w:tc>
          <w:tcPr>
            <w:tcW w:w="1418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13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E47027" w:rsidRDefault="00E47027" w:rsidP="00862A7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E47027" w:rsidRPr="00A07BCF" w:rsidRDefault="00E47027" w:rsidP="0086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BCF">
        <w:rPr>
          <w:rFonts w:ascii="Times New Roman" w:hAnsi="Times New Roman"/>
          <w:b/>
          <w:sz w:val="28"/>
          <w:szCs w:val="28"/>
        </w:rPr>
        <w:t>5. Лечебные программы</w:t>
      </w:r>
    </w:p>
    <w:p w:rsidR="00E47027" w:rsidRDefault="00E47027" w:rsidP="00862A7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387"/>
        <w:gridCol w:w="1984"/>
        <w:gridCol w:w="1734"/>
      </w:tblGrid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№ п/п</w:t>
            </w: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Примечание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Каждый аппарат 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267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</w:tr>
      <w:tr w:rsidR="00E47027" w:rsidRPr="00635B63" w:rsidTr="00004CE1">
        <w:trPr>
          <w:trHeight w:val="360"/>
        </w:trPr>
        <w:tc>
          <w:tcPr>
            <w:tcW w:w="675" w:type="dxa"/>
            <w:vMerge w:val="restart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косоглазия-ортоптика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8000 руб.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10 процедур</w:t>
            </w:r>
          </w:p>
        </w:tc>
      </w:tr>
      <w:tr w:rsidR="00E47027" w:rsidRPr="00635B63" w:rsidTr="00004CE1">
        <w:trPr>
          <w:trHeight w:val="334"/>
        </w:trPr>
        <w:tc>
          <w:tcPr>
            <w:tcW w:w="675" w:type="dxa"/>
            <w:vMerge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</w:tr>
      <w:tr w:rsidR="00E47027" w:rsidRPr="00635B63" w:rsidTr="00004CE1">
        <w:trPr>
          <w:trHeight w:val="345"/>
        </w:trPr>
        <w:tc>
          <w:tcPr>
            <w:tcW w:w="675" w:type="dxa"/>
            <w:vMerge w:val="restart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нарушений рефракции (миопии, гиперметропии, астенопии)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8000 руб.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10 процедур</w:t>
            </w:r>
          </w:p>
        </w:tc>
      </w:tr>
      <w:tr w:rsidR="00E47027" w:rsidRPr="00635B63" w:rsidTr="00004CE1">
        <w:trPr>
          <w:trHeight w:val="349"/>
        </w:trPr>
        <w:tc>
          <w:tcPr>
            <w:tcW w:w="675" w:type="dxa"/>
            <w:vMerge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</w:tr>
      <w:tr w:rsidR="00E47027" w:rsidRPr="00635B63" w:rsidTr="00004CE1">
        <w:trPr>
          <w:trHeight w:val="375"/>
        </w:trPr>
        <w:tc>
          <w:tcPr>
            <w:tcW w:w="675" w:type="dxa"/>
            <w:vMerge w:val="restart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амблиопии-плеоптика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8000 руб.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10 процедур</w:t>
            </w:r>
          </w:p>
        </w:tc>
      </w:tr>
      <w:tr w:rsidR="00E47027" w:rsidRPr="00635B63" w:rsidTr="00004CE1">
        <w:trPr>
          <w:trHeight w:val="319"/>
        </w:trPr>
        <w:tc>
          <w:tcPr>
            <w:tcW w:w="675" w:type="dxa"/>
            <w:vMerge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</w:tr>
    </w:tbl>
    <w:p w:rsidR="00E47027" w:rsidRDefault="00E47027" w:rsidP="0086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027" w:rsidRDefault="00E47027" w:rsidP="0086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027" w:rsidRPr="008961E8" w:rsidRDefault="00E47027" w:rsidP="0086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027" w:rsidRDefault="00E47027" w:rsidP="0086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1E8">
        <w:rPr>
          <w:rFonts w:ascii="Times New Roman" w:hAnsi="Times New Roman"/>
          <w:b/>
          <w:sz w:val="28"/>
          <w:szCs w:val="28"/>
        </w:rPr>
        <w:t>6. Консервативное лечение</w:t>
      </w:r>
    </w:p>
    <w:p w:rsidR="00E47027" w:rsidRDefault="00E47027" w:rsidP="0086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387"/>
        <w:gridCol w:w="1984"/>
        <w:gridCol w:w="1734"/>
      </w:tblGrid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№ п/п</w:t>
            </w: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Стоимость</w:t>
            </w:r>
          </w:p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1 глаза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Примечание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герпетического кератита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15 000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иридоциклита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15 000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увеита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15 000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хориоретинита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15 000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гемофтальма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15 000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сосудистых заболеваний сетчатки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15 000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дистрофических заболеваний сетчатки 1 сухая стадия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10 000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дистрофических заболеваний сетчатки 2 сухая стадия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15 000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дистрофических заболеваний сетчатки 3 влажная стадия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15 000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диабетической ретинопатии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15 000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атрофии зрительного нерва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15 000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Лечение эписклерита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      10 000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Стоимость за курс</w:t>
            </w:r>
          </w:p>
        </w:tc>
      </w:tr>
    </w:tbl>
    <w:p w:rsidR="00E47027" w:rsidRDefault="00E47027" w:rsidP="0086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027" w:rsidRDefault="00E47027" w:rsidP="0086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5E3">
        <w:rPr>
          <w:rFonts w:ascii="Times New Roman" w:hAnsi="Times New Roman"/>
          <w:b/>
          <w:sz w:val="28"/>
          <w:szCs w:val="28"/>
        </w:rPr>
        <w:t>7. Манипуляции</w:t>
      </w:r>
    </w:p>
    <w:p w:rsidR="00E47027" w:rsidRDefault="00E47027" w:rsidP="0086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387"/>
        <w:gridCol w:w="1984"/>
        <w:gridCol w:w="1734"/>
      </w:tblGrid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№ п/п</w:t>
            </w: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Примечание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Инъекции в/м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250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1инъекция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Инъекции в/в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инъекция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Инъекция с/б, п/б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инъекция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Инъекция лекарственного средства в халязион (без стоимости лекарства)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 5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инъекция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Капельница лекарственного средства (без стоимости лекарства)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Инъекция дипроспана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инъекция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Инъекция гемазы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инъекция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Инъекция ретиноламина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инъекция</w:t>
            </w:r>
          </w:p>
        </w:tc>
      </w:tr>
      <w:tr w:rsidR="00E47027" w:rsidRPr="00635B63" w:rsidTr="00004CE1">
        <w:trPr>
          <w:trHeight w:val="709"/>
        </w:trPr>
        <w:tc>
          <w:tcPr>
            <w:tcW w:w="675" w:type="dxa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7027" w:rsidRPr="00635B63" w:rsidRDefault="00E47027" w:rsidP="00004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Инъекция гистохрома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       500 руб.</w:t>
            </w:r>
          </w:p>
        </w:tc>
        <w:tc>
          <w:tcPr>
            <w:tcW w:w="173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 инъекция</w:t>
            </w:r>
          </w:p>
        </w:tc>
      </w:tr>
    </w:tbl>
    <w:p w:rsidR="00E47027" w:rsidRDefault="00E47027" w:rsidP="00862A7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47027" w:rsidRPr="007A05E3" w:rsidRDefault="00E47027" w:rsidP="00862A72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5E3">
        <w:rPr>
          <w:rFonts w:ascii="Times New Roman" w:hAnsi="Times New Roman"/>
          <w:b/>
          <w:sz w:val="28"/>
          <w:szCs w:val="28"/>
        </w:rPr>
        <w:t>Медицинская оптика</w:t>
      </w:r>
    </w:p>
    <w:p w:rsidR="00E47027" w:rsidRDefault="00E47027" w:rsidP="00862A72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387"/>
        <w:gridCol w:w="1984"/>
        <w:gridCol w:w="1734"/>
      </w:tblGrid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№ п/п</w:t>
            </w: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Наименование линзы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 xml:space="preserve">Стоимость </w:t>
            </w:r>
          </w:p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>1 линзы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 xml:space="preserve">Стоимость </w:t>
            </w:r>
          </w:p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B63">
              <w:rPr>
                <w:rFonts w:ascii="Times New Roman" w:hAnsi="Times New Roman"/>
              </w:rPr>
              <w:t xml:space="preserve">2 линз </w:t>
            </w: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tcBorders>
              <w:right w:val="nil"/>
            </w:tcBorders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ОЧКОВЫЕ ЛИНЗЫ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left w:val="nil"/>
            </w:tcBorders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tcBorders>
              <w:right w:val="nil"/>
            </w:tcBorders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CARL ZEISS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left w:val="nil"/>
            </w:tcBorders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Zeiss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uncoated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, 1.5,  70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(-)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450 руб.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900 руб.</w:t>
            </w: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Sola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uncoated,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1.5,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70mm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Zeiss uncoated, 1.5, Sola  uncoated, 1.5,  cyl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600 руб.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1200 руб.</w:t>
            </w: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Sola  HMC,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1.5, 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70mm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(+, -)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1300 руб.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2600 руб.</w:t>
            </w: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Zeiss Combi NT 1.5 (+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, -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1500 руб.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3000 руб.</w:t>
            </w: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Zeiss LotuTec,  1.5, 70mm, cyl +0,25…+2,00 ∑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2100 руб.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4200 руб.</w:t>
            </w: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Sola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1,56 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HMC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, 65, 72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(+,-)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1800 руб.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3600 руб.</w:t>
            </w: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Sola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1,6  HMC,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75mm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(+,-)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1900 руб.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3800 руб.</w:t>
            </w: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Zeiss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PhotoFusion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1.5 (+,-)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Grey, Brown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4250 руб.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85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635B63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Zeiss</w:t>
                </w:r>
              </w:smartTag>
              <w:r w:rsidRPr="00635B63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 </w:t>
              </w:r>
              <w:smartTag w:uri="urn:schemas-microsoft-com:office:smarttags" w:element="State">
                <w:r w:rsidRPr="00635B63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AS</w:t>
                </w:r>
              </w:smartTag>
            </w:smartTag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1,6 LotuTec, 65,70/75mm, </w:t>
            </w:r>
          </w:p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(Silhouette)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«Силуэт»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4000 руб.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8000 руб.</w:t>
            </w: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Sola 1,59  Poly Teflon 70mm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-7,00…0,00 (Silhouette)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4000 руб.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8000 руб.</w:t>
            </w: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Sola AS 1,59  Poly Teflon 65mm,</w:t>
            </w:r>
          </w:p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+0,25…+4,00 (Silhouette)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4000 руб.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8000 руб.</w:t>
            </w: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tcBorders>
              <w:right w:val="nil"/>
            </w:tcBorders>
            <w:vAlign w:val="center"/>
          </w:tcPr>
          <w:p w:rsidR="00E47027" w:rsidRPr="00635B63" w:rsidRDefault="00E47027" w:rsidP="00004CE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INDO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nil"/>
            </w:tcBorders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Durcap,  (+)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635B63">
                <w:rPr>
                  <w:rFonts w:ascii="Times New Roman" w:hAnsi="Times New Roman"/>
                  <w:sz w:val="24"/>
                  <w:szCs w:val="24"/>
                  <w:lang w:val="en-US"/>
                </w:rPr>
                <w:t>60 mm</w:t>
              </w:r>
            </w:smartTag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( -)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635B63">
                <w:rPr>
                  <w:rFonts w:ascii="Times New Roman" w:hAnsi="Times New Roman"/>
                  <w:sz w:val="24"/>
                  <w:szCs w:val="24"/>
                  <w:lang w:val="en-US"/>
                </w:rPr>
                <w:t>70 mm</w:t>
              </w:r>
            </w:smartTag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450 руб.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90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0 руб.</w:t>
            </w: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Cefir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(+), (-)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1300 руб.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2600 руб.</w:t>
            </w: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Cefir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6 (+), (-)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1400 руб.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3800 руб.</w:t>
            </w: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Energy Blue 1.5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(+), (-)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4000 руб.</w:t>
            </w: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Energy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Blue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(+), (-)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3000 руб.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6000 руб.</w:t>
            </w: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PhotoFusion Cefir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1.5 (+,-)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Grey, Brown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2750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5500 руб.</w:t>
            </w: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Окрашенные линзы без покрытия 1.5 (+), (-)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1500 руб.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3000 руб.</w:t>
            </w: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Окрашенные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Cefir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(+), (-)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4000 руб.</w:t>
            </w: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Natural 10 1.5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(+)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(-)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2400 руб.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4800 руб.</w:t>
            </w:r>
          </w:p>
        </w:tc>
      </w:tr>
      <w:tr w:rsidR="00E47027" w:rsidRPr="00635B63" w:rsidTr="00004CE1">
        <w:trPr>
          <w:trHeight w:val="499"/>
        </w:trPr>
        <w:tc>
          <w:tcPr>
            <w:tcW w:w="675" w:type="dxa"/>
            <w:vAlign w:val="center"/>
          </w:tcPr>
          <w:p w:rsidR="00E47027" w:rsidRPr="00635B63" w:rsidRDefault="00E47027" w:rsidP="00862A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Natural 10 1.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(+)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(-)</w:t>
            </w:r>
          </w:p>
        </w:tc>
        <w:tc>
          <w:tcPr>
            <w:tcW w:w="198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3000 руб.</w:t>
            </w:r>
          </w:p>
        </w:tc>
        <w:tc>
          <w:tcPr>
            <w:tcW w:w="1734" w:type="dxa"/>
            <w:vAlign w:val="center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6000 руб.</w:t>
            </w:r>
          </w:p>
        </w:tc>
      </w:tr>
    </w:tbl>
    <w:p w:rsidR="00E47027" w:rsidRPr="007A05E3" w:rsidRDefault="00E47027" w:rsidP="00862A72">
      <w:pPr>
        <w:pStyle w:val="ListParagraph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1984"/>
        <w:gridCol w:w="2092"/>
      </w:tblGrid>
      <w:tr w:rsidR="00E47027" w:rsidRPr="00635B63" w:rsidTr="00004CE1">
        <w:tc>
          <w:tcPr>
            <w:tcW w:w="9571" w:type="dxa"/>
            <w:gridSpan w:val="3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КОНТАКТНЫЕ ЛИНЗЫ</w:t>
            </w:r>
          </w:p>
        </w:tc>
      </w:tr>
      <w:tr w:rsidR="00E47027" w:rsidRPr="00635B63" w:rsidTr="00004CE1"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B6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B63">
              <w:rPr>
                <w:rFonts w:ascii="Times New Roman" w:hAnsi="Times New Roman"/>
                <w:b/>
                <w:sz w:val="28"/>
                <w:szCs w:val="28"/>
              </w:rPr>
              <w:t>1 линза</w:t>
            </w:r>
          </w:p>
        </w:tc>
        <w:tc>
          <w:tcPr>
            <w:tcW w:w="2092" w:type="dxa"/>
          </w:tcPr>
          <w:p w:rsidR="00E47027" w:rsidRPr="00635B63" w:rsidRDefault="00E47027" w:rsidP="000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B63">
              <w:rPr>
                <w:rFonts w:ascii="Times New Roman" w:hAnsi="Times New Roman"/>
                <w:b/>
                <w:sz w:val="28"/>
                <w:szCs w:val="28"/>
              </w:rPr>
              <w:t>1 упаковка</w:t>
            </w:r>
          </w:p>
        </w:tc>
      </w:tr>
      <w:tr w:rsidR="00E47027" w:rsidRPr="00635B63" w:rsidTr="00004CE1"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Acuvue Oasys, 8,4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; 8,8</w:t>
            </w:r>
          </w:p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двухнедельной замены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092" w:type="dxa"/>
          </w:tcPr>
          <w:p w:rsidR="00E47027" w:rsidRPr="00635B63" w:rsidRDefault="00E47027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2500 руб.</w:t>
            </w:r>
          </w:p>
        </w:tc>
      </w:tr>
      <w:tr w:rsidR="00E47027" w:rsidRPr="00635B63" w:rsidTr="00004CE1"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Acuvue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Oasys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astigmatizm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8,6</w:t>
            </w:r>
          </w:p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двухнедельной замены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47027" w:rsidRPr="00635B63" w:rsidRDefault="00E47027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2800 руб.</w:t>
            </w:r>
          </w:p>
        </w:tc>
      </w:tr>
      <w:tr w:rsidR="00E47027" w:rsidRPr="00635B63" w:rsidTr="00004CE1"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1-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Acuvue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Oasys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HidraLuxe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, 8,5; 9,0</w:t>
            </w:r>
          </w:p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однодневной замены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47027" w:rsidRPr="00635B63" w:rsidRDefault="00E47027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3500 руб.</w:t>
            </w:r>
          </w:p>
        </w:tc>
      </w:tr>
      <w:tr w:rsidR="00E47027" w:rsidRPr="00635B63" w:rsidTr="00004CE1"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1-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Acuvue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moist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, 8,5; 9,0</w:t>
            </w:r>
          </w:p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однодневной замены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47027" w:rsidRPr="00635B63" w:rsidRDefault="00E47027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2500 руб.</w:t>
            </w:r>
          </w:p>
        </w:tc>
      </w:tr>
      <w:tr w:rsidR="00E47027" w:rsidRPr="00635B63" w:rsidTr="00004CE1"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1-Day Acuvue moist for astigmatizm, 8,5</w:t>
            </w:r>
          </w:p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однодневной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замены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E47027" w:rsidRPr="00635B63" w:rsidRDefault="00E47027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3000 руб.</w:t>
            </w:r>
          </w:p>
        </w:tc>
      </w:tr>
      <w:tr w:rsidR="00E47027" w:rsidRPr="00635B63" w:rsidTr="00004CE1"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1-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Acuvue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Tru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Eye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8,5; 9,0</w:t>
            </w:r>
          </w:p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однодневной замены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47027" w:rsidRPr="00635B63" w:rsidRDefault="00E47027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2800 руб.</w:t>
            </w:r>
          </w:p>
        </w:tc>
      </w:tr>
      <w:tr w:rsidR="00E47027" w:rsidRPr="00635B63" w:rsidTr="00004CE1"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1-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Acuvue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efine Shimmer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47027" w:rsidRPr="00635B63" w:rsidRDefault="00E47027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E47027" w:rsidRPr="00635B63" w:rsidTr="00004CE1"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1-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Acuvue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efine Sparkle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47027" w:rsidRPr="00635B63" w:rsidRDefault="00E47027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3000 руб.</w:t>
            </w:r>
          </w:p>
        </w:tc>
      </w:tr>
      <w:tr w:rsidR="00E47027" w:rsidRPr="00635B63" w:rsidTr="00004CE1"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Acuvue 2,   BC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8,3;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8,7</w:t>
            </w:r>
          </w:p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двухнедельной замены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47027" w:rsidRPr="00635B63" w:rsidRDefault="00E47027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2500 руб.</w:t>
            </w:r>
          </w:p>
        </w:tc>
      </w:tr>
      <w:tr w:rsidR="00E47027" w:rsidRPr="00635B63" w:rsidTr="00004CE1"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Acuvue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colors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2, оттеночные</w:t>
            </w:r>
          </w:p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>двухнедельной замены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47027" w:rsidRPr="00635B63" w:rsidRDefault="00E47027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80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E47027" w:rsidRPr="00635B63" w:rsidTr="00004CE1">
        <w:tc>
          <w:tcPr>
            <w:tcW w:w="5495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Biofinity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multifokal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 xml:space="preserve"> 8.6</w:t>
            </w:r>
          </w:p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</w:rPr>
              <w:t xml:space="preserve">месячной замены, непрерывного ношения 3шт </w:t>
            </w:r>
          </w:p>
        </w:tc>
        <w:tc>
          <w:tcPr>
            <w:tcW w:w="1984" w:type="dxa"/>
          </w:tcPr>
          <w:p w:rsidR="00E47027" w:rsidRPr="00635B63" w:rsidRDefault="00E47027" w:rsidP="000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47027" w:rsidRPr="00635B63" w:rsidRDefault="00E47027" w:rsidP="0086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3500 </w:t>
            </w:r>
            <w:r w:rsidRPr="00635B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E47027" w:rsidRDefault="00E47027" w:rsidP="001019B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47027" w:rsidRDefault="00E47027" w:rsidP="007C53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Генеральный директор</w:t>
      </w:r>
      <w:r w:rsidRPr="005F3A4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E47027" w:rsidRPr="00F07EE0" w:rsidRDefault="00E47027" w:rsidP="005F3A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«Глазная клиника «ОРИОН»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2753BD">
        <w:rPr>
          <w:rFonts w:ascii="Times New Roman" w:hAnsi="Times New Roman"/>
          <w:color w:val="0000FF"/>
          <w:sz w:val="28"/>
          <w:szCs w:val="28"/>
          <w:u w:val="single"/>
        </w:rPr>
        <w:t>(подпись)</w:t>
      </w:r>
      <w:r w:rsidRPr="002753BD"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Е.Н. Осипова   </w:t>
      </w:r>
    </w:p>
    <w:sectPr w:rsidR="00E47027" w:rsidRPr="00F07EE0" w:rsidSect="001019BD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027" w:rsidRDefault="00E47027" w:rsidP="00396F53">
      <w:pPr>
        <w:spacing w:after="0" w:line="240" w:lineRule="auto"/>
      </w:pPr>
      <w:r>
        <w:separator/>
      </w:r>
    </w:p>
  </w:endnote>
  <w:endnote w:type="continuationSeparator" w:id="0">
    <w:p w:rsidR="00E47027" w:rsidRDefault="00E47027" w:rsidP="0039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27" w:rsidRDefault="00E4702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47027" w:rsidRDefault="00E470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027" w:rsidRDefault="00E47027" w:rsidP="00396F53">
      <w:pPr>
        <w:spacing w:after="0" w:line="240" w:lineRule="auto"/>
      </w:pPr>
      <w:r>
        <w:separator/>
      </w:r>
    </w:p>
  </w:footnote>
  <w:footnote w:type="continuationSeparator" w:id="0">
    <w:p w:rsidR="00E47027" w:rsidRDefault="00E47027" w:rsidP="00396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32E"/>
    <w:multiLevelType w:val="hybridMultilevel"/>
    <w:tmpl w:val="BBC024B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83F2F"/>
    <w:multiLevelType w:val="hybridMultilevel"/>
    <w:tmpl w:val="5FCE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8D1F3D"/>
    <w:multiLevelType w:val="hybridMultilevel"/>
    <w:tmpl w:val="A3A6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0039C"/>
    <w:multiLevelType w:val="hybridMultilevel"/>
    <w:tmpl w:val="B64039B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B37EB3"/>
    <w:multiLevelType w:val="hybridMultilevel"/>
    <w:tmpl w:val="D758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D37A17"/>
    <w:multiLevelType w:val="hybridMultilevel"/>
    <w:tmpl w:val="5A3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C72606"/>
    <w:multiLevelType w:val="hybridMultilevel"/>
    <w:tmpl w:val="B640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004A8C"/>
    <w:multiLevelType w:val="hybridMultilevel"/>
    <w:tmpl w:val="AED8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B8288E"/>
    <w:multiLevelType w:val="hybridMultilevel"/>
    <w:tmpl w:val="D758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137EF0"/>
    <w:multiLevelType w:val="hybridMultilevel"/>
    <w:tmpl w:val="99945034"/>
    <w:lvl w:ilvl="0" w:tplc="79E60D6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273"/>
    <w:rsid w:val="00004531"/>
    <w:rsid w:val="00004CE1"/>
    <w:rsid w:val="0004423C"/>
    <w:rsid w:val="00053805"/>
    <w:rsid w:val="00077635"/>
    <w:rsid w:val="00077F31"/>
    <w:rsid w:val="0008000E"/>
    <w:rsid w:val="000855E4"/>
    <w:rsid w:val="000B3BE7"/>
    <w:rsid w:val="000B5F3D"/>
    <w:rsid w:val="000E5E40"/>
    <w:rsid w:val="000F3263"/>
    <w:rsid w:val="001019BD"/>
    <w:rsid w:val="00115FDD"/>
    <w:rsid w:val="00117C99"/>
    <w:rsid w:val="001250B7"/>
    <w:rsid w:val="001508CC"/>
    <w:rsid w:val="00155A66"/>
    <w:rsid w:val="0015709E"/>
    <w:rsid w:val="001723E2"/>
    <w:rsid w:val="0017506F"/>
    <w:rsid w:val="001842A0"/>
    <w:rsid w:val="001E4016"/>
    <w:rsid w:val="002105B7"/>
    <w:rsid w:val="002276EC"/>
    <w:rsid w:val="00231EF0"/>
    <w:rsid w:val="00237273"/>
    <w:rsid w:val="00254D6F"/>
    <w:rsid w:val="002746ED"/>
    <w:rsid w:val="002753BD"/>
    <w:rsid w:val="002A2428"/>
    <w:rsid w:val="002C6A92"/>
    <w:rsid w:val="002C7354"/>
    <w:rsid w:val="002D100C"/>
    <w:rsid w:val="002E1BF9"/>
    <w:rsid w:val="002F40F1"/>
    <w:rsid w:val="002F7D91"/>
    <w:rsid w:val="00303E9E"/>
    <w:rsid w:val="0030499F"/>
    <w:rsid w:val="00306168"/>
    <w:rsid w:val="003132FB"/>
    <w:rsid w:val="0032689B"/>
    <w:rsid w:val="0033546E"/>
    <w:rsid w:val="0035713C"/>
    <w:rsid w:val="003667BD"/>
    <w:rsid w:val="003761A6"/>
    <w:rsid w:val="00376FAF"/>
    <w:rsid w:val="00396F53"/>
    <w:rsid w:val="003A51CA"/>
    <w:rsid w:val="003D0D85"/>
    <w:rsid w:val="003E0EA6"/>
    <w:rsid w:val="00404543"/>
    <w:rsid w:val="00442D78"/>
    <w:rsid w:val="004521D4"/>
    <w:rsid w:val="0045369A"/>
    <w:rsid w:val="00463647"/>
    <w:rsid w:val="00470CD6"/>
    <w:rsid w:val="004A51D7"/>
    <w:rsid w:val="004B0764"/>
    <w:rsid w:val="004B0A12"/>
    <w:rsid w:val="004E7987"/>
    <w:rsid w:val="005057AE"/>
    <w:rsid w:val="005154D2"/>
    <w:rsid w:val="005241D9"/>
    <w:rsid w:val="00540971"/>
    <w:rsid w:val="00541F82"/>
    <w:rsid w:val="00546B0F"/>
    <w:rsid w:val="00562910"/>
    <w:rsid w:val="00564D11"/>
    <w:rsid w:val="0058162F"/>
    <w:rsid w:val="005B4FAC"/>
    <w:rsid w:val="005C2AC2"/>
    <w:rsid w:val="005D764A"/>
    <w:rsid w:val="005D7FDB"/>
    <w:rsid w:val="005F3A4B"/>
    <w:rsid w:val="006200E4"/>
    <w:rsid w:val="0063490E"/>
    <w:rsid w:val="00635B63"/>
    <w:rsid w:val="00642983"/>
    <w:rsid w:val="00653B9F"/>
    <w:rsid w:val="00676663"/>
    <w:rsid w:val="00695E5B"/>
    <w:rsid w:val="006A05A7"/>
    <w:rsid w:val="006B52E8"/>
    <w:rsid w:val="00713E43"/>
    <w:rsid w:val="00724EF1"/>
    <w:rsid w:val="00756CAF"/>
    <w:rsid w:val="007A05E3"/>
    <w:rsid w:val="007A09A2"/>
    <w:rsid w:val="007C5361"/>
    <w:rsid w:val="007D0947"/>
    <w:rsid w:val="007E2CE5"/>
    <w:rsid w:val="007F046C"/>
    <w:rsid w:val="00805E21"/>
    <w:rsid w:val="00811B13"/>
    <w:rsid w:val="00817CF0"/>
    <w:rsid w:val="00822C13"/>
    <w:rsid w:val="00827380"/>
    <w:rsid w:val="00830130"/>
    <w:rsid w:val="00834D61"/>
    <w:rsid w:val="00842861"/>
    <w:rsid w:val="00853911"/>
    <w:rsid w:val="008569E5"/>
    <w:rsid w:val="00862A72"/>
    <w:rsid w:val="008661BB"/>
    <w:rsid w:val="00871FAB"/>
    <w:rsid w:val="0089612F"/>
    <w:rsid w:val="008961E8"/>
    <w:rsid w:val="008A7E9E"/>
    <w:rsid w:val="008C0443"/>
    <w:rsid w:val="008D317A"/>
    <w:rsid w:val="008D5623"/>
    <w:rsid w:val="008D75C6"/>
    <w:rsid w:val="008E5BA0"/>
    <w:rsid w:val="008F4422"/>
    <w:rsid w:val="0090553A"/>
    <w:rsid w:val="00905ABE"/>
    <w:rsid w:val="00917A80"/>
    <w:rsid w:val="009835ED"/>
    <w:rsid w:val="00985049"/>
    <w:rsid w:val="0099181E"/>
    <w:rsid w:val="009B3F68"/>
    <w:rsid w:val="009B46B8"/>
    <w:rsid w:val="009C07EE"/>
    <w:rsid w:val="009C7722"/>
    <w:rsid w:val="009D0ECF"/>
    <w:rsid w:val="009D1B1B"/>
    <w:rsid w:val="009F3EFB"/>
    <w:rsid w:val="00A07BCF"/>
    <w:rsid w:val="00A1536A"/>
    <w:rsid w:val="00A308F9"/>
    <w:rsid w:val="00A3311C"/>
    <w:rsid w:val="00A4014F"/>
    <w:rsid w:val="00A40FFD"/>
    <w:rsid w:val="00A46967"/>
    <w:rsid w:val="00A4723A"/>
    <w:rsid w:val="00A71388"/>
    <w:rsid w:val="00AC07E1"/>
    <w:rsid w:val="00AE1D89"/>
    <w:rsid w:val="00AE4BE2"/>
    <w:rsid w:val="00AF3313"/>
    <w:rsid w:val="00AF5EF3"/>
    <w:rsid w:val="00B05A7C"/>
    <w:rsid w:val="00B10B22"/>
    <w:rsid w:val="00B2626F"/>
    <w:rsid w:val="00B374BA"/>
    <w:rsid w:val="00B420DF"/>
    <w:rsid w:val="00B571EA"/>
    <w:rsid w:val="00B64959"/>
    <w:rsid w:val="00B675F5"/>
    <w:rsid w:val="00B71C03"/>
    <w:rsid w:val="00B72065"/>
    <w:rsid w:val="00B76600"/>
    <w:rsid w:val="00B845D9"/>
    <w:rsid w:val="00BB5B00"/>
    <w:rsid w:val="00BB6A9D"/>
    <w:rsid w:val="00BD3C87"/>
    <w:rsid w:val="00BD3F11"/>
    <w:rsid w:val="00BF16D1"/>
    <w:rsid w:val="00C46EF2"/>
    <w:rsid w:val="00C47171"/>
    <w:rsid w:val="00C553D4"/>
    <w:rsid w:val="00C615A6"/>
    <w:rsid w:val="00C70055"/>
    <w:rsid w:val="00C803EC"/>
    <w:rsid w:val="00C84024"/>
    <w:rsid w:val="00C92D3E"/>
    <w:rsid w:val="00C95C5C"/>
    <w:rsid w:val="00C97906"/>
    <w:rsid w:val="00CB1187"/>
    <w:rsid w:val="00CB533A"/>
    <w:rsid w:val="00CF1801"/>
    <w:rsid w:val="00CF67AF"/>
    <w:rsid w:val="00D05A44"/>
    <w:rsid w:val="00D13A04"/>
    <w:rsid w:val="00D22B2C"/>
    <w:rsid w:val="00D35D95"/>
    <w:rsid w:val="00D37BD5"/>
    <w:rsid w:val="00D62889"/>
    <w:rsid w:val="00D636B2"/>
    <w:rsid w:val="00D7135E"/>
    <w:rsid w:val="00D77354"/>
    <w:rsid w:val="00D956E8"/>
    <w:rsid w:val="00DC11CD"/>
    <w:rsid w:val="00DE05FF"/>
    <w:rsid w:val="00E26518"/>
    <w:rsid w:val="00E303D3"/>
    <w:rsid w:val="00E45F43"/>
    <w:rsid w:val="00E47027"/>
    <w:rsid w:val="00E53A83"/>
    <w:rsid w:val="00E60B7D"/>
    <w:rsid w:val="00E77F5D"/>
    <w:rsid w:val="00E90B68"/>
    <w:rsid w:val="00E90E0B"/>
    <w:rsid w:val="00E95A22"/>
    <w:rsid w:val="00EB3C22"/>
    <w:rsid w:val="00EE55A4"/>
    <w:rsid w:val="00F00A4E"/>
    <w:rsid w:val="00F07EE0"/>
    <w:rsid w:val="00F13EE1"/>
    <w:rsid w:val="00F52B03"/>
    <w:rsid w:val="00F87BBD"/>
    <w:rsid w:val="00FA41A0"/>
    <w:rsid w:val="00FA561D"/>
    <w:rsid w:val="00FC0D78"/>
    <w:rsid w:val="00FC682E"/>
    <w:rsid w:val="00FF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72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372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37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9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D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9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6F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6F53"/>
    <w:rPr>
      <w:rFonts w:cs="Times New Roman"/>
    </w:rPr>
  </w:style>
  <w:style w:type="paragraph" w:styleId="NoSpacing">
    <w:name w:val="No Spacing"/>
    <w:uiPriority w:val="99"/>
    <w:qFormat/>
    <w:rsid w:val="0035713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1055</Words>
  <Characters>6017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Admin</dc:creator>
  <cp:keywords/>
  <dc:description/>
  <cp:lastModifiedBy>Леонтьев</cp:lastModifiedBy>
  <cp:revision>2</cp:revision>
  <cp:lastPrinted>2017-04-08T08:20:00Z</cp:lastPrinted>
  <dcterms:created xsi:type="dcterms:W3CDTF">2017-09-15T06:16:00Z</dcterms:created>
  <dcterms:modified xsi:type="dcterms:W3CDTF">2017-09-15T06:16:00Z</dcterms:modified>
</cp:coreProperties>
</file>