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27" w:rsidRDefault="00544827">
      <w:pPr>
        <w:pStyle w:val="a0"/>
        <w:spacing w:after="0"/>
      </w:pPr>
    </w:p>
    <w:p w:rsidR="00544827" w:rsidRDefault="00544827">
      <w:pPr>
        <w:pStyle w:val="a0"/>
        <w:tabs>
          <w:tab w:val="left" w:pos="5940"/>
        </w:tabs>
        <w:jc w:val="center"/>
      </w:pPr>
    </w:p>
    <w:p w:rsidR="00544827" w:rsidRDefault="00544827">
      <w:pPr>
        <w:pStyle w:val="a0"/>
        <w:tabs>
          <w:tab w:val="left" w:pos="5940"/>
        </w:tabs>
        <w:jc w:val="center"/>
      </w:pPr>
    </w:p>
    <w:p w:rsidR="00544827" w:rsidRDefault="00544827">
      <w:pPr>
        <w:pStyle w:val="a0"/>
        <w:tabs>
          <w:tab w:val="left" w:pos="5940"/>
        </w:tabs>
        <w:jc w:val="center"/>
      </w:pPr>
    </w:p>
    <w:p w:rsidR="00544827" w:rsidRDefault="00544827">
      <w:pPr>
        <w:pStyle w:val="a0"/>
        <w:tabs>
          <w:tab w:val="left" w:pos="5940"/>
        </w:tabs>
        <w:jc w:val="center"/>
      </w:pPr>
    </w:p>
    <w:p w:rsidR="00544827" w:rsidRDefault="00BF1230">
      <w:pPr>
        <w:pStyle w:val="a0"/>
        <w:tabs>
          <w:tab w:val="left" w:pos="5940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4827" w:rsidRDefault="00BF1230">
      <w:pPr>
        <w:pStyle w:val="a0"/>
        <w:tabs>
          <w:tab w:val="left" w:pos="3480"/>
        </w:tabs>
      </w:pPr>
      <w:r>
        <w:rPr>
          <w:rFonts w:ascii="Times New Roman" w:hAnsi="Times New Roman"/>
          <w:sz w:val="24"/>
          <w:szCs w:val="24"/>
        </w:rPr>
        <w:tab/>
        <w:t>Физической культуре</w:t>
      </w:r>
    </w:p>
    <w:p w:rsidR="00544827" w:rsidRDefault="00BF1230">
      <w:pPr>
        <w:pStyle w:val="a0"/>
        <w:tabs>
          <w:tab w:val="left" w:pos="3480"/>
        </w:tabs>
      </w:pPr>
      <w:r>
        <w:rPr>
          <w:rFonts w:ascii="Times New Roman" w:hAnsi="Times New Roman"/>
          <w:sz w:val="24"/>
          <w:szCs w:val="24"/>
        </w:rPr>
        <w:t>Класс  5</w:t>
      </w:r>
    </w:p>
    <w:p w:rsidR="00544827" w:rsidRDefault="00BF1230">
      <w:pPr>
        <w:pStyle w:val="a0"/>
        <w:tabs>
          <w:tab w:val="left" w:pos="3480"/>
        </w:tabs>
      </w:pPr>
      <w:r>
        <w:rPr>
          <w:rFonts w:ascii="Times New Roman" w:hAnsi="Times New Roman"/>
          <w:sz w:val="24"/>
          <w:szCs w:val="24"/>
        </w:rPr>
        <w:t>Уровень обучения (базовый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44827" w:rsidRDefault="00BF1230">
      <w:pPr>
        <w:pStyle w:val="af2"/>
      </w:pPr>
      <w:r>
        <w:rPr>
          <w:rFonts w:ascii="Times New Roman" w:hAnsi="Times New Roman"/>
          <w:sz w:val="24"/>
          <w:szCs w:val="24"/>
        </w:rPr>
        <w:t>УМК –</w:t>
      </w:r>
      <w:proofErr w:type="gramStart"/>
      <w:r>
        <w:rPr>
          <w:rFonts w:ascii="Times New Roman" w:hAnsi="Times New Roman"/>
          <w:sz w:val="24"/>
          <w:szCs w:val="24"/>
        </w:rPr>
        <w:t>«К</w:t>
      </w:r>
      <w:proofErr w:type="gramEnd"/>
      <w:r>
        <w:rPr>
          <w:rFonts w:ascii="Times New Roman" w:hAnsi="Times New Roman"/>
          <w:sz w:val="24"/>
          <w:szCs w:val="24"/>
        </w:rPr>
        <w:t xml:space="preserve">омплексная программа физического воспитания  обучающихся 1-11 классов»- В.И. Лях, А.А.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>..-Москва «Просвещение» 2010.</w:t>
      </w:r>
    </w:p>
    <w:p w:rsidR="00544827" w:rsidRDefault="00544827">
      <w:pPr>
        <w:pStyle w:val="a0"/>
      </w:pPr>
    </w:p>
    <w:p w:rsidR="00544827" w:rsidRDefault="00BF1230">
      <w:pPr>
        <w:pStyle w:val="a0"/>
      </w:pPr>
      <w:r>
        <w:rPr>
          <w:rFonts w:ascii="Times New Roman" w:hAnsi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/>
          <w:sz w:val="24"/>
          <w:szCs w:val="24"/>
        </w:rPr>
        <w:t>Мукатаева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Сабиржановна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BF1230">
      <w:pPr>
        <w:pStyle w:val="a0"/>
        <w:jc w:val="center"/>
      </w:pPr>
      <w:r>
        <w:rPr>
          <w:rFonts w:ascii="Times New Roman" w:hAnsi="Times New Roman"/>
          <w:sz w:val="24"/>
          <w:szCs w:val="24"/>
        </w:rPr>
        <w:t>2015 г.</w:t>
      </w:r>
    </w:p>
    <w:p w:rsidR="00544827" w:rsidRDefault="00544827">
      <w:pPr>
        <w:pStyle w:val="a0"/>
        <w:jc w:val="center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  <w:jc w:val="center"/>
        <w:sectPr w:rsidR="0054482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544827" w:rsidRDefault="00544827">
      <w:pPr>
        <w:pStyle w:val="a0"/>
        <w:shd w:val="clear" w:color="auto" w:fill="FFFFFF"/>
        <w:spacing w:after="0" w:line="100" w:lineRule="atLeast"/>
        <w:jc w:val="center"/>
      </w:pPr>
    </w:p>
    <w:p w:rsidR="00544827" w:rsidRDefault="00BF1230">
      <w:pPr>
        <w:pStyle w:val="a0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0"/>
          <w:szCs w:val="20"/>
        </w:rPr>
        <w:t>ПОЯСНИТЕЛЬНАЯ ЗАПИСКА</w:t>
      </w:r>
    </w:p>
    <w:p w:rsidR="00544827" w:rsidRDefault="00BF1230">
      <w:pPr>
        <w:pStyle w:val="a0"/>
        <w:shd w:val="clear" w:color="auto" w:fill="FFFFFF"/>
        <w:spacing w:after="0" w:line="100" w:lineRule="atLeast"/>
        <w:ind w:firstLine="436"/>
        <w:jc w:val="both"/>
      </w:pPr>
      <w:r>
        <w:rPr>
          <w:rFonts w:ascii="Times New Roman" w:hAnsi="Times New Roman"/>
          <w:sz w:val="20"/>
          <w:szCs w:val="20"/>
        </w:rPr>
        <w:t xml:space="preserve">Программа по физической культуре составлена на основе государственного стандарта основного общего образования,  и комплексной программы физического воспитания В.И. Ляха, А.А. </w:t>
      </w:r>
      <w:proofErr w:type="spellStart"/>
      <w:r>
        <w:rPr>
          <w:rFonts w:ascii="Times New Roman" w:hAnsi="Times New Roman"/>
          <w:sz w:val="20"/>
          <w:szCs w:val="20"/>
        </w:rPr>
        <w:t>Зданевич</w:t>
      </w:r>
      <w:proofErr w:type="spellEnd"/>
      <w:r>
        <w:rPr>
          <w:rFonts w:ascii="Times New Roman" w:hAnsi="Times New Roman"/>
          <w:sz w:val="20"/>
          <w:szCs w:val="20"/>
        </w:rPr>
        <w:t xml:space="preserve"> для 1-11 классов 2010г. Программа конкретизирует содержание его предметных тем и дает  примерное распределение учебных часов на их изучение, определяет требования к уровню подготовки выпускников. </w:t>
      </w:r>
    </w:p>
    <w:p w:rsidR="00544827" w:rsidRDefault="00BF1230">
      <w:pPr>
        <w:pStyle w:val="a0"/>
        <w:shd w:val="clear" w:color="auto" w:fill="FFFFFF"/>
        <w:spacing w:after="0" w:line="100" w:lineRule="atLeast"/>
        <w:ind w:firstLine="436"/>
        <w:jc w:val="both"/>
      </w:pPr>
      <w:r>
        <w:rPr>
          <w:rFonts w:ascii="Times New Roman" w:hAnsi="Times New Roman"/>
          <w:sz w:val="20"/>
          <w:szCs w:val="20"/>
        </w:rPr>
        <w:t>Изучение физической культуры в 5 классе происходит в объёме 3 часов в неделю, 102 часа в год.</w:t>
      </w:r>
    </w:p>
    <w:p w:rsidR="00544827" w:rsidRDefault="00BF1230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/>
          <w:sz w:val="20"/>
          <w:szCs w:val="20"/>
        </w:rPr>
        <w:t>Нормативно-правовая основа рабочей программы по физической культуре:</w:t>
      </w:r>
    </w:p>
    <w:p w:rsidR="00544827" w:rsidRDefault="00BF1230">
      <w:pPr>
        <w:pStyle w:val="a0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20"/>
          <w:szCs w:val="20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544827" w:rsidRDefault="00BF1230">
      <w:pPr>
        <w:pStyle w:val="a0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544827" w:rsidRDefault="00BF1230">
      <w:pPr>
        <w:pStyle w:val="a0"/>
        <w:numPr>
          <w:ilvl w:val="0"/>
          <w:numId w:val="4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18"/>
          <w:szCs w:val="18"/>
        </w:rPr>
        <w:t xml:space="preserve">Приказ </w:t>
      </w:r>
      <w:proofErr w:type="spellStart"/>
      <w:r>
        <w:rPr>
          <w:rFonts w:ascii="Times New Roman" w:hAnsi="Times New Roman"/>
          <w:sz w:val="18"/>
          <w:szCs w:val="18"/>
        </w:rPr>
        <w:t>Минобрнауки</w:t>
      </w:r>
      <w:proofErr w:type="spellEnd"/>
      <w:r>
        <w:rPr>
          <w:rFonts w:ascii="Times New Roman" w:hAnsi="Times New Roman"/>
          <w:sz w:val="18"/>
          <w:szCs w:val="18"/>
        </w:rPr>
        <w:t xml:space="preserve"> России от 3 июня 2008г №164 «О внесение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5 марта 2004г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b/>
          <w:bCs/>
          <w:sz w:val="18"/>
          <w:szCs w:val="18"/>
        </w:rPr>
        <w:t>.</w:t>
      </w:r>
      <w:proofErr w:type="gramEnd"/>
    </w:p>
    <w:p w:rsidR="00544827" w:rsidRDefault="00BF1230">
      <w:pPr>
        <w:pStyle w:val="af4"/>
        <w:numPr>
          <w:ilvl w:val="0"/>
          <w:numId w:val="4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18"/>
          <w:szCs w:val="18"/>
        </w:rPr>
        <w:t xml:space="preserve">4. </w:t>
      </w:r>
      <w:proofErr w:type="gramStart"/>
      <w:r>
        <w:rPr>
          <w:rFonts w:ascii="Times New Roman" w:hAnsi="Times New Roman"/>
          <w:sz w:val="18"/>
          <w:szCs w:val="18"/>
        </w:rPr>
        <w:t>Приказ  Министерства образования и науки Российской Федерации от   «30» августа 2010 г. № 889 «</w:t>
      </w:r>
      <w:r>
        <w:rPr>
          <w:rFonts w:ascii="Times New Roman" w:hAnsi="Times New Roman"/>
          <w:spacing w:val="-2"/>
          <w:sz w:val="18"/>
          <w:szCs w:val="18"/>
        </w:rPr>
        <w:t xml:space="preserve">ИЗМЕНЕНИЯ, </w:t>
      </w:r>
      <w:r>
        <w:rPr>
          <w:rFonts w:ascii="Times New Roman" w:hAnsi="Times New Roman"/>
          <w:sz w:val="18"/>
          <w:szCs w:val="18"/>
        </w:rPr>
        <w:t xml:space="preserve">которые вносятся в федеральный базисный учебный план и примерные 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</w:t>
      </w:r>
      <w:proofErr w:type="spellStart"/>
      <w:r>
        <w:rPr>
          <w:rFonts w:ascii="Times New Roman" w:hAnsi="Times New Roman"/>
          <w:sz w:val="18"/>
          <w:szCs w:val="18"/>
        </w:rPr>
        <w:t>г.№</w:t>
      </w:r>
      <w:proofErr w:type="spellEnd"/>
      <w:r>
        <w:rPr>
          <w:rFonts w:ascii="Times New Roman" w:hAnsi="Times New Roman"/>
          <w:sz w:val="18"/>
          <w:szCs w:val="18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>
        <w:rPr>
          <w:rFonts w:ascii="Times New Roman" w:hAnsi="Times New Roman"/>
          <w:sz w:val="18"/>
          <w:szCs w:val="18"/>
        </w:rPr>
        <w:t xml:space="preserve"> Федерации, </w:t>
      </w:r>
      <w:proofErr w:type="gramStart"/>
      <w:r>
        <w:rPr>
          <w:rFonts w:ascii="Times New Roman" w:hAnsi="Times New Roman"/>
          <w:sz w:val="18"/>
          <w:szCs w:val="18"/>
        </w:rPr>
        <w:t>реализующих</w:t>
      </w:r>
      <w:proofErr w:type="gramEnd"/>
      <w:r>
        <w:rPr>
          <w:rFonts w:ascii="Times New Roman" w:hAnsi="Times New Roman"/>
          <w:sz w:val="18"/>
          <w:szCs w:val="18"/>
        </w:rPr>
        <w:t xml:space="preserve"> программы общего образования»</w:t>
      </w:r>
    </w:p>
    <w:p w:rsidR="00544827" w:rsidRDefault="00BF1230">
      <w:pPr>
        <w:pStyle w:val="af4"/>
        <w:numPr>
          <w:ilvl w:val="0"/>
          <w:numId w:val="4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18"/>
          <w:szCs w:val="18"/>
        </w:rPr>
        <w:t>Учебного плана общеобразовательного учреждения на 2015-2016 учебный год.</w:t>
      </w:r>
    </w:p>
    <w:p w:rsidR="00544827" w:rsidRDefault="00BF1230">
      <w:pPr>
        <w:pStyle w:val="af4"/>
        <w:numPr>
          <w:ilvl w:val="0"/>
          <w:numId w:val="4"/>
        </w:numPr>
        <w:tabs>
          <w:tab w:val="left" w:pos="851"/>
          <w:tab w:val="center" w:pos="4153"/>
          <w:tab w:val="right" w:pos="8306"/>
        </w:tabs>
        <w:jc w:val="both"/>
      </w:pPr>
      <w:r>
        <w:rPr>
          <w:rFonts w:ascii="Times New Roman" w:hAnsi="Times New Roman"/>
          <w:sz w:val="18"/>
          <w:szCs w:val="18"/>
        </w:rPr>
        <w:t>Письма Министерства образования Российской  Федерации от 08.10.2010г. № ИК 1494/19 «О введении 3 дополнительного часа физической культуры в общеобразовательных учреждениях Российской Федерации»</w:t>
      </w:r>
      <w:proofErr w:type="gramStart"/>
      <w:r>
        <w:rPr>
          <w:rFonts w:ascii="Times New Roman" w:hAnsi="Times New Roman"/>
          <w:sz w:val="18"/>
          <w:szCs w:val="18"/>
        </w:rPr>
        <w:t>,с</w:t>
      </w:r>
      <w:proofErr w:type="gramEnd"/>
      <w:r>
        <w:rPr>
          <w:rFonts w:ascii="Times New Roman" w:hAnsi="Times New Roman"/>
          <w:sz w:val="18"/>
          <w:szCs w:val="18"/>
        </w:rPr>
        <w:t>огласно регионального базисного учебного плана, утвержденного Министерством Образования Оренбургской области( Приказ от13.08.2014г приказ №01-21/1063,от 06.08.2015г приказ №01-21/1742.</w:t>
      </w:r>
    </w:p>
    <w:p w:rsidR="00544827" w:rsidRDefault="00BF1230">
      <w:pPr>
        <w:pStyle w:val="210"/>
        <w:spacing w:line="100" w:lineRule="atLeast"/>
        <w:ind w:firstLine="567"/>
      </w:pPr>
      <w:r>
        <w:rPr>
          <w:b/>
          <w:i/>
          <w:sz w:val="18"/>
          <w:szCs w:val="18"/>
        </w:rPr>
        <w:t xml:space="preserve">Изучение физической культуры на ступени основного общего образования направлено на достижение следующих целей: </w:t>
      </w:r>
    </w:p>
    <w:p w:rsidR="00544827" w:rsidRDefault="00BF1230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b/>
          <w:sz w:val="18"/>
          <w:szCs w:val="18"/>
        </w:rPr>
        <w:t>развитие</w:t>
      </w:r>
      <w:r>
        <w:rPr>
          <w:rFonts w:ascii="Times New Roman" w:hAnsi="Times New Roman"/>
          <w:sz w:val="18"/>
          <w:szCs w:val="18"/>
        </w:rPr>
        <w:t xml:space="preserve"> основных физических качеств и способностей, </w:t>
      </w:r>
      <w:r>
        <w:rPr>
          <w:rFonts w:ascii="Times New Roman" w:hAnsi="Times New Roman"/>
          <w:b/>
          <w:sz w:val="18"/>
          <w:szCs w:val="18"/>
        </w:rPr>
        <w:t>укрепление</w:t>
      </w:r>
      <w:r>
        <w:rPr>
          <w:rFonts w:ascii="Times New Roman" w:hAnsi="Times New Roman"/>
          <w:sz w:val="18"/>
          <w:szCs w:val="18"/>
        </w:rPr>
        <w:t xml:space="preserve"> здоровья, расширение функциональных возможностей организма;</w:t>
      </w:r>
    </w:p>
    <w:p w:rsidR="00544827" w:rsidRDefault="00BF1230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b/>
          <w:sz w:val="18"/>
          <w:szCs w:val="18"/>
        </w:rPr>
        <w:t>формирование</w:t>
      </w:r>
      <w:r>
        <w:rPr>
          <w:rFonts w:ascii="Times New Roman" w:hAnsi="Times New Roman"/>
          <w:sz w:val="18"/>
          <w:szCs w:val="18"/>
        </w:rPr>
        <w:t xml:space="preserve">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/>
          <w:sz w:val="18"/>
          <w:szCs w:val="18"/>
        </w:rPr>
        <w:t>общеразвивающей</w:t>
      </w:r>
      <w:proofErr w:type="spellEnd"/>
      <w:r>
        <w:rPr>
          <w:rFonts w:ascii="Times New Roman" w:hAnsi="Times New Roman"/>
          <w:sz w:val="18"/>
          <w:szCs w:val="1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44827" w:rsidRDefault="00BF1230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b/>
          <w:sz w:val="18"/>
          <w:szCs w:val="18"/>
        </w:rPr>
        <w:t>воспитание</w:t>
      </w:r>
      <w:r>
        <w:rPr>
          <w:rFonts w:ascii="Times New Roman" w:hAnsi="Times New Roman"/>
          <w:sz w:val="18"/>
          <w:szCs w:val="18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44827" w:rsidRDefault="00BF1230">
      <w:pPr>
        <w:pStyle w:val="a0"/>
        <w:widowControl w:val="0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b/>
          <w:sz w:val="18"/>
          <w:szCs w:val="18"/>
        </w:rPr>
        <w:t xml:space="preserve">освоение </w:t>
      </w:r>
      <w:r>
        <w:rPr>
          <w:rFonts w:ascii="Times New Roman" w:hAnsi="Times New Roman"/>
          <w:sz w:val="18"/>
          <w:szCs w:val="18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544827" w:rsidRDefault="00544827">
      <w:pPr>
        <w:pStyle w:val="a0"/>
        <w:spacing w:after="0" w:line="100" w:lineRule="atLeast"/>
        <w:jc w:val="both"/>
      </w:pPr>
    </w:p>
    <w:p w:rsidR="00544827" w:rsidRPr="00D27EEA" w:rsidRDefault="00BF1230">
      <w:pPr>
        <w:pStyle w:val="2"/>
        <w:numPr>
          <w:ilvl w:val="1"/>
          <w:numId w:val="1"/>
        </w:numPr>
        <w:spacing w:before="0" w:line="100" w:lineRule="atLeast"/>
        <w:jc w:val="center"/>
        <w:rPr>
          <w:color w:val="auto"/>
        </w:rPr>
      </w:pPr>
      <w:r w:rsidRPr="00D27EEA">
        <w:rPr>
          <w:rFonts w:ascii="Times New Roman" w:hAnsi="Times New Roman"/>
          <w:color w:val="auto"/>
          <w:sz w:val="18"/>
          <w:szCs w:val="18"/>
        </w:rPr>
        <w:t>ТРЕБОВАНИЯ К УРОВНЮ ПОДГОТОВКИ учащихся</w:t>
      </w:r>
    </w:p>
    <w:p w:rsidR="00544827" w:rsidRDefault="00BF1230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/>
          <w:b/>
          <w:i/>
          <w:sz w:val="18"/>
          <w:szCs w:val="18"/>
        </w:rPr>
        <w:t>В результате изучения физической культуры ученик должен:</w:t>
      </w:r>
    </w:p>
    <w:p w:rsidR="00544827" w:rsidRDefault="00BF1230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/>
          <w:b/>
          <w:sz w:val="18"/>
          <w:szCs w:val="18"/>
        </w:rPr>
        <w:t>знать/понимать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</w:r>
    </w:p>
    <w:p w:rsidR="00544827" w:rsidRDefault="00BF1230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18"/>
          <w:szCs w:val="18"/>
        </w:rPr>
        <w:t xml:space="preserve">основы формирования двигательных действий и развития физических качеств; </w:t>
      </w:r>
    </w:p>
    <w:p w:rsidR="00544827" w:rsidRDefault="00BF1230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18"/>
          <w:szCs w:val="18"/>
        </w:rPr>
        <w:t xml:space="preserve">способы закаливания организма и основные приемы </w:t>
      </w:r>
      <w:proofErr w:type="spellStart"/>
      <w:r>
        <w:rPr>
          <w:sz w:val="18"/>
          <w:szCs w:val="18"/>
        </w:rPr>
        <w:t>самомассажа</w:t>
      </w:r>
      <w:proofErr w:type="spellEnd"/>
      <w:r>
        <w:rPr>
          <w:sz w:val="18"/>
          <w:szCs w:val="18"/>
        </w:rPr>
        <w:t xml:space="preserve">; </w:t>
      </w:r>
    </w:p>
    <w:p w:rsidR="00544827" w:rsidRDefault="00BF1230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/>
          <w:b/>
          <w:sz w:val="18"/>
          <w:szCs w:val="18"/>
        </w:rPr>
        <w:t>уметь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 xml:space="preserve">выполнять комплексы </w:t>
      </w:r>
      <w:proofErr w:type="spellStart"/>
      <w:r>
        <w:rPr>
          <w:rFonts w:ascii="Times New Roman" w:hAnsi="Times New Roman"/>
          <w:sz w:val="18"/>
          <w:szCs w:val="18"/>
        </w:rPr>
        <w:t>общеразвивающих</w:t>
      </w:r>
      <w:proofErr w:type="spellEnd"/>
      <w:r>
        <w:rPr>
          <w:rFonts w:ascii="Times New Roman" w:hAnsi="Times New Roman"/>
          <w:sz w:val="18"/>
          <w:szCs w:val="18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rFonts w:ascii="Times New Roman" w:hAnsi="Times New Roman"/>
          <w:sz w:val="18"/>
          <w:szCs w:val="18"/>
        </w:rPr>
        <w:t>контроль за</w:t>
      </w:r>
      <w:proofErr w:type="gramEnd"/>
      <w:r>
        <w:rPr>
          <w:rFonts w:ascii="Times New Roman" w:hAnsi="Times New Roman"/>
          <w:sz w:val="18"/>
          <w:szCs w:val="18"/>
        </w:rPr>
        <w:t xml:space="preserve"> техникой выполнения двигательных действий и режимом физической нагрузки; </w:t>
      </w:r>
    </w:p>
    <w:p w:rsidR="00544827" w:rsidRDefault="00BF1230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18"/>
          <w:szCs w:val="18"/>
        </w:rPr>
        <w:lastRenderedPageBreak/>
        <w:t>соблюдать безопасность при выполнении физических упражнений и проведении туристических походов;</w:t>
      </w:r>
    </w:p>
    <w:p w:rsidR="00544827" w:rsidRDefault="00BF1230">
      <w:pPr>
        <w:pStyle w:val="af6"/>
        <w:widowControl w:val="0"/>
        <w:numPr>
          <w:ilvl w:val="0"/>
          <w:numId w:val="3"/>
        </w:numPr>
        <w:spacing w:after="0"/>
        <w:jc w:val="both"/>
      </w:pPr>
      <w:r>
        <w:rPr>
          <w:sz w:val="18"/>
          <w:szCs w:val="18"/>
        </w:rPr>
        <w:t>осуществлять судейство школьных соревнований по одному из базовых видов спорта;</w:t>
      </w:r>
    </w:p>
    <w:p w:rsidR="00544827" w:rsidRDefault="00BF1230">
      <w:pPr>
        <w:pStyle w:val="a0"/>
        <w:spacing w:after="0" w:line="100" w:lineRule="atLeast"/>
        <w:ind w:left="567"/>
        <w:jc w:val="both"/>
      </w:pPr>
      <w:r>
        <w:rPr>
          <w:rFonts w:ascii="Times New Roman" w:hAnsi="Times New Roman"/>
          <w:b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18"/>
          <w:szCs w:val="18"/>
        </w:rPr>
        <w:t>для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:rsidR="00544827" w:rsidRDefault="00BF1230">
      <w:pPr>
        <w:pStyle w:val="a0"/>
        <w:widowControl w:val="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18"/>
          <w:szCs w:val="18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544827" w:rsidRDefault="00BF1230">
      <w:pPr>
        <w:pStyle w:val="a0"/>
        <w:widowControl w:val="0"/>
        <w:numPr>
          <w:ilvl w:val="0"/>
          <w:numId w:val="3"/>
        </w:numPr>
        <w:shd w:val="clear" w:color="auto" w:fill="FFFFFF"/>
        <w:spacing w:after="0" w:line="100" w:lineRule="atLeast"/>
        <w:ind w:left="0" w:firstLine="436"/>
        <w:jc w:val="both"/>
      </w:pPr>
      <w:r>
        <w:rPr>
          <w:rFonts w:ascii="Times New Roman" w:hAnsi="Times New Roman"/>
          <w:sz w:val="18"/>
          <w:szCs w:val="18"/>
        </w:rPr>
        <w:t>включения занятий физической культурой и спортом в активный отдых и досуг.</w:t>
      </w:r>
    </w:p>
    <w:p w:rsidR="00544827" w:rsidRDefault="00544827">
      <w:pPr>
        <w:pStyle w:val="a0"/>
        <w:shd w:val="clear" w:color="auto" w:fill="FFFFFF"/>
        <w:spacing w:after="0" w:line="100" w:lineRule="atLeast"/>
        <w:ind w:firstLine="436"/>
        <w:jc w:val="both"/>
      </w:pPr>
    </w:p>
    <w:p w:rsidR="00544827" w:rsidRDefault="00BF1230">
      <w:pPr>
        <w:pStyle w:val="a0"/>
        <w:spacing w:after="0" w:line="100" w:lineRule="atLeast"/>
        <w:jc w:val="center"/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— тематический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план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16"/>
        <w:gridCol w:w="2084"/>
        <w:gridCol w:w="6182"/>
        <w:gridCol w:w="2947"/>
        <w:gridCol w:w="2947"/>
      </w:tblGrid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544827" w:rsidRDefault="00544827">
            <w:pPr>
              <w:pStyle w:val="cv"/>
              <w:jc w:val="center"/>
            </w:pPr>
          </w:p>
          <w:p w:rsidR="00544827" w:rsidRDefault="00544827">
            <w:pPr>
              <w:pStyle w:val="cv"/>
              <w:jc w:val="center"/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Основы физической культуры и здорового образа жизни.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Двигательные действия, физические качества, физическая нагрузка.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физическим развитием и физической подготовленностью, техникой  выполнения упражнений, соблюдение режимов физической нагрузки.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Правила поведения и техники безопасности при выполнении физических упражнений.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Правила соревнований по одному из базовых видов спорта.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Правила соревнований по футболу (мини-футболу), баскетболу (мини-баскетболу), волейболу»;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Нормы этического общения и коллективного взаимодействия ив игровой и соревновательной деятельности.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-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      </w:r>
          </w:p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- Понятия основных физических качеств, физической нагрузки;</w:t>
            </w:r>
          </w:p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индивидуальным физическим развитием и физической подготовленностью.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Правила поведения и техники безопасности при выполнении физических упражнений.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Правила соревнований по баскетболу.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5"/>
              <w:jc w:val="both"/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- составлять и выполнять комплексы упражнений утренней и корригирующей гимнастики с учетом индивидуальных особенностей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организма;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оказывать первую медицинскую помощь при ухудшении состояния здоровья или травмах, обморожениях.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 использовать соответствующие тесты для определения уровня физической подготовленности и физического развития.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соблюдать технику безопасности при выполнении физических упражнений.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судейство на соревнования по баскетболу по упрощенным правилам.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6</w:t>
            </w:r>
          </w:p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Изучается в ходе урока.</w:t>
            </w:r>
          </w:p>
          <w:p w:rsidR="00544827" w:rsidRDefault="00544827">
            <w:pPr>
              <w:pStyle w:val="cv"/>
              <w:jc w:val="center"/>
            </w:pP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 xml:space="preserve"> Физкультурно-оздоровительная деятельность</w:t>
            </w:r>
          </w:p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10" w:right="53" w:firstLine="350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Комплексы упражнений для профилактики нарушений опор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но-двигательного аппарата, регулирования массы тела и формирова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ния телосложения.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Комплексы упражнений для развития основных физических качеств, функциональных возможностей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сердечно-сосудистой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дыха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тельной</w:t>
            </w:r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систем.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34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Упражнения и комплексы из современных оздоровительных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систем физического воспитания, адаптивной физической куль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туры.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Основы туристской подготовки.</w:t>
            </w:r>
          </w:p>
          <w:p w:rsidR="00544827" w:rsidRDefault="00BF1230">
            <w:pPr>
              <w:pStyle w:val="cv"/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Способы закаливания организма, простейшие приемы </w:t>
            </w:r>
            <w:proofErr w:type="spellStart"/>
            <w:r>
              <w:rPr>
                <w:color w:val="000000"/>
                <w:spacing w:val="-5"/>
                <w:sz w:val="20"/>
                <w:szCs w:val="20"/>
              </w:rPr>
              <w:t>самомассажа</w:t>
            </w:r>
            <w:proofErr w:type="spellEnd"/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Профилактику нарушений опорно-двигательного аппарата, телосложения, массы тела;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Основные понятия  физических качеств;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Как определить нагрузку и самочувствие во время занятий;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Знать современные оздоровительные системы физического воспитания;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Способы закаливания организма, простейшие приемы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Выполнять физические упражнения и комплексы для развития  физических качеств;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Уметь определять нагрузку и самочувствие по внешним признакам утомления.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- Применять оздоровительные системы физического воспитания;</w:t>
            </w:r>
          </w:p>
          <w:p w:rsidR="00544827" w:rsidRDefault="00BF1230">
            <w:pPr>
              <w:pStyle w:val="af4"/>
              <w:tabs>
                <w:tab w:val="left" w:pos="851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Уметь выполнять приемы закаливания организма и простейшие приемы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ведение дневника самонаблюдения.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7</w:t>
            </w:r>
          </w:p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Изучается в ходе урока.</w:t>
            </w:r>
          </w:p>
          <w:p w:rsidR="00544827" w:rsidRDefault="00544827">
            <w:pPr>
              <w:pStyle w:val="cv"/>
              <w:jc w:val="center"/>
            </w:pP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Спортивно-оздоровительная деятельность: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cv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cv"/>
              <w:jc w:val="center"/>
            </w:pP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Организующие команды и приемы: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      </w:r>
          </w:p>
          <w:p w:rsidR="00544827" w:rsidRDefault="00BF1230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Общеразвиваюшие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упражнения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упражнения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осанкой; упражнения с набивными мячами, гантелями; комплексы утренней гигиенической гимнастики и гимнастики до учебных занятий.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Акробатическая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комбинация (мальчики.).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29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И.п. – о.с.  Упор присев. Два кувырка вперед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;. 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Перекат назад в стойку на лопатках (держать). Перекат вперед в  упор  присев, ноги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и поворот кругом; переворот в сторону «колесо»; кувырок назад в упор присев. Стойка на голове и руках с согнутыми ногами. О.с.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29" w:firstLine="336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Акробатическая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комбинация (девочки).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И.п. – о.с. Упор присев, кувырок назад. Перекат назад, стойка на лопатках (держать). Кувырок назад через плечо,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 Толчком упор присев.  Кувырок вперед в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положение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лежа на спине, руки вверх. Мост (обозначить). Опуститься,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сед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ноги вместе. Поворот на 180 градусов в упор лежа. Толчком ног упор присев, встать ноги врозь, переворот в сторону «колесо»,  прыжок согнувшись. О.с.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Опорные прыжки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: мальчики.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Прыжок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согнув ноги  через гимнастического козла в ширину  («козел» в ширину 110см в высота);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Опорные прыжки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: девочки.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Вскок в упор присев, выпрямляясь,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соскок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прогнувшись («козел» в ширину 100см в высота); 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Перекладина.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Из виса стоя махом одной и толчком другой подъем переворотом в упор. 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Перемахи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левой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и правой в упоре. Соском махом назад.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Бревно девочки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Наскок в упор присев на левой,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правая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 сторону на носке. И.п. –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.с., руки в стороны. 7 шагов на носках  с правой. Приставляя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левую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сзади, присед, руки дугами вниз. Поворот налево кругом. Выпрямиться, руки в стороны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Шаг правой  левую согнуть, руки дугами вниз, правую руку вперед, левую в сторону.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Шаг левой, правую согнуть, руки дугами вниз, левую руку вперед, правую в сторону.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Поставить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правую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перед левой, поворот налево, руки вниз. Соскок прогнувшись, руки вверх.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Брусья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мальчики.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 размахивания в упоре на предплечьях подъем  махом вперед в сед ноги врозь.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Перемах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внутрь, мах назад, махом вперед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сед на бедро. Обратным хватом соскок с поворотом на 180 градусов.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Брусья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девочки.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38" w:right="14" w:firstLine="36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Подъем переворотом на нижнюю жердь.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Перемахи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правой, левой в упоре с перехватом одной рукой за верхнюю жердь.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Перемах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левой,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вис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лежа верхом на нижней жерди.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Сед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на правом бедре. Обратный хват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левой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и соскок с поворотом на 180 градусов.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- Технику выполнения акробатических упражнений и комбинаций: кувырки, перекаты, стойки, упоры, прыжки с поворотами,  перевороты;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- Технику выполнения опорного прыжка.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- Технику упражнений для развития координационных способностей, силовых способностей, скоростно-силовых способностей, гибкости.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- Технику выполнения танцевальных и упражнений ритмической гимнастики.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Уметь: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 Выполнять акробатические комбинации (девочки и мальчики);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 Выполнять упражнение на перекладине, брусьях (мальчики);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 Выполнять упражнение на брусьях, бревне (девочки);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 Выполнять опорные прыжки (девочки и мальчики);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 Выполнять ОРУ для развития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координационных способностей, силовых способностей, скоростно-силовых способностей, гибкости;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4"/>
              <w:jc w:val="both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- Выполнять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упражнения и композиции ритмической гимнастики, танцевальные движения.</w:t>
            </w:r>
          </w:p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  Бег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60-2000м., бег по прямой, эстафетный бег.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Низкий и высокий старт с последующим ускорением. Старт с опорой на одну руку, стартовый разгон и переход на бег по дистанции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Прыжки: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в длину с разбега способом «согнув ноги» и в высоту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способом «перешагивание». 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Метание малого мяча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весом 150г. с разбега на дальность и в цель (4-6 шагов разбега), прыжок в длину с места.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Бег на короткие (30м и 60м) и средние учебные дистанции.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Полоса препятствий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: старт лежа, бег 15 м;  преодоление препятствия  высотой 1,5м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мальчики), девочки 50 прыжков через скакалку любым способом,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проползание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под 8 воротами высотой 50см, метание теннисного мяча из положение лежа, прыжок через ров 1,7м., бег 10м.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«Пятнашки маршем»,  «Бег за флажками», «Встречная эстафета с бегом».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Упражнения специальной физической и технической подготовки.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Упражнения для развития скоростно-силовых способностей: всевозможные прыжки,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метания, эстафеты и старты из различных положений.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Упражнения для развития выносливости: кросс до 15 мин., бег на местности, минутный бег, круговая тренировка.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Специальные беговые упражнения: семенящий бег,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бег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высоко поднимая бедро, захлестывание голени назад,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1"/>
              <w:jc w:val="both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1.Теоретическая подготовка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Российские лёгкоатлеты.  Спортсмены лёгкоатлеты Кировской области на Олимпийских играх. Виды лёгкой атлетики. Техника безопасности на занятиях лёгкой атлетикой.  Лёгкоатлетический  инвентарь. Правила соревнований по легкой атлетике. Основные средства восстановления.</w:t>
            </w:r>
          </w:p>
          <w:p w:rsidR="00544827" w:rsidRDefault="00BF1230">
            <w:pPr>
              <w:pStyle w:val="af8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подготовка: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Общая физическая подготовка (ОФП).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набивных мячей, ядер, камней), занятия другими видами спорта, подвижными и спортивными играми.</w:t>
            </w:r>
          </w:p>
          <w:p w:rsidR="00544827" w:rsidRDefault="00BF1230">
            <w:pPr>
              <w:pStyle w:val="a0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 (СФП).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ходьба). Прыжковые и скоростно-силовые упражнения, близкие по структуре к бегу и ходьбе.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 в течение сезона должны принять участие не менее в 3-х соревнованиях. 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Специальные беговые упражнения, упражнения для развития скоростно-силовых, координационных способностей,  выносливости;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Технику бега на короткие, средние и длинные дистанции, эстафетного бега;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Технику прыжка в высоту и длину;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Технику метания мяча с разбега.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Технику низкого старта, высокого старта.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специальные беговые упражнения;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 специальные упражнения бегуна на короткие, средние и длинные дистанции;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прыжок в высоту и длину;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метание мяча;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- Выполнять низкий старт, высокий старт.</w:t>
            </w:r>
          </w:p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Лыжная подготовка;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Основные способы передвижения на лыжах: попеременный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 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ходы. Переход  с попеременных ходов на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одновременные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Повороты махом на месте. Подъем «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полуелочкрй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»елочкой»,  «лесенкой». Спуск прямо и наискось в основной стойке, средней стойке, в низкой стойке.  Торможение «плугом». Прохождение учебной дистанции до 3км.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Упражнения специальной физической и технической подготовки.</w:t>
            </w:r>
          </w:p>
          <w:p w:rsidR="00544827" w:rsidRDefault="00BF1230">
            <w:pPr>
              <w:pStyle w:val="af8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подготовка:</w:t>
            </w:r>
          </w:p>
          <w:p w:rsidR="00544827" w:rsidRDefault="00BF1230">
            <w:pPr>
              <w:pStyle w:val="af8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      </w:r>
          </w:p>
          <w:p w:rsidR="00544827" w:rsidRDefault="00BF1230">
            <w:pPr>
              <w:pStyle w:val="af8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подготовка: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2.1. Общая физическая подготовка (ОФП). </w:t>
            </w:r>
            <w:r>
              <w:rPr>
                <w:rFonts w:ascii="Times New Roman" w:hAnsi="Times New Roman"/>
                <w:sz w:val="20"/>
                <w:szCs w:val="20"/>
              </w:rPr>
      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 Специальная физическая подготовка (СФП).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2.3.Техническая подготовка.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беговым шагом. Обучение основным элементам конькового хода.</w:t>
            </w:r>
          </w:p>
          <w:p w:rsidR="00544827" w:rsidRDefault="00BF1230">
            <w:pPr>
              <w:pStyle w:val="af8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Контрольные упражнения и соревнования.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оценки разносторонней физической подготовленности (общей выносливости, быстроты, скоростно-силовых способностей).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Участие 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сезона в  3-6 соревнованиях по лыжным гонкам на дистанции 1-2 км.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- Технику передвижения на лыжах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ходом;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Технику передвижения одновременного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ходом;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Техника перехода  с попеременных ходов на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одновременные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; 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- Технику выполнения   спусков, подъемов, поворотов;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- Правила соревнований по лыжным гонкам.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</w:rPr>
              <w:t>Уметь: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- Уметь выполнять передвижения на лыжах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ходом;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Уметь выполнять  передвижении на лыжах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одновременного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ходом;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Уметь выполнять на лыжах переход  с попеременных ходов на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одновременные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; 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- Уметь  выполнять  на лыжах спуски, подъемы, повороты.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- Уметь выполнять судейство по лыжным гонкам.</w:t>
            </w:r>
          </w:p>
          <w:p w:rsidR="00544827" w:rsidRDefault="00544827">
            <w:pPr>
              <w:pStyle w:val="a0"/>
              <w:shd w:val="clear" w:color="auto" w:fill="FFFFFF"/>
              <w:spacing w:after="0" w:line="100" w:lineRule="atLeast"/>
              <w:ind w:left="360" w:right="10"/>
              <w:jc w:val="both"/>
            </w:pPr>
          </w:p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- Спортивные игры;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cv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cv"/>
              <w:jc w:val="center"/>
            </w:pP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3.4.1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Технические приемы и тактические действия в баскетболе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 прыжок вверх толчком одной и приземлением на другую;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Ведение мяча с изменением направления и скорости.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Передача мяча одной рукой от груди;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Броски мяча  в корзину в движении.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Бросок мяча в корзину двумя руками от груди с места, двумя руками снизу (выполнение штрафного броска);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Упражнения специальной физической и тактической подготовки.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Учебная игра в баскетбол.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Технические приемы и тактические действия в баскетболе.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выполнения ведения мяча с изменением направления и скорости;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выполнения бросков мяча в корзину в движении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.;</w:t>
            </w:r>
            <w:proofErr w:type="gramEnd"/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Техника передачи мяча одной рукой от груди.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Терминологию, жесты в баскетболе. Правила соревнований по баскетболу.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технические приемы и тактические действия в баскетболе.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Владеть техникой  ведения мяча;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Владеть техникой выполнения бросков  в движении.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Владеть техникой передачи мяча одной рукой от груди.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Владеть терминологий, жестами в баскетболе. Выполнять судейство по баскетболу.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3.4.2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Технические приемы и тактические действия в волейболе.</w:t>
            </w:r>
          </w:p>
          <w:p w:rsidR="00544827" w:rsidRDefault="00BF1230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Стойки волейболиста, перемещения.</w:t>
            </w:r>
          </w:p>
          <w:p w:rsidR="00544827" w:rsidRDefault="00BF1230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Верхняя передача мяча на месте и в движении (выход под мяч после различных передвижений);</w:t>
            </w:r>
          </w:p>
          <w:p w:rsidR="00544827" w:rsidRDefault="00BF1230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Нижняя передача. </w:t>
            </w:r>
          </w:p>
          <w:p w:rsidR="00544827" w:rsidRDefault="00BF1230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Прием сильно летящего мяча. </w:t>
            </w:r>
          </w:p>
          <w:p w:rsidR="00544827" w:rsidRDefault="00BF1230">
            <w:pPr>
              <w:pStyle w:val="a0"/>
              <w:numPr>
                <w:ilvl w:val="0"/>
                <w:numId w:val="7"/>
              </w:numPr>
              <w:shd w:val="clear" w:color="auto" w:fill="FFFFFF"/>
              <w:spacing w:after="0" w:line="100" w:lineRule="atLeast"/>
              <w:ind w:left="0" w:right="10" w:firstLine="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Подачи: нижняя прямая подача. Учебная игра.</w:t>
            </w:r>
          </w:p>
          <w:p w:rsidR="00544827" w:rsidRDefault="00544827">
            <w:pPr>
              <w:pStyle w:val="cv"/>
            </w:pP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Технические приемы и тактические действия в волейболе.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выполнения стойки  волейболиста, перемещения.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выполнения верхней передачи мяча на месте и в движении (выход под мяч после различных передвижений);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Технику выполнения нижней передачи мяча. Прием сильно летящего мяча.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выполнения подач: нижняя прямая подача, верхняя прямая подача.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Правила соревнований по волейболу.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технические приемы и тактические действия в волейболе.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 стойки  волейболиста, перемещения.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верхнюю  передачу мяча на месте и в движении (выход под мяч после различных передвижений);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нижнею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передачу мяча. Прием сильно летящего мяча.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подачи мяча: нижняя прямая подача, верхняя прямая подача.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учебную игру.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544827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lastRenderedPageBreak/>
              <w:t>3.4.3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6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53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Технические приемы и тактические действия в футболе.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67" w:right="10" w:firstLine="336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неведущей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ногой с активным сопротивлением защитника.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Игра головой, использование корпуса,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обыгрыш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сближающихся противников, финты;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left="86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знать/понимать: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Технические приемы и тактические действия в футболе;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Технику перемещения, остановки, повороты, ускорения;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Технику удара по летящему мячу внутренней стороной стопы и средней частью подъема.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Техника ведения мяча по прямой с изменением направления движения и скорости  ведения.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Техника игры головой, использование корпуса,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обыгрыш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сближающихся противников, финты;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Терминологию, жесты в футболе. Правила соревнований по футболу.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Уметь: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технические приемы и тактические действия в футболе;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Выполнять технику перемещения, остановки, повороты, ускорения;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Выполнять технику удара по летящему мячу внутренней стороной стопы и средней частью подъема.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Выполнять технику ведения мяча по прямой с изменением направления движения и скорости  ведения. 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- Выполнять технику игры головой, использование корпуса,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обыгрыш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сближающихся противников, финты;</w:t>
            </w:r>
          </w:p>
          <w:p w:rsidR="00544827" w:rsidRDefault="00BF1230">
            <w:pPr>
              <w:pStyle w:val="a0"/>
              <w:shd w:val="clear" w:color="auto" w:fill="FFFFFF"/>
              <w:spacing w:after="0" w:line="100" w:lineRule="atLeast"/>
              <w:ind w:right="10"/>
              <w:jc w:val="both"/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Владеть терминологией, жестами в футболе. Правила соревнований по футболу.</w:t>
            </w:r>
          </w:p>
        </w:tc>
        <w:tc>
          <w:tcPr>
            <w:tcW w:w="2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cv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544827" w:rsidRPr="00BF1230" w:rsidRDefault="00544827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40"/>
          <w:szCs w:val="40"/>
        </w:rPr>
      </w:pPr>
    </w:p>
    <w:p w:rsidR="00544827" w:rsidRPr="00BF1230" w:rsidRDefault="00BF1230">
      <w:pPr>
        <w:pStyle w:val="a0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sz w:val="40"/>
          <w:szCs w:val="40"/>
        </w:rPr>
      </w:pP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Приложение 1</w:t>
      </w:r>
    </w:p>
    <w:p w:rsidR="00544827" w:rsidRPr="00BF1230" w:rsidRDefault="00BF1230" w:rsidP="00D27EEA">
      <w:pPr>
        <w:pStyle w:val="a0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sz w:val="40"/>
          <w:szCs w:val="40"/>
        </w:rPr>
      </w:pP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Оценочный материал</w:t>
      </w:r>
    </w:p>
    <w:p w:rsidR="00544827" w:rsidRDefault="00BF1230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/>
          <w:b/>
          <w:color w:val="2323DC"/>
          <w:sz w:val="28"/>
          <w:szCs w:val="28"/>
        </w:rPr>
        <w:t>1.Знания.</w:t>
      </w:r>
    </w:p>
    <w:p w:rsidR="00544827" w:rsidRDefault="00BF1230">
      <w:pPr>
        <w:pStyle w:val="a0"/>
        <w:spacing w:after="0" w:line="100" w:lineRule="atLeast"/>
        <w:ind w:left="-1440"/>
      </w:pPr>
      <w:r>
        <w:rPr>
          <w:rFonts w:ascii="Times New Roman" w:hAnsi="Times New Roman"/>
          <w:color w:val="2323DC"/>
          <w:sz w:val="28"/>
          <w:szCs w:val="28"/>
        </w:rPr>
        <w:t xml:space="preserve">                             При оценивании знаний по предмету «Физическая культура» учитываются такие показатели: глубина, полнота,</w:t>
      </w:r>
    </w:p>
    <w:p w:rsidR="00544827" w:rsidRDefault="00BF1230">
      <w:pPr>
        <w:pStyle w:val="a0"/>
        <w:spacing w:after="0" w:line="100" w:lineRule="atLeast"/>
      </w:pPr>
      <w:r>
        <w:rPr>
          <w:rFonts w:ascii="Times New Roman" w:hAnsi="Times New Roman"/>
          <w:color w:val="2323DC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323DC"/>
          <w:sz w:val="28"/>
          <w:szCs w:val="28"/>
        </w:rPr>
        <w:t>аргументированность</w:t>
      </w:r>
      <w:proofErr w:type="gramStart"/>
      <w:r>
        <w:rPr>
          <w:rFonts w:ascii="Times New Roman" w:hAnsi="Times New Roman"/>
          <w:color w:val="2323DC"/>
          <w:sz w:val="28"/>
          <w:szCs w:val="28"/>
        </w:rPr>
        <w:t>,у</w:t>
      </w:r>
      <w:proofErr w:type="gramEnd"/>
      <w:r>
        <w:rPr>
          <w:rFonts w:ascii="Times New Roman" w:hAnsi="Times New Roman"/>
          <w:color w:val="2323DC"/>
          <w:sz w:val="28"/>
          <w:szCs w:val="28"/>
        </w:rPr>
        <w:t>мение</w:t>
      </w:r>
      <w:proofErr w:type="spellEnd"/>
      <w:r>
        <w:rPr>
          <w:rFonts w:ascii="Times New Roman" w:hAnsi="Times New Roman"/>
          <w:color w:val="2323DC"/>
          <w:sz w:val="28"/>
          <w:szCs w:val="28"/>
        </w:rPr>
        <w:t xml:space="preserve"> использовать их применительно к конкретным случаям и занятиям  физическими  упражнениями</w:t>
      </w:r>
    </w:p>
    <w:p w:rsidR="00544827" w:rsidRDefault="00BF1230">
      <w:pPr>
        <w:pStyle w:val="a0"/>
        <w:spacing w:after="0" w:line="100" w:lineRule="atLeast"/>
        <w:ind w:left="-1440"/>
      </w:pPr>
      <w:r>
        <w:rPr>
          <w:rFonts w:ascii="Times New Roman" w:hAnsi="Times New Roman"/>
          <w:color w:val="2323DC"/>
          <w:sz w:val="28"/>
          <w:szCs w:val="28"/>
        </w:rPr>
        <w:t xml:space="preserve">                      С целью проверки знаний используются следующие методы: опрос, проверочные беседы (без вызова из строя),</w:t>
      </w:r>
    </w:p>
    <w:p w:rsidR="00544827" w:rsidRDefault="00BF1230">
      <w:pPr>
        <w:pStyle w:val="a0"/>
        <w:spacing w:after="0" w:line="100" w:lineRule="atLeast"/>
      </w:pPr>
      <w:r>
        <w:rPr>
          <w:rFonts w:ascii="Times New Roman" w:hAnsi="Times New Roman"/>
          <w:color w:val="2323DC"/>
          <w:sz w:val="28"/>
          <w:szCs w:val="28"/>
        </w:rPr>
        <w:t xml:space="preserve">  тестирование.                </w:t>
      </w:r>
    </w:p>
    <w:tbl>
      <w:tblPr>
        <w:tblW w:w="0" w:type="auto"/>
        <w:tblInd w:w="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621"/>
        <w:gridCol w:w="3746"/>
        <w:gridCol w:w="5607"/>
        <w:gridCol w:w="1806"/>
      </w:tblGrid>
      <w:tr w:rsidR="00544827">
        <w:trPr>
          <w:cantSplit/>
          <w:trHeight w:val="225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Оценка  «3»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«2»</w:t>
            </w:r>
          </w:p>
        </w:tc>
      </w:tr>
      <w:tr w:rsidR="00544827">
        <w:trPr>
          <w:cantSplit/>
          <w:trHeight w:val="674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ind w:left="-1260" w:firstLine="1260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За ответ, в котором учащиеся  учащийся</w:t>
            </w:r>
          </w:p>
          <w:p w:rsidR="00544827" w:rsidRDefault="00BF1230">
            <w:pPr>
              <w:pStyle w:val="a0"/>
              <w:spacing w:after="0" w:line="100" w:lineRule="atLeast"/>
              <w:ind w:left="-1260" w:firstLine="1260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 демонстрирует глубокое</w:t>
            </w:r>
          </w:p>
          <w:p w:rsidR="00544827" w:rsidRDefault="00BF1230">
            <w:pPr>
              <w:pStyle w:val="a0"/>
              <w:spacing w:after="0" w:line="100" w:lineRule="atLeast"/>
              <w:ind w:left="-1260" w:firstLine="1260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понимание сущности</w:t>
            </w:r>
          </w:p>
          <w:p w:rsidR="00544827" w:rsidRDefault="00BF1230">
            <w:pPr>
              <w:pStyle w:val="a0"/>
              <w:spacing w:after="0" w:line="100" w:lineRule="atLeast"/>
              <w:ind w:left="-1260" w:firstLine="1260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материала; логически его излагает, используя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в</w:t>
            </w:r>
            <w:proofErr w:type="gramEnd"/>
          </w:p>
          <w:p w:rsidR="00544827" w:rsidRDefault="00BF1230">
            <w:pPr>
              <w:pStyle w:val="a0"/>
              <w:spacing w:after="0" w:line="100" w:lineRule="atLeast"/>
              <w:ind w:left="-1260" w:firstLine="1260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За тот же ответ, если в нем содержатся небольшие неточности и незначительные ошибки.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За ответ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в котором  отсутствует логическая последовательность, 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За непонимание и незнание материала программы.</w:t>
            </w:r>
          </w:p>
        </w:tc>
      </w:tr>
    </w:tbl>
    <w:p w:rsidR="00544827" w:rsidRDefault="00544827">
      <w:pPr>
        <w:pStyle w:val="a0"/>
        <w:spacing w:after="0" w:line="100" w:lineRule="atLeast"/>
        <w:ind w:left="-1440"/>
      </w:pPr>
    </w:p>
    <w:p w:rsidR="00544827" w:rsidRDefault="00BF1230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/>
          <w:b/>
          <w:color w:val="2323DC"/>
          <w:sz w:val="28"/>
          <w:szCs w:val="28"/>
        </w:rPr>
        <w:t>2. Техника владения двигательными умениями и навыками.</w:t>
      </w:r>
    </w:p>
    <w:p w:rsidR="00544827" w:rsidRDefault="00BF1230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/>
          <w:color w:val="2323DC"/>
          <w:sz w:val="28"/>
          <w:szCs w:val="28"/>
        </w:rPr>
        <w:t xml:space="preserve">                    Для оценивания техники владения двигательными умениями и навыками используются следующие методы:  наблюдения,</w:t>
      </w:r>
    </w:p>
    <w:p w:rsidR="00544827" w:rsidRDefault="00BF1230">
      <w:pPr>
        <w:pStyle w:val="a0"/>
        <w:spacing w:after="0" w:line="100" w:lineRule="atLeast"/>
        <w:ind w:left="-1440"/>
        <w:jc w:val="center"/>
      </w:pPr>
      <w:r>
        <w:rPr>
          <w:rFonts w:ascii="Times New Roman" w:hAnsi="Times New Roman"/>
          <w:color w:val="2323DC"/>
          <w:sz w:val="28"/>
          <w:szCs w:val="28"/>
        </w:rPr>
        <w:t>вызов из строя для показа, выполнение упражнений и комбинированный метод.</w:t>
      </w:r>
    </w:p>
    <w:tbl>
      <w:tblPr>
        <w:tblW w:w="0" w:type="auto"/>
        <w:tblInd w:w="-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715"/>
        <w:gridCol w:w="2430"/>
        <w:gridCol w:w="3930"/>
        <w:gridCol w:w="2610"/>
      </w:tblGrid>
      <w:tr w:rsidR="00544827">
        <w:trPr>
          <w:cantSplit/>
        </w:trPr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«3»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«2».</w:t>
            </w:r>
          </w:p>
        </w:tc>
      </w:tr>
      <w:tr w:rsidR="00544827">
        <w:trPr>
          <w:cantSplit/>
        </w:trPr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lastRenderedPageBreak/>
              <w:t>Движение или отдельные его элементы выполнены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правильно, с соблюдением всех  требований, без ошибок, легко, свободно, четко,  уверенно, слитно, с отличной  осанкой, в надлежащем ритме;  ученик понимает сущность движения, его название, может разобраться в движении, объяснить, как оно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выполняется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и  продемонстрировать в нестандартных условиях; может определить  и исправить ошибки, допущенные другим учеником; уверенно выполнить учебный норматив.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При выполнении ученик действует так же, как и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</w:t>
            </w:r>
          </w:p>
          <w:p w:rsidR="00544827" w:rsidRDefault="00BF1230">
            <w:pPr>
              <w:pStyle w:val="a0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предыдущем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случае,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но допустил не  более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двух незначительных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ошибок. 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Двигательные  действия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в основном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выполнены</w:t>
            </w:r>
            <w:proofErr w:type="gramEnd"/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правильно, но допущена одна </w:t>
            </w:r>
          </w:p>
          <w:p w:rsidR="00544827" w:rsidRDefault="00BF1230">
            <w:pPr>
              <w:pStyle w:val="a0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грубая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или  несколько  мелких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ошибок,  приведших к скованности движений, неуверенности. Учащиеся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не может выполнить движение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в нестандартных и сложных в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сравнении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 с уроком условий.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Движение или отдельные его элементы выполнены неправильно, допущено более двух  значительных или одна  грубая ошибка.</w:t>
            </w:r>
          </w:p>
        </w:tc>
      </w:tr>
    </w:tbl>
    <w:p w:rsidR="00544827" w:rsidRDefault="00544827">
      <w:pPr>
        <w:pStyle w:val="a0"/>
        <w:spacing w:after="0" w:line="100" w:lineRule="atLeast"/>
        <w:jc w:val="both"/>
      </w:pPr>
    </w:p>
    <w:p w:rsidR="00544827" w:rsidRDefault="00BF1230">
      <w:pPr>
        <w:pStyle w:val="a0"/>
        <w:spacing w:after="0" w:line="100" w:lineRule="atLeast"/>
        <w:jc w:val="center"/>
      </w:pPr>
      <w:r>
        <w:rPr>
          <w:rFonts w:ascii="Times New Roman" w:hAnsi="Times New Roman"/>
          <w:b/>
          <w:color w:val="2323DC"/>
          <w:sz w:val="28"/>
          <w:szCs w:val="28"/>
        </w:rPr>
        <w:t>3.Уровень физической подготовленности учащихся.</w:t>
      </w:r>
    </w:p>
    <w:tbl>
      <w:tblPr>
        <w:tblW w:w="0" w:type="auto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923"/>
        <w:gridCol w:w="2869"/>
        <w:gridCol w:w="2398"/>
        <w:gridCol w:w="3575"/>
      </w:tblGrid>
      <w:tr w:rsidR="00544827">
        <w:trPr>
          <w:cantSplit/>
        </w:trPr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«5»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«4»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«3»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Оценка «2»</w:t>
            </w:r>
          </w:p>
        </w:tc>
      </w:tr>
      <w:tr w:rsidR="00544827">
        <w:trPr>
          <w:cantSplit/>
        </w:trPr>
        <w:tc>
          <w:tcPr>
            <w:tcW w:w="6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Исходный  показатель соответствует высокому уровню подготовленности,  предусмотренному  обязательным  минимумом подготовленности и программой физического воспитания, которая  отвечает  требованиям государственного стандарта и  обязательного минимума содержания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 времени.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Исходный показатель  соответствует среднему уровню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подготовленности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и достаточному  темпу  прироста.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Исходный  показатель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Соответствует низкому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уровню  подготовленности и незначительному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приросту.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Учащиеся не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выполняют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государственный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стандарт, нет темпа роста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показателей </w:t>
            </w:r>
            <w:proofErr w:type="gramStart"/>
            <w:r>
              <w:rPr>
                <w:rFonts w:ascii="Times New Roman" w:hAnsi="Times New Roman"/>
                <w:color w:val="2323DC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/>
                <w:color w:val="2323DC"/>
                <w:sz w:val="28"/>
                <w:szCs w:val="28"/>
              </w:rPr>
              <w:t xml:space="preserve">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2323DC"/>
                <w:sz w:val="28"/>
                <w:szCs w:val="28"/>
              </w:rPr>
              <w:t>подготовленности.</w:t>
            </w:r>
          </w:p>
        </w:tc>
      </w:tr>
    </w:tbl>
    <w:p w:rsidR="00544827" w:rsidRDefault="00544827">
      <w:pPr>
        <w:pStyle w:val="a0"/>
        <w:spacing w:after="0" w:line="100" w:lineRule="atLeast"/>
        <w:jc w:val="both"/>
      </w:pPr>
    </w:p>
    <w:p w:rsidR="00544827" w:rsidRDefault="00BF1230">
      <w:pPr>
        <w:pStyle w:val="a0"/>
        <w:spacing w:after="0" w:line="100" w:lineRule="atLeast"/>
        <w:jc w:val="center"/>
      </w:pPr>
      <w:r>
        <w:rPr>
          <w:rFonts w:ascii="Times New Roman" w:hAnsi="Times New Roman"/>
          <w:b/>
          <w:color w:val="2300DC"/>
          <w:sz w:val="28"/>
          <w:szCs w:val="28"/>
        </w:rPr>
        <w:t>4.Владение способами и умениями осуществлять физкультурно-оздоровительную деятельность.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348"/>
        <w:gridCol w:w="5749"/>
        <w:gridCol w:w="2600"/>
        <w:gridCol w:w="2102"/>
      </w:tblGrid>
      <w:tr w:rsidR="00544827">
        <w:trPr>
          <w:cantSplit/>
          <w:trHeight w:val="185"/>
        </w:trPr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Оценка «5»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Оценка «4»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Оценка «3»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Оценка «2»</w:t>
            </w:r>
          </w:p>
        </w:tc>
      </w:tr>
      <w:tr w:rsidR="00544827">
        <w:trPr>
          <w:cantSplit/>
          <w:trHeight w:val="596"/>
        </w:trPr>
        <w:tc>
          <w:tcPr>
            <w:tcW w:w="4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lastRenderedPageBreak/>
              <w:t>Учащийся умеет: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 самостоятельно организовывать место занятий;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 подбирать средства и  инвентарь и применять  их в конкретных  условиях;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 контролировать ход  выполнения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деятельности и оценивать итоги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Учащийся: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 организует место  занятий в основном  самостоятельно,  лишь с незначительной  помощью;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-допускает незначительные ошибки в подборе средств;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- контролирует ход выполнения  деятельности и оценивает итоги.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 xml:space="preserve">Более половины видов 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Самостоятельной деятельности выполнены  с помощью учителя или</w:t>
            </w:r>
          </w:p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не  выполняется один из пунктов.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2300DC"/>
                <w:sz w:val="28"/>
                <w:szCs w:val="28"/>
              </w:rPr>
              <w:t>Учащийся не может выполнить самостоятельно ни один из пунктов.</w:t>
            </w:r>
          </w:p>
        </w:tc>
      </w:tr>
    </w:tbl>
    <w:p w:rsidR="00544827" w:rsidRDefault="00544827">
      <w:pPr>
        <w:pStyle w:val="a0"/>
        <w:spacing w:after="0" w:line="100" w:lineRule="atLeast"/>
        <w:jc w:val="both"/>
      </w:pPr>
    </w:p>
    <w:p w:rsidR="00544827" w:rsidRDefault="00BF1230">
      <w:pPr>
        <w:pStyle w:val="a0"/>
        <w:spacing w:after="0" w:line="100" w:lineRule="atLeast"/>
        <w:ind w:left="-720"/>
        <w:jc w:val="center"/>
      </w:pPr>
      <w:r>
        <w:rPr>
          <w:rFonts w:ascii="Times New Roman" w:hAnsi="Times New Roman"/>
          <w:b/>
          <w:sz w:val="20"/>
          <w:szCs w:val="20"/>
        </w:rPr>
        <w:t>Уровень физической подготовленности учащихся 5 класс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86"/>
        <w:gridCol w:w="1806"/>
        <w:gridCol w:w="2038"/>
        <w:gridCol w:w="3239"/>
        <w:gridCol w:w="931"/>
        <w:gridCol w:w="1335"/>
        <w:gridCol w:w="1068"/>
        <w:gridCol w:w="1752"/>
        <w:gridCol w:w="1136"/>
        <w:gridCol w:w="1103"/>
      </w:tblGrid>
      <w:tr w:rsidR="00544827">
        <w:trPr>
          <w:gridAfter w:val="1"/>
          <w:wAfter w:w="360" w:type="dxa"/>
          <w:cantSplit/>
          <w:trHeight w:val="236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44827" w:rsidRDefault="00BF1230">
            <w:pPr>
              <w:pStyle w:val="a0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Физические</w:t>
            </w:r>
          </w:p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способности</w:t>
            </w:r>
          </w:p>
        </w:tc>
        <w:tc>
          <w:tcPr>
            <w:tcW w:w="2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Контрольное</w:t>
            </w:r>
          </w:p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</w:tc>
        <w:tc>
          <w:tcPr>
            <w:tcW w:w="3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</w:tr>
      <w:tr w:rsidR="00544827">
        <w:trPr>
          <w:gridAfter w:val="1"/>
          <w:wAfter w:w="360" w:type="dxa"/>
          <w:cantSplit/>
          <w:trHeight w:val="162"/>
        </w:trPr>
        <w:tc>
          <w:tcPr>
            <w:tcW w:w="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3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3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Девушки</w:t>
            </w:r>
          </w:p>
        </w:tc>
      </w:tr>
      <w:tr w:rsidR="00544827">
        <w:trPr>
          <w:cantSplit/>
          <w:trHeight w:val="162"/>
        </w:trPr>
        <w:tc>
          <w:tcPr>
            <w:tcW w:w="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3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544827">
        <w:trPr>
          <w:cantSplit/>
          <w:trHeight w:val="23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Скоростные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Бег 30м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5.8-5.4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6.2-5.5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</w:tr>
      <w:tr w:rsidR="00544827">
        <w:trPr>
          <w:cantSplit/>
          <w:trHeight w:val="21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Координационные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Челночный бег 3х10м.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9.0-8.6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9.6-9.1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</w:tr>
      <w:tr w:rsidR="00544827">
        <w:trPr>
          <w:cantSplit/>
          <w:trHeight w:val="21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Прижки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длину с места,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165-180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155-175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544827">
        <w:trPr>
          <w:cantSplit/>
          <w:trHeight w:val="23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6-минутный бег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1100-1200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900-1050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</w:tr>
      <w:tr w:rsidR="00544827">
        <w:trPr>
          <w:cantSplit/>
          <w:trHeight w:val="21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стоя, см.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44827">
        <w:trPr>
          <w:cantSplit/>
          <w:trHeight w:val="47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Силовые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Подтягивание: из виса, кол-во раз (юноши), из виса лёжа, кол-во раз (девушки).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10-14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C153E">
        <w:trPr>
          <w:cantSplit/>
          <w:trHeight w:val="47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3E" w:rsidRDefault="00CC153E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827" w:rsidRDefault="00544827">
      <w:pPr>
        <w:pStyle w:val="cv"/>
      </w:pPr>
    </w:p>
    <w:p w:rsidR="00CC153E" w:rsidRDefault="00CC153E" w:rsidP="00CC153E">
      <w:pPr>
        <w:pStyle w:val="a0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00FF"/>
          <w:sz w:val="40"/>
          <w:szCs w:val="40"/>
        </w:rPr>
      </w:pP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Приложение 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2</w:t>
      </w:r>
    </w:p>
    <w:p w:rsidR="00CC153E" w:rsidRPr="00BF1230" w:rsidRDefault="00CC153E" w:rsidP="00CC153E">
      <w:pPr>
        <w:pStyle w:val="a0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Методический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 материал</w:t>
      </w: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Комплексная программа физического воспитания 1-11 классы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В.И. Лях, А.А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 «</w:t>
      </w:r>
      <w:proofErr w:type="gramEnd"/>
      <w:r w:rsidRPr="00CC153E">
        <w:rPr>
          <w:rFonts w:ascii="Times New Roman" w:hAnsi="Times New Roman" w:cs="Times New Roman"/>
          <w:color w:val="0070C0"/>
          <w:sz w:val="28"/>
          <w:szCs w:val="28"/>
        </w:rPr>
        <w:t>Просвещение» 2007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Учебники – «Физическая культура», 5-7 классы, М.Я.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Виленский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</w:t>
      </w:r>
      <w:proofErr w:type="gramEnd"/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«Просвещение» 2007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«Физическая культура», 8-9 классы, В.И.Лях,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А.А.Зданевич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, Москва</w:t>
      </w:r>
      <w:proofErr w:type="gram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.;</w:t>
      </w:r>
      <w:proofErr w:type="gramEnd"/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«Просвещение» 2007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Методическое пособие для учителя: А.П.Матвеев, «Уроки физической культуры» 5-7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класс, «Методические рекомендации»; М; «Просвещение»2014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В.И.Лях «Тестовый контроль», 5-9 класс, М; «Просвещение» 2007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В.И.Ковалько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«Поурочные разработки» по физкультуре, 5-9 класс, М; «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Вако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>»2013.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М.Я.Виленский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«Методические рекомендации», М; «Просвещение» 2013.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>«Методические основы изучения баскетбола» 5-7 класс, 8-9 класс, ЧИПКРО 19</w:t>
      </w:r>
    </w:p>
    <w:p w:rsidR="00CC153E" w:rsidRPr="00CC153E" w:rsidRDefault="00CC153E" w:rsidP="00C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В.И.Лях, </w:t>
      </w:r>
      <w:proofErr w:type="spellStart"/>
      <w:r w:rsidRPr="00CC153E">
        <w:rPr>
          <w:rFonts w:ascii="Times New Roman" w:hAnsi="Times New Roman" w:cs="Times New Roman"/>
          <w:color w:val="0070C0"/>
          <w:sz w:val="28"/>
          <w:szCs w:val="28"/>
        </w:rPr>
        <w:t>А.А.Зданевич</w:t>
      </w:r>
      <w:proofErr w:type="spellEnd"/>
      <w:r w:rsidRPr="00CC153E">
        <w:rPr>
          <w:rFonts w:ascii="Times New Roman" w:hAnsi="Times New Roman" w:cs="Times New Roman"/>
          <w:color w:val="0070C0"/>
          <w:sz w:val="28"/>
          <w:szCs w:val="28"/>
        </w:rPr>
        <w:t xml:space="preserve"> «Методическое пособие» 8-9 класс, М; «Просвещение» 2007</w:t>
      </w:r>
    </w:p>
    <w:p w:rsidR="00CC153E" w:rsidRP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color w:val="0070C0"/>
          <w:sz w:val="28"/>
          <w:szCs w:val="28"/>
        </w:rPr>
      </w:pP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C153E" w:rsidRDefault="00CC153E">
      <w:pPr>
        <w:pStyle w:val="a0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544827" w:rsidRDefault="00BF1230">
      <w:pPr>
        <w:pStyle w:val="a0"/>
        <w:spacing w:after="0" w:line="100" w:lineRule="atLeast"/>
        <w:jc w:val="center"/>
      </w:pPr>
      <w:r>
        <w:rPr>
          <w:rFonts w:ascii="Times New Roman" w:hAnsi="Times New Roman"/>
          <w:bCs/>
          <w:sz w:val="24"/>
          <w:szCs w:val="24"/>
        </w:rPr>
        <w:t>ТЕМАТИЧЕСКОЕ ПЛАНИРОВАНИЕ</w:t>
      </w:r>
    </w:p>
    <w:p w:rsidR="00544827" w:rsidRDefault="00BF1230">
      <w:pPr>
        <w:pStyle w:val="a0"/>
        <w:spacing w:after="0" w:line="100" w:lineRule="atLeast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 5 класс</w:t>
      </w:r>
    </w:p>
    <w:p w:rsidR="00544827" w:rsidRDefault="00BF1230">
      <w:pPr>
        <w:pStyle w:val="a0"/>
        <w:spacing w:after="0" w:line="100" w:lineRule="atLeast"/>
        <w:jc w:val="center"/>
      </w:pPr>
      <w:r>
        <w:rPr>
          <w:rFonts w:ascii="Times New Roman" w:hAnsi="Times New Roman"/>
          <w:bCs/>
          <w:sz w:val="24"/>
          <w:szCs w:val="24"/>
        </w:rPr>
        <w:t>Общее количество часов на 2015/2016    учебный год  - 102</w:t>
      </w:r>
    </w:p>
    <w:p w:rsidR="00544827" w:rsidRDefault="00544827">
      <w:pPr>
        <w:pStyle w:val="af2"/>
        <w:jc w:val="center"/>
      </w:pPr>
    </w:p>
    <w:p w:rsidR="00544827" w:rsidRDefault="00BF1230">
      <w:pPr>
        <w:pStyle w:val="af2"/>
        <w:jc w:val="center"/>
      </w:pPr>
      <w:r>
        <w:rPr>
          <w:rFonts w:ascii="Times New Roman" w:hAnsi="Times New Roman"/>
          <w:sz w:val="24"/>
          <w:szCs w:val="24"/>
        </w:rPr>
        <w:t xml:space="preserve">Общее количество учебных часов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четверть  -  25</w:t>
      </w:r>
    </w:p>
    <w:p w:rsidR="00544827" w:rsidRDefault="00BF1230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544827" w:rsidRDefault="00BF1230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Естественные основы: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544827" w:rsidRDefault="00BF1230">
      <w:pPr>
        <w:pStyle w:val="af2"/>
        <w:jc w:val="both"/>
      </w:pPr>
      <w:r>
        <w:rPr>
          <w:rFonts w:ascii="Times New Roman" w:hAnsi="Times New Roman"/>
          <w:sz w:val="24"/>
          <w:szCs w:val="24"/>
        </w:rPr>
        <w:t>Защитные свойства организма и профилактика средствами физической культуры.</w:t>
      </w:r>
    </w:p>
    <w:p w:rsidR="00544827" w:rsidRDefault="00BF1230">
      <w:pPr>
        <w:pStyle w:val="af2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Легкая атлетика: </w:t>
      </w:r>
      <w:r>
        <w:rPr>
          <w:rFonts w:ascii="Times New Roman" w:hAnsi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544827" w:rsidRDefault="00BF1230">
      <w:pPr>
        <w:pStyle w:val="af2"/>
      </w:pPr>
      <w:r>
        <w:rPr>
          <w:rFonts w:ascii="Times New Roman" w:hAnsi="Times New Roman"/>
          <w:sz w:val="24"/>
          <w:szCs w:val="24"/>
        </w:rPr>
        <w:t>Гимнастика: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44827" w:rsidRDefault="00BF1230">
      <w:pPr>
        <w:pStyle w:val="af2"/>
      </w:pPr>
      <w:r>
        <w:rPr>
          <w:rFonts w:ascii="Times New Roman" w:hAnsi="Times New Roman"/>
          <w:sz w:val="24"/>
          <w:szCs w:val="24"/>
        </w:rPr>
        <w:t xml:space="preserve">Культурно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544827" w:rsidRDefault="00BF1230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27"/>
        <w:gridCol w:w="866"/>
        <w:gridCol w:w="63"/>
        <w:gridCol w:w="20"/>
        <w:gridCol w:w="741"/>
        <w:gridCol w:w="89"/>
        <w:gridCol w:w="928"/>
        <w:gridCol w:w="2264"/>
        <w:gridCol w:w="1456"/>
        <w:gridCol w:w="2382"/>
        <w:gridCol w:w="1909"/>
        <w:gridCol w:w="2103"/>
        <w:gridCol w:w="1346"/>
      </w:tblGrid>
      <w:tr w:rsidR="00544827">
        <w:trPr>
          <w:cantSplit/>
          <w:trHeight w:val="210"/>
        </w:trPr>
        <w:tc>
          <w:tcPr>
            <w:tcW w:w="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  <w:eastAsianLayout w:id="1139020288" w:vert="1"/>
              </w:rPr>
              <w:t>Номер урока</w:t>
            </w:r>
          </w:p>
        </w:tc>
        <w:tc>
          <w:tcPr>
            <w:tcW w:w="1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  <w:eastAsianLayout w:id="1139020289" w:vert="1"/>
              </w:rPr>
              <w:t>Кол-во часов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уровню</w:t>
            </w:r>
          </w:p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подготовленности</w:t>
            </w:r>
          </w:p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двигательных действий</w:t>
            </w:r>
          </w:p>
        </w:tc>
        <w:tc>
          <w:tcPr>
            <w:tcW w:w="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544827">
        <w:trPr>
          <w:cantSplit/>
          <w:trHeight w:val="195"/>
        </w:trPr>
        <w:tc>
          <w:tcPr>
            <w:tcW w:w="60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4481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  <w:trHeight w:val="458"/>
        </w:trPr>
        <w:tc>
          <w:tcPr>
            <w:tcW w:w="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4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</w:tr>
      <w:tr w:rsidR="00544827">
        <w:trPr>
          <w:cantSplit/>
          <w:trHeight w:val="141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4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Вводный урок. Инструктаж по технике безопасности на уроках легкой атлетики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по технике безопасности при занятии легкой атлетикой. Высокий старт до 10–15 м, бег с ускорением, специальные беговые упражнения, развитие скоростных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  <w:jc w:val="center"/>
            </w:pPr>
          </w:p>
        </w:tc>
      </w:tr>
      <w:tr w:rsidR="00544827">
        <w:trPr>
          <w:cantSplit/>
          <w:trHeight w:val="443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 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часов</w:t>
            </w:r>
          </w:p>
        </w:tc>
      </w:tr>
      <w:tr w:rsidR="00544827">
        <w:trPr>
          <w:cantSplit/>
          <w:trHeight w:val="123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4"/>
              <w:widowControl/>
              <w:ind w:firstLine="0"/>
              <w:jc w:val="left"/>
            </w:pPr>
          </w:p>
        </w:tc>
        <w:tc>
          <w:tcPr>
            <w:tcW w:w="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Обучение техники спринтерского бега. 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ускорением, специальные беговые упражнения, развитие скоростных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33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Низкий старт и стартовый разгон.</w:t>
            </w: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30 метров.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группа: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Мальчики: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«5» – 5,0; «4» – 5,2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«3» – 15,6 .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Девочки: «5» – 5,3; «4» – 5,6; «3» – 6,0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учета времени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</w:tr>
      <w:tr w:rsidR="00544827">
        <w:trPr>
          <w:cantSplit/>
          <w:trHeight w:val="50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60 метров с низкого старта. Зачет.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60 метров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60 метров.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группа: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Мальчики: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«5» – 5,2; «4» – 5,5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«3» – 6.0.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Девочки: «5» – 5,5; «4» – 6,0; «3» – 6,5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 учета времени 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708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4"/>
              <w:widowControl/>
              <w:ind w:firstLine="0"/>
              <w:jc w:val="lef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Спринтерский бег. 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ускорением, специальные беговые упражнения, развитие скоростных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169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старт. Круговая эстафета.</w:t>
            </w: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8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технике эстафетного бега.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0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Эстафетный бег. Встречная эстафета.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4"/>
              <w:widowControl/>
              <w:ind w:firstLine="0"/>
              <w:jc w:val="lef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Финиширование. Передача эстафетной палочки.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60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178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челночному бегу 4х9.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Встречные эстафеты. Специальные беговые упражнения. ОРУ. Челночный бег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(4х9).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скоростных качеств. Правила соревнований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бегать с максимальной скоростью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166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Челночный бег 4х9.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Встречные эстафеты. Специальные беговые упражнения. ОРУ. Челночный бег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(4х9).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скоростных качеств. Правила соревнований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бегать с максимальной скоростью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8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прыжка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длину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 в длину с 7–9 шагов разбега. Метание малого мяча в горизонтальную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мяч с разбега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254" w:lineRule="auto"/>
            </w:pPr>
          </w:p>
        </w:tc>
      </w:tr>
      <w:tr w:rsidR="00544827">
        <w:trPr>
          <w:cantSplit/>
          <w:trHeight w:val="41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8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Отталкивание в прыжке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длину способом «согнув ноги»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отталкиванию в прыжке в длину способом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56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с 7-9 шагов с разбега. Приземление.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прыжка в длину с разбега, метания мяча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цель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1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8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технике метания малого мяча.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прыжка в длину с разбега, метания мяча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цель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1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8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Метание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малого мяча 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прыжка в длину с разбега, метания мяча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цель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99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темпе. Бег 1000 м. ОРУ. Развитие выносливости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бегать в равномерном темпе до 20 минут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1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1000м.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темпе. Бег 1000 м. ОРУ. Развитие выносливости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бегать в равномерном темпе до 20 минут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1000 м (вводный контроль)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1</w:t>
            </w:r>
          </w:p>
        </w:tc>
      </w:tr>
      <w:tr w:rsidR="00544827">
        <w:trPr>
          <w:cantSplit/>
          <w:trHeight w:val="41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высоту способом перешагивание.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(отталкивание, переход планки). </w:t>
            </w:r>
            <w:r>
              <w:rPr>
                <w:rStyle w:val="FontStyle49"/>
                <w:sz w:val="24"/>
                <w:szCs w:val="24"/>
                <w:lang w:eastAsia="en-US"/>
              </w:rPr>
              <w:t>Метание теннисного мяча на дальность. Специальные беговые упражнения. ОРУ в движении. Развитие скоростно-силовых качеств.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малый мяч.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42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высоту способом перешагивание.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(подбор разбега и отталкивание). </w:t>
            </w:r>
            <w:r>
              <w:rPr>
                <w:rStyle w:val="FontStyle49"/>
                <w:sz w:val="24"/>
                <w:szCs w:val="24"/>
                <w:lang w:eastAsia="en-US"/>
              </w:rPr>
              <w:t>Метание теннисного мяча на заданное расстояние. Специальные беговые упражнения. ОРУ в движении. Развитие скоростно-силовых качеств</w:t>
            </w:r>
            <w:proofErr w:type="gramStart"/>
            <w:r>
              <w:rPr>
                <w:rStyle w:val="FontStyle49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малый мяч.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415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– 18 часов</w:t>
            </w:r>
          </w:p>
        </w:tc>
      </w:tr>
      <w:tr w:rsidR="00544827">
        <w:trPr>
          <w:cantSplit/>
          <w:trHeight w:val="40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одному в колонну по четыре дроблением и сведением. Инструктаж по технике безопасности на уроках гимнастики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Перестроение из колонны по одному в колонну по четыре дроблением и сведением. ОРУ в движении. Подтягивание в висе. Подвижная игра «Фигуры». Развитие силовых способностей.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78" w:lineRule="exact"/>
              <w:ind w:right="221" w:firstLine="5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2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висов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– мальчики (М), смешанные висы – девочки (Д). Подтягивание в висе.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56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– мальчики (М), смешанные висы – девочки (Д).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– мальчики (М), смешанные висы – девочки (Д). Подтягивание в висе.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240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Подтягивание в висе.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– мальчики (М), смешанные висы – девочки (Д). Подтягивание в висе.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204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Подтягивание в висе лежа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Поднимание прямых ног в висе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</w:t>
            </w:r>
            <w:proofErr w:type="gramEnd"/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без предметов.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(М), смешанные висы (Д). Подтягивание в висе лежа.  Поднимание прямых ног в висе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761"/>
        </w:trPr>
        <w:tc>
          <w:tcPr>
            <w:tcW w:w="1642" w:type="dxa"/>
            <w:gridSpan w:val="1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  <w:trHeight w:val="43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на перекладине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без предметов.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(М), смешанные висы (Д). Подтягивание в висе.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висов, подтягивания в висе. </w:t>
            </w:r>
          </w:p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Мальчики: «5» – 6; «4» – 4; «3» – 1. </w:t>
            </w:r>
          </w:p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Девочки: «5» – 19;</w:t>
            </w:r>
          </w:p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«4» – 14; «3» – 4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0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2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242" w:lineRule="auto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1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Вскок в упор присев.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четыре в колонну по одному разведением и слиянием по восемь в движении. ОРУ с предметами на месте. Вскок в упор присев. Соскок прогнувшись. Броски набивного мяча. Развитие силовых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242" w:lineRule="auto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1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Прыжок ноги врозь.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14" w:firstLine="14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из колонны по четыре в колонну по одному с разведением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и слиянием по восемь человек в движении. ОРУ с мячами. Прыжок ноги врозь. Подвижная игра «Прыгуны и пятнашки». Развитие силовых способностей.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19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выполнять опорный прыжок,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1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Соскок прогнувшись. Вскок в упор присев.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58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Перестроение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из колонны по два в колонну по одному с разведением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34" w:firstLine="10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 xml:space="preserve">выполнять </w:t>
            </w:r>
            <w:r>
              <w:rPr>
                <w:rStyle w:val="FontStyle43"/>
                <w:b w:val="0"/>
                <w:bCs/>
                <w:sz w:val="24"/>
                <w:lang w:eastAsia="en-US"/>
              </w:rPr>
              <w:t xml:space="preserve">опорный прыжок, </w:t>
            </w:r>
            <w:r>
              <w:rPr>
                <w:rStyle w:val="FontStyle49"/>
                <w:sz w:val="24"/>
                <w:lang w:eastAsia="en-US"/>
              </w:rPr>
              <w:t>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43"/>
                <w:b w:val="0"/>
                <w:bCs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1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Техники выполнения опорного прыжка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93" w:lineRule="exact"/>
              <w:ind w:right="38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выполнять опорный прыжок, выполнять строевые упражнения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right="14"/>
              <w:jc w:val="left"/>
            </w:pPr>
            <w:r>
              <w:rPr>
                <w:rStyle w:val="FontStyle49"/>
                <w:sz w:val="24"/>
                <w:lang w:eastAsia="en-US"/>
              </w:rPr>
              <w:t>Оценка техники выполнения опорного прыжка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2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Акробатика.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Кувырок вперед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Строевой шаг. Кувырок вперед. Эстафеты. ОРУ в движении. Развитие координационных способностей Инструктаж по ТБ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кувырки вперед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43"/>
                <w:b w:val="0"/>
                <w:bCs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Кувырок вперед и назад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кувырки вперед, назад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9"/>
              <w:widowControl/>
              <w:spacing w:line="100" w:lineRule="atLeast"/>
              <w:ind w:firstLine="0"/>
              <w:jc w:val="left"/>
            </w:pPr>
            <w:r>
              <w:rPr>
                <w:rStyle w:val="FontStyle43"/>
                <w:b w:val="0"/>
                <w:bCs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126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Стойка на лопатках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выполнять кувырки, стойку на лопатках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выполнения кувырка вперед и на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en-US"/>
              </w:rPr>
              <w:t>зад, стойки  на лопатках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84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Акробатические соединения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9" w:lineRule="exact"/>
              <w:ind w:right="43" w:firstLine="10"/>
              <w:jc w:val="left"/>
            </w:pPr>
            <w:r>
              <w:rPr>
                <w:rStyle w:val="FontStyle49"/>
                <w:sz w:val="24"/>
                <w:lang w:eastAsia="en-US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lang w:eastAsia="en-US"/>
              </w:rPr>
              <w:t>Д\з</w:t>
            </w:r>
            <w:proofErr w:type="spellEnd"/>
            <w:r>
              <w:rPr>
                <w:rStyle w:val="FontStyle58"/>
                <w:sz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right="149" w:firstLine="14"/>
              <w:jc w:val="left"/>
            </w:pPr>
            <w:r>
              <w:rPr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выполнять комбинацию из разученных элементов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70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Акробатические соединения из 2-3 элементов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Повороты в движении. Кувырки вперед и назад. Стойка на лопатках Подвижная игра «Бездомный заяц». ОРУ с набивным мячом. Развитие координационных способностей.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right="149" w:firstLine="14"/>
              <w:jc w:val="left"/>
            </w:pPr>
            <w:r>
              <w:rPr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выполнять комбинацию из разученных элементов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54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Акробатические соединения из 4-5элементов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right="149" w:firstLine="14"/>
              <w:jc w:val="left"/>
            </w:pPr>
            <w:r>
              <w:rPr>
                <w:bCs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выполнять комбинацию из разученных элементов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2</w:t>
            </w:r>
          </w:p>
        </w:tc>
      </w:tr>
      <w:tr w:rsidR="00544827">
        <w:trPr>
          <w:cantSplit/>
          <w:trHeight w:val="435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(волейбол) – 8 часов</w:t>
            </w:r>
          </w:p>
        </w:tc>
      </w:tr>
      <w:tr w:rsidR="00544827">
        <w:trPr>
          <w:cantSplit/>
          <w:trHeight w:val="41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5"/>
              <w:widowControl/>
              <w:jc w:val="lef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5"/>
              <w:widowControl/>
              <w:jc w:val="lef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Стойка игрока. Инструктаж по технике безопасности при игре в волейбол.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9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игрока. Передвижения в стойке. Передача мяча двумя руками сверху над собой. Эстафета с элементами волейбола. Техника безопасности при игре в волейбол.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9" w:lineRule="exact"/>
              <w:ind w:right="216" w:firstLine="5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56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Передвижения игрока в стойке.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9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игрока. Передвижения в стойке. Передача мяча двумя руками сверху над собой. Подвижная игра «Пасовка волейболистов».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9" w:lineRule="exact"/>
              <w:ind w:right="221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1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двумя руками сверху над собой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в/б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«Летучий мяч».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  <w:p w:rsidR="00544827" w:rsidRDefault="00544827">
            <w:pPr>
              <w:pStyle w:val="Style5"/>
              <w:widowControl/>
              <w:spacing w:line="274" w:lineRule="exact"/>
              <w:ind w:right="72" w:hanging="5"/>
              <w:jc w:val="left"/>
            </w:pPr>
          </w:p>
          <w:p w:rsidR="00544827" w:rsidRDefault="00544827">
            <w:pPr>
              <w:pStyle w:val="Style5"/>
              <w:spacing w:line="274" w:lineRule="exact"/>
              <w:ind w:right="72" w:hanging="5"/>
              <w:jc w:val="left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right="221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06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двумя руками сверху вперед.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firstLine="10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игрока. Передвижения в стойке. Передача мяча двумя руками сверху вперед. Встречные и линейные •эстафеты. Подвижная игра с элементами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в/б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«Летучий мяч».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2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двумя руками сверху над собой и вперед.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54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в/б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«Летучий мяч».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  <w:p w:rsidR="00544827" w:rsidRDefault="00544827">
            <w:pPr>
              <w:pStyle w:val="Style5"/>
              <w:widowControl/>
              <w:spacing w:line="274" w:lineRule="exact"/>
              <w:ind w:right="72" w:hanging="5"/>
              <w:jc w:val="left"/>
            </w:pPr>
          </w:p>
          <w:p w:rsidR="00544827" w:rsidRDefault="00544827">
            <w:pPr>
              <w:pStyle w:val="Style5"/>
              <w:spacing w:line="274" w:lineRule="exact"/>
              <w:ind w:right="72" w:hanging="5"/>
              <w:jc w:val="left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1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2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</w:t>
            </w:r>
            <w:r>
              <w:rPr>
                <w:rStyle w:val="FontStyle7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9"/>
                <w:sz w:val="24"/>
                <w:szCs w:val="24"/>
                <w:lang w:eastAsia="en-US"/>
              </w:rPr>
              <w:t>двумя руками сверху на месте и после передачи вперед.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>в</w:t>
            </w:r>
            <w:proofErr w:type="gramEnd"/>
            <w:r>
              <w:rPr>
                <w:rStyle w:val="FontStyle49"/>
                <w:sz w:val="24"/>
                <w:lang w:eastAsia="en-US"/>
              </w:rPr>
              <w:t>/б.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39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двумя руками сверху в парах.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1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Прием мяча снизу двумя руками над собой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игрока. Передвижения в стойке. Передача мяча двумя руками сверху в парах. Прием мяча снизу двумя руками над собой</w:t>
            </w:r>
            <w:proofErr w:type="gramStart"/>
            <w:r>
              <w:rPr>
                <w:rStyle w:val="FontStyle49"/>
                <w:sz w:val="24"/>
                <w:lang w:eastAsia="en-US"/>
              </w:rPr>
              <w:t xml:space="preserve"> .</w:t>
            </w:r>
            <w:proofErr w:type="gramEnd"/>
            <w:r>
              <w:rPr>
                <w:rStyle w:val="FontStyle49"/>
                <w:sz w:val="24"/>
                <w:lang w:eastAsia="en-US"/>
              </w:rPr>
              <w:t xml:space="preserve"> Эстафеты. Игра в мини-волейбол.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2205"/>
        </w:trPr>
        <w:tc>
          <w:tcPr>
            <w:tcW w:w="1642" w:type="dxa"/>
            <w:gridSpan w:val="1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Тематическое планирование на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четверть</w:t>
            </w:r>
          </w:p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количество учебных  часов на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 – 33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Лыжный спорт: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Волейбол: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Естественные основы: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свойства организма и профилактика средствами физической культуры.</w:t>
            </w:r>
          </w:p>
          <w:p w:rsidR="00544827" w:rsidRDefault="00BF123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(волейбол) – 4 часа</w:t>
            </w:r>
          </w:p>
        </w:tc>
      </w:tr>
      <w:tr w:rsidR="00544827">
        <w:trPr>
          <w:cantSplit/>
          <w:trHeight w:val="1408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 Прием мяча снизу двумя руками над собой и на сетку.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Эстафеты с элементами волейбола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Эстафеты. Игра в мини-волейбол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Убрать  эти часы</w:t>
            </w: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Нижняя прямая подача с 3-6м.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Нижняя прямая подача с 3-6м. Прием мяча снизу двумя руками над собой и на сетку.  Эстафеты.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97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Нижняя прямая подача с 3-6м.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Нижняя прямая подача с 3-6м. Прием мяча снизу двумя руками над собой и на сетку.  Эстафеты.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03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Лыжная подготовка – 18 часов</w:t>
            </w:r>
          </w:p>
        </w:tc>
      </w:tr>
      <w:tr w:rsidR="00544827">
        <w:trPr>
          <w:cantSplit/>
          <w:trHeight w:val="42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бесшажный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ход. Инструктаж по технике безопасности на уроках по лыжной подготовке.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</w:t>
            </w:r>
          </w:p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41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двушажный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ход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Одновременный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дистанции 1 км.</w:t>
            </w:r>
          </w:p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418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Скользящий шаг.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Скользящий шаг.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41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Одновременный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Прохождение дистанции 1 км.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одновременного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хода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416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ход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Прохождение дистанции 1,5 км.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Одновременный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Повороты переступанием.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Прохождение дистанции 1 км.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Спуски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и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подъемы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 на небольшом уклоне местность. Эстафета без палок с этапом до 120 метров.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хода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Подъем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полуелочкой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безопасности при спусках и подъемах.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Спуски с уклонов под 45 градусов. Подъем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2. Прохождение дистанции до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сменой ходов.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Торможение «плугом»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Спуски с уклонов под 45 градусов. Подъем елочкой. Прохождение дистанции до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сменой ходов.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Подъема «елочкой»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комплекса ОРУ по лыжной подготовке.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безопасности при спусках и подъемах.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Подъем елочкой и спу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 в 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едней стойке.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Торможение плугом. Прохождение дистанции 2 км. С разной скоростью.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36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дистанции 2 -2,5км.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Подъема елочкой. Торможение плугом. Прохождение 2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подъема елочкой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Спуски в средней стойке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торможения «плугом» со склона 45 градусов. Прохождение дистанции 2 -2,5км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совершенствованием  пройденных ходов.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42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дистанции 2 - 3 км.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Спуски в средней стойке, подъем «елочкой», торможение  «плугом». Прохождение дистанции 3 км.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Торможение «плугом»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Лыжные гонки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1 - 2км.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лыжных ходов.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дистанции 2 - 3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Подъемы, спуски.</w:t>
            </w:r>
          </w:p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Круговая эстафета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прохождения дистанции 1 - 2км.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прохождения дистанции 1 - 2км.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группа –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время.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и 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руппа – без учета времени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Лыжная эстафета.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лыжных ходов, спусков и подъемов, повороты «плугом»,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Круговая эстафета до 150 метров.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Коньковый ход без палок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лыжных ходов.</w:t>
            </w:r>
          </w:p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225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widowControl w:val="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на дистанцию 1 км.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комплекса ОРУ по лыжной подготовке.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на дистанцию 1 км. – дев., 2км.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проведения урока лыжной подготовки.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задолжниками учебных нормативов.</w:t>
            </w:r>
          </w:p>
          <w:p w:rsidR="00544827" w:rsidRDefault="00544827">
            <w:pPr>
              <w:pStyle w:val="a0"/>
              <w:spacing w:after="0" w:line="254" w:lineRule="auto"/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44827">
        <w:trPr>
          <w:cantSplit/>
          <w:trHeight w:val="587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(волейбол) – 9 часов</w:t>
            </w:r>
          </w:p>
        </w:tc>
      </w:tr>
      <w:tr w:rsidR="00544827">
        <w:trPr>
          <w:cantSplit/>
          <w:trHeight w:val="41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в одной зоне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парах в одной зоне. Прием мяча снизу двумя руками в парах через зону.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23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в одной зоне и через зону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парах в одной зоне и через зону.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Оценка техники передачи мяча двумя руками сверху в парах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Прием мяча снизу двумя руками в парах через зону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Прием мяча снизу двумя руками в парах через зону. Передача мяча сверху двумя руками в парах в одной зоне и через зону. 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и тройках через зону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парах и тройках через зону.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и тройках через зону, через сетку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парах и тройках через зону, через сетку.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32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Прием мяча снизу двумя руками в парах через зону и через сетку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Прием мяча снизу двумя руками в парах через зону и через сетку. Эстафеты.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Оценка техники приема мяча двумя руками снизу в парах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41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Прием мяча снизу двумя руками после подачи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Прием мяча снизу двумя руками после подачи. Передача мяча сверху двумя руками в парах, тройках через сетку. 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Комбинации из разученных элементов в парах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 Комбинации из разученных элементов в парах. Нижняя прямая подача мяча. Игра по упрощенным правилам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18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игра в волейбол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Комбинации из разученных элементов в парах. Нижняя прямая подача мяча. Игра по упрощенным правилам.</w:t>
            </w:r>
            <w:r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69" w:lineRule="exact"/>
              <w:ind w:right="206" w:firstLine="14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волейбол по упрощенным правилам;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335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(баскетбол) – 15 часов</w:t>
            </w:r>
          </w:p>
        </w:tc>
      </w:tr>
      <w:tr w:rsidR="00544827">
        <w:trPr>
          <w:cantSplit/>
          <w:trHeight w:val="41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Стойки и перемещения</w:t>
            </w:r>
            <w:r>
              <w:rPr>
                <w:rStyle w:val="FontStyle49"/>
                <w:sz w:val="24"/>
                <w:szCs w:val="24"/>
                <w:lang w:eastAsia="en-US"/>
              </w:rPr>
              <w:t>. Инструктаж по технике безопасности при игре в баскетбол.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Стойка и передвижения игрока. Развитие координационных качеств. Терминология баскетбола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232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Ведение мяча на месте.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 передвижения игрока. Ведение мяча на месте. Игра в мини-баскетбол. Развитие координационных качеств. Терминология баскетбола.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right="144" w:firstLine="5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2638"/>
        </w:trPr>
        <w:tc>
          <w:tcPr>
            <w:tcW w:w="1642" w:type="dxa"/>
            <w:gridSpan w:val="1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Тематическое планирование на 4 четверть</w:t>
            </w:r>
          </w:p>
          <w:p w:rsidR="00544827" w:rsidRDefault="00544827">
            <w:pPr>
              <w:pStyle w:val="af2"/>
              <w:jc w:val="center"/>
            </w:pPr>
          </w:p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количество учебных часов  на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  - 26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Легкая атлетика: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Баскетбол: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Естественные основы: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Влияние возрастных особенностей организма и его двигательной функции на физическое развитие и физическую подготовленность школьников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Остановка прыжком.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 передвижения игрока. Остановка прыжком. Ведение мяча на месте. Игра в мини-баскетбол. Развитие координационных качеств.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Ловля мяча двумя руками от груди на месте в парах.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right="144" w:firstLine="5"/>
              <w:jc w:val="left"/>
            </w:pP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Уметь: </w:t>
            </w:r>
            <w:r>
              <w:rPr>
                <w:rStyle w:val="FontStyle49"/>
                <w:sz w:val="24"/>
                <w:lang w:eastAsia="en-US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Ведение мяча на месте с разной высотой отскока.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jc w:val="left"/>
            </w:pPr>
            <w:r>
              <w:rPr>
                <w:rStyle w:val="FontStyle49"/>
                <w:sz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Ловля мяча двумя руками от груди на месте в тройках.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Игра в мини-баскетбол. Развитие координационных качеств.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right="24"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Оценка техники стойки и передвижений игрока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Бросок двумя руками от головы после ловли мяча.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8" w:lineRule="exact"/>
              <w:ind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>Стойка и передвижения игрока. Бросок двумя руками от головы после ловли мяча.  Ведение мяча на месте с разной высотой отскока. Остановка прыжком. Ловля мяча двумя руками от груди на месте в тройках. Игра в мини-баскетбол. Развитие координационных качеств.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Ведение мяча на месте правой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(левой) </w:t>
            </w:r>
            <w:r>
              <w:rPr>
                <w:rStyle w:val="FontStyle49"/>
                <w:sz w:val="24"/>
                <w:szCs w:val="24"/>
                <w:lang w:eastAsia="en-US"/>
              </w:rPr>
              <w:t>рукой.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77"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 передвижения игрока. Ведение мяча на месте правой </w:t>
            </w: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(левой) </w:t>
            </w:r>
            <w:r>
              <w:rPr>
                <w:rStyle w:val="FontStyle49"/>
                <w:sz w:val="24"/>
                <w:lang w:eastAsia="en-US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254" w:lineRule="auto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Ловля мяча двумя руками от груди на месте в парах с шагом.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Style5"/>
              <w:widowControl/>
              <w:spacing w:line="283" w:lineRule="exact"/>
              <w:ind w:right="77" w:hanging="5"/>
              <w:jc w:val="left"/>
            </w:pPr>
            <w:r>
              <w:rPr>
                <w:rStyle w:val="FontStyle49"/>
                <w:sz w:val="24"/>
                <w:lang w:eastAsia="en-US"/>
              </w:rPr>
              <w:t xml:space="preserve">Стойка и передвижения игрока. Ведение мяча на месте правой </w:t>
            </w:r>
            <w:r>
              <w:rPr>
                <w:rStyle w:val="FontStyle46"/>
                <w:b w:val="0"/>
                <w:bCs/>
                <w:iCs/>
                <w:sz w:val="24"/>
                <w:lang w:eastAsia="en-US"/>
              </w:rPr>
              <w:t xml:space="preserve">(левой) </w:t>
            </w:r>
            <w:r>
              <w:rPr>
                <w:rStyle w:val="FontStyle49"/>
                <w:sz w:val="24"/>
                <w:lang w:eastAsia="en-US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>
              <w:rPr>
                <w:rStyle w:val="FontStyle58"/>
                <w:sz w:val="24"/>
                <w:lang w:eastAsia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 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Ловля мяча двумя руками от груди на месте в круге.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ведения мяча с изменением направления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Бросок двумя руками от головы с места.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513"/>
        </w:trPr>
        <w:tc>
          <w:tcPr>
            <w:tcW w:w="6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8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Вырывание и выбивание мяча.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безопасности при занятии спортивными играми.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60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Бросок двумя руками снизу в движении.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Броска  мяча в кольцо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53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Ловля мяча двумя руками от груди в квадрате.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58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Вырывание и выбивание мяча.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баскетбола. 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Медленный бег до 4 минут.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3</w:t>
            </w:r>
          </w:p>
        </w:tc>
      </w:tr>
      <w:tr w:rsidR="00544827">
        <w:trPr>
          <w:cantSplit/>
          <w:trHeight w:val="750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 - 10 часов</w:t>
            </w:r>
          </w:p>
        </w:tc>
      </w:tr>
      <w:tr w:rsidR="00544827">
        <w:trPr>
          <w:cantSplit/>
          <w:trHeight w:val="56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3"/>
                <w:b w:val="0"/>
                <w:bCs/>
                <w:spacing w:val="-10"/>
                <w:sz w:val="24"/>
                <w:szCs w:val="24"/>
                <w:lang w:eastAsia="en-US"/>
              </w:rPr>
              <w:t>Спринтерский бег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ускорением, специальные беговые упражнения, развитие скоростных качеств. Инструктаж по технике безопасности при занятии легкой атлетикой.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55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Стартовый разгон</w:t>
            </w:r>
          </w:p>
          <w:p w:rsidR="00544827" w:rsidRDefault="00544827">
            <w:pPr>
              <w:pStyle w:val="af2"/>
            </w:pP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30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30 метров.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группа: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Мальчики: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«5» – 5,0; «4» – 5,2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«3» – 15,6 .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Девочки: «5» – 5,3; «4» – 5,6; «3» – 6,0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учета времени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41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3"/>
                <w:b w:val="0"/>
                <w:bCs/>
                <w:spacing w:val="-10"/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Высокий старт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(до 10-15 м), </w:t>
            </w:r>
            <w:r>
              <w:rPr>
                <w:rStyle w:val="FontStyle49"/>
                <w:sz w:val="24"/>
                <w:szCs w:val="24"/>
                <w:lang w:eastAsia="en-US"/>
              </w:rPr>
              <w:t xml:space="preserve">бег с ускорением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(30-40 м). </w:t>
            </w:r>
            <w:r>
              <w:rPr>
                <w:rStyle w:val="FontStyle49"/>
                <w:sz w:val="24"/>
                <w:szCs w:val="24"/>
                <w:lang w:eastAsia="en-US"/>
              </w:rPr>
              <w:t>Встречная эстафета. Специальные беговые упражнения. Развитие скоростных качеств. Старты из различных исходных положений.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60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  <w:trHeight w:val="42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короткие дистанции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60 метров.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60 метров</w:t>
            </w:r>
          </w:p>
          <w:p w:rsidR="00544827" w:rsidRDefault="00544827">
            <w:pPr>
              <w:pStyle w:val="af2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пробегать с максимальной скоростью 60 метров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60 метров.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группа: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Мальчики: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«5» – 5,2; «4» – 5,5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«3» – 6.0. 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Девочки: «5» – 5,5; «4» – 6,0; «3» – 6,5</w:t>
            </w:r>
          </w:p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Подготовительная  и специальная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44827" w:rsidRDefault="00BF1230">
            <w:pPr>
              <w:pStyle w:val="a0"/>
              <w:spacing w:after="0" w:line="254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 учета времени 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Метание малого мяча на дальность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(отталкивание, переход планки). </w:t>
            </w:r>
            <w:r>
              <w:rPr>
                <w:rStyle w:val="FontStyle49"/>
                <w:sz w:val="24"/>
                <w:szCs w:val="24"/>
                <w:lang w:eastAsia="en-US"/>
              </w:rPr>
              <w:t>Метание теннисного мяча на дальность. Специальные беговые упражнения. ОРУ в движении. Развитие скоростно-силовых качеств.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малый мяч.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Style10"/>
              <w:widowControl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Метание теннисного мяча на заданное расстояние.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Прыжок в высоту с 5-7 беговых шагов способом «перешагивание» </w:t>
            </w:r>
            <w:r>
              <w:rPr>
                <w:rStyle w:val="FontStyle46"/>
                <w:b w:val="0"/>
                <w:bCs/>
                <w:iCs/>
                <w:sz w:val="24"/>
                <w:szCs w:val="24"/>
                <w:lang w:eastAsia="en-US"/>
              </w:rPr>
              <w:t xml:space="preserve">(подбор разбега и отталкивание). </w:t>
            </w:r>
            <w:r>
              <w:rPr>
                <w:rStyle w:val="FontStyle49"/>
                <w:sz w:val="24"/>
                <w:szCs w:val="24"/>
                <w:lang w:eastAsia="en-US"/>
              </w:rPr>
              <w:t>Метание теннисного мяча на заданное расстояние. Специальные беговые упражнения. ОРУ в движении. Развитие скоростно-силовых качеств</w:t>
            </w:r>
            <w:proofErr w:type="gramStart"/>
            <w:r>
              <w:rPr>
                <w:rStyle w:val="FontStyle49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прыгать в длину с разбега, метать малый мяч.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Style w:val="FontStyle49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Футбол 3 часа</w:t>
            </w:r>
          </w:p>
          <w:p w:rsidR="00544827" w:rsidRDefault="00544827">
            <w:pPr>
              <w:pStyle w:val="a0"/>
              <w:spacing w:after="0" w:line="100" w:lineRule="atLeast"/>
            </w:pPr>
          </w:p>
        </w:tc>
      </w:tr>
      <w:tr w:rsidR="00544827">
        <w:trPr>
          <w:cantSplit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Удар по мячу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  <w:lang w:eastAsia="en-US"/>
              </w:rPr>
              <w:t>Удар по летящему мячу внутренней стороной стопы и средней частью подъема.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en-US"/>
              </w:rPr>
              <w:t>Знать технику выполнения удара</w:t>
            </w:r>
          </w:p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en-US"/>
              </w:rPr>
              <w:t>Уметь выполнять удар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359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3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3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Ведение мяча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  <w:lang w:eastAsia="en-US"/>
              </w:rPr>
              <w:t xml:space="preserve">Ведение мяча по прямой с изменением направления движения и скорости  ведения без сопротивления защитника ведущей 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  <w:lang w:eastAsia="en-US"/>
              </w:rPr>
              <w:t>неведущей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vertAlign w:val="superscript"/>
                <w:lang w:eastAsia="en-US"/>
              </w:rPr>
              <w:t xml:space="preserve"> ногой с активным сопротивлением защитника.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24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en-US"/>
              </w:rPr>
              <w:t>Знать технику ведения мяча</w:t>
            </w:r>
          </w:p>
          <w:p w:rsidR="00544827" w:rsidRDefault="00BF1230">
            <w:pPr>
              <w:pStyle w:val="a0"/>
              <w:spacing w:after="0" w:line="24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en-US"/>
              </w:rPr>
              <w:t>Уметь выполнять ведение мяча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162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Игра головой,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обыгрыш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соперника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f2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vertAlign w:val="superscript"/>
                <w:lang w:eastAsia="en-US"/>
              </w:rPr>
              <w:t xml:space="preserve">Игра головой, использование корпуса,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vertAlign w:val="superscript"/>
                <w:lang w:eastAsia="en-US"/>
              </w:rPr>
              <w:t>обыгрыш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vertAlign w:val="superscript"/>
                <w:lang w:eastAsia="en-US"/>
              </w:rPr>
              <w:t xml:space="preserve"> сближающихся противников, финты;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en-US"/>
              </w:rPr>
              <w:t>Уметь играть головой, выполнять финты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0"/>
              <w:spacing w:after="0" w:line="100" w:lineRule="atLeast"/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BF1230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Комплекс 5</w:t>
            </w:r>
          </w:p>
        </w:tc>
      </w:tr>
      <w:tr w:rsidR="00544827">
        <w:trPr>
          <w:cantSplit/>
          <w:trHeight w:val="136"/>
        </w:trPr>
        <w:tc>
          <w:tcPr>
            <w:tcW w:w="16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827" w:rsidRDefault="00544827">
            <w:pPr>
              <w:pStyle w:val="af2"/>
              <w:jc w:val="center"/>
            </w:pPr>
          </w:p>
        </w:tc>
      </w:tr>
    </w:tbl>
    <w:p w:rsidR="00544827" w:rsidRDefault="00544827">
      <w:pPr>
        <w:pStyle w:val="a0"/>
        <w:spacing w:after="0" w:line="100" w:lineRule="atLeast"/>
        <w:jc w:val="center"/>
      </w:pPr>
    </w:p>
    <w:p w:rsidR="00544827" w:rsidRDefault="00544827">
      <w:pPr>
        <w:pStyle w:val="a0"/>
        <w:spacing w:after="0" w:line="100" w:lineRule="atLeast"/>
        <w:jc w:val="center"/>
      </w:pPr>
    </w:p>
    <w:p w:rsidR="00544827" w:rsidRDefault="00544827">
      <w:pPr>
        <w:pStyle w:val="a0"/>
        <w:spacing w:after="0" w:line="100" w:lineRule="atLeast"/>
      </w:pPr>
    </w:p>
    <w:p w:rsidR="00544827" w:rsidRDefault="00544827">
      <w:pPr>
        <w:pStyle w:val="a0"/>
        <w:spacing w:after="0" w:line="100" w:lineRule="atLeast"/>
        <w:jc w:val="center"/>
      </w:pPr>
    </w:p>
    <w:p w:rsidR="00544827" w:rsidRDefault="00544827">
      <w:pPr>
        <w:pStyle w:val="a0"/>
        <w:spacing w:after="0" w:line="100" w:lineRule="atLeast"/>
      </w:pPr>
    </w:p>
    <w:p w:rsidR="00544827" w:rsidRDefault="00544827">
      <w:pPr>
        <w:pStyle w:val="a0"/>
        <w:spacing w:after="0" w:line="100" w:lineRule="atLeast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p w:rsidR="00544827" w:rsidRDefault="00544827">
      <w:pPr>
        <w:pStyle w:val="a0"/>
      </w:pPr>
    </w:p>
    <w:sectPr w:rsidR="00544827" w:rsidSect="00544827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9BC"/>
    <w:multiLevelType w:val="multilevel"/>
    <w:tmpl w:val="C7163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91D85"/>
    <w:multiLevelType w:val="multilevel"/>
    <w:tmpl w:val="59D476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17443C0"/>
    <w:multiLevelType w:val="multilevel"/>
    <w:tmpl w:val="B9547B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75D68"/>
    <w:multiLevelType w:val="multilevel"/>
    <w:tmpl w:val="759AEF0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D6D19A0"/>
    <w:multiLevelType w:val="multilevel"/>
    <w:tmpl w:val="A78C5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310A0"/>
    <w:multiLevelType w:val="multilevel"/>
    <w:tmpl w:val="2050F48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F361CD1"/>
    <w:multiLevelType w:val="multilevel"/>
    <w:tmpl w:val="7C6A5732"/>
    <w:lvl w:ilvl="0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27"/>
    <w:rsid w:val="00522DD8"/>
    <w:rsid w:val="00544827"/>
    <w:rsid w:val="00BF1230"/>
    <w:rsid w:val="00CC153E"/>
    <w:rsid w:val="00D27EE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D8"/>
  </w:style>
  <w:style w:type="paragraph" w:styleId="1">
    <w:name w:val="heading 1"/>
    <w:basedOn w:val="a0"/>
    <w:next w:val="a1"/>
    <w:rsid w:val="00544827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rsid w:val="00544827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448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2"/>
    <w:rsid w:val="00544827"/>
    <w:rPr>
      <w:rFonts w:ascii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2"/>
    <w:rsid w:val="005448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Верхний колонтитул Знак"/>
    <w:basedOn w:val="a2"/>
    <w:rsid w:val="00544827"/>
    <w:rPr>
      <w:rFonts w:ascii="Calibri" w:eastAsia="Times New Roman" w:hAnsi="Calibri" w:cs="Times New Roman"/>
      <w:lang w:eastAsia="en-US"/>
    </w:rPr>
  </w:style>
  <w:style w:type="character" w:customStyle="1" w:styleId="FontStyle49">
    <w:name w:val="Font Style49"/>
    <w:rsid w:val="00544827"/>
    <w:rPr>
      <w:rFonts w:ascii="Times New Roman" w:hAnsi="Times New Roman"/>
      <w:sz w:val="20"/>
    </w:rPr>
  </w:style>
  <w:style w:type="character" w:customStyle="1" w:styleId="a6">
    <w:name w:val="Основной текст + Курсив"/>
    <w:basedOn w:val="a2"/>
    <w:rsid w:val="00544827"/>
    <w:rPr>
      <w:rFonts w:ascii="Times New Roman" w:hAnsi="Times New Roman" w:cs="Times New Roman"/>
      <w:i/>
      <w:iCs/>
      <w:spacing w:val="1"/>
      <w:sz w:val="20"/>
      <w:szCs w:val="20"/>
    </w:rPr>
  </w:style>
  <w:style w:type="character" w:customStyle="1" w:styleId="a7">
    <w:name w:val="Основной текст + Полужирный"/>
    <w:basedOn w:val="a2"/>
    <w:rsid w:val="00544827"/>
    <w:rPr>
      <w:rFonts w:ascii="Times New Roman" w:hAnsi="Times New Roman" w:cs="Times New Roman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FontStyle46">
    <w:name w:val="Font Style46"/>
    <w:rsid w:val="00544827"/>
    <w:rPr>
      <w:rFonts w:ascii="Times New Roman" w:hAnsi="Times New Roman"/>
      <w:b/>
      <w:i/>
      <w:sz w:val="20"/>
    </w:rPr>
  </w:style>
  <w:style w:type="character" w:customStyle="1" w:styleId="FontStyle58">
    <w:name w:val="Font Style58"/>
    <w:rsid w:val="00544827"/>
    <w:rPr>
      <w:rFonts w:ascii="Times New Roman" w:hAnsi="Times New Roman"/>
      <w:sz w:val="20"/>
    </w:rPr>
  </w:style>
  <w:style w:type="character" w:customStyle="1" w:styleId="FontStyle43">
    <w:name w:val="Font Style43"/>
    <w:rsid w:val="00544827"/>
    <w:rPr>
      <w:rFonts w:ascii="Times New Roman" w:hAnsi="Times New Roman"/>
      <w:b/>
      <w:sz w:val="20"/>
    </w:rPr>
  </w:style>
  <w:style w:type="character" w:customStyle="1" w:styleId="a8">
    <w:name w:val="Нижний колонтитул Знак"/>
    <w:basedOn w:val="a2"/>
    <w:rsid w:val="00544827"/>
    <w:rPr>
      <w:rFonts w:ascii="Calibri" w:eastAsia="Times New Roman" w:hAnsi="Calibri" w:cs="Times New Roman"/>
      <w:lang w:eastAsia="en-US"/>
    </w:rPr>
  </w:style>
  <w:style w:type="character" w:customStyle="1" w:styleId="FontStyle75">
    <w:name w:val="Font Style75"/>
    <w:rsid w:val="00544827"/>
    <w:rPr>
      <w:rFonts w:ascii="Times New Roman" w:hAnsi="Times New Roman"/>
      <w:spacing w:val="40"/>
      <w:w w:val="33"/>
      <w:sz w:val="8"/>
    </w:rPr>
  </w:style>
  <w:style w:type="character" w:customStyle="1" w:styleId="-">
    <w:name w:val="Интернет-ссылка"/>
    <w:basedOn w:val="a2"/>
    <w:rsid w:val="00544827"/>
    <w:rPr>
      <w:rFonts w:cs="Times New Roman"/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544827"/>
    <w:rPr>
      <w:rFonts w:cs="Times New Roman"/>
    </w:rPr>
  </w:style>
  <w:style w:type="character" w:styleId="a9">
    <w:name w:val="Emphasis"/>
    <w:basedOn w:val="a2"/>
    <w:rsid w:val="00544827"/>
    <w:rPr>
      <w:rFonts w:cs="Times New Roman"/>
      <w:i/>
      <w:iCs/>
    </w:rPr>
  </w:style>
  <w:style w:type="character" w:customStyle="1" w:styleId="aa">
    <w:name w:val="Выделение жирным"/>
    <w:basedOn w:val="a2"/>
    <w:rsid w:val="00544827"/>
    <w:rPr>
      <w:rFonts w:cs="Times New Roman"/>
      <w:b/>
      <w:bCs/>
    </w:rPr>
  </w:style>
  <w:style w:type="character" w:customStyle="1" w:styleId="FontStyle51">
    <w:name w:val="Font Style51"/>
    <w:rsid w:val="00544827"/>
    <w:rPr>
      <w:rFonts w:ascii="Times New Roman" w:hAnsi="Times New Roman"/>
      <w:b/>
      <w:spacing w:val="-10"/>
      <w:sz w:val="20"/>
    </w:rPr>
  </w:style>
  <w:style w:type="character" w:customStyle="1" w:styleId="FontStyle42">
    <w:name w:val="Font Style42"/>
    <w:rsid w:val="00544827"/>
    <w:rPr>
      <w:rFonts w:ascii="Times New Roman" w:hAnsi="Times New Roman"/>
      <w:i/>
      <w:sz w:val="20"/>
    </w:rPr>
  </w:style>
  <w:style w:type="character" w:styleId="ab">
    <w:name w:val="page number"/>
    <w:basedOn w:val="a2"/>
    <w:rsid w:val="00544827"/>
    <w:rPr>
      <w:rFonts w:cs="Times New Roman"/>
    </w:rPr>
  </w:style>
  <w:style w:type="character" w:customStyle="1" w:styleId="ac">
    <w:name w:val="Основной текст с отступом Знак"/>
    <w:basedOn w:val="a2"/>
    <w:rsid w:val="0054482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2"/>
    <w:rsid w:val="00544827"/>
    <w:rPr>
      <w:rFonts w:cs="Times New Roman"/>
    </w:rPr>
  </w:style>
  <w:style w:type="character" w:customStyle="1" w:styleId="ad">
    <w:name w:val="Текст выноски Знак"/>
    <w:basedOn w:val="a2"/>
    <w:rsid w:val="0054482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44827"/>
    <w:rPr>
      <w:rFonts w:cs="Times New Roman"/>
    </w:rPr>
  </w:style>
  <w:style w:type="character" w:customStyle="1" w:styleId="ListLabel2">
    <w:name w:val="ListLabel 2"/>
    <w:rsid w:val="00544827"/>
    <w:rPr>
      <w:sz w:val="22"/>
    </w:rPr>
  </w:style>
  <w:style w:type="paragraph" w:customStyle="1" w:styleId="ae">
    <w:name w:val="Заголовок"/>
    <w:basedOn w:val="a0"/>
    <w:next w:val="a1"/>
    <w:rsid w:val="00544827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1">
    <w:name w:val="Body Text"/>
    <w:basedOn w:val="a0"/>
    <w:rsid w:val="00544827"/>
    <w:pPr>
      <w:spacing w:after="120"/>
    </w:pPr>
  </w:style>
  <w:style w:type="paragraph" w:styleId="af">
    <w:name w:val="List"/>
    <w:basedOn w:val="a1"/>
    <w:rsid w:val="00544827"/>
    <w:rPr>
      <w:rFonts w:cs="Lohit Hindi"/>
    </w:rPr>
  </w:style>
  <w:style w:type="paragraph" w:styleId="af0">
    <w:name w:val="Title"/>
    <w:basedOn w:val="a0"/>
    <w:rsid w:val="0054482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f1">
    <w:name w:val="index heading"/>
    <w:basedOn w:val="a0"/>
    <w:rsid w:val="00544827"/>
    <w:pPr>
      <w:suppressLineNumbers/>
    </w:pPr>
    <w:rPr>
      <w:rFonts w:cs="Lohit Hindi"/>
    </w:rPr>
  </w:style>
  <w:style w:type="paragraph" w:styleId="af2">
    <w:name w:val="No Spacing"/>
    <w:rsid w:val="005448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styleId="af3">
    <w:name w:val="header"/>
    <w:basedOn w:val="a0"/>
    <w:rsid w:val="00544827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en-US"/>
    </w:rPr>
  </w:style>
  <w:style w:type="paragraph" w:customStyle="1" w:styleId="Style4">
    <w:name w:val="Style4"/>
    <w:basedOn w:val="a0"/>
    <w:rsid w:val="00544827"/>
    <w:pPr>
      <w:widowControl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544827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rsid w:val="00544827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544827"/>
    <w:pPr>
      <w:widowControl w:val="0"/>
      <w:spacing w:after="0" w:line="10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rsid w:val="00544827"/>
    <w:pPr>
      <w:widowControl w:val="0"/>
      <w:spacing w:after="0" w:line="307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rsid w:val="00544827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en-US"/>
    </w:rPr>
  </w:style>
  <w:style w:type="paragraph" w:styleId="af5">
    <w:name w:val="Normal (Web)"/>
    <w:basedOn w:val="a0"/>
    <w:rsid w:val="00544827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6">
    <w:name w:val="Body Text Indent"/>
    <w:basedOn w:val="a0"/>
    <w:rsid w:val="00544827"/>
    <w:pPr>
      <w:spacing w:after="120" w:line="100" w:lineRule="atLeast"/>
      <w:ind w:left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rsid w:val="00544827"/>
    <w:pPr>
      <w:spacing w:after="120" w:line="480" w:lineRule="auto"/>
      <w:ind w:left="283"/>
    </w:pPr>
  </w:style>
  <w:style w:type="paragraph" w:styleId="af7">
    <w:name w:val="Balloon Text"/>
    <w:basedOn w:val="a0"/>
    <w:rsid w:val="0054482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5448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customStyle="1" w:styleId="body">
    <w:name w:val="body"/>
    <w:basedOn w:val="a0"/>
    <w:rsid w:val="00544827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rsid w:val="00544827"/>
    <w:pPr>
      <w:widowControl w:val="0"/>
      <w:spacing w:after="0" w:line="360" w:lineRule="auto"/>
      <w:ind w:firstLine="709"/>
      <w:jc w:val="both"/>
    </w:pPr>
    <w:rPr>
      <w:rFonts w:ascii="Times New Roman" w:eastAsia="Arial Unicode MS" w:hAnsi="Times New Roman"/>
      <w:sz w:val="24"/>
      <w:szCs w:val="24"/>
    </w:rPr>
  </w:style>
  <w:style w:type="paragraph" w:customStyle="1" w:styleId="cv">
    <w:name w:val="cv"/>
    <w:basedOn w:val="a0"/>
    <w:rsid w:val="00544827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0"/>
    <w:rsid w:val="005448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60</Pages>
  <Words>9202</Words>
  <Characters>52452</Characters>
  <Application>Microsoft Office Word</Application>
  <DocSecurity>0</DocSecurity>
  <Lines>437</Lines>
  <Paragraphs>123</Paragraphs>
  <ScaleCrop>false</ScaleCrop>
  <Company>Reanimator Extreme Edition</Company>
  <LinksUpToDate>false</LinksUpToDate>
  <CharactersWithSpaces>61531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Server</cp:lastModifiedBy>
  <cp:revision>25</cp:revision>
  <cp:lastPrinted>2015-09-04T15:49:00Z</cp:lastPrinted>
  <dcterms:created xsi:type="dcterms:W3CDTF">2015-09-04T15:56:00Z</dcterms:created>
  <dcterms:modified xsi:type="dcterms:W3CDTF">2016-03-29T05:19:00Z</dcterms:modified>
</cp:coreProperties>
</file>