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90"/>
        <w:gridCol w:w="4881"/>
      </w:tblGrid>
      <w:tr w:rsidR="002951DE" w:rsidRPr="001A14B2" w:rsidTr="001262BC">
        <w:tc>
          <w:tcPr>
            <w:tcW w:w="5352" w:type="dxa"/>
          </w:tcPr>
          <w:p w:rsidR="002951DE" w:rsidRPr="001A14B2" w:rsidRDefault="00476B21" w:rsidP="002951DE">
            <w:pPr>
              <w:spacing w:line="240" w:lineRule="auto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2649677</wp:posOffset>
                  </wp:positionH>
                  <wp:positionV relativeFrom="paragraph">
                    <wp:posOffset>13557</wp:posOffset>
                  </wp:positionV>
                  <wp:extent cx="3075025" cy="935665"/>
                  <wp:effectExtent l="19050" t="0" r="0" b="0"/>
                  <wp:wrapNone/>
                  <wp:docPr id="1" name="Рисунок 1" descr="C:\Documents and Settings\Admin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025" cy="93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3" w:type="dxa"/>
          </w:tcPr>
          <w:p w:rsidR="002951DE" w:rsidRDefault="00476B21" w:rsidP="00476B21">
            <w:pPr>
              <w:spacing w:line="240" w:lineRule="auto"/>
              <w:textAlignment w:val="baseline"/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         </w:t>
            </w:r>
            <w:r w:rsidR="002951DE" w:rsidRPr="001A14B2">
              <w:rPr>
                <w:sz w:val="24"/>
                <w:szCs w:val="24"/>
                <w:bdr w:val="none" w:sz="0" w:space="0" w:color="auto" w:frame="1"/>
              </w:rPr>
              <w:t>«Утверждаю»</w:t>
            </w:r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  <w:p w:rsidR="00476B21" w:rsidRPr="00476B21" w:rsidRDefault="00476B21" w:rsidP="002951DE">
            <w:pPr>
              <w:spacing w:line="240" w:lineRule="auto"/>
              <w:jc w:val="right"/>
              <w:textAlignment w:val="baseline"/>
              <w:rPr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2951DE" w:rsidRPr="001A14B2" w:rsidRDefault="002951DE" w:rsidP="00476B21">
            <w:pPr>
              <w:spacing w:line="240" w:lineRule="auto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A14B2">
              <w:rPr>
                <w:sz w:val="24"/>
                <w:szCs w:val="24"/>
                <w:bdr w:val="none" w:sz="0" w:space="0" w:color="auto" w:frame="1"/>
              </w:rPr>
              <w:t>П</w:t>
            </w:r>
            <w:r w:rsidR="00476B21">
              <w:rPr>
                <w:sz w:val="24"/>
                <w:szCs w:val="24"/>
                <w:bdr w:val="none" w:sz="0" w:space="0" w:color="auto" w:frame="1"/>
              </w:rPr>
              <w:t>риказ №</w:t>
            </w:r>
            <w:r w:rsidR="00476B21">
              <w:rPr>
                <w:sz w:val="24"/>
                <w:szCs w:val="24"/>
                <w:bdr w:val="none" w:sz="0" w:space="0" w:color="auto" w:frame="1"/>
                <w:lang w:val="en-US"/>
              </w:rPr>
              <w:t>18</w:t>
            </w:r>
            <w:r w:rsidR="00476B21">
              <w:rPr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476B21">
              <w:rPr>
                <w:sz w:val="24"/>
                <w:szCs w:val="24"/>
                <w:bdr w:val="none" w:sz="0" w:space="0" w:color="auto" w:frame="1"/>
                <w:lang w:val="en-US"/>
              </w:rPr>
              <w:t>08</w:t>
            </w:r>
            <w:r w:rsidR="00476B21">
              <w:rPr>
                <w:sz w:val="24"/>
                <w:szCs w:val="24"/>
                <w:bdr w:val="none" w:sz="0" w:space="0" w:color="auto" w:frame="1"/>
              </w:rPr>
              <w:t>.</w:t>
            </w:r>
            <w:r w:rsidRPr="001A14B2">
              <w:rPr>
                <w:sz w:val="24"/>
                <w:szCs w:val="24"/>
                <w:bdr w:val="none" w:sz="0" w:space="0" w:color="auto" w:frame="1"/>
              </w:rPr>
              <w:t>20</w:t>
            </w:r>
            <w:r w:rsidR="00476B21">
              <w:rPr>
                <w:sz w:val="24"/>
                <w:szCs w:val="24"/>
                <w:bdr w:val="none" w:sz="0" w:space="0" w:color="auto" w:frame="1"/>
              </w:rPr>
              <w:t>15</w:t>
            </w:r>
            <w:r w:rsidRPr="001A14B2">
              <w:rPr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</w:tr>
    </w:tbl>
    <w:p w:rsidR="000116B1" w:rsidRDefault="000116B1" w:rsidP="000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6B1" w:rsidRPr="006A3988" w:rsidRDefault="000116B1" w:rsidP="0001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98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родительском комитете</w:t>
      </w:r>
      <w:r w:rsidRPr="006A39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951DE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«М.Горьковская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ОШ»</w:t>
      </w:r>
    </w:p>
    <w:p w:rsidR="000116B1" w:rsidRPr="00F67486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</w:t>
      </w:r>
    </w:p>
    <w:p w:rsidR="000116B1" w:rsidRPr="00F67486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</w:p>
    <w:p w:rsidR="000116B1" w:rsidRPr="00F67486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Функции общешкольного Родительского комитета </w:t>
      </w:r>
    </w:p>
    <w:p w:rsidR="000116B1" w:rsidRPr="00F67486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Права Родительского комитета </w:t>
      </w:r>
    </w:p>
    <w:p w:rsidR="000116B1" w:rsidRPr="00F67486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Родительского комитета </w:t>
      </w:r>
    </w:p>
    <w:p w:rsidR="000116B1" w:rsidRPr="00F67486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</w:p>
    <w:p w:rsidR="000116B1" w:rsidRPr="00D659EE" w:rsidRDefault="000116B1" w:rsidP="00011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Делопроизводство 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1.2.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1.3.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F67486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которых издается приказ по общеобразовательному учреждению.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</w:t>
      </w:r>
    </w:p>
    <w:p w:rsidR="000116B1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2.1. Содействие администрации общеобразовательного учреждения: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lastRenderedPageBreak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- в организации и проведении общешкольных мероприятий.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общешкольного Родительского комитета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3.2. Координирует деятельность классных родительских комитетов.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3.4. Оказывает содействие в проведении общешкольных мероприятий.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3.5. Участвует в подготовке общеобразовательного учреждения к новому учебному году.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3.6. Совместно с администрацией общеобразовательного учреждения контролирует организацию качества питания </w:t>
      </w:r>
      <w:proofErr w:type="gramStart"/>
      <w:r w:rsidRPr="00F674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67486">
        <w:rPr>
          <w:rFonts w:ascii="Times New Roman" w:eastAsia="Times New Roman" w:hAnsi="Times New Roman" w:cs="Times New Roman"/>
          <w:sz w:val="24"/>
          <w:szCs w:val="24"/>
        </w:rPr>
        <w:t>, медицинского обслуживания.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3.7.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 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Права Родительского комитета 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4.2. Обращаться за разъяснениями в учреждения и организации.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4.5. Принимать участие в обсуждении локальных актов общеобразовательного учреждения.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Родительского комитета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Pr="00F674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67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5.1. Выполнение плана работы.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5.2. Выполнение решений, рекомендаций Комитета.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F67486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lastRenderedPageBreak/>
        <w:t>5.5. Бездействие отдельных членов Комитета или всего Комитета.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6.2. Численный состав Комитета общеобразовательное учреждение определяет самостоятельно.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6.4. Комитет работает </w:t>
      </w:r>
      <w:proofErr w:type="gramStart"/>
      <w:r w:rsidRPr="00F67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7486">
        <w:rPr>
          <w:rFonts w:ascii="Times New Roman" w:eastAsia="Times New Roman" w:hAnsi="Times New Roman" w:cs="Times New Roman"/>
          <w:sz w:val="24"/>
          <w:szCs w:val="24"/>
        </w:rPr>
        <w:t>разработанным</w:t>
      </w:r>
      <w:proofErr w:type="gramEnd"/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6.5. О своей работе Комитет отчитывается перед общешкольным родительским собранием не реже двух раз в год.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0116B1" w:rsidRPr="00F67486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 xml:space="preserve">7.2. Протоколы хранятся в канцелярии общеобразовательного учреждения. </w:t>
      </w:r>
    </w:p>
    <w:p w:rsidR="000116B1" w:rsidRPr="00BC492B" w:rsidRDefault="000116B1" w:rsidP="0001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86">
        <w:rPr>
          <w:rFonts w:ascii="Times New Roman" w:eastAsia="Times New Roman" w:hAnsi="Times New Roman" w:cs="Times New Roman"/>
          <w:sz w:val="24"/>
          <w:szCs w:val="24"/>
        </w:rPr>
        <w:t>7.3. Ответственность за делопроизводство в Комитете возлагается на председателя Комитета или секретаря</w:t>
      </w:r>
    </w:p>
    <w:p w:rsidR="00252CC7" w:rsidRDefault="00252CC7"/>
    <w:sectPr w:rsidR="00252CC7" w:rsidSect="002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C4A"/>
    <w:multiLevelType w:val="multilevel"/>
    <w:tmpl w:val="ABF6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6B1"/>
    <w:rsid w:val="000116B1"/>
    <w:rsid w:val="001A14B2"/>
    <w:rsid w:val="001C2602"/>
    <w:rsid w:val="00252CC7"/>
    <w:rsid w:val="002951DE"/>
    <w:rsid w:val="00476B21"/>
    <w:rsid w:val="0054152C"/>
    <w:rsid w:val="007813EA"/>
    <w:rsid w:val="00E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7</cp:revision>
  <dcterms:created xsi:type="dcterms:W3CDTF">2014-04-18T06:19:00Z</dcterms:created>
  <dcterms:modified xsi:type="dcterms:W3CDTF">2016-04-10T12:56:00Z</dcterms:modified>
</cp:coreProperties>
</file>