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69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4"/>
      </w:tblGrid>
      <w:tr w:rsidR="00055301" w:rsidRPr="0026788D" w:rsidTr="00D303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84" w:type="dxa"/>
          </w:tcPr>
          <w:p w:rsidR="00055301" w:rsidRPr="0026788D" w:rsidRDefault="00CC232B" w:rsidP="00D3036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6.35pt;margin-top:16.8pt;width:65.3pt;height:21.1pt;z-index:1" o:connectortype="straight">
                  <v:stroke endarrow="block"/>
                </v:shape>
              </w:pict>
            </w:r>
            <w:r w:rsidR="00055301" w:rsidRPr="003E515E">
              <w:rPr>
                <w:rFonts w:ascii="Times New Roman" w:hAnsi="Times New Roman"/>
                <w:b/>
                <w:i/>
                <w:sz w:val="52"/>
                <w:szCs w:val="24"/>
              </w:rPr>
              <w:t>Учредитель</w:t>
            </w:r>
          </w:p>
        </w:tc>
      </w:tr>
    </w:tbl>
    <w:tbl>
      <w:tblPr>
        <w:tblpPr w:leftFromText="180" w:rightFromText="180" w:vertAnchor="text" w:horzAnchor="page" w:tblpX="11179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2"/>
      </w:tblGrid>
      <w:tr w:rsidR="00055301" w:rsidRPr="0026788D" w:rsidTr="00D3036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132" w:type="dxa"/>
          </w:tcPr>
          <w:p w:rsidR="00055301" w:rsidRPr="0026788D" w:rsidRDefault="00055301" w:rsidP="00D3036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E515E">
              <w:rPr>
                <w:rFonts w:ascii="Times New Roman" w:hAnsi="Times New Roman"/>
                <w:b/>
                <w:i/>
                <w:sz w:val="36"/>
                <w:szCs w:val="24"/>
              </w:rPr>
              <w:t>Наблюдательный совет</w:t>
            </w:r>
          </w:p>
        </w:tc>
      </w:tr>
    </w:tbl>
    <w:tbl>
      <w:tblPr>
        <w:tblpPr w:leftFromText="180" w:rightFromText="180" w:vertAnchor="text" w:horzAnchor="margin" w:tblpXSpec="center" w:tblpY="-7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D3036B" w:rsidRPr="0026788D" w:rsidTr="0026788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95CA3" w:rsidRDefault="00D3036B" w:rsidP="00D95CA3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 w:rsidRPr="0026788D">
              <w:rPr>
                <w:rFonts w:ascii="Times New Roman" w:hAnsi="Times New Roman"/>
                <w:b/>
                <w:i/>
                <w:sz w:val="36"/>
                <w:szCs w:val="32"/>
              </w:rPr>
              <w:t xml:space="preserve">Структура и органы управления </w:t>
            </w:r>
          </w:p>
          <w:p w:rsidR="00D3036B" w:rsidRPr="0026788D" w:rsidRDefault="00760F0F" w:rsidP="00D95CA3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2"/>
              </w:rPr>
              <w:t>МАУДО</w:t>
            </w:r>
            <w:r w:rsidR="00D95CA3">
              <w:rPr>
                <w:rFonts w:ascii="Times New Roman" w:hAnsi="Times New Roman"/>
                <w:b/>
                <w:i/>
                <w:sz w:val="36"/>
                <w:szCs w:val="32"/>
              </w:rPr>
              <w:t xml:space="preserve"> «Детская школа искусств им.В.В.Силина»</w:t>
            </w:r>
          </w:p>
        </w:tc>
      </w:tr>
    </w:tbl>
    <w:tbl>
      <w:tblPr>
        <w:tblpPr w:leftFromText="180" w:rightFromText="180" w:vertAnchor="text" w:horzAnchor="page" w:tblpX="6373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1"/>
      </w:tblGrid>
      <w:tr w:rsidR="00D3036B" w:rsidRPr="0026788D" w:rsidTr="00CC232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061" w:type="dxa"/>
            <w:shd w:val="clear" w:color="auto" w:fill="92D050"/>
          </w:tcPr>
          <w:p w:rsidR="00D3036B" w:rsidRPr="0026788D" w:rsidRDefault="00CC232B" w:rsidP="00D3036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E515E">
              <w:rPr>
                <w:rFonts w:ascii="Times New Roman" w:hAnsi="Times New Roman"/>
                <w:b/>
                <w:i/>
                <w:noProof/>
                <w:sz w:val="48"/>
                <w:szCs w:val="24"/>
                <w:lang w:eastAsia="ru-RU"/>
              </w:rPr>
              <w:pict>
                <v:shape id="_x0000_s1051" type="#_x0000_t32" style="position:absolute;left:0;text-align:left;margin-left:148.65pt;margin-top:10.5pt;width:346.1pt;height:72.05pt;z-index:1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left:0;text-align:left;margin-left:126.8pt;margin-top:32.2pt;width:0;height:35.15pt;flip:y;z-index:25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left:0;text-align:left;margin-left:148.65pt;margin-top:28.05pt;width:76.5pt;height:38.55pt;flip:x y;z-index:26;mso-position-horizontal-relative:text;mso-position-vertical-relative:text" o:connectortype="straight">
                  <v:stroke startarrow="block" endarrow="block"/>
                </v:shape>
              </w:pict>
            </w:r>
            <w:r w:rsidRPr="003E515E">
              <w:rPr>
                <w:rFonts w:ascii="Times New Roman" w:hAnsi="Times New Roman"/>
                <w:b/>
                <w:i/>
                <w:noProof/>
                <w:sz w:val="48"/>
                <w:szCs w:val="24"/>
                <w:lang w:eastAsia="ru-RU"/>
              </w:rPr>
              <w:pict>
                <v:shape id="_x0000_s1066" type="#_x0000_t32" style="position:absolute;left:0;text-align:left;margin-left:144.9pt;margin-top:18pt;width:180pt;height:49.35pt;flip:x y;z-index:27;mso-position-horizontal-relative:text;mso-position-vertical-relative:text" o:connectortype="straight">
                  <v:stroke startarrow="block" endarrow="block"/>
                </v:shape>
              </w:pict>
            </w:r>
            <w:r w:rsidR="00D3036B" w:rsidRPr="003E515E">
              <w:rPr>
                <w:rFonts w:ascii="Times New Roman" w:hAnsi="Times New Roman"/>
                <w:b/>
                <w:i/>
                <w:sz w:val="52"/>
                <w:szCs w:val="24"/>
              </w:rPr>
              <w:t>Директор</w:t>
            </w:r>
          </w:p>
        </w:tc>
      </w:tr>
    </w:tbl>
    <w:p w:rsidR="00055301" w:rsidRPr="0026788D" w:rsidRDefault="00CC232B" w:rsidP="00D3036B">
      <w:pPr>
        <w:tabs>
          <w:tab w:val="left" w:pos="1624"/>
        </w:tabs>
        <w:spacing w:line="240" w:lineRule="atLeast"/>
        <w:rPr>
          <w:rFonts w:ascii="Times New Roman" w:hAnsi="Times New Roman"/>
          <w:b/>
          <w:i/>
          <w:sz w:val="28"/>
          <w:szCs w:val="24"/>
        </w:rPr>
      </w:pPr>
      <w:r w:rsidRPr="0026788D">
        <w:rPr>
          <w:rFonts w:ascii="Times New Roman" w:hAnsi="Times New Roman"/>
          <w:b/>
          <w:i/>
          <w:noProof/>
          <w:sz w:val="28"/>
          <w:szCs w:val="24"/>
          <w:lang w:eastAsia="ru-RU"/>
        </w:rPr>
        <w:pict>
          <v:shape id="_x0000_s1027" type="#_x0000_t32" style="position:absolute;left:0;text-align:left;margin-left:410.55pt;margin-top:24.55pt;width:81.95pt;height:21.1pt;flip:x;z-index: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61" type="#_x0000_t32" style="position:absolute;left:0;text-align:left;margin-left:130.9pt;margin-top:59.7pt;width:123pt;height:45.2pt;flip:x;z-index:2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73" type="#_x0000_t32" style="position:absolute;left:0;text-align:left;margin-left:20.55pt;margin-top:45.65pt;width:233.35pt;height:59.25pt;flip:x;z-index:33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67" type="#_x0000_t32" style="position:absolute;left:0;text-align:left;margin-left:312.5pt;margin-top:77.3pt;width:0;height:31.75pt;flip:y;z-index:2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68" type="#_x0000_t32" style="position:absolute;left:0;text-align:left;margin-left:266.45pt;margin-top:77.3pt;width:0;height:31.75pt;flip:y;z-index:29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70" type="#_x0000_t32" style="position:absolute;left:0;text-align:left;margin-left:184.5pt;margin-top:77.3pt;width:69.4pt;height:31.75pt;flip:y;z-index:31;mso-position-horizontal-relative:text;mso-position-vertical-relative:text" o:connectortype="straight">
            <v:stroke startarrow="block" endarrow="block"/>
          </v:shape>
        </w:pict>
      </w:r>
      <w:r w:rsidR="00D91C17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5" type="#_x0000_t32" style="position:absolute;left:0;text-align:left;margin-left:344.3pt;margin-top:77.3pt;width:.05pt;height:120.55pt;z-index:3;mso-position-horizontal-relative:text;mso-position-vertical-relative:text" o:connectortype="straight">
            <v:stroke endarrow="block"/>
          </v:shape>
        </w:pict>
      </w:r>
      <w:r w:rsidR="00D3036B" w:rsidRPr="0026788D">
        <w:rPr>
          <w:rFonts w:ascii="Times New Roman" w:hAnsi="Times New Roman"/>
          <w:b/>
          <w:i/>
          <w:sz w:val="28"/>
          <w:szCs w:val="24"/>
        </w:rPr>
        <w:tab/>
      </w:r>
      <w:r w:rsidR="00055301" w:rsidRPr="0026788D">
        <w:rPr>
          <w:rFonts w:ascii="Times New Roman" w:hAnsi="Times New Roman"/>
          <w:b/>
          <w:i/>
          <w:sz w:val="28"/>
          <w:szCs w:val="24"/>
        </w:rPr>
        <w:br w:type="textWrapping" w:clear="all"/>
      </w:r>
    </w:p>
    <w:tbl>
      <w:tblPr>
        <w:tblpPr w:leftFromText="180" w:rightFromText="180" w:vertAnchor="text" w:horzAnchor="page" w:tblpX="468" w:tblpY="2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055301" w:rsidRPr="000A7D34" w:rsidTr="00D3036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518" w:type="dxa"/>
          </w:tcPr>
          <w:p w:rsidR="00055301" w:rsidRPr="000A7D34" w:rsidRDefault="00D3036B" w:rsidP="00D3036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Начальник </w:t>
            </w:r>
            <w:r w:rsidR="00055301"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хозяйственного отдела</w:t>
            </w:r>
          </w:p>
        </w:tc>
      </w:tr>
    </w:tbl>
    <w:tbl>
      <w:tblPr>
        <w:tblpPr w:leftFromText="180" w:rightFromText="180" w:vertAnchor="text" w:horzAnchor="page" w:tblpX="3007" w:tblpY="2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</w:tblGrid>
      <w:tr w:rsidR="00D3036B" w:rsidRPr="000A7D34" w:rsidTr="000A7D34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827" w:type="dxa"/>
          </w:tcPr>
          <w:p w:rsidR="00D3036B" w:rsidRPr="000A7D34" w:rsidRDefault="003E515E" w:rsidP="000A7D3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515E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left:0;text-align:left;margin-left:90.85pt;margin-top:2.65pt;width:.05pt;height:105.55pt;flip:y;z-index:20;mso-position-horizontal-relative:text;mso-position-vertical-relative:text" o:connectortype="straight">
                  <v:stroke endarrow="block"/>
                </v:shape>
              </w:pict>
            </w:r>
            <w:r w:rsidR="00D3036B"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Главный бухгалтер</w:t>
            </w:r>
          </w:p>
        </w:tc>
      </w:tr>
    </w:tbl>
    <w:p w:rsidR="00055301" w:rsidRPr="000A7D34" w:rsidRDefault="00055301" w:rsidP="00D3036B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page" w:tblpX="5083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</w:tblGrid>
      <w:tr w:rsidR="000A7D34" w:rsidRPr="000A7D34" w:rsidTr="000A7D34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827" w:type="dxa"/>
          </w:tcPr>
          <w:p w:rsidR="000A7D34" w:rsidRPr="000A7D34" w:rsidRDefault="000A7D34" w:rsidP="000A7D3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Общее собрание трудового коллектива</w:t>
            </w:r>
          </w:p>
        </w:tc>
      </w:tr>
    </w:tbl>
    <w:tbl>
      <w:tblPr>
        <w:tblpPr w:leftFromText="180" w:rightFromText="180" w:vertAnchor="text" w:horzAnchor="page" w:tblpX="6943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"/>
      </w:tblGrid>
      <w:tr w:rsidR="000A7D34" w:rsidRPr="000A7D34" w:rsidTr="000A7D3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127" w:type="dxa"/>
          </w:tcPr>
          <w:p w:rsidR="000A7D34" w:rsidRPr="000A7D34" w:rsidRDefault="000A7D34" w:rsidP="000A7D3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Совет школы</w:t>
            </w:r>
          </w:p>
        </w:tc>
      </w:tr>
    </w:tbl>
    <w:tbl>
      <w:tblPr>
        <w:tblpPr w:leftFromText="180" w:rightFromText="180" w:vertAnchor="text" w:horzAnchor="page" w:tblpX="8215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7"/>
      </w:tblGrid>
      <w:tr w:rsidR="000A7D34" w:rsidRPr="000A7D34" w:rsidTr="000A7D3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907" w:type="dxa"/>
          </w:tcPr>
          <w:p w:rsidR="000A7D34" w:rsidRPr="000A7D34" w:rsidRDefault="000A7D34" w:rsidP="000A7D3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совет</w:t>
            </w:r>
          </w:p>
        </w:tc>
      </w:tr>
    </w:tbl>
    <w:tbl>
      <w:tblPr>
        <w:tblpPr w:leftFromText="180" w:rightFromText="180" w:vertAnchor="text" w:horzAnchor="page" w:tblpX="10074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4"/>
      </w:tblGrid>
      <w:tr w:rsidR="000A7D34" w:rsidRPr="000A7D34" w:rsidTr="0026788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44" w:type="dxa"/>
          </w:tcPr>
          <w:p w:rsidR="000A7D34" w:rsidRPr="000A7D34" w:rsidRDefault="000A7D34" w:rsidP="000A7D3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Попечительский совет</w:t>
            </w:r>
          </w:p>
        </w:tc>
      </w:tr>
    </w:tbl>
    <w:tbl>
      <w:tblPr>
        <w:tblpPr w:leftFromText="180" w:rightFromText="180" w:vertAnchor="text" w:horzAnchor="page" w:tblpX="12166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7"/>
      </w:tblGrid>
      <w:tr w:rsidR="0026788D" w:rsidRPr="000A7D34" w:rsidTr="002678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57" w:type="dxa"/>
          </w:tcPr>
          <w:p w:rsidR="0026788D" w:rsidRPr="000A7D34" w:rsidRDefault="00D91C17" w:rsidP="0026788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left:0;text-align:left;margin-left:-8.8pt;margin-top:20.65pt;width:10.65pt;height:0;z-index:19;mso-position-horizontal-relative:text;mso-position-vertical-relative:text" o:connectortype="straight">
                  <v:stroke endarrow="block"/>
                </v:shape>
              </w:pict>
            </w:r>
            <w:r w:rsidR="0026788D"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комитет</w:t>
            </w:r>
          </w:p>
        </w:tc>
      </w:tr>
    </w:tbl>
    <w:tbl>
      <w:tblPr>
        <w:tblpPr w:leftFromText="180" w:rightFromText="180" w:vertAnchor="text" w:horzAnchor="margin" w:tblpXSpec="right" w:tblpY="5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9"/>
      </w:tblGrid>
      <w:tr w:rsidR="0026788D" w:rsidRPr="000A7D34" w:rsidTr="00D91C1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739" w:type="dxa"/>
          </w:tcPr>
          <w:p w:rsidR="0026788D" w:rsidRPr="000A7D34" w:rsidRDefault="00D91C17" w:rsidP="00D91C1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left:0;text-align:left;margin-left:82.95pt;margin-top:18.1pt;width:17.6pt;height:0;flip:x;z-index:16;mso-position-horizontal-relative:text;mso-position-vertical-relative:text" o:connectortype="straight">
                  <v:stroke endarrow="block"/>
                </v:shape>
              </w:pict>
            </w:r>
            <w:r w:rsidR="0026788D"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 по безопасности</w:t>
            </w:r>
          </w:p>
        </w:tc>
      </w:tr>
    </w:tbl>
    <w:p w:rsidR="00055301" w:rsidRPr="000A7D34" w:rsidRDefault="00055301" w:rsidP="00D3036B">
      <w:pPr>
        <w:tabs>
          <w:tab w:val="left" w:pos="8121"/>
        </w:tabs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036B" w:rsidRPr="000A7D34" w:rsidRDefault="00D91C17" w:rsidP="00D3036B">
      <w:pPr>
        <w:tabs>
          <w:tab w:val="left" w:pos="2110"/>
          <w:tab w:val="left" w:pos="2913"/>
        </w:tabs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52" type="#_x0000_t32" style="position:absolute;left:0;text-align:left;margin-left:109.65pt;margin-top:5.6pt;width:0;height:144.95pt;z-index:15" o:connectortype="straight">
            <v:stroke endarrow="block"/>
          </v:shape>
        </w:pict>
      </w:r>
    </w:p>
    <w:p w:rsidR="00D3036B" w:rsidRPr="000A7D34" w:rsidRDefault="00CC232B" w:rsidP="00D3036B">
      <w:pPr>
        <w:tabs>
          <w:tab w:val="left" w:pos="2110"/>
          <w:tab w:val="left" w:pos="2913"/>
        </w:tabs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69" type="#_x0000_t32" style="position:absolute;left:0;text-align:left;margin-left:296.1pt;margin-top:1.55pt;width:33.85pt;height:34.35pt;flip:x y;z-index:30" o:connectortype="straight">
            <v:stroke startarrow="block" endarrow="block"/>
          </v:shape>
        </w:pict>
      </w:r>
      <w:r w:rsidR="0026788D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42" type="#_x0000_t32" style="position:absolute;left:0;text-align:left;margin-left:34.45pt;margin-top:1.55pt;width:.05pt;height:41pt;z-index:10" o:connectortype="straight">
            <v:stroke endarrow="block"/>
          </v:shape>
        </w:pict>
      </w:r>
    </w:p>
    <w:tbl>
      <w:tblPr>
        <w:tblpPr w:leftFromText="180" w:rightFromText="180" w:vertAnchor="text" w:horzAnchor="page" w:tblpX="427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9"/>
      </w:tblGrid>
      <w:tr w:rsidR="00D3036B" w:rsidRPr="000A7D34" w:rsidTr="000A7D3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429" w:type="dxa"/>
          </w:tcPr>
          <w:p w:rsidR="00D3036B" w:rsidRPr="000A7D34" w:rsidRDefault="00D3036B" w:rsidP="00D3036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Обслуживающий персонал</w:t>
            </w:r>
          </w:p>
        </w:tc>
      </w:tr>
    </w:tbl>
    <w:tbl>
      <w:tblPr>
        <w:tblpPr w:leftFromText="180" w:rightFromText="180" w:vertAnchor="text" w:horzAnchor="page" w:tblpX="29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9"/>
      </w:tblGrid>
      <w:tr w:rsidR="000A7D34" w:rsidRPr="000A7D34" w:rsidTr="000A7D3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69" w:type="dxa"/>
          </w:tcPr>
          <w:p w:rsidR="000A7D34" w:rsidRPr="000A7D34" w:rsidRDefault="000A7D34" w:rsidP="000A7D3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Бухгалтерия</w:t>
            </w:r>
          </w:p>
        </w:tc>
      </w:tr>
    </w:tbl>
    <w:p w:rsidR="00055301" w:rsidRPr="000A7D34" w:rsidRDefault="00CC232B" w:rsidP="00D3036B">
      <w:pPr>
        <w:tabs>
          <w:tab w:val="left" w:pos="2110"/>
          <w:tab w:val="left" w:pos="2913"/>
        </w:tabs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43" type="#_x0000_t32" style="position:absolute;left:0;text-align:left;margin-left:266.45pt;margin-top:13.95pt;width:.05pt;height:40.75pt;z-index:11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41" type="#_x0000_t32" style="position:absolute;left:0;text-align:left;margin-left:20.55pt;margin-top:0;width:0;height:35.15pt;z-index:9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4"/>
      </w:tblGrid>
      <w:tr w:rsidR="000A7D34" w:rsidRPr="000A7D34" w:rsidTr="000A7D34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234" w:type="dxa"/>
          </w:tcPr>
          <w:p w:rsidR="000A7D34" w:rsidRPr="000A7D34" w:rsidRDefault="003E515E" w:rsidP="000A7D3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left:0;text-align:left;margin-left:105.05pt;margin-top:17.55pt;width:78.7pt;height:0;z-index:23" o:connectortype="straight">
                  <v:stroke startarrow="block" endarrow="block"/>
                </v:shape>
              </w:pict>
            </w:r>
            <w:r w:rsidR="000A7D34"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Зам. директора по УВР и связям с общественностью</w:t>
            </w:r>
          </w:p>
        </w:tc>
      </w:tr>
    </w:tbl>
    <w:p w:rsidR="00055301" w:rsidRPr="000A7D34" w:rsidRDefault="00CC232B" w:rsidP="00D3036B">
      <w:pPr>
        <w:tabs>
          <w:tab w:val="left" w:pos="2110"/>
          <w:tab w:val="left" w:pos="2913"/>
        </w:tabs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74" type="#_x0000_t32" style="position:absolute;left:0;text-align:left;margin-left:426.35pt;margin-top:7.75pt;width:121.4pt;height:0;flip:x;z-index:3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75" type="#_x0000_t32" style="position:absolute;left:0;text-align:left;margin-left:547.75pt;margin-top:7.7pt;width:0;height:24.2pt;flip:y;z-index:35;mso-position-horizontal-relative:text;mso-position-vertical-relative:text" o:connectortype="straight">
            <v:stroke startarrow="block" endarrow="block"/>
          </v:shape>
        </w:pict>
      </w:r>
    </w:p>
    <w:tbl>
      <w:tblPr>
        <w:tblpPr w:leftFromText="180" w:rightFromText="180" w:vertAnchor="text" w:horzAnchor="page" w:tblpX="5352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0A7D34" w:rsidRPr="000A7D34" w:rsidTr="000A7D3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809" w:type="dxa"/>
          </w:tcPr>
          <w:p w:rsidR="000A7D34" w:rsidRPr="000A7D34" w:rsidRDefault="000A7D34" w:rsidP="00D91C1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Про</w:t>
            </w:r>
            <w:r w:rsidR="00D91C17">
              <w:rPr>
                <w:rFonts w:ascii="Times New Roman" w:hAnsi="Times New Roman"/>
                <w:b/>
                <w:i/>
                <w:sz w:val="24"/>
                <w:szCs w:val="24"/>
              </w:rPr>
              <w:t>фсоюз</w:t>
            </w:r>
          </w:p>
        </w:tc>
      </w:tr>
    </w:tbl>
    <w:tbl>
      <w:tblPr>
        <w:tblpPr w:leftFromText="180" w:rightFromText="180" w:vertAnchor="text" w:horzAnchor="page" w:tblpX="11162" w:tblpY="-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7"/>
      </w:tblGrid>
      <w:tr w:rsidR="005B3ED0" w:rsidRPr="000A7D34" w:rsidTr="005B3ED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907" w:type="dxa"/>
          </w:tcPr>
          <w:p w:rsidR="005B3ED0" w:rsidRPr="000A7D34" w:rsidRDefault="005B3ED0" w:rsidP="005B3ED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Метод</w:t>
            </w:r>
            <w:r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ический совет</w:t>
            </w:r>
          </w:p>
        </w:tc>
      </w:tr>
    </w:tbl>
    <w:p w:rsidR="00055301" w:rsidRPr="000A7D34" w:rsidRDefault="00055301" w:rsidP="00D3036B">
      <w:pPr>
        <w:tabs>
          <w:tab w:val="left" w:pos="2913"/>
        </w:tabs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</w:tblGrid>
      <w:tr w:rsidR="0026788D" w:rsidRPr="000A7D34" w:rsidTr="0026788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751" w:type="dxa"/>
          </w:tcPr>
          <w:p w:rsidR="0026788D" w:rsidRPr="000A7D34" w:rsidRDefault="00D91C17" w:rsidP="0026788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83.55pt;margin-top:7.5pt;width:17.6pt;height:0;flip:x;z-index:17" o:connectortype="straight">
                  <v:stroke endarrow="block"/>
                </v:shape>
              </w:pict>
            </w:r>
            <w:r w:rsidR="0026788D"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Секретарь</w:t>
            </w:r>
          </w:p>
        </w:tc>
      </w:tr>
    </w:tbl>
    <w:p w:rsidR="00055301" w:rsidRPr="000A7D34" w:rsidRDefault="00CC232B" w:rsidP="00D3036B">
      <w:pPr>
        <w:tabs>
          <w:tab w:val="left" w:pos="2913"/>
        </w:tabs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63" type="#_x0000_t32" style="position:absolute;left:0;text-align:left;margin-left:226.05pt;margin-top:16.25pt;width:.05pt;height:182.1pt;flip:y;z-index:24;mso-position-horizontal-relative:text;mso-position-vertical-relative:text" o:connectortype="straight">
            <v:stroke startarrow="block" endarrow="block"/>
          </v:shape>
        </w:pict>
      </w:r>
      <w:r w:rsidR="003837DB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72" type="#_x0000_t32" style="position:absolute;left:0;text-align:left;margin-left:547.75pt;margin-top:20pt;width:.05pt;height:178.3pt;z-index:32;mso-position-horizontal-relative:text;mso-position-vertical-relative:text" o:connectortype="straight">
            <v:stroke endarrow="block"/>
          </v:shape>
        </w:pict>
      </w:r>
      <w:r w:rsidR="003E515E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60" type="#_x0000_t32" style="position:absolute;left:0;text-align:left;margin-left:182.75pt;margin-top:6.6pt;width:22.3pt;height:0;z-index:21;mso-position-horizontal-relative:text;mso-position-vertical-relative:text" o:connectortype="straight">
            <v:stroke endarrow="block"/>
          </v:shape>
        </w:pict>
      </w:r>
    </w:p>
    <w:p w:rsidR="00055301" w:rsidRPr="000A7D34" w:rsidRDefault="00A34110" w:rsidP="00D3036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7" type="#_x0000_t32" style="position:absolute;left:0;text-align:left;margin-left:319.8pt;margin-top:5.35pt;width:.05pt;height:23.75pt;z-index:5" o:connectortype="straight">
            <v:stroke endarrow="block"/>
          </v:shape>
        </w:pict>
      </w:r>
      <w:r w:rsidR="003837DB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6" type="#_x0000_t32" style="position:absolute;left:0;text-align:left;margin-left:402.3pt;margin-top:5.35pt;width:0;height:23.75pt;z-index:4" o:connectortype="straight">
            <v:stroke endarrow="block"/>
          </v:shape>
        </w:pict>
      </w:r>
    </w:p>
    <w:tbl>
      <w:tblPr>
        <w:tblpPr w:leftFromText="180" w:rightFromText="180" w:vertAnchor="text" w:horzAnchor="page" w:tblpX="5953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0A7D34" w:rsidRPr="000A7D34" w:rsidTr="0026788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268" w:type="dxa"/>
          </w:tcPr>
          <w:p w:rsidR="000A7D34" w:rsidRPr="000A7D34" w:rsidRDefault="003837DB" w:rsidP="0026788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78.9pt;margin-top:54.95pt;width:0;height:37.45pt;z-index:6" o:connectortype="straight">
                  <v:stroke endarrow="block"/>
                </v:shape>
              </w:pict>
            </w:r>
            <w:r w:rsidR="000A7D34"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Зав. отделением художественно – эстетической направленности</w:t>
            </w:r>
          </w:p>
        </w:tc>
      </w:tr>
    </w:tbl>
    <w:tbl>
      <w:tblPr>
        <w:tblpPr w:leftFromText="180" w:rightFromText="180" w:vertAnchor="text" w:horzAnchor="page" w:tblpX="8500" w:tblpY="1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7"/>
      </w:tblGrid>
      <w:tr w:rsidR="000A7D34" w:rsidRPr="000A7D34" w:rsidTr="000A7D3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687" w:type="dxa"/>
          </w:tcPr>
          <w:p w:rsidR="000A7D34" w:rsidRPr="000A7D34" w:rsidRDefault="00CF0558" w:rsidP="00CF055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34.1pt;margin-top:68.9pt;width:0;height:21.45pt;z-index:7;mso-position-horizontal-relative:text;mso-position-vertical-relative:text" o:connectortype="straight">
                  <v:stroke endarrow="block"/>
                </v:shape>
              </w:pict>
            </w:r>
            <w:r w:rsidR="000A7D34"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Зав. отделением предпрофессиональной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r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художественно – эстетической </w:t>
            </w:r>
            <w:r w:rsidR="000A7D34"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направленности</w:t>
            </w:r>
          </w:p>
        </w:tc>
      </w:tr>
    </w:tbl>
    <w:tbl>
      <w:tblPr>
        <w:tblpPr w:leftFromText="180" w:rightFromText="180" w:vertAnchor="text" w:horzAnchor="page" w:tblpX="14192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26788D" w:rsidRPr="000A7D34" w:rsidTr="00D91C1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09" w:type="dxa"/>
          </w:tcPr>
          <w:p w:rsidR="0026788D" w:rsidRPr="000A7D34" w:rsidRDefault="00D91C17" w:rsidP="0026788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left:0;text-align:left;margin-left:84.95pt;margin-top:16.65pt;width:15.1pt;height:.05pt;flip:x;z-index:18;mso-position-horizontal-relative:text;mso-position-vertical-relative:text" o:connectortype="straight">
                  <v:stroke endarrow="block"/>
                </v:shape>
              </w:pict>
            </w:r>
            <w:r w:rsidR="0026788D"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 отдела кадров</w:t>
            </w:r>
          </w:p>
        </w:tc>
      </w:tr>
    </w:tbl>
    <w:p w:rsidR="00055301" w:rsidRPr="000A7D34" w:rsidRDefault="00055301" w:rsidP="00D303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5301" w:rsidRPr="000A7D34" w:rsidRDefault="00055301" w:rsidP="00D303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5301" w:rsidRPr="000A7D34" w:rsidRDefault="00055301" w:rsidP="00D303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036B" w:rsidRPr="000A7D34" w:rsidRDefault="00D3036B" w:rsidP="00D3036B">
      <w:pPr>
        <w:tabs>
          <w:tab w:val="left" w:pos="1005"/>
          <w:tab w:val="left" w:pos="5191"/>
        </w:tabs>
        <w:rPr>
          <w:rFonts w:ascii="Times New Roman" w:hAnsi="Times New Roman"/>
          <w:b/>
          <w:i/>
          <w:sz w:val="24"/>
          <w:szCs w:val="24"/>
        </w:rPr>
      </w:pPr>
      <w:r w:rsidRPr="000A7D34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2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</w:tblGrid>
      <w:tr w:rsidR="0026788D" w:rsidRPr="000A7D34" w:rsidTr="00A3411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120" w:type="dxa"/>
          </w:tcPr>
          <w:p w:rsidR="0026788D" w:rsidRPr="000A7D34" w:rsidRDefault="0026788D" w:rsidP="00CF0558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Кураторы отделов</w:t>
            </w:r>
          </w:p>
        </w:tc>
      </w:tr>
    </w:tbl>
    <w:p w:rsidR="00055301" w:rsidRPr="000A7D34" w:rsidRDefault="00055301" w:rsidP="00D3036B">
      <w:pPr>
        <w:tabs>
          <w:tab w:val="left" w:pos="1005"/>
          <w:tab w:val="left" w:pos="5191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6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</w:tblGrid>
      <w:tr w:rsidR="0026788D" w:rsidRPr="000A7D34" w:rsidTr="0026788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471" w:type="dxa"/>
          </w:tcPr>
          <w:p w:rsidR="0026788D" w:rsidRPr="000A7D34" w:rsidRDefault="00D91C17" w:rsidP="0026788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118.5pt;margin-top:14.7pt;width:121.4pt;height:0;flip:x;z-index:13" o:connectortype="straight">
                  <v:stroke endarrow="block"/>
                </v:shape>
              </w:pict>
            </w:r>
            <w:r w:rsidR="0026788D" w:rsidRPr="000A7D34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коллектив</w:t>
            </w:r>
          </w:p>
        </w:tc>
      </w:tr>
    </w:tbl>
    <w:p w:rsidR="0026788D" w:rsidRDefault="00A34110" w:rsidP="00D3036B">
      <w:pPr>
        <w:tabs>
          <w:tab w:val="left" w:pos="5191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40" type="#_x0000_t32" style="position:absolute;left:0;text-align:left;margin-left:361.8pt;margin-top:9.4pt;width:.05pt;height:24pt;z-index:8;mso-position-horizontal-relative:text;mso-position-vertical-relative:text" o:connectortype="straight">
            <v:stroke endarrow="block"/>
          </v:shape>
        </w:pict>
      </w:r>
    </w:p>
    <w:p w:rsidR="0026788D" w:rsidRPr="0026788D" w:rsidRDefault="0026788D" w:rsidP="0026788D">
      <w:pPr>
        <w:rPr>
          <w:rFonts w:ascii="Times New Roman" w:hAnsi="Times New Roman"/>
          <w:sz w:val="24"/>
          <w:szCs w:val="24"/>
        </w:rPr>
      </w:pPr>
    </w:p>
    <w:p w:rsidR="0026788D" w:rsidRDefault="00CC232B" w:rsidP="002678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45" type="#_x0000_t32" style="position:absolute;left:0;text-align:left;margin-left:226.05pt;margin-top:7.2pt;width:73.9pt;height:.05pt;z-index:12" o:connectortype="straight">
            <v:stroke endarrow="block"/>
          </v:shape>
        </w:pict>
      </w:r>
    </w:p>
    <w:p w:rsidR="0026788D" w:rsidRPr="0026788D" w:rsidRDefault="0026788D" w:rsidP="0026788D">
      <w:pPr>
        <w:tabs>
          <w:tab w:val="left" w:pos="12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83BBA" w:rsidRPr="0026788D" w:rsidRDefault="00B83BBA" w:rsidP="0026788D">
      <w:pPr>
        <w:tabs>
          <w:tab w:val="left" w:pos="12960"/>
        </w:tabs>
        <w:rPr>
          <w:rFonts w:ascii="Times New Roman" w:hAnsi="Times New Roman"/>
          <w:sz w:val="24"/>
          <w:szCs w:val="24"/>
        </w:rPr>
      </w:pPr>
    </w:p>
    <w:sectPr w:rsidR="00B83BBA" w:rsidRPr="0026788D" w:rsidSect="0026788D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301"/>
    <w:rsid w:val="00055301"/>
    <w:rsid w:val="000A7D34"/>
    <w:rsid w:val="0026788D"/>
    <w:rsid w:val="003837DB"/>
    <w:rsid w:val="003E515E"/>
    <w:rsid w:val="005B3ED0"/>
    <w:rsid w:val="00760F0F"/>
    <w:rsid w:val="00761630"/>
    <w:rsid w:val="007D0B32"/>
    <w:rsid w:val="007F72E2"/>
    <w:rsid w:val="00A27C90"/>
    <w:rsid w:val="00A34110"/>
    <w:rsid w:val="00AE16C3"/>
    <w:rsid w:val="00B070F2"/>
    <w:rsid w:val="00B2120C"/>
    <w:rsid w:val="00B83BBA"/>
    <w:rsid w:val="00CC232B"/>
    <w:rsid w:val="00CF0558"/>
    <w:rsid w:val="00D3036B"/>
    <w:rsid w:val="00D506E8"/>
    <w:rsid w:val="00D91C17"/>
    <w:rsid w:val="00D95CA3"/>
    <w:rsid w:val="00F8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1" type="connector" idref="#_x0000_s1045"/>
        <o:r id="V:Rule25" type="connector" idref="#_x0000_s1048"/>
        <o:r id="V:Rule28" type="connector" idref="#_x0000_s1051"/>
        <o:r id="V:Rule29" type="connector" idref="#_x0000_s1052"/>
        <o:r id="V:Rule30" type="connector" idref="#_x0000_s1053"/>
        <o:r id="V:Rule31" type="connector" idref="#_x0000_s1054"/>
        <o:r id="V:Rule32" type="connector" idref="#_x0000_s1055"/>
        <o:r id="V:Rule36" type="connector" idref="#_x0000_s1058"/>
        <o:r id="V:Rule37" type="connector" idref="#_x0000_s1059"/>
        <o:r id="V:Rule38" type="connector" idref="#_x0000_s1060"/>
        <o:r id="V:Rule39" type="connector" idref="#_x0000_s1061"/>
        <o:r id="V:Rule41" type="connector" idref="#_x0000_s1062"/>
        <o:r id="V:Rule43" type="connector" idref="#_x0000_s1063"/>
        <o:r id="V:Rule45" type="connector" idref="#_x0000_s1064"/>
        <o:r id="V:Rule47" type="connector" idref="#_x0000_s1065"/>
        <o:r id="V:Rule49" type="connector" idref="#_x0000_s1066"/>
        <o:r id="V:Rule51" type="connector" idref="#_x0000_s1067"/>
        <o:r id="V:Rule53" type="connector" idref="#_x0000_s1068"/>
        <o:r id="V:Rule55" type="connector" idref="#_x0000_s1069"/>
        <o:r id="V:Rule57" type="connector" idref="#_x0000_s1070"/>
        <o:r id="V:Rule61" type="connector" idref="#_x0000_s1072"/>
        <o:r id="V:Rule62" type="connector" idref="#_x0000_s1073"/>
        <o:r id="V:Rule63" type="connector" idref="#_x0000_s1074"/>
        <o:r id="V:Rule6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BA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2015-09-28T05:18:00Z</cp:lastPrinted>
  <dcterms:created xsi:type="dcterms:W3CDTF">2016-01-26T05:49:00Z</dcterms:created>
  <dcterms:modified xsi:type="dcterms:W3CDTF">2016-01-26T05:49:00Z</dcterms:modified>
</cp:coreProperties>
</file>