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73186" w:rsidRPr="00873186" w:rsidRDefault="00873186" w:rsidP="0087318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1376BF"/>
          <w:sz w:val="26"/>
          <w:szCs w:val="26"/>
          <w:lang w:eastAsia="ru-RU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873186" w:rsidRPr="00873186" w:rsidTr="0087318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3186" w:rsidRPr="00873186" w:rsidRDefault="00873186" w:rsidP="0087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Каждый ребенок имеет право.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Согласно «Конвенции о правах ребенка», принятой ООН в 1989 году, ребенком признается каждое человеческое существо до достижения 18-летнего возраста.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Способность иметь права (правоспособность) - возникает у человека с момента рождения.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proofErr w:type="gramStart"/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Способность самостоятельно осуществлять свои права и нести обязанности и ответственность (дееспособность) - возникает в полном объеме с наступлением совершеннолетия, то есть по достижении 18-летнего возраста; а также в (предусмотренных законом) случаях вступления в брак до достижения 18 лет; при объявлении лица, достигшего 16 лет, полностью дееспособным, если он работает по трудовому договору, либо, с согласия родителей, занимается предпринимательской деятельностью.</w:t>
            </w:r>
            <w:proofErr w:type="gramEnd"/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Законными представителями несовершеннолетнего ребенка при осуществлении им своих прав являются родители или лица, их заменяющие.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В   Конституции России (Ст.2) закреплено, что «человек, его права и свободы являются высшей ценностью. Признание, соблюдение и защита  прав и свобод человека и гражданина – обязанность государства».    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Правовой статус ребенка – это его права, обязанности и ответственность от рождения до достижения совершеннолетия.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Правовой статус ребенка меняется в процессе взросления. Набор прав и обязанностей, характер ответственности определяется, прежде всего, возрастом ребенка.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С рождения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.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правам, которые ребенок приобретает с момента рождения,  относятся: право на жизнь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ст.6 Конвенции о правах ребенка, ч.1 ст. Конституции РФ 20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на имя, отчество и фамилию – с момента регистрации (ст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.7 Конвенции оправах ребенка, ст.58 Конституции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на гражданство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(ст.7 Конвенции о правах ребенка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  <w:proofErr w:type="gramEnd"/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знать своих родителей, право жить и воспитываться в семье; право на всестороннее развитие и уважение человеческого достоинства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ст.27 Конвенции о правах ребенка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на защиту своих прав и законных интересов родителями, органами опеки и попечительства, прокурором и судом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 3 Конвенции о правах ребенка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т. 56, 57 Семейного Кодекса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  <w:proofErr w:type="gramEnd"/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  <w:proofErr w:type="gramStart"/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имущественные права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 9, 12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Конвенции о правах ребенка,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 60 Семейного Кодекса (СК)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на пользование наиболее совершенными услугами системы здравоохранения и средствами лечения болезней и восстановления здоровья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 24 Конвенции о правах ребенка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на отдых и досуг; на всестороннее участие в культурной и творческой жизни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 31 Конвенции о правах ребенка);</w:t>
            </w:r>
            <w:proofErr w:type="gramEnd"/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право на защиту от экономической эксплуатации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 32 Конвенции о правах ребенка);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право на защиту от незаконного употребления наркотических средств и психотропных веществ, использования в противозаконном производстве таких веществ и торговле ими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 33 Конвенции о правах ребенка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на защиту от сексуальной эксплуатации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(ст. 34 Конвенции о правах ребенка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на защиту от похищения, торговли или контрабанды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(ст. 36 Конвенции о правах ребенка).</w:t>
            </w:r>
          </w:p>
          <w:p w:rsid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С полутора лет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ребенок имеет право посещать ясли.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С трех лет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вправе посещать детский сад.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С шести лет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ребенок имеет право на поступление в школу (право на образование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ст.43 Конституции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право на самостоятельное совершение мелких бытовых сделок (например, покупка канцелярских принадлежностей или продуктов);  сделок, направленных на безвозмездное получение выгоды, не требующих ни нотариального удостоверения, ни государственной регистрации; сделок по распоряжению средствами, предоставленными законными представителями или, с их согласия, третьим лицом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 28 ГК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С восьми лет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ребенок приобретает право быть членом и участником детского общественного объединения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 19 Закона «Об общественных объединениях»).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С десяти лет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имеет право дать согласие на изменение своего имени и (или) фамилии, на восстановление родителя в родительских правах, на свое  усыновление или передачу в приемную семью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 132, 134, 154 СК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 Выразить свое мнение о том, с кем из своих родителей, расторгающих брак в суде, он хотел бы проживать после развода.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С четырнадцатилетнего возраста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правовой статус ребенка значительно расширяется. </w:t>
            </w:r>
            <w:proofErr w:type="gramStart"/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детей, достигших 14-летнего возраста, есть право давать согласие на изменение своего гражданства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ст.9 Закона «О гражданстве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»), право отмены усыновления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ст.142 СК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право требовать установления отцовства в отношении своего ребенка в судебном порядке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ст.62 СК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право без согласия родителей распоряжаться заработком (стипендией) и иными доходами, право без согласия родителей осуществлять права автора  результатов своей</w:t>
            </w:r>
            <w:proofErr w:type="gramEnd"/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 деятельности, право самостоятельно совершать некоторые сделки, нести ответственность по заключенным сделкам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ст.26 ГК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а также за причиненный вред от злоупотреблений со стороны родителей (лиц, их заменяющих), право самостоятельно обращаться в суд для защиты своих интересов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ст.56 СК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право быть принятым на работу в свободное от учебы время для выполнения легкого труда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ст.63 ТК РФ</w:t>
            </w:r>
            <w:proofErr w:type="gramEnd"/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право работать не более 24 часов в неделю  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ст.92 ТК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право на поощрение за труд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ст.191ТК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на ежегодный оплачиваемый отпуск продолжительностью 31 календарный день в удобное для себя время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ст.267ТК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на объединение в профсоюзы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(ст.21 ТК РФ);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право и обязанность иметь паспорт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 Правительства РФ «Об утверждении положения о паспорте гражданина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»).</w:t>
            </w:r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proofErr w:type="gramStart"/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С пятнадцатилетнего возраста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 подростка появляется право соглашаться или не соглашаться на медицинское вмешательство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ст.24 Основ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законодательства РФ об охране здоровья граждан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быть принятым на работу в случаях получения основного общего образования, либо продолжение его освоения по иной, чем очная, форме обучения, либо оставления его в соответствии с законодательством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ст.63 ТК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proofErr w:type="gramEnd"/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proofErr w:type="gramStart"/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С шестнадцатилетнего возраста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молодой человек имеет право работать не более 35 часов в неделю  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ст.92 ТК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на признание членом кооператива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ст.26 ГК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право с разрешения органа местного самоуправления при наличии уважительной причины вступить в брак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ст.13 СК РФ);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право самостоятельно осуществлять родительские права (</w:t>
            </w:r>
            <w:r w:rsidRPr="008731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ст.62 СК РФ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proofErr w:type="gramEnd"/>
          </w:p>
          <w:p w:rsidR="00873186" w:rsidRPr="00873186" w:rsidRDefault="00873186" w:rsidP="00873186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186">
              <w:rPr>
                <w:rFonts w:ascii="Symbol" w:eastAsia="Times New Roman" w:hAnsi="Symbol" w:cs="Tahoma"/>
                <w:sz w:val="26"/>
                <w:szCs w:val="26"/>
                <w:lang w:eastAsia="ru-RU"/>
              </w:rPr>
              <w:t></w:t>
            </w:r>
            <w:r w:rsidRPr="00873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</w:t>
            </w:r>
          </w:p>
        </w:tc>
      </w:tr>
    </w:tbl>
    <w:p w:rsidR="006C4F53" w:rsidRPr="00873186" w:rsidRDefault="006C4F53" w:rsidP="00873186">
      <w:pPr>
        <w:rPr>
          <w:sz w:val="26"/>
          <w:szCs w:val="26"/>
        </w:rPr>
      </w:pPr>
    </w:p>
    <w:sectPr w:rsidR="006C4F53" w:rsidRPr="00873186" w:rsidSect="00873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186"/>
    <w:rsid w:val="006C4F53"/>
    <w:rsid w:val="008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909</Words>
  <Characters>5185</Characters>
  <Application>Microsoft Office Word</Application>
  <DocSecurity>0</DocSecurity>
  <Lines>43</Lines>
  <Paragraphs>12</Paragraphs>
  <ScaleCrop>false</ScaleCrop>
  <Company>Горбуновская школа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Математики</dc:creator>
  <cp:keywords/>
  <dc:description/>
  <cp:lastModifiedBy>класс Математики</cp:lastModifiedBy>
  <cp:revision>1</cp:revision>
  <dcterms:created xsi:type="dcterms:W3CDTF">2015-11-19T08:43:00Z</dcterms:created>
  <dcterms:modified xsi:type="dcterms:W3CDTF">2015-11-19T08:49:00Z</dcterms:modified>
</cp:coreProperties>
</file>