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6" w:rsidRPr="00841D2D" w:rsidRDefault="004857E6" w:rsidP="004857E6">
      <w:pPr>
        <w:ind w:left="5670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5</w:t>
      </w:r>
    </w:p>
    <w:p w:rsidR="004857E6" w:rsidRPr="00841D2D" w:rsidRDefault="004857E6" w:rsidP="004857E6">
      <w:pPr>
        <w:ind w:left="5670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4857E6" w:rsidRPr="00841D2D" w:rsidRDefault="004857E6" w:rsidP="004857E6">
      <w:pPr>
        <w:ind w:left="5670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4857E6" w:rsidRPr="00841D2D" w:rsidRDefault="004857E6" w:rsidP="004857E6">
      <w:pPr>
        <w:ind w:left="5670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4857E6" w:rsidRPr="00841D2D" w:rsidRDefault="004857E6" w:rsidP="004857E6">
      <w:pPr>
        <w:shd w:val="clear" w:color="auto" w:fill="FFFFFF"/>
        <w:ind w:left="5670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4857E6" w:rsidRPr="00841D2D" w:rsidRDefault="004857E6" w:rsidP="004857E6">
      <w:pPr>
        <w:shd w:val="clear" w:color="auto" w:fill="FFFFFF"/>
        <w:ind w:left="5670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4857E6" w:rsidRPr="00841D2D" w:rsidRDefault="004857E6" w:rsidP="004857E6">
      <w:pPr>
        <w:autoSpaceDE w:val="0"/>
        <w:autoSpaceDN w:val="0"/>
        <w:adjustRightInd w:val="0"/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57E6" w:rsidRDefault="004857E6" w:rsidP="004857E6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отбора исполнителя работ по благоустройству дворовой территории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1. Термины и определения, применяемые в настоящем порядке: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21"/>
      <w:r w:rsidRPr="00841D2D">
        <w:rPr>
          <w:rFonts w:eastAsia="Times New Roman" w:cs="Times New Roman"/>
          <w:bCs/>
          <w:szCs w:val="28"/>
          <w:lang w:eastAsia="ru-RU"/>
        </w:rPr>
        <w:t>- отбор исполнителя работ по благоустройству дворовой территории</w:t>
      </w:r>
      <w:r w:rsidRPr="00C137C2">
        <w:rPr>
          <w:rFonts w:eastAsia="Times New Roman" w:cs="Times New Roman"/>
          <w:bCs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способ определения подрядной организации для выполнения работ по </w:t>
      </w:r>
      <w:r w:rsidRPr="00841D2D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>, который осуществляется по итогам конкурса, обеспечивающий привлечение наиболее квалифицированной организации;</w:t>
      </w:r>
    </w:p>
    <w:p w:rsidR="004857E6" w:rsidRPr="00841D2D" w:rsidRDefault="004857E6" w:rsidP="004857E6">
      <w:pPr>
        <w:ind w:firstLine="567"/>
        <w:jc w:val="both"/>
        <w:rPr>
          <w:rFonts w:cs="Times New Roman"/>
          <w:szCs w:val="28"/>
        </w:rPr>
      </w:pPr>
      <w:r w:rsidRPr="00841D2D">
        <w:rPr>
          <w:rFonts w:eastAsia="Times New Roman" w:cs="Times New Roman"/>
          <w:szCs w:val="28"/>
          <w:lang w:eastAsia="ru-RU"/>
        </w:rPr>
        <w:t>- заказчик –</w:t>
      </w:r>
      <w:bookmarkStart w:id="1" w:name="sub_123"/>
      <w:bookmarkEnd w:id="0"/>
      <w:r w:rsidRPr="00841D2D"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cs="Times New Roman"/>
          <w:szCs w:val="28"/>
        </w:rPr>
        <w:t>управляющая организация;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- договор на выполнение работ</w:t>
      </w:r>
      <w:r w:rsidRPr="00841D2D">
        <w:rPr>
          <w:rFonts w:eastAsia="Times New Roman" w:cs="Times New Roman"/>
          <w:szCs w:val="28"/>
          <w:lang w:eastAsia="ru-RU"/>
        </w:rPr>
        <w:t xml:space="preserve"> – договор на выполнение работ                                         по </w:t>
      </w:r>
      <w:r w:rsidRPr="00841D2D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>, заключаемый между заказчиком                            и подрядной организацией, определенной по итогам отбора исполнителя работ по благоустройству дворовой территории;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cs="Times New Roman"/>
          <w:szCs w:val="28"/>
        </w:rPr>
        <w:t>- организатор отбора – управляющая организация</w:t>
      </w:r>
      <w:r w:rsidRPr="00841D2D">
        <w:rPr>
          <w:rFonts w:eastAsia="Times New Roman" w:cs="Times New Roman"/>
          <w:szCs w:val="28"/>
          <w:lang w:eastAsia="ru-RU"/>
        </w:rPr>
        <w:t>;</w:t>
      </w:r>
      <w:bookmarkStart w:id="2" w:name="sub_125"/>
      <w:bookmarkEnd w:id="1"/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- конкурсная комиссия</w:t>
      </w:r>
      <w:r w:rsidRPr="00841D2D">
        <w:rPr>
          <w:rFonts w:eastAsia="Times New Roman" w:cs="Times New Roman"/>
          <w:b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– временный орган, формируемый организатором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41D2D">
        <w:rPr>
          <w:rFonts w:eastAsia="Times New Roman" w:cs="Times New Roman"/>
          <w:szCs w:val="28"/>
          <w:lang w:eastAsia="ru-RU"/>
        </w:rPr>
        <w:t xml:space="preserve"> отбора для рассмотрения, сопоставления и оценки предложений претендентов, пожелавших принять участие в отборе исполнителя работ по </w:t>
      </w:r>
      <w:r w:rsidRPr="00841D2D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>;</w:t>
      </w:r>
      <w:bookmarkStart w:id="3" w:name="sub_126"/>
      <w:bookmarkEnd w:id="2"/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- участник отбора</w:t>
      </w:r>
      <w:r w:rsidRPr="00841D2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– юридическое лицо или индивидуальный предприниматель, имеющие право в соответствии </w:t>
      </w:r>
      <w:r>
        <w:rPr>
          <w:rFonts w:eastAsia="Times New Roman" w:cs="Times New Roman"/>
          <w:szCs w:val="28"/>
          <w:lang w:eastAsia="ru-RU"/>
        </w:rPr>
        <w:t>с действующим законодательством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осуществлять деятельность, составляющую предмет отбора, и соответствующие требованиям, указанным в конкурсной документации, претендующие на заключение договора на выполнение работ;</w:t>
      </w:r>
      <w:bookmarkStart w:id="4" w:name="sub_127"/>
      <w:bookmarkEnd w:id="3"/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- предмет отбора подрядной организации</w:t>
      </w:r>
      <w:r w:rsidRPr="00841D2D">
        <w:rPr>
          <w:rFonts w:eastAsia="Times New Roman" w:cs="Times New Roman"/>
          <w:szCs w:val="28"/>
          <w:lang w:eastAsia="ru-RU"/>
        </w:rPr>
        <w:t xml:space="preserve"> – право на заключение договора                        на выполнение работ по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благоустройству дворовых территорий;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28"/>
      <w:bookmarkEnd w:id="4"/>
      <w:r w:rsidRPr="00841D2D">
        <w:rPr>
          <w:rFonts w:eastAsia="Times New Roman" w:cs="Times New Roman"/>
          <w:bCs/>
          <w:szCs w:val="28"/>
          <w:lang w:eastAsia="ru-RU"/>
        </w:rPr>
        <w:t>- конкурсная документация по отбору подрядной организации</w:t>
      </w:r>
      <w:r w:rsidRPr="00841D2D">
        <w:rPr>
          <w:rFonts w:eastAsia="Times New Roman" w:cs="Times New Roman"/>
          <w:szCs w:val="28"/>
          <w:lang w:eastAsia="ru-RU"/>
        </w:rPr>
        <w:t xml:space="preserve"> – документы, содержащие требования и критерии оценки участников отбора подрядной организации по их финансовому положению и квалификации, исходную информацию о технических, коммерческих и иных характеристиках объекта, условиях и процедурах отбора подрядной организа</w:t>
      </w:r>
      <w:r>
        <w:rPr>
          <w:rFonts w:eastAsia="Times New Roman" w:cs="Times New Roman"/>
          <w:szCs w:val="28"/>
          <w:lang w:eastAsia="ru-RU"/>
        </w:rPr>
        <w:t>ции, основных условиях договора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на выполнение работ;</w:t>
      </w:r>
      <w:bookmarkStart w:id="6" w:name="sub_129"/>
      <w:bookmarkEnd w:id="5"/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- заявка на участие</w:t>
      </w:r>
      <w:r w:rsidRPr="00841D2D">
        <w:rPr>
          <w:rFonts w:eastAsia="Times New Roman" w:cs="Times New Roman"/>
          <w:szCs w:val="28"/>
          <w:lang w:eastAsia="ru-RU"/>
        </w:rPr>
        <w:t xml:space="preserve"> – заявка юридического лица или индивидуального пред</w:t>
      </w:r>
      <w:r w:rsidRPr="00C137C2">
        <w:rPr>
          <w:rFonts w:eastAsia="Times New Roman" w:cs="Times New Roman"/>
          <w:spacing w:val="-4"/>
          <w:szCs w:val="28"/>
          <w:lang w:eastAsia="ru-RU"/>
        </w:rPr>
        <w:t>принимателя на участие в отборе исполнителя работ по благоустройству дворовой</w:t>
      </w:r>
      <w:r w:rsidRPr="00841D2D">
        <w:rPr>
          <w:rFonts w:eastAsia="Times New Roman" w:cs="Times New Roman"/>
          <w:szCs w:val="28"/>
          <w:lang w:eastAsia="ru-RU"/>
        </w:rPr>
        <w:t xml:space="preserve"> территории, соответствующая требованиям документации по отбору подрядной организации и содержащая предложения по выполнению работ по </w:t>
      </w:r>
      <w:r w:rsidRPr="00841D2D">
        <w:rPr>
          <w:rFonts w:eastAsia="Times New Roman" w:cs="Times New Roman"/>
          <w:bCs/>
          <w:szCs w:val="28"/>
          <w:lang w:eastAsia="ru-RU"/>
        </w:rPr>
        <w:t>благоустройству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>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lastRenderedPageBreak/>
        <w:t>- протокол отбора исполнителя работ по благоустройству дворовой территории – протокол заседания конкурсной комиссии по отбору исполнителя работ по благоустройству дворовой территории.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1.1. Начальная (максимальная) цена определяется на основании подготовленной и проверенной проектной документации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ыбор исполнителя работ по изготовлению проектной документации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осуществляется на основании запроса предложений от </w:t>
      </w:r>
      <w:r>
        <w:rPr>
          <w:rFonts w:eastAsia="Times New Roman" w:cs="Times New Roman"/>
          <w:bCs/>
          <w:szCs w:val="28"/>
          <w:lang w:eastAsia="ru-RU"/>
        </w:rPr>
        <w:t>трех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исполнителей работ. Выполнение работ проводится в организации, предоставившей предложение, содержащее наименьшую цену;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- проверка смет на достоверность обоснования цены осуществляется                      на основании запроса предложений от </w:t>
      </w:r>
      <w:r>
        <w:rPr>
          <w:rFonts w:eastAsia="Times New Roman" w:cs="Times New Roman"/>
          <w:bCs/>
          <w:szCs w:val="28"/>
          <w:lang w:eastAsia="ru-RU"/>
        </w:rPr>
        <w:t>трех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исполнителей работ. Выполнение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работ проводится в организации, предоставившей предложение, содержащее наименьшую цену. </w:t>
      </w:r>
    </w:p>
    <w:p w:rsidR="004857E6" w:rsidRPr="00841D2D" w:rsidRDefault="004857E6" w:rsidP="004857E6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1.2. Привлечение организатором отбора юридических лиц для выполнения </w:t>
      </w:r>
      <w:r w:rsidRPr="00C137C2">
        <w:rPr>
          <w:rFonts w:eastAsia="Times New Roman" w:cs="Times New Roman"/>
          <w:bCs/>
          <w:spacing w:val="-4"/>
          <w:szCs w:val="28"/>
          <w:lang w:eastAsia="ru-RU"/>
        </w:rPr>
        <w:t>работ по благоустройству дворовых территорий осуществляется путем проведения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открытого конкурса.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1.3. Членам конкурсной комиссии запрещается осуществлять </w:t>
      </w:r>
      <w:proofErr w:type="gramStart"/>
      <w:r w:rsidRPr="00841D2D">
        <w:rPr>
          <w:rFonts w:eastAsia="Times New Roman" w:cs="Times New Roman"/>
          <w:bCs/>
          <w:szCs w:val="28"/>
          <w:lang w:eastAsia="ru-RU"/>
        </w:rPr>
        <w:t xml:space="preserve">действия,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которые могут привести к ограничению конкуренции между участниками открытого конкурса. Одному или нескольким участникам открытого конкурса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841D2D">
        <w:rPr>
          <w:rFonts w:eastAsia="Times New Roman" w:cs="Times New Roman"/>
          <w:bCs/>
          <w:szCs w:val="28"/>
          <w:lang w:eastAsia="ru-RU"/>
        </w:rPr>
        <w:t>не могут быть созданы преимущественные условия, в том числе путем доступа                   к информации, в отношении которой установлено требование об обеспечении                  ее конфиденциальности.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1.4. В конкурсной документации устанавливается требование о внесении участником открытого конкурса денежных средств в качестве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bCs/>
          <w:szCs w:val="28"/>
          <w:lang w:eastAsia="ru-RU"/>
        </w:rPr>
        <w:t>конкурсной заявки на счет заказчика. При этом размер обеспечения конкурсной заявки не может превышать пяти проценто</w:t>
      </w:r>
      <w:r>
        <w:rPr>
          <w:rFonts w:eastAsia="Times New Roman" w:cs="Times New Roman"/>
          <w:bCs/>
          <w:szCs w:val="28"/>
          <w:lang w:eastAsia="ru-RU"/>
        </w:rPr>
        <w:t>в начальной (максимальной) цены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bCs/>
          <w:szCs w:val="28"/>
          <w:lang w:eastAsia="ru-RU"/>
        </w:rPr>
        <w:t>договора подряда. Указанное требование в равной мере распространяется на всех участников соответствующего открытого конкурса.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После заключения договора подряда денежные средства, внесенные                                  в качестве обеспечения конкурсной заявки на счет заказчика участниками откры</w:t>
      </w:r>
      <w:r w:rsidRPr="00C137C2">
        <w:rPr>
          <w:rFonts w:eastAsia="Times New Roman" w:cs="Times New Roman"/>
          <w:bCs/>
          <w:spacing w:val="-4"/>
          <w:szCs w:val="28"/>
          <w:lang w:eastAsia="ru-RU"/>
        </w:rPr>
        <w:t>того конкурса, возвращаются им организатором конкурса в течение пяти рабочих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дней со дня подписания протокола конкурсной комиссии.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1.5. В зависимости от вида работ и (или) услуг в конкурсной документации могут быть определены специаль</w:t>
      </w:r>
      <w:r>
        <w:rPr>
          <w:rFonts w:eastAsia="Times New Roman" w:cs="Times New Roman"/>
          <w:bCs/>
          <w:szCs w:val="28"/>
          <w:lang w:eastAsia="ru-RU"/>
        </w:rPr>
        <w:t>ные квалификационные требования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для допуска участников открытого конкурса к открытому конкурсу.</w:t>
      </w:r>
    </w:p>
    <w:bookmarkEnd w:id="6"/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 Функции организатора открытого конкурса</w:t>
      </w:r>
      <w:r>
        <w:rPr>
          <w:rFonts w:eastAsia="Times New Roman" w:cs="Times New Roman"/>
          <w:szCs w:val="28"/>
          <w:lang w:eastAsia="ru-RU"/>
        </w:rPr>
        <w:t>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Организатором отбора по проведению отбора подрядных организаций            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t>для выполнения работ по благоустройству дворовых территорий многоквартирных</w:t>
      </w:r>
      <w:r w:rsidRPr="00841D2D">
        <w:rPr>
          <w:rFonts w:eastAsia="Times New Roman" w:cs="Times New Roman"/>
          <w:szCs w:val="28"/>
          <w:lang w:eastAsia="ru-RU"/>
        </w:rPr>
        <w:t xml:space="preserve"> домов определить обслуживающую управляющую организацию, которая: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2.1. Принимает решение о проведении открытого конкурса.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2.2. Определяет;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предмет открытого конкурса;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срок проведения открытого конкурса;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- место, дату, время начала и окончания приема конкурсных заявок.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2.3. Формирует и участвует в работе конкурсных комиссий по проведению открытого конкурса.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2.4. Разрабатывает конкурсную документацию.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2.5. Оформляет извещение о проведении открытого конкурса и публикует ее в соответствии с разделом 3 настоящего порядка.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2.6. Обеспечивает опубликование информации об открытом конкурсе                       в порядке, установленном разделом 3 настоящего порядка.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41D2D">
        <w:rPr>
          <w:rFonts w:eastAsia="Times New Roman" w:cs="Times New Roman"/>
          <w:szCs w:val="28"/>
          <w:lang w:eastAsia="ru-RU"/>
        </w:rPr>
        <w:t>.7. Вносит изменения в конкурсную документацию.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2.8. Осуществляет прием, регистрацию и хранение конкурсных заявок.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2.9. Проводит открытый конкурс, ведет протоколы заседаний конкурсной комиссии, обеспечивает их подписание и опубликование в соответствии                                  с настоящим порядком.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2.10. Оповещает в письменном виде победителя открытого конкурса.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2.11. Заключает договор на выполнение работ с победителем открытого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41D2D">
        <w:rPr>
          <w:rFonts w:eastAsia="Times New Roman" w:cs="Times New Roman"/>
          <w:szCs w:val="28"/>
          <w:lang w:eastAsia="ru-RU"/>
        </w:rPr>
        <w:t>конкурса.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2.12. Направляет информацию о результатах конкурса в орган местного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самоуправления.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2.13. Организует получение, возврат и удержание обеспечений конкурсных заявок.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2.14. Осуществляет контроль за выполнением работ по благоустройству </w:t>
      </w:r>
      <w:r w:rsidRPr="00841D2D">
        <w:rPr>
          <w:rFonts w:eastAsia="Times New Roman" w:cs="Times New Roman"/>
          <w:bCs/>
          <w:szCs w:val="28"/>
          <w:lang w:eastAsia="ru-RU"/>
        </w:rPr>
        <w:t>дворовых</w:t>
      </w:r>
      <w:r w:rsidRPr="00841D2D">
        <w:rPr>
          <w:rFonts w:eastAsia="Times New Roman" w:cs="Times New Roman"/>
          <w:szCs w:val="28"/>
          <w:lang w:eastAsia="ru-RU"/>
        </w:rPr>
        <w:t xml:space="preserve"> территорий в соответствии с заключенным договором подряда                                  и законодательством Российской Федерации.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41D2D">
        <w:rPr>
          <w:rFonts w:eastAsia="Times New Roman" w:cs="Times New Roman"/>
          <w:szCs w:val="28"/>
          <w:lang w:eastAsia="ru-RU"/>
        </w:rPr>
        <w:t>.15. Участвует в приемке выполненных работ и (или) оказанных услуг.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3. Порядок опубликования информации об открытом конкурсе</w:t>
      </w:r>
      <w:r>
        <w:rPr>
          <w:rFonts w:eastAsia="Times New Roman" w:cs="Times New Roman"/>
          <w:szCs w:val="28"/>
          <w:lang w:eastAsia="ru-RU"/>
        </w:rPr>
        <w:t>.</w:t>
      </w:r>
    </w:p>
    <w:p w:rsidR="004857E6" w:rsidRPr="00841D2D" w:rsidRDefault="004857E6" w:rsidP="004857E6">
      <w:pPr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Организатор отбора публикует сообщение о проведении отбора подрядной </w:t>
      </w:r>
      <w:r w:rsidRPr="00C137C2">
        <w:rPr>
          <w:rFonts w:cs="Times New Roman"/>
          <w:spacing w:val="-6"/>
          <w:szCs w:val="28"/>
        </w:rPr>
        <w:t>организации на сайте управляющей организации, официальном сайте управляющей</w:t>
      </w:r>
      <w:r w:rsidRPr="00841D2D">
        <w:rPr>
          <w:rFonts w:cs="Times New Roman"/>
          <w:szCs w:val="28"/>
        </w:rPr>
        <w:t xml:space="preserve"> организации не менее чем за </w:t>
      </w:r>
      <w:r>
        <w:rPr>
          <w:rFonts w:cs="Times New Roman"/>
          <w:szCs w:val="28"/>
        </w:rPr>
        <w:t>30</w:t>
      </w:r>
      <w:r w:rsidRPr="00841D2D">
        <w:rPr>
          <w:rFonts w:cs="Times New Roman"/>
          <w:szCs w:val="28"/>
        </w:rPr>
        <w:t xml:space="preserve"> календарн</w:t>
      </w:r>
      <w:r>
        <w:rPr>
          <w:rFonts w:cs="Times New Roman"/>
          <w:szCs w:val="28"/>
        </w:rPr>
        <w:t>ых дней до даты окончания срока</w:t>
      </w:r>
      <w:r>
        <w:rPr>
          <w:rFonts w:cs="Times New Roman"/>
          <w:szCs w:val="28"/>
        </w:rPr>
        <w:t xml:space="preserve"> </w:t>
      </w:r>
      <w:r w:rsidRPr="00841D2D">
        <w:rPr>
          <w:rFonts w:cs="Times New Roman"/>
          <w:szCs w:val="28"/>
        </w:rPr>
        <w:t>подачи заявки на участие в отборе.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Сообщение о проведении отбора подрядной организации должно содержать следующие сведения: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время, место проведения отбора подрядной организации, начальная цена;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наименование заказчика организатора отбора подрядной организации;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характеристику объекта с указанием вида работ;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сроки выполнения работ;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требования к участникам отбора;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порядок получения документации по отбору;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порядок, место и срок подачи заявок на участие;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условия договора, заключаемого по результатам торгов;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иную информацию, необходимость представления которой определил </w:t>
      </w:r>
      <w:r>
        <w:rPr>
          <w:rFonts w:cs="Times New Roman"/>
          <w:szCs w:val="28"/>
        </w:rPr>
        <w:t xml:space="preserve">              </w:t>
      </w:r>
      <w:r w:rsidRPr="00841D2D">
        <w:rPr>
          <w:rFonts w:cs="Times New Roman"/>
          <w:szCs w:val="28"/>
        </w:rPr>
        <w:t>организатор отбора.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4. Конкурсная комиссия</w:t>
      </w:r>
      <w:r>
        <w:rPr>
          <w:rFonts w:cs="Times New Roman"/>
          <w:szCs w:val="28"/>
        </w:rPr>
        <w:t>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lastRenderedPageBreak/>
        <w:t>4.1. Конкурсная комиссия формируется организатором открытого конкурса за 10 календарных дней, предшествующих публикации извещения о проведении открытого конкурса.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4.2. В состав конкурсной комиссии включаются представители организатора открытого конкурса соответствующего органа местного самоуправления.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В состав конкурсной комиссии могут быть включены представитель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>собственников помещений в соответствующем многоквартирном доме, определенном решением общего собрания собственников помещений                                         в многоквартирном доме, представитель общественной организации, иные лица по решению организатора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4.3. Конкурсная комиссия осуществляет следующие функции: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вскрытие конвертов с конкурсными заявками;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рассмотрение, оценка и сопоставление конкурсных заявок;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определение победителя открытого конкурса или принятие иного решения об итогах открытого конкурса в соответствии с настоящим порядком.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4.4. Конкурсная комиссия проводит свои заседания в порядке и в сроки, определенные соответствующей конкурсной документацией, а также настоящим порядком.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4.5. Заседание конкурсной комиссии проводит председатель конкурсной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41D2D">
        <w:rPr>
          <w:rFonts w:eastAsia="Times New Roman" w:cs="Times New Roman"/>
          <w:szCs w:val="28"/>
          <w:lang w:eastAsia="ru-RU"/>
        </w:rPr>
        <w:t>комиссии, определяемый организатором открытого конкурса. В случае отсутствия председателя конкурсной комиссии ее заседание проводит заместитель председателя конкурсной комиссии, определяемый организатором открытого конкурса из числа членов конкурсной комиссии.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4.6. Решения конкурсной комиссии принимаются путем открытого голосования и считаются правомочными, если на ее заседании присутствует                         не менее чем 2/3 ее состава.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7C2">
        <w:rPr>
          <w:rFonts w:eastAsia="Times New Roman" w:cs="Times New Roman"/>
          <w:spacing w:val="-4"/>
          <w:szCs w:val="28"/>
          <w:lang w:eastAsia="ru-RU"/>
        </w:rPr>
        <w:t>4.7. Решение конкурсной комиссии считается принятым, если за его принятие</w:t>
      </w:r>
      <w:r w:rsidRPr="00841D2D">
        <w:rPr>
          <w:rFonts w:eastAsia="Times New Roman" w:cs="Times New Roman"/>
          <w:szCs w:val="28"/>
          <w:lang w:eastAsia="ru-RU"/>
        </w:rPr>
        <w:t xml:space="preserve"> проголосовало более половины присутствующих на заседании членов конкур</w:t>
      </w:r>
      <w:bookmarkStart w:id="7" w:name="_GoBack"/>
      <w:bookmarkEnd w:id="7"/>
      <w:r w:rsidRPr="00841D2D">
        <w:rPr>
          <w:rFonts w:eastAsia="Times New Roman" w:cs="Times New Roman"/>
          <w:szCs w:val="28"/>
          <w:lang w:eastAsia="ru-RU"/>
        </w:rPr>
        <w:t>сной комиссии. При равенстве голосов членов конкурсной комиссии голос председателя конкурсной комиссии (а при его отсутствии – заместителя председателя конкурсной комиссии) является решающим.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4.8. Решения конкурсной комиссии отражаются в протоколе заседания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конкурсной комиссии, который подписывается всеми присутствующими                                на заседании членами конкурсной комиссии. В протоколе заседания конкурсной комиссии обязательно должны быть указаны особые мнения членов комиссии </w:t>
      </w:r>
      <w:r w:rsidRPr="00C137C2">
        <w:rPr>
          <w:rFonts w:eastAsia="Times New Roman" w:cs="Times New Roman"/>
          <w:spacing w:val="-4"/>
          <w:szCs w:val="28"/>
          <w:lang w:eastAsia="ru-RU"/>
        </w:rPr>
        <w:t>(при наличии). Протокол заседания конкурсной комиссии оформляется секретарем</w:t>
      </w:r>
      <w:r w:rsidRPr="00841D2D">
        <w:rPr>
          <w:rFonts w:eastAsia="Times New Roman" w:cs="Times New Roman"/>
          <w:szCs w:val="28"/>
          <w:lang w:eastAsia="ru-RU"/>
        </w:rPr>
        <w:t xml:space="preserve"> конкурсной комиссии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841D2D">
        <w:rPr>
          <w:rFonts w:eastAsia="Times New Roman" w:cs="Times New Roman"/>
          <w:szCs w:val="28"/>
          <w:lang w:eastAsia="ru-RU"/>
        </w:rPr>
        <w:t xml:space="preserve"> ка</w:t>
      </w:r>
      <w:r>
        <w:rPr>
          <w:rFonts w:eastAsia="Times New Roman" w:cs="Times New Roman"/>
          <w:szCs w:val="28"/>
          <w:lang w:eastAsia="ru-RU"/>
        </w:rPr>
        <w:t>лендарных дней с даты заседания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конкурсной комиссии.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4.9. Председатель конкурсной комиссии (заместитель председателя в случае отсутствия председателя конкурсной комиссии):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возглавляет конкурсную комиссию;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руководит деятельностью конкурсной комиссии;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- несет ответственность за соблюдение требований конкурсной документации и выполнение возложенных на конкурсную комиссию функций;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осуществляет иные действия в соответствии с конкурсной документацией и настоящим порядком.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4.10. Члены конкурсной комиссии: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участвуют в решении всех вопросов, входящих в функции конкурсной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41D2D">
        <w:rPr>
          <w:rFonts w:eastAsia="Times New Roman" w:cs="Times New Roman"/>
          <w:szCs w:val="28"/>
          <w:lang w:eastAsia="ru-RU"/>
        </w:rPr>
        <w:t>комиссии;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участвуют в заседаниях конкурсной комиссии;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выполняют в установленные сроки поручения председателя конкурсной комиссии (заместителя председателя – в случае отсутствия председателя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41D2D">
        <w:rPr>
          <w:rFonts w:eastAsia="Times New Roman" w:cs="Times New Roman"/>
          <w:szCs w:val="28"/>
          <w:lang w:eastAsia="ru-RU"/>
        </w:rPr>
        <w:t>конкурсной комиссии), решения конкурсной комиссии.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4.11. Секретарь конкурсной комиссии: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осуществляет прием, регистрацию и хранение конкурсных заявок;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ведет протоколы заседаний кон</w:t>
      </w:r>
      <w:r>
        <w:rPr>
          <w:rFonts w:eastAsia="Times New Roman" w:cs="Times New Roman"/>
          <w:szCs w:val="28"/>
          <w:lang w:eastAsia="ru-RU"/>
        </w:rPr>
        <w:t xml:space="preserve">курсной комиссии, обеспечивает </w:t>
      </w:r>
      <w:r w:rsidRPr="00841D2D">
        <w:rPr>
          <w:rFonts w:eastAsia="Times New Roman" w:cs="Times New Roman"/>
          <w:szCs w:val="28"/>
          <w:lang w:eastAsia="ru-RU"/>
        </w:rPr>
        <w:t>их подпи</w:t>
      </w:r>
      <w:r w:rsidRPr="00C137C2">
        <w:rPr>
          <w:rFonts w:eastAsia="Times New Roman" w:cs="Times New Roman"/>
          <w:spacing w:val="-4"/>
          <w:szCs w:val="28"/>
          <w:lang w:eastAsia="ru-RU"/>
        </w:rPr>
        <w:t>сание и опубликование в порядке, установленном разделом 3 настоящего порядка</w:t>
      </w:r>
      <w:r w:rsidRPr="00841D2D">
        <w:rPr>
          <w:rFonts w:eastAsia="Times New Roman" w:cs="Times New Roman"/>
          <w:szCs w:val="28"/>
          <w:lang w:eastAsia="ru-RU"/>
        </w:rPr>
        <w:t>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извещает членов конкурсной комиссии о дате ее заседания путем направления уведомлений не позднее чем за пять календарных дней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до указанной даты;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7C2">
        <w:rPr>
          <w:rFonts w:eastAsia="Times New Roman" w:cs="Times New Roman"/>
          <w:spacing w:val="-4"/>
          <w:szCs w:val="28"/>
          <w:lang w:eastAsia="ru-RU"/>
        </w:rPr>
        <w:t>- уведомляет в письменном виде участников открытого конкурса о принятом</w:t>
      </w:r>
      <w:r w:rsidRPr="00841D2D">
        <w:rPr>
          <w:rFonts w:eastAsia="Times New Roman" w:cs="Times New Roman"/>
          <w:szCs w:val="28"/>
          <w:lang w:eastAsia="ru-RU"/>
        </w:rPr>
        <w:t xml:space="preserve"> решении конкурсной комиссии в течение </w:t>
      </w:r>
      <w:r>
        <w:rPr>
          <w:rFonts w:eastAsia="Times New Roman" w:cs="Times New Roman"/>
          <w:szCs w:val="28"/>
          <w:lang w:eastAsia="ru-RU"/>
        </w:rPr>
        <w:t>пяти календарных дней с момента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принятия такого решения путем подготовки и направления уведомлений.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4.12. Члены конкурсной комиссии обязаны обеспечивать конфиденциальность данных об участниках открытого конкурса и сведений, содержащихся в конкурсных заявках, до опубликования результатов открытого конкурса. Члены конкурсной комиссии </w:t>
      </w:r>
      <w:r>
        <w:rPr>
          <w:rFonts w:eastAsia="Times New Roman" w:cs="Times New Roman"/>
          <w:szCs w:val="28"/>
          <w:lang w:eastAsia="ru-RU"/>
        </w:rPr>
        <w:t xml:space="preserve">не вправе проводить переговоры </w:t>
      </w:r>
      <w:r>
        <w:rPr>
          <w:rFonts w:eastAsia="Times New Roman" w:cs="Times New Roman"/>
          <w:szCs w:val="28"/>
          <w:lang w:eastAsia="ru-RU"/>
        </w:rPr>
        <w:t>с участниками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открытого конкурса во время процедур проведения открытого конкурса за исключением случаев, предусмотренных конкурсной документацией и законодательством Российской Федерации.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 Порядок подачи и рассмотрения конкурсных заявок, определения итогов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5.1. Требования к порядку подачи конкурсных заявок, адрес, по которому происходит прием конкурсных заявок, а также даты начала и окончания приема конкурсных заявок (далее – срок подачи конкурсных заявок) указываются в конкурсной документации.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5.2. К конкурсной заявке прилагаются следующие документы: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5.2.1. Копии учредительных документов участника открытого конкурса           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841D2D">
        <w:rPr>
          <w:rFonts w:eastAsia="Times New Roman" w:cs="Times New Roman"/>
          <w:szCs w:val="28"/>
          <w:lang w:eastAsia="ru-RU"/>
        </w:rPr>
        <w:t>для юридических лиц).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5.2.2. Документ, подтверждающий полномочия лица на осуществление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действий от имени участника открытого конкурса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открытого конкурса без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доверенности. В случае если от имени участника открытог</w:t>
      </w:r>
      <w:r>
        <w:rPr>
          <w:rFonts w:eastAsia="Times New Roman" w:cs="Times New Roman"/>
          <w:szCs w:val="28"/>
          <w:lang w:eastAsia="ru-RU"/>
        </w:rPr>
        <w:t>о конкурса действует иное лицо,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конкурсная заявка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(для юридических лиц). В случае если указанная доверенность подписана лицом, уполномоченным руководителем участника открытого конкурса, заявка на участие в конкурсе должна содержать также документ, подтверждающий полномочия такого лица).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5.2.3. Документ, подтверждающий полномочия лица на осуществление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41D2D">
        <w:rPr>
          <w:rFonts w:eastAsia="Times New Roman" w:cs="Times New Roman"/>
          <w:szCs w:val="28"/>
          <w:lang w:eastAsia="ru-RU"/>
        </w:rPr>
        <w:t xml:space="preserve"> действий от имени участника открытого конкурса – индивидуального предпринимателя (доверенность, заверенная в установленном за</w:t>
      </w:r>
      <w:r>
        <w:rPr>
          <w:rFonts w:eastAsia="Times New Roman" w:cs="Times New Roman"/>
          <w:szCs w:val="28"/>
          <w:lang w:eastAsia="ru-RU"/>
        </w:rPr>
        <w:t>конодательством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порядке).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5.2.4. Полученные не ранее чем за один месяц до дня публикации извещения о проведении открытого конкурса в соотв</w:t>
      </w:r>
      <w:r>
        <w:rPr>
          <w:rFonts w:eastAsia="Times New Roman" w:cs="Times New Roman"/>
          <w:szCs w:val="28"/>
          <w:lang w:eastAsia="ru-RU"/>
        </w:rPr>
        <w:t>етствии с разделом 3 настоящего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порядка: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выписка из Единого государственного реестра юридических лиц                                    или нотариально заверенная копия такой выписки (для юридических лиц);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надлежащим образом, заверенный перевод на русский язык документов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о государственной регистрации юридического лица или физического лица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41D2D">
        <w:rPr>
          <w:rFonts w:eastAsia="Times New Roman" w:cs="Times New Roman"/>
          <w:szCs w:val="28"/>
          <w:lang w:eastAsia="ru-RU"/>
        </w:rPr>
        <w:t>в качестве индивидуального предпринимателя в соответствии с законодательством соответствующего государства (для иностранных лиц).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5.2.5. Справка из налогового органа об отсутствии просроченной задолженности перед бюджетами всех уровней или государственными внебюджетными фондами.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5.2.6. Документы, копии документов или сведения, подтверждающие соответствие участника открытого конкурса установленным в конкурсной документации требованиям и условиям: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документы, подтверждающие внесение денежных средств в качестве обес</w:t>
      </w:r>
      <w:r w:rsidRPr="00C137C2">
        <w:rPr>
          <w:rFonts w:eastAsia="Times New Roman" w:cs="Times New Roman"/>
          <w:spacing w:val="-4"/>
          <w:szCs w:val="28"/>
          <w:lang w:eastAsia="ru-RU"/>
        </w:rPr>
        <w:t>печения конкурсной заявки (платежное поручение, подтверждающее перечисление</w:t>
      </w:r>
      <w:r w:rsidRPr="00841D2D">
        <w:rPr>
          <w:rFonts w:eastAsia="Times New Roman" w:cs="Times New Roman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>денежных средств в качестве обеспечения заявки на участие в конкурсе, или копия</w:t>
      </w:r>
      <w:r w:rsidRPr="00841D2D">
        <w:rPr>
          <w:rFonts w:eastAsia="Times New Roman" w:cs="Times New Roman"/>
          <w:szCs w:val="28"/>
          <w:lang w:eastAsia="ru-RU"/>
        </w:rPr>
        <w:t xml:space="preserve"> такого поручения, заверенная участником открытого конкурса);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 заверенные копии документов о наличии специальных квалификационных требований для допуска участников открытого конкурса   к участию в открытом конкурсе в случае определения в конкурсной заявке таких требований;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нотариально заверенная копия свидетельства о допуске к работам, которые оказывают влияние на безопасность объек</w:t>
      </w:r>
      <w:r>
        <w:rPr>
          <w:rFonts w:eastAsia="Times New Roman" w:cs="Times New Roman"/>
          <w:szCs w:val="28"/>
          <w:lang w:eastAsia="ru-RU"/>
        </w:rPr>
        <w:t>тов капитального строительства,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выданного саморегулируемой организацией, в случае если предметом открытого конкурса является выполнение таких работ;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заверенные копии документов, подтверждающие опыт работы персонала по строительным специальностям (копии трудовых книжек);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- копии документов, подтверждающих опыт работы организации                              по успешно завершенным объектам за последний год по видам работ, в том числе не подтвержденных документально, подтвержденных представленными договорами подряда и другими документами.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5.3. Конкурсные заявки, поданные участниками открытого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конкурса,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       а также конверты с изменениями к ним регистрируются секретарем конкурсной комиссии с указанием даты и времени поступления.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5.4. Участник открытого конкурса вправе отозвать конкурсную заявку                           не позднее</w:t>
      </w:r>
      <w:r>
        <w:rPr>
          <w:rFonts w:eastAsia="Times New Roman" w:cs="Times New Roman"/>
          <w:szCs w:val="28"/>
          <w:lang w:eastAsia="ru-RU"/>
        </w:rPr>
        <w:t xml:space="preserve"> чем за три</w:t>
      </w:r>
      <w:r w:rsidRPr="00841D2D">
        <w:rPr>
          <w:rFonts w:eastAsia="Times New Roman" w:cs="Times New Roman"/>
          <w:szCs w:val="28"/>
          <w:lang w:eastAsia="ru-RU"/>
        </w:rPr>
        <w:t xml:space="preserve"> рабочих дня до дня заседания конкурсной комиссии.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5.5. Конкурсные заявки, а также конверты с изменениями к ним хранятся                        в сейфе или в помещении организатора открытого конкурса с ограниченным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доступом. Ответственность за сохранность представленной документации несет организатор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5.6. Вскрытие конвертов с конкурсными заявками, рассмотрение, оценка                          и сопоставление поступивших конкурсных заявок, определение итогов открытого конкурса производятся на заседании</w:t>
      </w:r>
      <w:r>
        <w:rPr>
          <w:rFonts w:eastAsia="Times New Roman" w:cs="Times New Roman"/>
          <w:szCs w:val="28"/>
          <w:lang w:eastAsia="ru-RU"/>
        </w:rPr>
        <w:t xml:space="preserve"> конкурсной комиссии. Заседание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конкурсной комиссии должно состояться не ранее чем через 15 и не позд</w:t>
      </w:r>
      <w:r>
        <w:rPr>
          <w:rFonts w:eastAsia="Times New Roman" w:cs="Times New Roman"/>
          <w:szCs w:val="28"/>
          <w:lang w:eastAsia="ru-RU"/>
        </w:rPr>
        <w:t>нее</w:t>
      </w:r>
      <w:r w:rsidRPr="00841D2D">
        <w:rPr>
          <w:rFonts w:eastAsia="Times New Roman" w:cs="Times New Roman"/>
          <w:szCs w:val="28"/>
          <w:lang w:eastAsia="ru-RU"/>
        </w:rPr>
        <w:t xml:space="preserve"> чем через 30 календарных дней после опу</w:t>
      </w:r>
      <w:r>
        <w:rPr>
          <w:rFonts w:eastAsia="Times New Roman" w:cs="Times New Roman"/>
          <w:szCs w:val="28"/>
          <w:lang w:eastAsia="ru-RU"/>
        </w:rPr>
        <w:t>бликования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информации извещения о проведении открытого конкурса и конкурсной документации. Дата, время и место заседания </w:t>
      </w:r>
      <w:r>
        <w:rPr>
          <w:rFonts w:eastAsia="Times New Roman" w:cs="Times New Roman"/>
          <w:szCs w:val="28"/>
          <w:lang w:eastAsia="ru-RU"/>
        </w:rPr>
        <w:t>конкурсной комиссии указываются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в извещении о проведении открытого конку</w:t>
      </w:r>
      <w:r>
        <w:rPr>
          <w:rFonts w:eastAsia="Times New Roman" w:cs="Times New Roman"/>
          <w:szCs w:val="28"/>
          <w:lang w:eastAsia="ru-RU"/>
        </w:rPr>
        <w:t>рса. Датой заседания конкурсной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комиссии не может быть выходной или праздничный день. Заседание конкурсной комиссии проходит в пределах рабочего времени организатора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5.7. В случае внесения изменений в конкурсную документацию организатор открытого конкурса переносит дату заседания конкурсной комиссии, но не более чем на 10 календарных дней. В этом случае организатор открытого конкурса публикует объявление о переносе даты засед</w:t>
      </w:r>
      <w:r>
        <w:rPr>
          <w:rFonts w:eastAsia="Times New Roman" w:cs="Times New Roman"/>
          <w:szCs w:val="28"/>
          <w:lang w:eastAsia="ru-RU"/>
        </w:rPr>
        <w:t xml:space="preserve">ания конкурсной комиссии </w:t>
      </w:r>
      <w:r w:rsidRPr="00841D2D">
        <w:rPr>
          <w:rFonts w:eastAsia="Times New Roman" w:cs="Times New Roman"/>
          <w:szCs w:val="28"/>
          <w:lang w:eastAsia="ru-RU"/>
        </w:rPr>
        <w:t>в том же источнике, в котором была размещена конкурсная документа</w:t>
      </w:r>
      <w:r>
        <w:rPr>
          <w:rFonts w:eastAsia="Times New Roman" w:cs="Times New Roman"/>
          <w:szCs w:val="28"/>
          <w:lang w:eastAsia="ru-RU"/>
        </w:rPr>
        <w:t>ция,</w:t>
      </w:r>
      <w:r w:rsidRPr="00841D2D">
        <w:rPr>
          <w:rFonts w:eastAsia="Times New Roman" w:cs="Times New Roman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>с указанием причин такого переноса и новой даты заседания конкурсной комиссии.</w:t>
      </w:r>
      <w:r w:rsidRPr="00841D2D">
        <w:rPr>
          <w:rFonts w:eastAsia="Times New Roman" w:cs="Times New Roman"/>
          <w:szCs w:val="28"/>
          <w:lang w:eastAsia="ru-RU"/>
        </w:rPr>
        <w:t xml:space="preserve"> Изменения в конкурсную документацию могут быть внесены не более одного раза, непозднее трех дней, предшествующих дате, с которой начинается прием конкурсных заявок, указанной в конкурсной документации.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5.8. Заседание конкурсной комиссии проходит непрерывно за исключением времени, назначенного для отдыха, которое не может составлять более 60 минут. В случае если конкурсная комиссия в течение рабочего времени не рассмотрела назначенные вопросы, заседание конкурсной комиссии переносится на другой рабочий день.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5.9. Процедура вскрытия конвертов при проведении открытого конкурса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t>является публичной, на ней могут присутствовать представители всех участников</w:t>
      </w:r>
      <w:r w:rsidRPr="00841D2D">
        <w:rPr>
          <w:rFonts w:eastAsia="Times New Roman" w:cs="Times New Roman"/>
          <w:szCs w:val="28"/>
          <w:lang w:eastAsia="ru-RU"/>
        </w:rPr>
        <w:t xml:space="preserve">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5.10. Конкурсные заявки, поступившие с пропуском установленного                                 в конкурсной документации срока подачи конкурсных заявок, не принимают</w:t>
      </w:r>
      <w:r>
        <w:rPr>
          <w:rFonts w:eastAsia="Times New Roman" w:cs="Times New Roman"/>
          <w:szCs w:val="28"/>
          <w:lang w:eastAsia="ru-RU"/>
        </w:rPr>
        <w:t xml:space="preserve">ся </w:t>
      </w:r>
      <w:r w:rsidRPr="00841D2D">
        <w:rPr>
          <w:rFonts w:eastAsia="Times New Roman" w:cs="Times New Roman"/>
          <w:szCs w:val="28"/>
          <w:lang w:eastAsia="ru-RU"/>
        </w:rPr>
        <w:t>к рассмотрению.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5.11. Конверты с конкурсными заявками и конверты с изменениями                             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t>к ним вскрываются в порядке их регистрации. Председатель конкурсной комиссии</w:t>
      </w:r>
      <w:r w:rsidRPr="00841D2D">
        <w:rPr>
          <w:rFonts w:eastAsia="Times New Roman" w:cs="Times New Roman"/>
          <w:szCs w:val="28"/>
          <w:lang w:eastAsia="ru-RU"/>
        </w:rPr>
        <w:t xml:space="preserve"> или секретарь конкурсной комиссии объявляет присутствующим на заседании конкурсной комиссии следующую информацию по каждой вскрытой конкурсной заявке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наименование участника открытого конкурса;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должность лица, подписавшего конкурсную заявку, и наличие документа, подтверждающего его полномочия;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наличие документа (или заверенной в установленном порядке его копии), подтверждающего обеспечение заявки;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предлагаемые участником открытого конкурса условия (цена договора подряда, срок выполнения работ, квалификация участника открытого конкурса).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5.12. Конкурсные заявки рассматриваются конкурсной комиссией                                  на предмет определения полномочий лиц, подавших конкурсные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заявки,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t>а также соответствия конкурсных заявок требованиям конкурсной документации</w:t>
      </w:r>
      <w:r w:rsidRPr="00841D2D">
        <w:rPr>
          <w:rFonts w:eastAsia="Times New Roman" w:cs="Times New Roman"/>
          <w:szCs w:val="28"/>
          <w:lang w:eastAsia="ru-RU"/>
        </w:rPr>
        <w:t>. Конкурсной комиссией принимается решение о допуске участника открытого конкурса к участию в открытом конкурсе или об отказе в таком допуске, которое оформляется протоколом заседания конкурсной комиссии.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5.13. Для участия в открытом конкурсе не допускаются участники открытого конкурса: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деятельность которых приостановлена в порядке, предусмотренном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имеющие просроченную задолженность перед каким-либо бюджетом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41D2D">
        <w:rPr>
          <w:rFonts w:eastAsia="Times New Roman" w:cs="Times New Roman"/>
          <w:szCs w:val="28"/>
          <w:lang w:eastAsia="ru-RU"/>
        </w:rPr>
        <w:t xml:space="preserve">бюджетной системы Российской Федерации или государственным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внебюдже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тным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фондом;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находящиеся в процессе ликвидации или в процедуре банкротства;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находящиеся в реестре недобросовестных поставщиков, который ведется в порядке, установленном Правительством Российской Федерации;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не представившие документы, предусмотренные </w:t>
      </w:r>
      <w:r>
        <w:rPr>
          <w:rFonts w:eastAsia="Times New Roman" w:cs="Times New Roman"/>
          <w:szCs w:val="28"/>
          <w:lang w:eastAsia="ru-RU"/>
        </w:rPr>
        <w:t>под</w:t>
      </w:r>
      <w:r w:rsidRPr="00841D2D">
        <w:rPr>
          <w:rFonts w:eastAsia="Times New Roman" w:cs="Times New Roman"/>
          <w:szCs w:val="28"/>
          <w:lang w:eastAsia="ru-RU"/>
        </w:rPr>
        <w:t xml:space="preserve">пунктом 5.2 </w:t>
      </w:r>
      <w:r>
        <w:rPr>
          <w:rFonts w:eastAsia="Times New Roman" w:cs="Times New Roman"/>
          <w:szCs w:val="28"/>
          <w:lang w:eastAsia="ru-RU"/>
        </w:rPr>
        <w:t xml:space="preserve">пункта 5 </w:t>
      </w:r>
      <w:r w:rsidRPr="00841D2D">
        <w:rPr>
          <w:rFonts w:eastAsia="Times New Roman" w:cs="Times New Roman"/>
          <w:szCs w:val="28"/>
          <w:lang w:eastAsia="ru-RU"/>
        </w:rPr>
        <w:t>настоящего порядка, в установленный конкурсной документацией срок подачи конкурсных заявок;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7C2">
        <w:rPr>
          <w:rFonts w:eastAsia="Times New Roman" w:cs="Times New Roman"/>
          <w:spacing w:val="-4"/>
          <w:szCs w:val="28"/>
          <w:lang w:eastAsia="ru-RU"/>
        </w:rPr>
        <w:t xml:space="preserve">- не соответствующие требованиям, указанным в конкурсной </w:t>
      </w:r>
      <w:proofErr w:type="gramStart"/>
      <w:r w:rsidRPr="00C137C2">
        <w:rPr>
          <w:rFonts w:eastAsia="Times New Roman" w:cs="Times New Roman"/>
          <w:spacing w:val="-4"/>
          <w:szCs w:val="28"/>
          <w:lang w:eastAsia="ru-RU"/>
        </w:rPr>
        <w:t>документации</w:t>
      </w:r>
      <w:r w:rsidRPr="00841D2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а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в случае если предметом открытого конк</w:t>
      </w:r>
      <w:r>
        <w:rPr>
          <w:rFonts w:eastAsia="Times New Roman" w:cs="Times New Roman"/>
          <w:szCs w:val="28"/>
          <w:lang w:eastAsia="ru-RU"/>
        </w:rPr>
        <w:t>урса является выполнение работ,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которые оказывают влияние на безопасность объектов капитального строительства, – не имеющие свидетельства о допуске к таким работам, выданное саморегулируемой организацией;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имеющие в представленных с конкурсной заявкой документах сведения, которые не соответствуют конкурсной документации;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не перечислившие денежные средства в качестве обеспечения конкурсной заявки на счет организатора отбора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5.14. В случае отказа в допуске к участию в открытом конкурсе секретарь конкурсной комиссии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841D2D">
        <w:rPr>
          <w:rFonts w:eastAsia="Times New Roman" w:cs="Times New Roman"/>
          <w:szCs w:val="28"/>
          <w:lang w:eastAsia="ru-RU"/>
        </w:rPr>
        <w:t xml:space="preserve"> дней со дня принятия такого решения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направляет участнику открытого конкурса письменное уведомление с указанием причин отказа.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5.15. Конкурсные заявки участников открытого конкурса, допущенных                           к участию в открытом конкурсе, подлежат оценке и сопоставлению конкурсной </w:t>
      </w:r>
      <w:r w:rsidRPr="00C137C2">
        <w:rPr>
          <w:rFonts w:eastAsia="Times New Roman" w:cs="Times New Roman"/>
          <w:spacing w:val="-4"/>
          <w:szCs w:val="28"/>
          <w:lang w:eastAsia="ru-RU"/>
        </w:rPr>
        <w:t>комиссией на основе балльной системы с целью сравнения условий, предложенных</w:t>
      </w:r>
      <w:r w:rsidRPr="00841D2D">
        <w:rPr>
          <w:rFonts w:eastAsia="Times New Roman" w:cs="Times New Roman"/>
          <w:szCs w:val="28"/>
          <w:lang w:eastAsia="ru-RU"/>
        </w:rPr>
        <w:t xml:space="preserve"> участниками открытого конкурса, и оп</w:t>
      </w:r>
      <w:r>
        <w:rPr>
          <w:rFonts w:eastAsia="Times New Roman" w:cs="Times New Roman"/>
          <w:szCs w:val="28"/>
          <w:lang w:eastAsia="ru-RU"/>
        </w:rPr>
        <w:t>ределения победителя открытого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конкурса.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5.16. Для определения лучших условий для выполнения договора подряда, предложенных в конкурсных заявках, конкурсная комиссия осуществляет оценку конкурсных заявок по следующим критериям: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цена договора подряда (максимальное количество баллов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40), при этом цена договора подряда, предложенная в конкурсной заявке, может быть ниже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>не более чем на 10 процентов от цены договора подряда, установленной                                   в конкурсной документации;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срок выполнения работ (максимальное количество баллов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30);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квалификация участника открытого конкурса (максимальное количество баллов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2</w:t>
      </w:r>
      <w:r>
        <w:rPr>
          <w:rFonts w:eastAsia="Times New Roman" w:cs="Times New Roman"/>
          <w:szCs w:val="28"/>
          <w:lang w:eastAsia="ru-RU"/>
        </w:rPr>
        <w:t>0);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Pr="00841D2D">
        <w:rPr>
          <w:rFonts w:eastAsia="Times New Roman" w:cs="Times New Roman"/>
          <w:szCs w:val="28"/>
          <w:lang w:eastAsia="ru-RU"/>
        </w:rPr>
        <w:t xml:space="preserve">аличие производственной базы (максимальное количество балов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841D2D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0);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м</w:t>
      </w:r>
      <w:r w:rsidRPr="00841D2D">
        <w:rPr>
          <w:rFonts w:eastAsia="Times New Roman" w:cs="Times New Roman"/>
          <w:szCs w:val="28"/>
          <w:lang w:eastAsia="ru-RU"/>
        </w:rPr>
        <w:t xml:space="preserve">аксимальное количество баллов по каждому критерию присваивается </w:t>
      </w:r>
      <w:r w:rsidRPr="00C137C2">
        <w:rPr>
          <w:rFonts w:eastAsia="Times New Roman" w:cs="Times New Roman"/>
          <w:spacing w:val="-6"/>
          <w:szCs w:val="28"/>
          <w:lang w:eastAsia="ru-RU"/>
        </w:rPr>
        <w:t>конкурсной заявке, содержащей лучшие условия по соответствующему критерию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5.17. О</w:t>
      </w:r>
      <w:r>
        <w:rPr>
          <w:rFonts w:eastAsia="Times New Roman" w:cs="Times New Roman"/>
          <w:szCs w:val="28"/>
          <w:lang w:eastAsia="ru-RU"/>
        </w:rPr>
        <w:t>ценка по критерию «</w:t>
      </w:r>
      <w:r w:rsidRPr="00841D2D">
        <w:rPr>
          <w:rFonts w:eastAsia="Times New Roman" w:cs="Times New Roman"/>
          <w:szCs w:val="28"/>
          <w:lang w:eastAsia="ru-RU"/>
        </w:rPr>
        <w:t>квалификация участника открытого конкурса</w:t>
      </w:r>
      <w:r>
        <w:rPr>
          <w:rFonts w:eastAsia="Times New Roman" w:cs="Times New Roman"/>
          <w:szCs w:val="28"/>
          <w:lang w:eastAsia="ru-RU"/>
        </w:rPr>
        <w:t>»</w:t>
      </w:r>
      <w:r w:rsidRPr="00841D2D">
        <w:rPr>
          <w:rFonts w:eastAsia="Times New Roman" w:cs="Times New Roman"/>
          <w:szCs w:val="28"/>
          <w:lang w:eastAsia="ru-RU"/>
        </w:rPr>
        <w:t xml:space="preserve"> осуществляется по четырем подкритериям: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финансовая устойчивость участника конкурса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финансовая отчетность                на последнюю отчетную дату (на </w:t>
      </w:r>
      <w:r>
        <w:rPr>
          <w:rFonts w:eastAsia="Times New Roman" w:cs="Times New Roman"/>
          <w:szCs w:val="28"/>
          <w:lang w:eastAsia="ru-RU"/>
        </w:rPr>
        <w:t>0</w:t>
      </w:r>
      <w:r w:rsidRPr="00841D2D">
        <w:rPr>
          <w:rFonts w:eastAsia="Times New Roman" w:cs="Times New Roman"/>
          <w:szCs w:val="28"/>
          <w:lang w:eastAsia="ru-RU"/>
        </w:rPr>
        <w:t xml:space="preserve">1 января предшествующего календарного года и на </w:t>
      </w:r>
      <w:r>
        <w:rPr>
          <w:rFonts w:eastAsia="Times New Roman" w:cs="Times New Roman"/>
          <w:szCs w:val="28"/>
          <w:lang w:eastAsia="ru-RU"/>
        </w:rPr>
        <w:t>0</w:t>
      </w:r>
      <w:r w:rsidRPr="00841D2D">
        <w:rPr>
          <w:rFonts w:eastAsia="Times New Roman" w:cs="Times New Roman"/>
          <w:szCs w:val="28"/>
          <w:lang w:eastAsia="ru-RU"/>
        </w:rPr>
        <w:t xml:space="preserve">1 апреля, на </w:t>
      </w:r>
      <w:r>
        <w:rPr>
          <w:rFonts w:eastAsia="Times New Roman" w:cs="Times New Roman"/>
          <w:szCs w:val="28"/>
          <w:lang w:eastAsia="ru-RU"/>
        </w:rPr>
        <w:t>0</w:t>
      </w:r>
      <w:r w:rsidRPr="00841D2D">
        <w:rPr>
          <w:rFonts w:eastAsia="Times New Roman" w:cs="Times New Roman"/>
          <w:szCs w:val="28"/>
          <w:lang w:eastAsia="ru-RU"/>
        </w:rPr>
        <w:t xml:space="preserve">1 июля, на </w:t>
      </w:r>
      <w:r>
        <w:rPr>
          <w:rFonts w:eastAsia="Times New Roman" w:cs="Times New Roman"/>
          <w:szCs w:val="28"/>
          <w:lang w:eastAsia="ru-RU"/>
        </w:rPr>
        <w:t>0</w:t>
      </w:r>
      <w:r w:rsidRPr="00841D2D">
        <w:rPr>
          <w:rFonts w:eastAsia="Times New Roman" w:cs="Times New Roman"/>
          <w:szCs w:val="28"/>
          <w:lang w:eastAsia="ru-RU"/>
        </w:rPr>
        <w:t xml:space="preserve">1 октября текущего календарного года) (форма 1, форма 2), расшифровка дебиторской и кредиторской задолженности к форме 1; </w:t>
      </w:r>
      <w:r w:rsidRPr="00C137C2">
        <w:rPr>
          <w:rFonts w:eastAsia="Times New Roman" w:cs="Times New Roman"/>
          <w:spacing w:val="-6"/>
          <w:szCs w:val="28"/>
          <w:lang w:eastAsia="ru-RU"/>
        </w:rPr>
        <w:t>расшифровка основных средств к форме 1) (максимальное количество баллов – 10);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опыт работы (количество успешно завершенных объектов за последний год по видам работ, в том числе не подтвержденных документально, подтвержденных представленными договорами</w:t>
      </w:r>
      <w:r>
        <w:rPr>
          <w:rFonts w:eastAsia="Times New Roman" w:cs="Times New Roman"/>
          <w:szCs w:val="28"/>
          <w:lang w:eastAsia="ru-RU"/>
        </w:rPr>
        <w:t xml:space="preserve"> подряда и другими документами)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(максимальное количество баллов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5);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квалификация персонала (количество в штате квалифицированного персонала по строительным специальностям) (максимальное количество баллов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)</w:t>
      </w:r>
      <w:proofErr w:type="gramEnd"/>
      <w:r w:rsidRPr="00841D2D">
        <w:rPr>
          <w:rFonts w:eastAsia="Times New Roman" w:cs="Times New Roman"/>
          <w:szCs w:val="28"/>
          <w:lang w:eastAsia="ru-RU"/>
        </w:rPr>
        <w:t>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5.18. Общее максимальное количество баллов по </w:t>
      </w:r>
      <w:r>
        <w:rPr>
          <w:rFonts w:eastAsia="Times New Roman" w:cs="Times New Roman"/>
          <w:szCs w:val="28"/>
          <w:lang w:eastAsia="ru-RU"/>
        </w:rPr>
        <w:t>трем</w:t>
      </w:r>
      <w:r w:rsidRPr="00841D2D">
        <w:rPr>
          <w:rFonts w:eastAsia="Times New Roman" w:cs="Times New Roman"/>
          <w:szCs w:val="28"/>
          <w:lang w:eastAsia="ru-RU"/>
        </w:rPr>
        <w:t xml:space="preserve"> критериям – 100.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Чем меньше указанные в конкурсной заявке участника открытого конкурса </w:t>
      </w:r>
      <w:r w:rsidRPr="00C137C2">
        <w:rPr>
          <w:rFonts w:eastAsia="Times New Roman" w:cs="Times New Roman"/>
          <w:spacing w:val="-4"/>
          <w:szCs w:val="28"/>
          <w:lang w:eastAsia="ru-RU"/>
        </w:rPr>
        <w:t>значения показателей по критериям «Цена договора подряда», «Срок выполнения</w:t>
      </w:r>
      <w:r w:rsidRPr="00841D2D">
        <w:rPr>
          <w:rFonts w:eastAsia="Times New Roman" w:cs="Times New Roman"/>
          <w:szCs w:val="28"/>
          <w:lang w:eastAsia="ru-RU"/>
        </w:rPr>
        <w:t xml:space="preserve"> работ» относительно значений показателей</w:t>
      </w:r>
      <w:r>
        <w:rPr>
          <w:rFonts w:eastAsia="Times New Roman" w:cs="Times New Roman"/>
          <w:szCs w:val="28"/>
          <w:lang w:eastAsia="ru-RU"/>
        </w:rPr>
        <w:t xml:space="preserve"> по тем же критериям, указанных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в конкурсных заявках других участников открытого конкурса, тем выше балл получает данный участник открытого</w:t>
      </w:r>
      <w:r>
        <w:rPr>
          <w:rFonts w:eastAsia="Times New Roman" w:cs="Times New Roman"/>
          <w:szCs w:val="28"/>
          <w:lang w:eastAsia="ru-RU"/>
        </w:rPr>
        <w:t xml:space="preserve"> конкурса. Чем больше указанные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в конкурсной заявке участника открытого конкурса значения показателей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841D2D">
        <w:rPr>
          <w:rFonts w:eastAsia="Times New Roman" w:cs="Times New Roman"/>
          <w:szCs w:val="28"/>
          <w:lang w:eastAsia="ru-RU"/>
        </w:rPr>
        <w:t>по подкритериям «Финансова</w:t>
      </w:r>
      <w:r>
        <w:rPr>
          <w:rFonts w:eastAsia="Times New Roman" w:cs="Times New Roman"/>
          <w:szCs w:val="28"/>
          <w:lang w:eastAsia="ru-RU"/>
        </w:rPr>
        <w:t xml:space="preserve">я устойчивость», «Опыт работы» </w:t>
      </w:r>
      <w:r w:rsidRPr="00841D2D">
        <w:rPr>
          <w:rFonts w:eastAsia="Times New Roman" w:cs="Times New Roman"/>
          <w:szCs w:val="28"/>
          <w:lang w:eastAsia="ru-RU"/>
        </w:rPr>
        <w:t>и «Квалификация персонала» относительно зн</w:t>
      </w:r>
      <w:r>
        <w:rPr>
          <w:rFonts w:eastAsia="Times New Roman" w:cs="Times New Roman"/>
          <w:szCs w:val="28"/>
          <w:lang w:eastAsia="ru-RU"/>
        </w:rPr>
        <w:t xml:space="preserve">ачений показателей </w:t>
      </w:r>
      <w:r w:rsidRPr="00841D2D">
        <w:rPr>
          <w:rFonts w:eastAsia="Times New Roman" w:cs="Times New Roman"/>
          <w:szCs w:val="28"/>
          <w:lang w:eastAsia="ru-RU"/>
        </w:rPr>
        <w:t xml:space="preserve">по тем же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подкритериям, указанных в конкурсных заявках других участников открытого конкурса, тем выше балл получает данный участник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5.19. Ранжирование конкурсных заявок производится по количеству полученных баллов. Первый номер присваивается конкурсной заявке, набравшей наибольшее количество баллов; далее </w:t>
      </w:r>
      <w:r>
        <w:rPr>
          <w:rFonts w:eastAsia="Times New Roman" w:cs="Times New Roman"/>
          <w:szCs w:val="28"/>
          <w:lang w:eastAsia="ru-RU"/>
        </w:rPr>
        <w:t xml:space="preserve">порядковые номера присваиваются </w:t>
      </w:r>
      <w:r w:rsidRPr="00C137C2">
        <w:rPr>
          <w:rFonts w:eastAsia="Times New Roman" w:cs="Times New Roman"/>
          <w:spacing w:val="-4"/>
          <w:szCs w:val="28"/>
          <w:lang w:eastAsia="ru-RU"/>
        </w:rPr>
        <w:t>по мере уменьшения количества баллов. При равном количестве баллов приоритет</w:t>
      </w:r>
      <w:r w:rsidRPr="00841D2D">
        <w:rPr>
          <w:rFonts w:eastAsia="Times New Roman" w:cs="Times New Roman"/>
          <w:szCs w:val="28"/>
          <w:lang w:eastAsia="ru-RU"/>
        </w:rPr>
        <w:t xml:space="preserve"> получает конкурсная заявка, получившая наибольшее количество баллов </w:t>
      </w:r>
      <w:r w:rsidRPr="00C137C2">
        <w:rPr>
          <w:rFonts w:eastAsia="Times New Roman" w:cs="Times New Roman"/>
          <w:spacing w:val="-4"/>
          <w:szCs w:val="28"/>
          <w:lang w:eastAsia="ru-RU"/>
        </w:rPr>
        <w:t>по критерию «Квалификация участника открытого конкурса», затем по критерию</w:t>
      </w:r>
      <w:r w:rsidRPr="00841D2D">
        <w:rPr>
          <w:rFonts w:eastAsia="Times New Roman" w:cs="Times New Roman"/>
          <w:szCs w:val="28"/>
          <w:lang w:eastAsia="ru-RU"/>
        </w:rPr>
        <w:t xml:space="preserve"> «Цена договора подряда», затем – «Срок выполнения работ». При равном коли</w:t>
      </w:r>
      <w:r w:rsidRPr="00C137C2">
        <w:rPr>
          <w:rFonts w:eastAsia="Times New Roman" w:cs="Times New Roman"/>
          <w:spacing w:val="-4"/>
          <w:szCs w:val="28"/>
          <w:lang w:eastAsia="ru-RU"/>
        </w:rPr>
        <w:t>честве баллов по всем критериям приоритет получает конкурсная заявка, поданная</w:t>
      </w:r>
      <w:r w:rsidRPr="00841D2D">
        <w:rPr>
          <w:rFonts w:eastAsia="Times New Roman" w:cs="Times New Roman"/>
          <w:szCs w:val="28"/>
          <w:lang w:eastAsia="ru-RU"/>
        </w:rPr>
        <w:t xml:space="preserve"> раньше.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5.20. Конкурсная комиссия по результатам рассмотрения, оценки                                         и сопоставления поступивших конкурсных заявок в день заседания определяет победителя и принимает решение об итогах открытого конкурса.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5.21. Конкурсная комиссия принимает решение о признании открытого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41D2D">
        <w:rPr>
          <w:rFonts w:eastAsia="Times New Roman" w:cs="Times New Roman"/>
          <w:szCs w:val="28"/>
          <w:lang w:eastAsia="ru-RU"/>
        </w:rPr>
        <w:t>конкурса несостоявшимся в следующих случаях: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если к объявленному сроку вскрытия конвертов с конкурсными заявками не поступило ни одной конкурсной заявки;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если всем участникам открытого конкурса отказано в допуске к участию                         в открытом конкурсе по результатам рассмотрения конкурсных заявок;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если к открытому конкурсу допущена только одна конкурсная заявка                              на участие в открытом конкурсе.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5.22. Протокол заседания конкурсной комиссии с решением конкурсной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t>комиссии об итогах открытого конкурса, а также с решением конкурсной комиссии</w:t>
      </w:r>
      <w:r w:rsidRPr="00841D2D">
        <w:rPr>
          <w:rFonts w:eastAsia="Times New Roman" w:cs="Times New Roman"/>
          <w:szCs w:val="28"/>
          <w:lang w:eastAsia="ru-RU"/>
        </w:rPr>
        <w:t xml:space="preserve"> о признании открытого конкурса несос</w:t>
      </w:r>
      <w:r>
        <w:rPr>
          <w:rFonts w:eastAsia="Times New Roman" w:cs="Times New Roman"/>
          <w:szCs w:val="28"/>
          <w:lang w:eastAsia="ru-RU"/>
        </w:rPr>
        <w:t>тоявшимся должен быть составлен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в течение пяти календарных дней со дн</w:t>
      </w:r>
      <w:r>
        <w:rPr>
          <w:rFonts w:eastAsia="Times New Roman" w:cs="Times New Roman"/>
          <w:szCs w:val="28"/>
          <w:lang w:eastAsia="ru-RU"/>
        </w:rPr>
        <w:t>я заседания конкурсной 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и размещен на официальном сайте о</w:t>
      </w:r>
      <w:r>
        <w:rPr>
          <w:rFonts w:eastAsia="Times New Roman" w:cs="Times New Roman"/>
          <w:szCs w:val="28"/>
          <w:lang w:eastAsia="ru-RU"/>
        </w:rPr>
        <w:t xml:space="preserve">рганизатора открытого конкурса </w:t>
      </w:r>
      <w:r w:rsidRPr="00841D2D">
        <w:rPr>
          <w:rFonts w:eastAsia="Times New Roman" w:cs="Times New Roman"/>
          <w:szCs w:val="28"/>
          <w:lang w:eastAsia="ru-RU"/>
        </w:rPr>
        <w:t xml:space="preserve">и на официальном портале Администрации города в 5-дневный срок со дня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подписания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протокола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заседания конкурсной комиссии.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5.23. Уведомление о принятом конкурсной комиссией решении об итогах открытого конкурса, а также о признании открытого конкурса несостоявшимся оформляется и направляется секретарем</w:t>
      </w:r>
      <w:r>
        <w:rPr>
          <w:rFonts w:eastAsia="Times New Roman" w:cs="Times New Roman"/>
          <w:szCs w:val="28"/>
          <w:lang w:eastAsia="ru-RU"/>
        </w:rPr>
        <w:t xml:space="preserve"> конкурсной комиссии участникам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открытого конкурса в течение пяти дней со дня принятия такого решения.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5.24. Договор подряда заключается организатором открытого конкурса                          с победителем открытого конкурса. 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Организатор открытого конкурса не ранее чем через 10 дней и не позднее </w:t>
      </w:r>
      <w:r w:rsidRPr="00C137C2">
        <w:rPr>
          <w:rFonts w:eastAsia="Times New Roman" w:cs="Times New Roman"/>
          <w:spacing w:val="-4"/>
          <w:szCs w:val="28"/>
          <w:lang w:eastAsia="ru-RU"/>
        </w:rPr>
        <w:t>чем через 20 дней со дня опубликования в информационно-телекоммуникационной</w:t>
      </w:r>
      <w:r w:rsidRPr="00841D2D">
        <w:rPr>
          <w:rFonts w:eastAsia="Times New Roman" w:cs="Times New Roman"/>
          <w:szCs w:val="28"/>
          <w:lang w:eastAsia="ru-RU"/>
        </w:rPr>
        <w:t xml:space="preserve"> сети </w:t>
      </w:r>
      <w:r>
        <w:rPr>
          <w:rFonts w:eastAsia="Times New Roman" w:cs="Times New Roman"/>
          <w:szCs w:val="28"/>
          <w:lang w:eastAsia="ru-RU"/>
        </w:rPr>
        <w:t>«</w:t>
      </w:r>
      <w:r w:rsidRPr="00841D2D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841D2D">
        <w:rPr>
          <w:rFonts w:eastAsia="Times New Roman" w:cs="Times New Roman"/>
          <w:szCs w:val="28"/>
          <w:lang w:eastAsia="ru-RU"/>
        </w:rPr>
        <w:t xml:space="preserve"> в соответствии с протокол</w:t>
      </w:r>
      <w:r>
        <w:rPr>
          <w:rFonts w:eastAsia="Times New Roman" w:cs="Times New Roman"/>
          <w:szCs w:val="28"/>
          <w:lang w:eastAsia="ru-RU"/>
        </w:rPr>
        <w:t>ом</w:t>
      </w:r>
      <w:r>
        <w:rPr>
          <w:rFonts w:eastAsia="Times New Roman" w:cs="Times New Roman"/>
          <w:szCs w:val="28"/>
          <w:lang w:eastAsia="ru-RU"/>
        </w:rPr>
        <w:t xml:space="preserve"> заседания конкурсной 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с решением конкурсной комиссии об итогах открытого конкурса обязан передать победителю открытого конкурса проект договора подряда, который составляется путем включения условий, предложенных участником открытого конкурса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в конкурсной заявке.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5.25. Если победитель открытого конкурса уклонился от заключения договора подряда, – не заключил такой договор в течение 10</w:t>
      </w:r>
      <w:r>
        <w:rPr>
          <w:rFonts w:eastAsia="Times New Roman" w:cs="Times New Roman"/>
          <w:szCs w:val="28"/>
          <w:lang w:eastAsia="ru-RU"/>
        </w:rPr>
        <w:t>-и</w:t>
      </w:r>
      <w:r w:rsidRPr="00841D2D">
        <w:rPr>
          <w:rFonts w:eastAsia="Times New Roman" w:cs="Times New Roman"/>
          <w:szCs w:val="28"/>
          <w:lang w:eastAsia="ru-RU"/>
        </w:rPr>
        <w:t xml:space="preserve"> рабочих дней                         </w:t>
      </w: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со дня направления ему проекта договора, в этом случае заключается договор подряда с участником открытого конкурса, конкурсной заявке которого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1D2D">
        <w:rPr>
          <w:rFonts w:eastAsia="Times New Roman" w:cs="Times New Roman"/>
          <w:szCs w:val="28"/>
          <w:lang w:eastAsia="ru-RU"/>
        </w:rPr>
        <w:t>присвоен второй номер.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5.26. Если участник открытого конкурса, конкурсной заявке которого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присвоен второй номер, уклонился от заключения договора подряда, –                                не заключил такой договор в течение 10</w:t>
      </w:r>
      <w:r>
        <w:rPr>
          <w:rFonts w:eastAsia="Times New Roman" w:cs="Times New Roman"/>
          <w:szCs w:val="28"/>
          <w:lang w:eastAsia="ru-RU"/>
        </w:rPr>
        <w:t>-и</w:t>
      </w:r>
      <w:r w:rsidRPr="00841D2D">
        <w:rPr>
          <w:rFonts w:eastAsia="Times New Roman" w:cs="Times New Roman"/>
          <w:szCs w:val="28"/>
          <w:lang w:eastAsia="ru-RU"/>
        </w:rPr>
        <w:t xml:space="preserve"> рабочих дней со дня направления                          ему проекта договора, то проводится повторный открытый конкурс.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5.27. В случае если к открытому конкурсу допущена только одна конкурсная заявка, открытый конкурс признается несостоявшимся и договор подряда заключается с участником открытого конкурса, подавшим эту конкурсную заявку. Организатор открытого конкурса не ранее чем через 10 дней и не позднее </w:t>
      </w:r>
      <w:r w:rsidRPr="00C137C2">
        <w:rPr>
          <w:rFonts w:eastAsia="Times New Roman" w:cs="Times New Roman"/>
          <w:spacing w:val="-4"/>
          <w:szCs w:val="28"/>
          <w:lang w:eastAsia="ru-RU"/>
        </w:rPr>
        <w:t>чем через 20 дней со дня опубликования в информационно-телекоммуникационной</w:t>
      </w:r>
      <w:r w:rsidRPr="00841D2D">
        <w:rPr>
          <w:rFonts w:eastAsia="Times New Roman" w:cs="Times New Roman"/>
          <w:szCs w:val="28"/>
          <w:lang w:eastAsia="ru-RU"/>
        </w:rPr>
        <w:t xml:space="preserve"> сети </w:t>
      </w:r>
      <w:r>
        <w:rPr>
          <w:rFonts w:eastAsia="Times New Roman" w:cs="Times New Roman"/>
          <w:szCs w:val="28"/>
          <w:lang w:eastAsia="ru-RU"/>
        </w:rPr>
        <w:t>«</w:t>
      </w:r>
      <w:r w:rsidRPr="00841D2D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841D2D">
        <w:rPr>
          <w:rFonts w:eastAsia="Times New Roman" w:cs="Times New Roman"/>
          <w:szCs w:val="28"/>
          <w:lang w:eastAsia="ru-RU"/>
        </w:rPr>
        <w:t xml:space="preserve"> в соответствии с протокол</w:t>
      </w:r>
      <w:r>
        <w:rPr>
          <w:rFonts w:eastAsia="Times New Roman" w:cs="Times New Roman"/>
          <w:szCs w:val="28"/>
          <w:lang w:eastAsia="ru-RU"/>
        </w:rPr>
        <w:t>ом</w:t>
      </w:r>
      <w:r w:rsidRPr="00841D2D">
        <w:rPr>
          <w:rFonts w:eastAsia="Times New Roman" w:cs="Times New Roman"/>
          <w:szCs w:val="28"/>
          <w:lang w:eastAsia="ru-RU"/>
        </w:rPr>
        <w:t xml:space="preserve"> заседания конкурсной комиссии обязан передать такому участнику открытого конкурса проект договора подряда, который составляется путем включения условий, предложенных участником открытого конкурса в конкурсной заявке. В случае уклонения такого участника открытого конкурса от заключения договора подряда проводится повторный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открытый конкурс.</w:t>
      </w:r>
    </w:p>
    <w:p w:rsidR="004857E6" w:rsidRDefault="004857E6" w:rsidP="004857E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5.28. Результаты конкурса, а также действия организатора конкурса могут быть обжалованы в порядке, установленном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>Федерации.</w:t>
      </w:r>
    </w:p>
    <w:p w:rsidR="004857E6" w:rsidRPr="00841D2D" w:rsidRDefault="004857E6" w:rsidP="004857E6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41D2D">
        <w:rPr>
          <w:rFonts w:eastAsia="Times New Roman" w:cs="Times New Roman"/>
          <w:szCs w:val="28"/>
          <w:lang w:eastAsia="ru-RU"/>
        </w:rPr>
        <w:t>6</w:t>
      </w:r>
      <w:r w:rsidRPr="00841D2D">
        <w:rPr>
          <w:rFonts w:cs="Times New Roman"/>
          <w:szCs w:val="28"/>
        </w:rPr>
        <w:t xml:space="preserve">. Подаваемая участником отбора заявка (приложение 1 к настоящему </w:t>
      </w:r>
      <w:r>
        <w:rPr>
          <w:rFonts w:cs="Times New Roman"/>
          <w:szCs w:val="28"/>
        </w:rPr>
        <w:t xml:space="preserve">                   </w:t>
      </w:r>
      <w:r w:rsidRPr="00841D2D">
        <w:rPr>
          <w:rFonts w:cs="Times New Roman"/>
          <w:szCs w:val="28"/>
        </w:rPr>
        <w:t>порядку) на участие должна содержать следующую информацию: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фирменное наименование (наименование) претендента на участие                              в конкурсе, сведения об организационно-правовой форме;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юридический и почтовый адрес, номер контактного телефона (факс), адрес электронной почты;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предложение о сроках о выполнения работ;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предложение о цене договора подряда;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об опыте работы и квалификации сотрудников организации, состоящих                     в штате;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информацию о финансовой устойчивости претендента на участие                                 в конкурсе, 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сведения подтверждающие, что в отношении претендента не проводится процедура ликвидации, отсутствует решение арбитражного суда о признании банкротом, а также сведения о том, что его деятельность не приостановлена                         в порядке, предусмотренном Кодексом Российской Федерации об административных правонарушениях.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7. К </w:t>
      </w:r>
      <w:hyperlink w:anchor="sub_129" w:history="1">
        <w:r w:rsidRPr="00841D2D">
          <w:rPr>
            <w:rFonts w:cs="Times New Roman"/>
            <w:szCs w:val="28"/>
          </w:rPr>
          <w:t>заявке</w:t>
        </w:r>
      </w:hyperlink>
      <w:r w:rsidRPr="00841D2D">
        <w:rPr>
          <w:rFonts w:cs="Times New Roman"/>
          <w:szCs w:val="28"/>
        </w:rPr>
        <w:t xml:space="preserve"> на участие прилагаются документы, содержащие информацию: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 государственной регистрации участника в качестве юридического лица или индивидуального предпринимателя;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о структуре </w:t>
      </w:r>
      <w:hyperlink w:anchor="sub_126" w:history="1">
        <w:r w:rsidRPr="00841D2D">
          <w:rPr>
            <w:rFonts w:cs="Times New Roman"/>
            <w:szCs w:val="28"/>
          </w:rPr>
          <w:t>участника отбора</w:t>
        </w:r>
      </w:hyperlink>
      <w:r w:rsidRPr="00841D2D">
        <w:rPr>
          <w:rFonts w:cs="Times New Roman"/>
          <w:szCs w:val="28"/>
        </w:rPr>
        <w:t>, наличии филиалов и дочерних предприятий;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об основных направлениях деятельности участника отбора;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lastRenderedPageBreak/>
        <w:t>- о наличии квалифицированных работников;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об опыте работы по аналогичным объектам, отзывы заказчиков по ранее выполненным работам;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 наличии предусмотренной действующим законодательством разрешительной документации на выполнение работ;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 наличии производственной базы (уровень технической оснащенности);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 текущей загрузке участника отбора (наличие заключенных договоров                      на выполнение соответствующих видов работ);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об основных фондах (балансовый отчет участника отбора за последний </w:t>
      </w:r>
      <w:r>
        <w:rPr>
          <w:rFonts w:cs="Times New Roman"/>
          <w:szCs w:val="28"/>
        </w:rPr>
        <w:t xml:space="preserve">               </w:t>
      </w:r>
      <w:r w:rsidRPr="00841D2D">
        <w:rPr>
          <w:rFonts w:cs="Times New Roman"/>
          <w:szCs w:val="28"/>
        </w:rPr>
        <w:t>отчетный период);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 xml:space="preserve">- о наличии задолженности по обязательным платежам и просроченной </w:t>
      </w:r>
      <w:r>
        <w:rPr>
          <w:rFonts w:cs="Times New Roman"/>
          <w:szCs w:val="28"/>
        </w:rPr>
        <w:t xml:space="preserve">                 </w:t>
      </w:r>
      <w:r w:rsidRPr="00841D2D">
        <w:rPr>
          <w:rFonts w:cs="Times New Roman"/>
          <w:szCs w:val="28"/>
        </w:rPr>
        <w:t>задолженности перед третьими лицами за последние три года;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 субподрядчиках, которых участник отбора намерен привлечь                                   для выполнения работ, а также о наличии у них лицензий на выполнение соответствующих видов работ;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- об участии в судебных разбирательствах по вопросам профессиональной деятельности участника отбора.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8. По мере подачи </w:t>
      </w:r>
      <w:hyperlink w:anchor="sub_129" w:history="1">
        <w:r w:rsidRPr="00841D2D">
          <w:rPr>
            <w:rFonts w:eastAsia="Times New Roman" w:cs="Times New Roman"/>
            <w:szCs w:val="28"/>
            <w:lang w:eastAsia="ru-RU"/>
          </w:rPr>
          <w:t>заявок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 участие конкурсная комиссия рассматривает                                        их соответствие требованиям, установленным </w:t>
      </w:r>
      <w:hyperlink w:anchor="sub_128" w:history="1">
        <w:r w:rsidRPr="00841D2D">
          <w:rPr>
            <w:rFonts w:eastAsia="Times New Roman" w:cs="Times New Roman"/>
            <w:szCs w:val="28"/>
            <w:lang w:eastAsia="ru-RU"/>
          </w:rPr>
          <w:t>документацией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по отбору подрядной организации.</w:t>
      </w:r>
    </w:p>
    <w:p w:rsidR="004857E6" w:rsidRPr="00841D2D" w:rsidRDefault="004857E6" w:rsidP="004857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41D2D">
        <w:rPr>
          <w:rFonts w:eastAsia="Times New Roman" w:cs="Times New Roman"/>
          <w:szCs w:val="28"/>
          <w:lang w:eastAsia="ru-RU"/>
        </w:rPr>
        <w:t>9. Конкурсная комиссия.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9.1. Конкурсная комиссия формируется организатором отбора                                                          за 10 календарных дней, предшествующих публикации извещения о проведении открытого конкурса. 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9.2. В состав конкурсной комиссии могут быть включены представители Администрации города, собственников помещений в соответствующем многоквартирном доме, общественной организации, иные лица по решению организатора отбора.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9.3 Заседание конкурсной комиссии проводит председатель конкурсной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комиссии, определяемый организатором отбора. В случае отсутствия председателя конкурсной комиссии ее заседание проводит заместитель председателя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 xml:space="preserve">конкурсной комиссии, определяемый организатором отбора из числа членов конкурсной комиссии. 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9.4. Решения конкурсной комиссии принимаются путем открытого голосования и считаются правомочными, если на ее заседании присутствует                        не менее чем 2/3 ее состава. 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9.5. Решение конкурсной комиссии считается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принятым,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                       если за его принятие проголосовало более половины присутствующих                                 на заседании членов конкурсной комиссии. При равенстве голосов членов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конкурсной комиссии голос председателя конкурсной комиссии                                           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а при его отсутствии – заместителя председателя конкурсной комиссии) является решающим. 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9.6. Решения конкурсной комиссии отражаются в протоколе заседания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конкурсной комиссии, который подписывается всеми присутствующими                                       </w:t>
      </w: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на заседании членами конкурсной комиссии. В протоколе заседания конкурсной комиссии обязательно должны быть указаны особые мнения членов конкурсной комиссии (при наличии). </w:t>
      </w:r>
    </w:p>
    <w:p w:rsidR="004857E6" w:rsidRPr="00841D2D" w:rsidRDefault="004857E6" w:rsidP="004857E6">
      <w:pPr>
        <w:tabs>
          <w:tab w:val="left" w:pos="152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9.7. Члены конкурсной комиссии обязаны обеспечивать конфиденциальность данных об участниках обора и сведений, содержащихся в конкурсных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заявках, до опубликования результатов отбора. Члены конкурсной комиссии не вправе проводить переговоры с участниками отбора во время процедур проведения отбора за исключением случаев, предусмотренных конкурсной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документацией и законодательством Российской Федерации.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10. После окончания приема заявок на участие конкурсная </w:t>
      </w:r>
      <w:hyperlink w:anchor="sub_125" w:history="1">
        <w:r w:rsidRPr="00841D2D">
          <w:rPr>
            <w:rFonts w:eastAsia="Times New Roman" w:cs="Times New Roman"/>
            <w:szCs w:val="28"/>
            <w:lang w:eastAsia="ru-RU"/>
          </w:rPr>
          <w:t>комиссия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осуществляет рассмотрение и оценку заявок на участие в целях определения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победителя </w:t>
      </w:r>
      <w:hyperlink w:anchor="sub_121" w:history="1">
        <w:r w:rsidRPr="00841D2D">
          <w:rPr>
            <w:rFonts w:eastAsia="Times New Roman" w:cs="Times New Roman"/>
            <w:szCs w:val="28"/>
            <w:lang w:eastAsia="ru-RU"/>
          </w:rPr>
          <w:t>отбора подрядной организации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в течение трех дней.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Конкурсная комиссия проводит оценку заявок на участие на основе системы показателей, указанных в документации по отбору подрядной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(</w:t>
      </w:r>
      <w:hyperlink w:anchor="sub_102" w:history="1">
        <w:r w:rsidRPr="00841D2D">
          <w:rPr>
            <w:rFonts w:eastAsia="Times New Roman" w:cs="Times New Roman"/>
            <w:szCs w:val="28"/>
            <w:lang w:eastAsia="ru-RU"/>
          </w:rPr>
          <w:t>приложение 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к настоящему порядку).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Общее максимальное количество баллов по четырем критериям определяется в соответствии с </w:t>
      </w:r>
      <w:hyperlink w:anchor="sub_1021" w:history="1">
        <w:r w:rsidRPr="00841D2D">
          <w:rPr>
            <w:rFonts w:eastAsia="Times New Roman" w:cs="Times New Roman"/>
            <w:szCs w:val="28"/>
            <w:lang w:eastAsia="ru-RU"/>
          </w:rPr>
          <w:t>таблицами 1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</w:t>
      </w:r>
      <w:hyperlink w:anchor="sub_1022" w:history="1">
        <w:r w:rsidRPr="00841D2D">
          <w:rPr>
            <w:rFonts w:eastAsia="Times New Roman" w:cs="Times New Roman"/>
            <w:szCs w:val="28"/>
            <w:lang w:eastAsia="ru-RU"/>
          </w:rPr>
          <w:t>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</w:t>
      </w:r>
      <w:hyperlink w:anchor="sub_10203" w:history="1">
        <w:r w:rsidRPr="00841D2D">
          <w:rPr>
            <w:rFonts w:eastAsia="Times New Roman" w:cs="Times New Roman"/>
            <w:szCs w:val="28"/>
            <w:lang w:eastAsia="ru-RU"/>
          </w:rPr>
          <w:t>3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</w:t>
      </w:r>
      <w:hyperlink w:anchor="sub_10204" w:history="1">
        <w:r w:rsidRPr="00841D2D">
          <w:rPr>
            <w:rFonts w:eastAsia="Times New Roman" w:cs="Times New Roman"/>
            <w:szCs w:val="28"/>
            <w:lang w:eastAsia="ru-RU"/>
          </w:rPr>
          <w:t>4 приложения 2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11. Победителем в </w:t>
      </w:r>
      <w:hyperlink w:anchor="sub_121" w:history="1">
        <w:r w:rsidRPr="00841D2D">
          <w:rPr>
            <w:rFonts w:eastAsia="Times New Roman" w:cs="Times New Roman"/>
            <w:szCs w:val="28"/>
            <w:lang w:eastAsia="ru-RU"/>
          </w:rPr>
          <w:t>отборе подрядной организации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признается </w:t>
      </w:r>
      <w:hyperlink w:anchor="sub_126" w:history="1">
        <w:r w:rsidRPr="00841D2D">
          <w:rPr>
            <w:rFonts w:eastAsia="Times New Roman" w:cs="Times New Roman"/>
            <w:szCs w:val="28"/>
            <w:lang w:eastAsia="ru-RU"/>
          </w:rPr>
          <w:t xml:space="preserve">участник </w:t>
        </w:r>
        <w:r>
          <w:rPr>
            <w:rFonts w:eastAsia="Times New Roman" w:cs="Times New Roman"/>
            <w:szCs w:val="28"/>
            <w:lang w:eastAsia="ru-RU"/>
          </w:rPr>
          <w:t xml:space="preserve">                  </w:t>
        </w:r>
        <w:r w:rsidRPr="00841D2D">
          <w:rPr>
            <w:rFonts w:eastAsia="Times New Roman" w:cs="Times New Roman"/>
            <w:szCs w:val="28"/>
            <w:lang w:eastAsia="ru-RU"/>
          </w:rPr>
          <w:t>отбора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, заявка на участие, которого по оценке конкурсной комиссии наиболее соответствует документации по отбору подрядной организации. Победителю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отбора подрядной организации присваивается порядковый номер. Остальным участникам отбора по мере соответствия их </w:t>
      </w:r>
      <w:hyperlink w:anchor="sub_129" w:history="1">
        <w:r w:rsidRPr="00841D2D">
          <w:rPr>
            <w:rFonts w:eastAsia="Times New Roman" w:cs="Times New Roman"/>
            <w:szCs w:val="28"/>
            <w:lang w:eastAsia="ru-RU"/>
          </w:rPr>
          <w:t>заявок на участие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требованиям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hyperlink w:anchor="sub_128" w:history="1">
        <w:r w:rsidRPr="00841D2D">
          <w:rPr>
            <w:rFonts w:eastAsia="Times New Roman" w:cs="Times New Roman"/>
            <w:szCs w:val="28"/>
            <w:lang w:eastAsia="ru-RU"/>
          </w:rPr>
          <w:t>документации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по отбору подрядной организации присваиваются номера                               в порядке возрастания.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12. </w:t>
      </w:r>
      <w:hyperlink w:anchor="sub_121" w:history="1">
        <w:r w:rsidRPr="00841D2D">
          <w:rPr>
            <w:rFonts w:eastAsia="Times New Roman" w:cs="Times New Roman"/>
            <w:szCs w:val="28"/>
            <w:lang w:eastAsia="ru-RU"/>
          </w:rPr>
          <w:t>Отбор подрядной организации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признается несостоявшимся,                                        если не подано ни одной </w:t>
      </w:r>
      <w:hyperlink w:anchor="sub_129" w:history="1">
        <w:r w:rsidRPr="00841D2D">
          <w:rPr>
            <w:rFonts w:eastAsia="Times New Roman" w:cs="Times New Roman"/>
            <w:szCs w:val="28"/>
            <w:lang w:eastAsia="ru-RU"/>
          </w:rPr>
          <w:t>заявки на участие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либо все поданные заявки на участие не подлежат рассмотрению. После этого </w:t>
      </w:r>
      <w:hyperlink w:anchor="sub_122" w:history="1">
        <w:r w:rsidRPr="00841D2D">
          <w:rPr>
            <w:rFonts w:eastAsia="Times New Roman" w:cs="Times New Roman"/>
            <w:szCs w:val="28"/>
            <w:lang w:eastAsia="ru-RU"/>
          </w:rPr>
          <w:t>заказчик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имеет право самостоятельно заключить договор с подрядной организацией, соответствующей требованиям </w:t>
      </w:r>
      <w:hyperlink w:anchor="sub_128" w:history="1">
        <w:r w:rsidRPr="00841D2D">
          <w:rPr>
            <w:rFonts w:eastAsia="Times New Roman" w:cs="Times New Roman"/>
            <w:szCs w:val="28"/>
            <w:lang w:eastAsia="ru-RU"/>
          </w:rPr>
          <w:t>документации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по отбору подрядной организации и на определенных в ней условиях.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13. Отбор подрядной организации признается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несостоявшимся,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               если на момент рассмотрения и оценки поданных заявок на участие конкурсной комиссии будет представлена только одна заявка на участие, соответствующая требованиям документации по отбору под</w:t>
      </w:r>
      <w:r>
        <w:rPr>
          <w:rFonts w:eastAsia="Times New Roman" w:cs="Times New Roman"/>
          <w:szCs w:val="28"/>
          <w:lang w:eastAsia="ru-RU"/>
        </w:rPr>
        <w:t>рядной организации. После этого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w:anchor="sub_122" w:history="1">
        <w:r w:rsidRPr="00841D2D">
          <w:rPr>
            <w:rFonts w:eastAsia="Times New Roman" w:cs="Times New Roman"/>
            <w:szCs w:val="28"/>
            <w:lang w:eastAsia="ru-RU"/>
          </w:rPr>
          <w:t>заказчик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вправе заключить с единственным участником отбора </w:t>
      </w:r>
      <w:hyperlink w:anchor="sub_123" w:history="1">
        <w:r w:rsidRPr="00841D2D">
          <w:rPr>
            <w:rFonts w:eastAsia="Times New Roman" w:cs="Times New Roman"/>
            <w:szCs w:val="28"/>
            <w:lang w:eastAsia="ru-RU"/>
          </w:rPr>
          <w:t>договор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 выполнение работ по благоустройству дворовой территории многоквартирного дома на условиях поданной им заявки на участие.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14. </w:t>
      </w:r>
      <w:hyperlink w:anchor="sub_122" w:history="1">
        <w:r w:rsidRPr="00841D2D">
          <w:rPr>
            <w:rFonts w:eastAsia="Times New Roman" w:cs="Times New Roman"/>
            <w:szCs w:val="28"/>
            <w:lang w:eastAsia="ru-RU"/>
          </w:rPr>
          <w:t>Заказчик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и подрядная организация, выигравшая конкурс, подписывают протокол заседания конкурсной комиссии об отборе подрядной организации в день проведения заседания конкурсной комиссии, который имеет силу договора.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15. В протоколе заседания конкурсной </w:t>
      </w:r>
      <w:hyperlink w:anchor="sub_125" w:history="1">
        <w:r w:rsidRPr="00841D2D">
          <w:rPr>
            <w:rFonts w:eastAsia="Times New Roman" w:cs="Times New Roman"/>
            <w:szCs w:val="28"/>
            <w:lang w:eastAsia="ru-RU"/>
          </w:rPr>
          <w:t>комиссии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об отборе подрядной организации указываются: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выполняемые работы по благоустройству дворовой территории многоквартирного дома (краткое описание);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наименования и адреса всех участников отбора подрядной организации, подавших заявки на участие;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перечень участников отбора, заявки которых конкурсной комиссией                            не рассматривались, и причины не рассмотрения таких заявок;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5788">
        <w:rPr>
          <w:rFonts w:eastAsia="Times New Roman" w:cs="Times New Roman"/>
          <w:spacing w:val="-4"/>
          <w:szCs w:val="28"/>
          <w:lang w:eastAsia="ru-RU"/>
        </w:rPr>
        <w:t>- определение соответствия требованиям документации по отбору подрядной</w:t>
      </w:r>
      <w:r w:rsidRPr="00841D2D">
        <w:rPr>
          <w:rFonts w:eastAsia="Times New Roman" w:cs="Times New Roman"/>
          <w:szCs w:val="28"/>
          <w:lang w:eastAsia="ru-RU"/>
        </w:rPr>
        <w:t xml:space="preserve"> организации поданных заявок на участие и обоснование данного решения;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наименование победителя отбора подрядной организации.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16. После утверждения протокола заседания конкурсной комиссии                               об отборе подрядной организации его копии предоставляются </w:t>
      </w:r>
      <w:hyperlink w:anchor="sub_126" w:history="1">
        <w:r w:rsidRPr="00841D2D">
          <w:rPr>
            <w:rFonts w:eastAsia="Times New Roman" w:cs="Times New Roman"/>
            <w:szCs w:val="28"/>
            <w:lang w:eastAsia="ru-RU"/>
          </w:rPr>
          <w:t xml:space="preserve">участникам </w:t>
        </w:r>
        <w:r>
          <w:rPr>
            <w:rFonts w:eastAsia="Times New Roman" w:cs="Times New Roman"/>
            <w:szCs w:val="28"/>
            <w:lang w:eastAsia="ru-RU"/>
          </w:rPr>
          <w:t xml:space="preserve">                    </w:t>
        </w:r>
        <w:r w:rsidRPr="00841D2D">
          <w:rPr>
            <w:rFonts w:eastAsia="Times New Roman" w:cs="Times New Roman"/>
            <w:szCs w:val="28"/>
            <w:lang w:eastAsia="ru-RU"/>
          </w:rPr>
          <w:t>отбора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по их требованию.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17. </w:t>
      </w:r>
      <w:hyperlink w:anchor="sub_124" w:history="1">
        <w:r w:rsidRPr="00841D2D">
          <w:rPr>
            <w:rFonts w:eastAsia="Times New Roman" w:cs="Times New Roman"/>
            <w:szCs w:val="28"/>
            <w:lang w:eastAsia="ru-RU"/>
          </w:rPr>
          <w:t>Организатор отбора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в трехдневный срок после утверждения протокола заседания конкурсной </w:t>
      </w:r>
      <w:hyperlink w:anchor="sub_125" w:history="1">
        <w:r w:rsidRPr="00841D2D">
          <w:rPr>
            <w:rFonts w:eastAsia="Times New Roman" w:cs="Times New Roman"/>
            <w:szCs w:val="28"/>
            <w:lang w:eastAsia="ru-RU"/>
          </w:rPr>
          <w:t>комиссии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об отборе подрядной организации направляет победителю отбора уведомление с предложением о заключении </w:t>
      </w:r>
      <w:hyperlink w:anchor="sub_123" w:history="1">
        <w:r w:rsidRPr="00841D2D">
          <w:rPr>
            <w:rFonts w:eastAsia="Times New Roman" w:cs="Times New Roman"/>
            <w:szCs w:val="28"/>
            <w:lang w:eastAsia="ru-RU"/>
          </w:rPr>
          <w:t>договора на выполнение работ</w:t>
        </w:r>
      </w:hyperlink>
      <w:r w:rsidRPr="00841D2D">
        <w:rPr>
          <w:rFonts w:eastAsia="Times New Roman" w:cs="Times New Roman"/>
          <w:szCs w:val="28"/>
          <w:lang w:eastAsia="ru-RU"/>
        </w:rPr>
        <w:t>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18. Договор на выполнение (приложение 3 к настоящему порядку) заключается в срок, установленный </w:t>
      </w:r>
      <w:hyperlink w:anchor="sub_128" w:history="1">
        <w:r w:rsidRPr="00841D2D">
          <w:rPr>
            <w:rFonts w:eastAsia="Times New Roman" w:cs="Times New Roman"/>
            <w:szCs w:val="28"/>
            <w:lang w:eastAsia="ru-RU"/>
          </w:rPr>
          <w:t>документацией по отбору</w:t>
        </w:r>
      </w:hyperlink>
      <w:r w:rsidRPr="00841D2D">
        <w:rPr>
          <w:rFonts w:eastAsia="Times New Roman" w:cs="Times New Roman"/>
          <w:szCs w:val="28"/>
          <w:lang w:eastAsia="ru-RU"/>
        </w:rPr>
        <w:t>.</w:t>
      </w:r>
    </w:p>
    <w:p w:rsidR="004857E6" w:rsidRPr="00841D2D" w:rsidRDefault="004857E6" w:rsidP="004857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19. Если победитель отбора в установленный документацией по отбору срок не заключает с заказчиком </w:t>
      </w:r>
      <w:hyperlink w:anchor="sub_123" w:history="1">
        <w:r w:rsidRPr="00841D2D">
          <w:rPr>
            <w:rFonts w:eastAsia="Times New Roman" w:cs="Times New Roman"/>
            <w:szCs w:val="28"/>
            <w:lang w:eastAsia="ru-RU"/>
          </w:rPr>
          <w:t>договор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на выполнение работ, заказчик вправе предложить заключить договор на выполнение работ с другим </w:t>
      </w:r>
      <w:hyperlink w:anchor="sub_126" w:history="1">
        <w:r w:rsidRPr="00841D2D">
          <w:rPr>
            <w:rFonts w:eastAsia="Times New Roman" w:cs="Times New Roman"/>
            <w:szCs w:val="28"/>
            <w:lang w:eastAsia="ru-RU"/>
          </w:rPr>
          <w:t>участником отбора</w:t>
        </w:r>
      </w:hyperlink>
      <w:r w:rsidRPr="00841D2D">
        <w:rPr>
          <w:rFonts w:eastAsia="Times New Roman" w:cs="Times New Roman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 xml:space="preserve">подрядной организации, </w:t>
      </w:r>
      <w:hyperlink w:anchor="sub_129" w:history="1">
        <w:r w:rsidRPr="00C137C2">
          <w:rPr>
            <w:rFonts w:eastAsia="Times New Roman" w:cs="Times New Roman"/>
            <w:spacing w:val="-4"/>
            <w:szCs w:val="28"/>
            <w:lang w:eastAsia="ru-RU"/>
          </w:rPr>
          <w:t>заявка на участие</w:t>
        </w:r>
      </w:hyperlink>
      <w:r w:rsidRPr="00C137C2">
        <w:rPr>
          <w:rFonts w:eastAsia="Times New Roman" w:cs="Times New Roman"/>
          <w:spacing w:val="-4"/>
          <w:szCs w:val="28"/>
          <w:lang w:eastAsia="ru-RU"/>
        </w:rPr>
        <w:t xml:space="preserve"> которого по своему соответствию </w:t>
      </w:r>
      <w:r w:rsidRPr="00765788">
        <w:rPr>
          <w:rFonts w:eastAsia="Times New Roman" w:cs="Times New Roman"/>
          <w:spacing w:val="-6"/>
          <w:szCs w:val="28"/>
          <w:lang w:eastAsia="ru-RU"/>
        </w:rPr>
        <w:t xml:space="preserve">требованиям </w:t>
      </w:r>
      <w:hyperlink w:anchor="sub_128" w:history="1">
        <w:r w:rsidRPr="00765788">
          <w:rPr>
            <w:rFonts w:eastAsia="Times New Roman" w:cs="Times New Roman"/>
            <w:spacing w:val="-6"/>
            <w:szCs w:val="28"/>
            <w:lang w:eastAsia="ru-RU"/>
          </w:rPr>
          <w:t>документации</w:t>
        </w:r>
      </w:hyperlink>
      <w:r w:rsidRPr="00765788">
        <w:rPr>
          <w:rFonts w:eastAsia="Times New Roman" w:cs="Times New Roman"/>
          <w:spacing w:val="-6"/>
          <w:szCs w:val="28"/>
          <w:lang w:eastAsia="ru-RU"/>
        </w:rPr>
        <w:t xml:space="preserve"> по отбору подрядной организации признана следующей</w:t>
      </w:r>
      <w:r w:rsidRPr="00841D2D">
        <w:rPr>
          <w:rFonts w:eastAsia="Times New Roman" w:cs="Times New Roman"/>
          <w:szCs w:val="28"/>
          <w:lang w:eastAsia="ru-RU"/>
        </w:rPr>
        <w:t xml:space="preserve"> за заявкой на участие победителя отбора.</w:t>
      </w:r>
    </w:p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E6"/>
    <w:rsid w:val="001A683E"/>
    <w:rsid w:val="004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5D1"/>
  <w15:chartTrackingRefBased/>
  <w15:docId w15:val="{93188DBA-07AE-4FF5-8B2B-5EA1744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2018-05-21T10:27:00Z</dcterms:created>
  <dcterms:modified xsi:type="dcterms:W3CDTF">2018-05-21T10:32:00Z</dcterms:modified>
</cp:coreProperties>
</file>