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C7" w:rsidRPr="009917C7" w:rsidRDefault="009917C7" w:rsidP="009917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b/>
          <w:bCs/>
          <w:color w:val="B22222"/>
          <w:sz w:val="25"/>
          <w:lang w:eastAsia="ru-RU"/>
        </w:rPr>
        <w:t xml:space="preserve">Формирование нового состава Общественной палаты </w:t>
      </w:r>
      <w:r>
        <w:rPr>
          <w:rFonts w:ascii="Tahoma" w:eastAsia="Times New Roman" w:hAnsi="Tahoma" w:cs="Tahoma"/>
          <w:b/>
          <w:bCs/>
          <w:color w:val="B22222"/>
          <w:sz w:val="25"/>
          <w:lang w:eastAsia="ru-RU"/>
        </w:rPr>
        <w:t xml:space="preserve">Дмитровского муниципального района </w:t>
      </w:r>
      <w:r w:rsidRPr="009917C7">
        <w:rPr>
          <w:rFonts w:ascii="Tahoma" w:eastAsia="Times New Roman" w:hAnsi="Tahoma" w:cs="Tahoma"/>
          <w:b/>
          <w:bCs/>
          <w:color w:val="B22222"/>
          <w:sz w:val="25"/>
          <w:lang w:eastAsia="ru-RU"/>
        </w:rPr>
        <w:t>проводится в 3 этапа.</w:t>
      </w:r>
    </w:p>
    <w:p w:rsidR="009917C7" w:rsidRPr="009917C7" w:rsidRDefault="009917C7" w:rsidP="009917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b/>
          <w:bCs/>
          <w:color w:val="212121"/>
          <w:sz w:val="15"/>
          <w:lang w:eastAsia="ru-RU"/>
        </w:rPr>
        <w:t>I этап. Выдвижение кандидатов в члены Общественной палаты.</w:t>
      </w:r>
      <w:r w:rsidRPr="009917C7">
        <w:rPr>
          <w:rFonts w:ascii="Tahoma" w:eastAsia="Times New Roman" w:hAnsi="Tahoma" w:cs="Tahoma"/>
          <w:b/>
          <w:bCs/>
          <w:color w:val="212121"/>
          <w:sz w:val="15"/>
          <w:szCs w:val="15"/>
          <w:bdr w:val="none" w:sz="0" w:space="0" w:color="auto" w:frame="1"/>
          <w:lang w:eastAsia="ru-RU"/>
        </w:rPr>
        <w:br/>
      </w:r>
      <w:r w:rsidRPr="009917C7">
        <w:rPr>
          <w:rFonts w:ascii="Tahoma" w:eastAsia="Times New Roman" w:hAnsi="Tahoma" w:cs="Tahoma"/>
          <w:b/>
          <w:bCs/>
          <w:color w:val="212121"/>
          <w:sz w:val="15"/>
          <w:lang w:eastAsia="ru-RU"/>
        </w:rPr>
        <w:t>С 01.03.2017 по 31.03.2017.</w:t>
      </w:r>
    </w:p>
    <w:p w:rsidR="009917C7" w:rsidRPr="009917C7" w:rsidRDefault="009917C7" w:rsidP="009917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В рамках данного этапа осуществляется:</w:t>
      </w:r>
    </w:p>
    <w:p w:rsidR="009917C7" w:rsidRPr="009917C7" w:rsidRDefault="009917C7" w:rsidP="0099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Сбор заявок и составление списков кандидатов.</w:t>
      </w:r>
    </w:p>
    <w:p w:rsidR="009917C7" w:rsidRPr="009917C7" w:rsidRDefault="009917C7" w:rsidP="0099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Проведение проверки кандидатов на соответствие предъявляемым требованиям (наличие и отсутствие судимости, опыт общественной деятельности и др.).</w:t>
      </w:r>
    </w:p>
    <w:p w:rsidR="009917C7" w:rsidRPr="009917C7" w:rsidRDefault="009917C7" w:rsidP="009917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b/>
          <w:bCs/>
          <w:color w:val="212121"/>
          <w:sz w:val="15"/>
          <w:lang w:eastAsia="ru-RU"/>
        </w:rPr>
        <w:t>II</w:t>
      </w:r>
      <w:r w:rsidRPr="009917C7">
        <w:rPr>
          <w:rFonts w:ascii="Tahoma" w:eastAsia="Times New Roman" w:hAnsi="Tahoma" w:cs="Tahoma"/>
          <w:color w:val="212121"/>
          <w:sz w:val="15"/>
          <w:lang w:eastAsia="ru-RU"/>
        </w:rPr>
        <w:t> </w:t>
      </w:r>
      <w:r w:rsidRPr="009917C7">
        <w:rPr>
          <w:rFonts w:ascii="Tahoma" w:eastAsia="Times New Roman" w:hAnsi="Tahoma" w:cs="Tahoma"/>
          <w:b/>
          <w:bCs/>
          <w:color w:val="212121"/>
          <w:sz w:val="15"/>
          <w:lang w:eastAsia="ru-RU"/>
        </w:rPr>
        <w:t>этап. Обсуждение выдвинутых кандидатов в члены Общественной палаты. С 01.04.2017 по 30.04.2017.</w:t>
      </w:r>
    </w:p>
    <w:p w:rsidR="009917C7" w:rsidRPr="009917C7" w:rsidRDefault="009917C7" w:rsidP="009917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На указанном этапе проводится обсуждение выдвинутых кандидатов в члены Общественной палаты </w:t>
      </w:r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Дмитровского муниципального района в </w:t>
      </w:r>
      <w:r w:rsidR="00FB0359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районной </w:t>
      </w:r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центральной </w:t>
      </w:r>
      <w:proofErr w:type="spellStart"/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межпоселенческой</w:t>
      </w:r>
      <w:proofErr w:type="spellEnd"/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 библиотеке  01.04; 08.04; и 15.04</w:t>
      </w: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.</w:t>
      </w:r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2017 г.</w:t>
      </w:r>
      <w:r w:rsidR="00FB0359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 с 10.00 до 14.00</w:t>
      </w:r>
    </w:p>
    <w:p w:rsidR="009917C7" w:rsidRPr="009917C7" w:rsidRDefault="009917C7" w:rsidP="009917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22.04.2017 года будет проведен Единый</w:t>
      </w:r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 день голосования за кандидатов, который пройдет в г. Дмитрове </w:t>
      </w:r>
      <w:proofErr w:type="gramStart"/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(</w:t>
      </w:r>
      <w:r w:rsidR="00FB0359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 </w:t>
      </w:r>
      <w:proofErr w:type="gramEnd"/>
      <w:r w:rsidR="00FB0359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районная </w:t>
      </w:r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 центральная </w:t>
      </w:r>
      <w:proofErr w:type="spellStart"/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межпоселенческая</w:t>
      </w:r>
      <w:proofErr w:type="spellEnd"/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 библиотека), </w:t>
      </w:r>
      <w:r w:rsidR="00FB0359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поселке  Рогачево </w:t>
      </w:r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( ДК)  и в </w:t>
      </w:r>
      <w:r w:rsidR="00FB0359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поселке КАТУАР ( ДК) с 10.. до 17.00.</w:t>
      </w:r>
    </w:p>
    <w:p w:rsidR="009917C7" w:rsidRPr="009917C7" w:rsidRDefault="009917C7" w:rsidP="009917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b/>
          <w:bCs/>
          <w:color w:val="212121"/>
          <w:sz w:val="15"/>
          <w:lang w:eastAsia="ru-RU"/>
        </w:rPr>
        <w:t>III эт</w:t>
      </w:r>
      <w:r w:rsidR="00FB0359">
        <w:rPr>
          <w:rFonts w:ascii="Tahoma" w:eastAsia="Times New Roman" w:hAnsi="Tahoma" w:cs="Tahoma"/>
          <w:b/>
          <w:bCs/>
          <w:color w:val="212121"/>
          <w:sz w:val="15"/>
          <w:lang w:eastAsia="ru-RU"/>
        </w:rPr>
        <w:t>ап. Отбор и утверждение членов О</w:t>
      </w:r>
      <w:r w:rsidRPr="009917C7">
        <w:rPr>
          <w:rFonts w:ascii="Tahoma" w:eastAsia="Times New Roman" w:hAnsi="Tahoma" w:cs="Tahoma"/>
          <w:b/>
          <w:bCs/>
          <w:color w:val="212121"/>
          <w:sz w:val="15"/>
          <w:lang w:eastAsia="ru-RU"/>
        </w:rPr>
        <w:t>бщественных палат. С 01.05.2017 по 31.05.2017.</w:t>
      </w:r>
    </w:p>
    <w:p w:rsidR="009917C7" w:rsidRPr="009917C7" w:rsidRDefault="009917C7" w:rsidP="009917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В рамках данного этапа производится отбор и утверждение членов общественных палат Советами депутатов муниципальных образований, Губернатором Московской области и Общественной палатой Московской области в равных долях от общего количества членов муниципальной общественной палаты.</w:t>
      </w:r>
    </w:p>
    <w:p w:rsidR="009917C7" w:rsidRPr="009917C7" w:rsidRDefault="009917C7" w:rsidP="009917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В Общественную палату Дмитровского муниципального района </w:t>
      </w: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 будут избраны 45 человек.</w:t>
      </w:r>
    </w:p>
    <w:p w:rsidR="009917C7" w:rsidRPr="009917C7" w:rsidRDefault="009917C7" w:rsidP="009917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По результатам III этапа окончательные списки утвержденных членов общественных палат публикуются в СМИ.</w:t>
      </w:r>
    </w:p>
    <w:p w:rsidR="009917C7" w:rsidRDefault="009917C7" w:rsidP="009917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B22222"/>
          <w:sz w:val="25"/>
          <w:lang w:eastAsia="ru-RU"/>
        </w:rPr>
      </w:pPr>
      <w:r w:rsidRPr="009917C7">
        <w:rPr>
          <w:rFonts w:ascii="Tahoma" w:eastAsia="Times New Roman" w:hAnsi="Tahoma" w:cs="Tahoma"/>
          <w:b/>
          <w:bCs/>
          <w:color w:val="B22222"/>
          <w:sz w:val="25"/>
          <w:lang w:eastAsia="ru-RU"/>
        </w:rPr>
        <w:t>Адресный перечень и график работы пунктов приёма документов от кандидатов в члены Общественной палаты</w:t>
      </w:r>
      <w:r>
        <w:rPr>
          <w:rFonts w:ascii="Tahoma" w:eastAsia="Times New Roman" w:hAnsi="Tahoma" w:cs="Tahoma"/>
          <w:b/>
          <w:bCs/>
          <w:color w:val="B22222"/>
          <w:sz w:val="25"/>
          <w:lang w:eastAsia="ru-RU"/>
        </w:rPr>
        <w:t xml:space="preserve"> Дмитровского муниципального района </w:t>
      </w:r>
      <w:r w:rsidRPr="009917C7">
        <w:rPr>
          <w:rFonts w:ascii="Tahoma" w:eastAsia="Times New Roman" w:hAnsi="Tahoma" w:cs="Tahoma"/>
          <w:b/>
          <w:bCs/>
          <w:color w:val="B22222"/>
          <w:sz w:val="25"/>
          <w:lang w:eastAsia="ru-RU"/>
        </w:rPr>
        <w:t> Московской области</w:t>
      </w:r>
    </w:p>
    <w:p w:rsidR="00844CA3" w:rsidRDefault="00844CA3" w:rsidP="00844CA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1.Г. Дмитров, ул. </w:t>
      </w:r>
      <w:proofErr w:type="spellStart"/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Загорская</w:t>
      </w:r>
      <w:proofErr w:type="spellEnd"/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, дом 36а, комната №5 – понедельник</w:t>
      </w:r>
      <w:proofErr w:type="gramStart"/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 среда, пятница с 10.00 до 13.00 </w:t>
      </w:r>
    </w:p>
    <w:p w:rsidR="00844CA3" w:rsidRDefault="00844CA3" w:rsidP="00844CA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2.г. Дмитров, ул. Почтовая, д.16</w:t>
      </w:r>
      <w:proofErr w:type="gramStart"/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( </w:t>
      </w:r>
      <w:proofErr w:type="gramEnd"/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центральная  </w:t>
      </w:r>
      <w:proofErr w:type="spellStart"/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межпоселенческая</w:t>
      </w:r>
      <w:proofErr w:type="spellEnd"/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 библиотека) – вторник, четверг с 11.00 до 13.00.</w:t>
      </w:r>
    </w:p>
    <w:p w:rsidR="00844CA3" w:rsidRPr="00844CA3" w:rsidRDefault="00844CA3" w:rsidP="00844CA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      суббота с 10.00 до 14.00</w:t>
      </w:r>
    </w:p>
    <w:p w:rsidR="009917C7" w:rsidRPr="009917C7" w:rsidRDefault="009917C7" w:rsidP="009917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 </w:t>
      </w:r>
    </w:p>
    <w:p w:rsidR="009917C7" w:rsidRPr="009917C7" w:rsidRDefault="009917C7" w:rsidP="009917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b/>
          <w:bCs/>
          <w:color w:val="B22222"/>
          <w:sz w:val="25"/>
          <w:lang w:eastAsia="ru-RU"/>
        </w:rPr>
        <w:t xml:space="preserve">Перечень документов, предоставляемых кандидатами в члены Общественной палаты </w:t>
      </w:r>
      <w:r>
        <w:rPr>
          <w:rFonts w:ascii="Tahoma" w:eastAsia="Times New Roman" w:hAnsi="Tahoma" w:cs="Tahoma"/>
          <w:b/>
          <w:bCs/>
          <w:color w:val="B22222"/>
          <w:sz w:val="25"/>
          <w:lang w:eastAsia="ru-RU"/>
        </w:rPr>
        <w:t xml:space="preserve">Дмитровского муниципального района </w:t>
      </w:r>
      <w:r w:rsidRPr="009917C7">
        <w:rPr>
          <w:rFonts w:ascii="Tahoma" w:eastAsia="Times New Roman" w:hAnsi="Tahoma" w:cs="Tahoma"/>
          <w:b/>
          <w:bCs/>
          <w:color w:val="B22222"/>
          <w:sz w:val="25"/>
          <w:lang w:eastAsia="ru-RU"/>
        </w:rPr>
        <w:t>Московской области</w:t>
      </w:r>
    </w:p>
    <w:p w:rsidR="009917C7" w:rsidRDefault="009917C7" w:rsidP="009917C7">
      <w:pPr>
        <w:shd w:val="clear" w:color="auto" w:fill="FFFFFF"/>
        <w:spacing w:before="100" w:beforeAutospacing="1" w:after="100" w:afterAutospacing="1" w:line="240" w:lineRule="auto"/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 </w:t>
      </w: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br/>
      </w:r>
      <w:hyperlink r:id="rId5" w:history="1">
        <w:r w:rsidRPr="009917C7">
          <w:rPr>
            <w:rFonts w:ascii="Tahoma" w:eastAsia="Times New Roman" w:hAnsi="Tahoma" w:cs="Tahoma"/>
            <w:b/>
            <w:bCs/>
            <w:color w:val="006B93"/>
            <w:sz w:val="15"/>
            <w:lang w:eastAsia="ru-RU"/>
          </w:rPr>
          <w:t>СКАЧАТЬ комплект документов</w:t>
        </w:r>
      </w:hyperlink>
    </w:p>
    <w:p w:rsidR="00FB0359" w:rsidRPr="009917C7" w:rsidRDefault="00FB0359" w:rsidP="009917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"/>
        <w:gridCol w:w="4477"/>
        <w:gridCol w:w="4449"/>
      </w:tblGrid>
      <w:tr w:rsidR="009917C7" w:rsidRPr="009917C7" w:rsidTr="009917C7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7C7" w:rsidRPr="009917C7" w:rsidRDefault="009917C7" w:rsidP="009917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</w:pPr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 xml:space="preserve">№ </w:t>
            </w:r>
            <w:proofErr w:type="spellStart"/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>пп</w:t>
            </w:r>
            <w:proofErr w:type="spellEnd"/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7C7" w:rsidRPr="009917C7" w:rsidRDefault="009917C7" w:rsidP="009917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</w:pPr>
            <w:r w:rsidRPr="009917C7">
              <w:rPr>
                <w:rFonts w:ascii="Tahoma" w:eastAsia="Times New Roman" w:hAnsi="Tahoma" w:cs="Tahoma"/>
                <w:b/>
                <w:bCs/>
                <w:color w:val="212121"/>
                <w:sz w:val="15"/>
                <w:lang w:eastAsia="ru-RU"/>
              </w:rPr>
              <w:t>Кандидат в члены Общественной палаты от общественной или иной некоммерческой организации, инициативной группы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7C7" w:rsidRPr="009917C7" w:rsidRDefault="009917C7" w:rsidP="009917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</w:pPr>
            <w:r w:rsidRPr="009917C7">
              <w:rPr>
                <w:rFonts w:ascii="Tahoma" w:eastAsia="Times New Roman" w:hAnsi="Tahoma" w:cs="Tahoma"/>
                <w:b/>
                <w:bCs/>
                <w:color w:val="212121"/>
                <w:sz w:val="15"/>
                <w:lang w:eastAsia="ru-RU"/>
              </w:rPr>
              <w:t>Кандидат - самовыдвиженец</w:t>
            </w:r>
          </w:p>
        </w:tc>
      </w:tr>
      <w:tr w:rsidR="009917C7" w:rsidRPr="009917C7" w:rsidTr="009917C7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7C7" w:rsidRPr="009917C7" w:rsidRDefault="009917C7" w:rsidP="009917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</w:pPr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7C7" w:rsidRPr="009917C7" w:rsidRDefault="009917C7" w:rsidP="009917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</w:pPr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>Заявление от организации, выдвигающей своего кандидата в члены Общественной палаты </w:t>
            </w:r>
            <w:r w:rsidRPr="009917C7">
              <w:rPr>
                <w:rFonts w:ascii="Tahoma" w:eastAsia="Times New Roman" w:hAnsi="Tahoma" w:cs="Tahoma"/>
                <w:i/>
                <w:iCs/>
                <w:color w:val="212121"/>
                <w:sz w:val="15"/>
                <w:lang w:eastAsia="ru-RU"/>
              </w:rPr>
              <w:t>(форма № 1)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7C7" w:rsidRPr="009917C7" w:rsidRDefault="009917C7" w:rsidP="009917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</w:pPr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>Заявление кандидата-самовыдвиженца </w:t>
            </w:r>
            <w:r w:rsidRPr="009917C7">
              <w:rPr>
                <w:rFonts w:ascii="Tahoma" w:eastAsia="Times New Roman" w:hAnsi="Tahoma" w:cs="Tahoma"/>
                <w:i/>
                <w:iCs/>
                <w:color w:val="212121"/>
                <w:sz w:val="15"/>
                <w:lang w:eastAsia="ru-RU"/>
              </w:rPr>
              <w:t>(форма 1б)</w:t>
            </w:r>
          </w:p>
        </w:tc>
      </w:tr>
      <w:tr w:rsidR="009917C7" w:rsidRPr="009917C7" w:rsidTr="009917C7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7C7" w:rsidRPr="009917C7" w:rsidRDefault="009917C7" w:rsidP="009917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</w:pPr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7C7" w:rsidRPr="009917C7" w:rsidRDefault="009917C7" w:rsidP="009917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</w:pPr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>Выписка из протокола заседания организации о выдвижении своего кандидата в члены Общественной палаты</w:t>
            </w:r>
            <w:r w:rsidRPr="009917C7">
              <w:rPr>
                <w:rFonts w:ascii="Tahoma" w:eastAsia="Times New Roman" w:hAnsi="Tahoma" w:cs="Tahoma"/>
                <w:color w:val="212121"/>
                <w:sz w:val="15"/>
                <w:lang w:eastAsia="ru-RU"/>
              </w:rPr>
              <w:t> </w:t>
            </w:r>
            <w:r w:rsidRPr="009917C7">
              <w:rPr>
                <w:rFonts w:ascii="Tahoma" w:eastAsia="Times New Roman" w:hAnsi="Tahoma" w:cs="Tahoma"/>
                <w:i/>
                <w:iCs/>
                <w:color w:val="212121"/>
                <w:sz w:val="15"/>
                <w:lang w:eastAsia="ru-RU"/>
              </w:rPr>
              <w:t>(форма № 2)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7C7" w:rsidRPr="009917C7" w:rsidRDefault="009917C7" w:rsidP="009917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</w:pPr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>Не менее двух рекомендаций от авторитетных и уважаемых жителей муниципального образования </w:t>
            </w:r>
            <w:r w:rsidRPr="009917C7">
              <w:rPr>
                <w:rFonts w:ascii="Tahoma" w:eastAsia="Times New Roman" w:hAnsi="Tahoma" w:cs="Tahoma"/>
                <w:i/>
                <w:iCs/>
                <w:color w:val="212121"/>
                <w:sz w:val="15"/>
                <w:lang w:eastAsia="ru-RU"/>
              </w:rPr>
              <w:t>(форма № 5)</w:t>
            </w:r>
          </w:p>
        </w:tc>
      </w:tr>
      <w:tr w:rsidR="009917C7" w:rsidRPr="009917C7" w:rsidTr="009917C7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7C7" w:rsidRPr="009917C7" w:rsidRDefault="009917C7" w:rsidP="009917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</w:pPr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7C7" w:rsidRPr="009917C7" w:rsidRDefault="009917C7" w:rsidP="009917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</w:pPr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>Анкета кандидата в члены Общественной палаты </w:t>
            </w:r>
            <w:r w:rsidRPr="009917C7">
              <w:rPr>
                <w:rFonts w:ascii="Tahoma" w:eastAsia="Times New Roman" w:hAnsi="Tahoma" w:cs="Tahoma"/>
                <w:i/>
                <w:iCs/>
                <w:color w:val="212121"/>
                <w:sz w:val="15"/>
                <w:lang w:eastAsia="ru-RU"/>
              </w:rPr>
              <w:t>(форма № 3)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7C7" w:rsidRPr="009917C7" w:rsidRDefault="009917C7" w:rsidP="009917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</w:pPr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>Анкета кандидата в члены Общественной палаты </w:t>
            </w:r>
            <w:r w:rsidRPr="009917C7">
              <w:rPr>
                <w:rFonts w:ascii="Tahoma" w:eastAsia="Times New Roman" w:hAnsi="Tahoma" w:cs="Tahoma"/>
                <w:i/>
                <w:iCs/>
                <w:color w:val="212121"/>
                <w:sz w:val="15"/>
                <w:lang w:eastAsia="ru-RU"/>
              </w:rPr>
              <w:t>(форма № 3)</w:t>
            </w:r>
          </w:p>
        </w:tc>
      </w:tr>
      <w:tr w:rsidR="009917C7" w:rsidRPr="009917C7" w:rsidTr="009917C7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7C7" w:rsidRPr="009917C7" w:rsidRDefault="009917C7" w:rsidP="009917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</w:pPr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7C7" w:rsidRPr="009917C7" w:rsidRDefault="009917C7" w:rsidP="009917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</w:pPr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>Копия паспорта кандидата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7C7" w:rsidRPr="009917C7" w:rsidRDefault="009917C7" w:rsidP="009917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</w:pPr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>Копия паспорта кандидата</w:t>
            </w:r>
          </w:p>
        </w:tc>
      </w:tr>
      <w:tr w:rsidR="009917C7" w:rsidRPr="009917C7" w:rsidTr="009917C7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7C7" w:rsidRPr="009917C7" w:rsidRDefault="009917C7" w:rsidP="009917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</w:pPr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7C7" w:rsidRPr="009917C7" w:rsidRDefault="009917C7" w:rsidP="009917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</w:pPr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>Краткая информация об организации, выдвинувшей кандидата в члены Общественной палаты </w:t>
            </w:r>
            <w:r w:rsidRPr="009917C7">
              <w:rPr>
                <w:rFonts w:ascii="Tahoma" w:eastAsia="Times New Roman" w:hAnsi="Tahoma" w:cs="Tahoma"/>
                <w:i/>
                <w:iCs/>
                <w:color w:val="212121"/>
                <w:sz w:val="15"/>
                <w:lang w:eastAsia="ru-RU"/>
              </w:rPr>
              <w:t>(форма № 4)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7C7" w:rsidRPr="009917C7" w:rsidRDefault="009917C7" w:rsidP="009917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</w:pPr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 xml:space="preserve">Краткая информация о </w:t>
            </w:r>
            <w:proofErr w:type="spellStart"/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>рекомендателе</w:t>
            </w:r>
            <w:proofErr w:type="spellEnd"/>
            <w:r w:rsidRPr="009917C7">
              <w:rPr>
                <w:rFonts w:ascii="Tahoma" w:eastAsia="Times New Roman" w:hAnsi="Tahoma" w:cs="Tahoma"/>
                <w:color w:val="212121"/>
                <w:sz w:val="15"/>
                <w:szCs w:val="15"/>
                <w:lang w:eastAsia="ru-RU"/>
              </w:rPr>
              <w:t> </w:t>
            </w:r>
            <w:r w:rsidRPr="009917C7">
              <w:rPr>
                <w:rFonts w:ascii="Tahoma" w:eastAsia="Times New Roman" w:hAnsi="Tahoma" w:cs="Tahoma"/>
                <w:i/>
                <w:iCs/>
                <w:color w:val="212121"/>
                <w:sz w:val="15"/>
                <w:lang w:eastAsia="ru-RU"/>
              </w:rPr>
              <w:t>(в произвольной форме)</w:t>
            </w:r>
          </w:p>
        </w:tc>
      </w:tr>
    </w:tbl>
    <w:p w:rsidR="00FB0359" w:rsidRDefault="00FB0359" w:rsidP="009917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</w:pPr>
    </w:p>
    <w:p w:rsidR="00FB0359" w:rsidRDefault="009917C7" w:rsidP="009917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</w:pPr>
      <w:r w:rsidRPr="009917C7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lastRenderedPageBreak/>
        <w:t xml:space="preserve">Единые требования, предъявляемые к кандидатам в члены </w:t>
      </w:r>
    </w:p>
    <w:p w:rsidR="009917C7" w:rsidRPr="009917C7" w:rsidRDefault="009917C7" w:rsidP="009917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Общественной палаты </w:t>
      </w:r>
      <w:r w:rsidR="00844CA3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Дмитровского муниципального района </w:t>
      </w:r>
    </w:p>
    <w:p w:rsidR="009917C7" w:rsidRPr="009917C7" w:rsidRDefault="009917C7" w:rsidP="00991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Гражданство Российской Федерации,</w:t>
      </w:r>
    </w:p>
    <w:p w:rsidR="009917C7" w:rsidRPr="009917C7" w:rsidRDefault="009917C7" w:rsidP="00991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постоянное проживание (регистрация) на территории</w:t>
      </w:r>
      <w:r w:rsidR="00844CA3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 Дмитровского муниципального района</w:t>
      </w:r>
      <w:proofErr w:type="gramStart"/>
      <w:r w:rsidR="00844CA3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 </w:t>
      </w: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,</w:t>
      </w:r>
      <w:proofErr w:type="gramEnd"/>
    </w:p>
    <w:p w:rsidR="009917C7" w:rsidRPr="009917C7" w:rsidRDefault="009917C7" w:rsidP="00991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возраст 18 лет и старше.</w:t>
      </w:r>
    </w:p>
    <w:p w:rsidR="009917C7" w:rsidRPr="009917C7" w:rsidRDefault="009917C7" w:rsidP="009917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b/>
          <w:bCs/>
          <w:color w:val="212121"/>
          <w:sz w:val="15"/>
          <w:lang w:eastAsia="ru-RU"/>
        </w:rPr>
        <w:t>Членами Общественной палаты не могут быть:</w:t>
      </w:r>
    </w:p>
    <w:p w:rsidR="009917C7" w:rsidRPr="009917C7" w:rsidRDefault="009917C7" w:rsidP="009917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лица, признанные судом недееспособными или ограниченно дееспособными;</w:t>
      </w:r>
    </w:p>
    <w:p w:rsidR="009917C7" w:rsidRPr="009917C7" w:rsidRDefault="009917C7" w:rsidP="009917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лица, имеющие неснятую или непогашенную судимость;</w:t>
      </w:r>
    </w:p>
    <w:p w:rsidR="009917C7" w:rsidRPr="009917C7" w:rsidRDefault="009917C7" w:rsidP="009917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лица, не являющиеся гражданами Российской Федерации или имеющие двойное гражданство;</w:t>
      </w:r>
    </w:p>
    <w:p w:rsidR="009917C7" w:rsidRPr="009917C7" w:rsidRDefault="009917C7" w:rsidP="009917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лица, членство которых в Общественной палате ранее было прекращено в случаях:</w:t>
      </w:r>
    </w:p>
    <w:p w:rsidR="009917C7" w:rsidRPr="009917C7" w:rsidRDefault="009917C7" w:rsidP="009917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прекращения гражданства Российской Федерации или приобретения двойного гражданства;</w:t>
      </w:r>
    </w:p>
    <w:p w:rsidR="009917C7" w:rsidRPr="009917C7" w:rsidRDefault="009917C7" w:rsidP="009917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выезда за пределы </w:t>
      </w:r>
      <w:r w:rsidR="00844CA3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 xml:space="preserve">Дмитровского муниципального района </w:t>
      </w: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Московской области на постоянное место жительства</w:t>
      </w:r>
    </w:p>
    <w:p w:rsidR="009917C7" w:rsidRPr="009917C7" w:rsidRDefault="009917C7" w:rsidP="009917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121"/>
          <w:sz w:val="15"/>
          <w:szCs w:val="15"/>
          <w:lang w:eastAsia="ru-RU"/>
        </w:rPr>
      </w:pPr>
      <w:r w:rsidRPr="009917C7">
        <w:rPr>
          <w:rFonts w:ascii="Tahoma" w:eastAsia="Times New Roman" w:hAnsi="Tahoma" w:cs="Tahoma"/>
          <w:color w:val="212121"/>
          <w:sz w:val="15"/>
          <w:szCs w:val="15"/>
          <w:lang w:eastAsia="ru-RU"/>
        </w:rPr>
        <w:t>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области, главы муниципальных образований Московской области, должности муниципальной службы, депутаты представительных органов муниципальных образований. Лица, являющиеся членами политических партий, на срок своих полномочий в Общественной палате приостанавливают свою деятельность в партии.</w:t>
      </w:r>
    </w:p>
    <w:p w:rsidR="000A55AD" w:rsidRDefault="000A55AD"/>
    <w:sectPr w:rsidR="000A55AD" w:rsidSect="000A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E9F"/>
    <w:multiLevelType w:val="multilevel"/>
    <w:tmpl w:val="EC4E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B3B5D"/>
    <w:multiLevelType w:val="hybridMultilevel"/>
    <w:tmpl w:val="92044916"/>
    <w:lvl w:ilvl="0" w:tplc="B2723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B22222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52A0"/>
    <w:multiLevelType w:val="multilevel"/>
    <w:tmpl w:val="0B52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76626"/>
    <w:multiLevelType w:val="multilevel"/>
    <w:tmpl w:val="1810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17C7"/>
    <w:rsid w:val="000A55AD"/>
    <w:rsid w:val="00844CA3"/>
    <w:rsid w:val="008651D3"/>
    <w:rsid w:val="009917C7"/>
    <w:rsid w:val="00CC31FD"/>
    <w:rsid w:val="00CD087D"/>
    <w:rsid w:val="00FB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C7"/>
    <w:rPr>
      <w:b/>
      <w:bCs/>
    </w:rPr>
  </w:style>
  <w:style w:type="character" w:customStyle="1" w:styleId="apple-converted-space">
    <w:name w:val="apple-converted-space"/>
    <w:basedOn w:val="a0"/>
    <w:rsid w:val="009917C7"/>
  </w:style>
  <w:style w:type="character" w:styleId="a5">
    <w:name w:val="Hyperlink"/>
    <w:basedOn w:val="a0"/>
    <w:uiPriority w:val="99"/>
    <w:semiHidden/>
    <w:unhideWhenUsed/>
    <w:rsid w:val="009917C7"/>
    <w:rPr>
      <w:color w:val="0000FF"/>
      <w:u w:val="single"/>
    </w:rPr>
  </w:style>
  <w:style w:type="character" w:styleId="a6">
    <w:name w:val="Emphasis"/>
    <w:basedOn w:val="a0"/>
    <w:uiPriority w:val="20"/>
    <w:qFormat/>
    <w:rsid w:val="009917C7"/>
    <w:rPr>
      <w:i/>
      <w:iCs/>
    </w:rPr>
  </w:style>
  <w:style w:type="paragraph" w:styleId="a7">
    <w:name w:val="List Paragraph"/>
    <w:basedOn w:val="a"/>
    <w:uiPriority w:val="34"/>
    <w:qFormat/>
    <w:rsid w:val="00844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eradm.ru/upload/download/obrazci%20zaiavleni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2017-03-29T09:56:00Z</dcterms:created>
  <dcterms:modified xsi:type="dcterms:W3CDTF">2017-03-29T09:56:00Z</dcterms:modified>
</cp:coreProperties>
</file>