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CC" w:rsidRPr="005D4ECC" w:rsidRDefault="005D4ECC" w:rsidP="005D4ECC">
      <w:pPr>
        <w:ind w:firstLine="567"/>
        <w:jc w:val="right"/>
        <w:rPr>
          <w:rFonts w:ascii="Century" w:hAnsi="Century" w:cs="David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Century" w:hAnsi="Century" w:cs="David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-161290</wp:posOffset>
            </wp:positionV>
            <wp:extent cx="1193800" cy="73850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62" w:rsidRPr="00EA7487" w:rsidRDefault="003F64A0" w:rsidP="003E6DCA">
      <w:pPr>
        <w:ind w:firstLine="567"/>
        <w:jc w:val="right"/>
        <w:rPr>
          <w:sz w:val="20"/>
          <w:szCs w:val="20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-1380490</wp:posOffset>
            </wp:positionH>
            <wp:positionV relativeFrom="paragraph">
              <wp:posOffset>348615</wp:posOffset>
            </wp:positionV>
            <wp:extent cx="5927725" cy="43815"/>
            <wp:effectExtent l="19050" t="0" r="0" b="0"/>
            <wp:wrapTight wrapText="bothSides">
              <wp:wrapPolygon edited="0">
                <wp:start x="-69" y="0"/>
                <wp:lineTo x="-69" y="9391"/>
                <wp:lineTo x="21588" y="9391"/>
                <wp:lineTo x="21588" y="0"/>
                <wp:lineTo x="-69" y="0"/>
              </wp:wrapPolygon>
            </wp:wrapTight>
            <wp:docPr id="5" name="Рисунок 1" descr="cid:BF20BD9B-61D5-4737-8985-2BF92392E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F20BD9B-61D5-4737-8985-2BF92392E3F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</w:rPr>
        <w:t>КВАРТСТРОЙ-НН</w:t>
      </w:r>
      <w:r w:rsidR="00E77777" w:rsidRPr="003F64A0">
        <w:rPr>
          <w:sz w:val="20"/>
          <w:szCs w:val="20"/>
        </w:rPr>
        <w:t xml:space="preserve"> </w:t>
      </w:r>
    </w:p>
    <w:p w:rsidR="00401C52" w:rsidRDefault="00401C52" w:rsidP="00401C52">
      <w:pPr>
        <w:pStyle w:val="a7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A62E08" w:rsidRDefault="00A62E08" w:rsidP="00A62E08">
      <w:pPr>
        <w:jc w:val="right"/>
      </w:pPr>
      <w:r>
        <w:t>Руководителю телепрограммы «Домой! Новости»</w:t>
      </w:r>
    </w:p>
    <w:p w:rsidR="00A62E08" w:rsidRDefault="00A62E08" w:rsidP="00A62E08">
      <w:pPr>
        <w:jc w:val="right"/>
      </w:pPr>
      <w:r>
        <w:t>Завьяловой Ю.</w:t>
      </w:r>
    </w:p>
    <w:p w:rsidR="00A62E08" w:rsidRDefault="00A62E08" w:rsidP="00A62E08"/>
    <w:p w:rsidR="00A62E08" w:rsidRDefault="00A62E08" w:rsidP="00A62E08">
      <w:pPr>
        <w:jc w:val="center"/>
      </w:pPr>
    </w:p>
    <w:p w:rsidR="00A62E08" w:rsidRDefault="00A62E08" w:rsidP="00A62E08">
      <w:r>
        <w:t xml:space="preserve">На запрос, поступивший от 19.07.2016,  сообщаем следующее. На текущий момент ни один объект компании КВАРТСТРОЙ в Нижнем Новгороде в реестре долгостроев не числится. </w:t>
      </w:r>
    </w:p>
    <w:p w:rsidR="00A62E08" w:rsidRDefault="00A62E08" w:rsidP="00A62E08">
      <w:r>
        <w:t xml:space="preserve">Все объекты, которые компания  КВАРТСТРОЙ ранее реализовывала на территории Нижнего Новгорода,  были сданы в полном объеме, по всем проектам была проведена работа по благоустройству территории (выполнено озеленение, произведен монтаж детских/спортивных площадок).  </w:t>
      </w:r>
    </w:p>
    <w:p w:rsidR="00923DD1" w:rsidRDefault="00A62E08" w:rsidP="00A62E08">
      <w:r>
        <w:t xml:space="preserve">На сегодняшний день в список </w:t>
      </w:r>
      <w:r w:rsidR="00287492">
        <w:t xml:space="preserve">жилых </w:t>
      </w:r>
      <w:r>
        <w:t>проектов, которые были  введены компанией в эксплуатацию вошли:</w:t>
      </w:r>
    </w:p>
    <w:p w:rsidR="00923DD1" w:rsidRPr="00923DD1" w:rsidRDefault="00923DD1" w:rsidP="00923DD1">
      <w:pPr>
        <w:pStyle w:val="a6"/>
        <w:numPr>
          <w:ilvl w:val="0"/>
          <w:numId w:val="8"/>
        </w:numPr>
        <w:rPr>
          <w:lang w:val="ru-RU"/>
        </w:rPr>
      </w:pPr>
      <w:r>
        <w:rPr>
          <w:lang w:val="ru-RU"/>
        </w:rPr>
        <w:t>ЖК «КВАРТАЛ Европейский» (</w:t>
      </w:r>
      <w:r>
        <w:t>I</w:t>
      </w:r>
      <w:r>
        <w:rPr>
          <w:lang w:val="ru-RU"/>
        </w:rPr>
        <w:t xml:space="preserve"> очередь</w:t>
      </w:r>
      <w:r w:rsidR="00A12580">
        <w:rPr>
          <w:lang w:val="ru-RU"/>
        </w:rPr>
        <w:t>, 4 дома</w:t>
      </w:r>
      <w:r>
        <w:rPr>
          <w:lang w:val="ru-RU"/>
        </w:rPr>
        <w:t>)</w:t>
      </w:r>
    </w:p>
    <w:p w:rsidR="00923DD1" w:rsidRDefault="00923DD1" w:rsidP="00923DD1">
      <w:pPr>
        <w:pStyle w:val="a6"/>
        <w:ind w:left="39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553718" cy="2071085"/>
            <wp:effectExtent l="19050" t="0" r="8382" b="0"/>
            <wp:docPr id="2" name="Рисунок 1" descr="C:\Users\PR\Desktop\сданные объекты\КЕ - 1 очередь\фото\DSCF0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esktop\сданные объекты\КЕ - 1 очередь\фото\DSCF071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67" cy="207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1" w:rsidRPr="00923DD1" w:rsidRDefault="00923DD1" w:rsidP="00923DD1">
      <w:pPr>
        <w:pStyle w:val="a6"/>
        <w:ind w:left="390"/>
        <w:rPr>
          <w:lang w:val="ru-RU"/>
        </w:rPr>
      </w:pPr>
    </w:p>
    <w:p w:rsidR="00923DD1" w:rsidRPr="00F947A6" w:rsidRDefault="00A62E08" w:rsidP="00923DD1">
      <w:pPr>
        <w:pStyle w:val="a6"/>
        <w:numPr>
          <w:ilvl w:val="0"/>
          <w:numId w:val="8"/>
        </w:numPr>
        <w:rPr>
          <w:lang w:val="ru-RU"/>
        </w:rPr>
      </w:pPr>
      <w:r w:rsidRPr="00F947A6">
        <w:rPr>
          <w:lang w:val="ru-RU"/>
        </w:rPr>
        <w:t xml:space="preserve">ЖК на ул. </w:t>
      </w:r>
      <w:proofErr w:type="gramStart"/>
      <w:r w:rsidRPr="00F947A6">
        <w:rPr>
          <w:lang w:val="ru-RU"/>
        </w:rPr>
        <w:t>Народной</w:t>
      </w:r>
      <w:proofErr w:type="gramEnd"/>
      <w:r w:rsidRPr="00F947A6">
        <w:rPr>
          <w:lang w:val="ru-RU"/>
        </w:rPr>
        <w:t xml:space="preserve"> (два десятиэтажных дома)</w:t>
      </w:r>
    </w:p>
    <w:p w:rsidR="00923DD1" w:rsidRPr="00F947A6" w:rsidRDefault="00923DD1" w:rsidP="00923DD1">
      <w:pPr>
        <w:pStyle w:val="a6"/>
        <w:ind w:left="390"/>
        <w:rPr>
          <w:lang w:val="ru-RU"/>
        </w:rPr>
      </w:pPr>
    </w:p>
    <w:p w:rsidR="00923DD1" w:rsidRDefault="00923DD1" w:rsidP="00A62E08">
      <w:r>
        <w:rPr>
          <w:noProof/>
        </w:rPr>
        <w:drawing>
          <wp:inline distT="0" distB="0" distL="0" distR="0">
            <wp:extent cx="2343759" cy="1751038"/>
            <wp:effectExtent l="19050" t="0" r="0" b="0"/>
            <wp:docPr id="6" name="Рисунок 4" descr="D:\разное\2\народ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\2\народная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99" cy="175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1" w:rsidRDefault="00923DD1" w:rsidP="00A62E08"/>
    <w:p w:rsidR="00923DD1" w:rsidRPr="00127FA9" w:rsidRDefault="00A62E08" w:rsidP="00923DD1">
      <w:pPr>
        <w:pStyle w:val="a6"/>
        <w:numPr>
          <w:ilvl w:val="0"/>
          <w:numId w:val="8"/>
        </w:numPr>
        <w:rPr>
          <w:lang w:val="ru-RU"/>
        </w:rPr>
      </w:pPr>
      <w:r w:rsidRPr="00923DD1">
        <w:rPr>
          <w:lang w:val="ru-RU"/>
        </w:rPr>
        <w:t>ЖК  на ул. Бет</w:t>
      </w:r>
      <w:r w:rsidR="00923DD1" w:rsidRPr="00923DD1">
        <w:rPr>
          <w:lang w:val="ru-RU"/>
        </w:rPr>
        <w:t>анкура (один шестиэтажный дом)</w:t>
      </w:r>
    </w:p>
    <w:p w:rsidR="00127FA9" w:rsidRDefault="00127FA9" w:rsidP="00127FA9">
      <w:pPr>
        <w:pStyle w:val="a6"/>
        <w:ind w:left="390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577846" cy="1580481"/>
            <wp:effectExtent l="19050" t="0" r="0" b="0"/>
            <wp:docPr id="7" name="Рисунок 5" descr="D:\разное\фото завершенные проекты\IMG_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ное\фото завершенные проекты\IMG_2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8905" b="4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98" cy="158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F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3DD1" w:rsidRPr="00923DD1" w:rsidRDefault="00923DD1" w:rsidP="00923DD1">
      <w:pPr>
        <w:pStyle w:val="a6"/>
        <w:ind w:left="390"/>
        <w:rPr>
          <w:lang w:val="ru-RU"/>
        </w:rPr>
      </w:pPr>
    </w:p>
    <w:p w:rsidR="00923DD1" w:rsidRPr="00923DD1" w:rsidRDefault="00A62E08" w:rsidP="00A62E08">
      <w:pPr>
        <w:pStyle w:val="a6"/>
        <w:numPr>
          <w:ilvl w:val="0"/>
          <w:numId w:val="8"/>
        </w:numPr>
        <w:rPr>
          <w:lang w:val="ru-RU"/>
        </w:rPr>
      </w:pPr>
      <w:r w:rsidRPr="00923DD1">
        <w:rPr>
          <w:lang w:val="ru-RU"/>
        </w:rPr>
        <w:t xml:space="preserve">ЖК на ул. Движенцев (два </w:t>
      </w:r>
      <w:r w:rsidR="00923DD1" w:rsidRPr="00923DD1">
        <w:rPr>
          <w:lang w:val="ru-RU"/>
        </w:rPr>
        <w:t>десятиэтажных дома)</w:t>
      </w:r>
    </w:p>
    <w:p w:rsidR="00923DD1" w:rsidRDefault="00923DD1" w:rsidP="00923DD1"/>
    <w:p w:rsidR="00923DD1" w:rsidRDefault="00923DD1" w:rsidP="00923DD1">
      <w:r>
        <w:rPr>
          <w:noProof/>
        </w:rPr>
        <w:drawing>
          <wp:inline distT="0" distB="0" distL="0" distR="0">
            <wp:extent cx="2263292" cy="1696571"/>
            <wp:effectExtent l="19050" t="0" r="3658" b="0"/>
            <wp:docPr id="4" name="Рисунок 3" descr="C:\WINDOWS\TEMP\Rar$DI73.473\IMG_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73.473\IMG_2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1" cy="1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1" w:rsidRDefault="00923DD1" w:rsidP="00923DD1"/>
    <w:p w:rsidR="00A62E08" w:rsidRPr="00923DD1" w:rsidRDefault="00A62E08" w:rsidP="00923DD1">
      <w:r w:rsidRPr="00923DD1">
        <w:t>По некоторым площадкам,  находящимся  в реализации компании,  темпы работы были частично снижены, однако эта мера носит временный характер и такая ситуация считается вполне нормальной для строительного сектора</w:t>
      </w:r>
      <w:r w:rsidR="00A11FB6" w:rsidRPr="00923DD1">
        <w:t xml:space="preserve"> в текущей экономической ситуации</w:t>
      </w:r>
      <w:r w:rsidRPr="00923DD1">
        <w:t xml:space="preserve">.  </w:t>
      </w:r>
    </w:p>
    <w:p w:rsidR="00910CC1" w:rsidRDefault="005A3083" w:rsidP="00A62E08">
      <w:r>
        <w:t>Проект ЖК «Квартал Европейский», который имеет наиболее длительный срок строительства</w:t>
      </w:r>
      <w:r w:rsidR="00A12580">
        <w:t>,</w:t>
      </w:r>
      <w:r>
        <w:t xml:space="preserve"> и по которому переносились сроки ввода в эксплуатацию несколько раз, является по себе уникальным. Объект представляет из себя четыре  жилых дома объединенных общей стилобатной частью  с офисными и то</w:t>
      </w:r>
      <w:r w:rsidR="00910CC1">
        <w:t>рговыми помещениями, с подземным</w:t>
      </w:r>
      <w:r>
        <w:t xml:space="preserve"> </w:t>
      </w:r>
      <w:r w:rsidR="00910CC1">
        <w:t>трехуровневым паркингом</w:t>
      </w:r>
      <w:r>
        <w:t>, общей площадью    94 тыс. м</w:t>
      </w:r>
      <w:proofErr w:type="gramStart"/>
      <w:r>
        <w:t>2</w:t>
      </w:r>
      <w:proofErr w:type="gramEnd"/>
      <w:r>
        <w:t>.   В 2012 году  проект ЖК «Квартал Европейский» (</w:t>
      </w:r>
      <w:r>
        <w:rPr>
          <w:lang w:val="en-US"/>
        </w:rPr>
        <w:t>II</w:t>
      </w:r>
      <w:r w:rsidRPr="005A3083">
        <w:t xml:space="preserve"> </w:t>
      </w:r>
      <w:r>
        <w:t>очередь) был признан крупнейшим многофункциональным комплексом на т</w:t>
      </w:r>
      <w:r w:rsidR="00910CC1">
        <w:t>ерритории ПФО.</w:t>
      </w:r>
    </w:p>
    <w:p w:rsidR="00287492" w:rsidRDefault="00910CC1" w:rsidP="00A62E08">
      <w:r>
        <w:t xml:space="preserve">На задержку сроков </w:t>
      </w:r>
      <w:r w:rsidR="005A3083">
        <w:t xml:space="preserve"> строительст</w:t>
      </w:r>
      <w:r>
        <w:t>ва объекта ЖК «Квартал Европейский» повлияло несколько факторов: пере</w:t>
      </w:r>
      <w:r w:rsidR="005A3083">
        <w:t>оформление земельных участков (длительные бюрократические процедуры, превышавш</w:t>
      </w:r>
      <w:r w:rsidR="00287492">
        <w:t>ие нормативные сроки); изменение</w:t>
      </w:r>
      <w:r w:rsidR="005A3083">
        <w:t xml:space="preserve"> с</w:t>
      </w:r>
      <w:r w:rsidR="003C6059">
        <w:t>амого проекта (была выявлена</w:t>
      </w:r>
      <w:r w:rsidR="005A3083">
        <w:t xml:space="preserve"> ошибка кадастрового инженера</w:t>
      </w:r>
      <w:r w:rsidR="00287492">
        <w:t>,</w:t>
      </w:r>
      <w:r w:rsidR="005A3083">
        <w:t xml:space="preserve"> связанная с конфигурацией земельного участка</w:t>
      </w:r>
      <w:r>
        <w:t xml:space="preserve">, </w:t>
      </w:r>
      <w:r w:rsidR="003C6059">
        <w:t>что повлияло</w:t>
      </w:r>
      <w:r w:rsidR="00287492">
        <w:t xml:space="preserve"> в дальнейшем </w:t>
      </w:r>
      <w:r w:rsidR="003C6059">
        <w:t xml:space="preserve"> на изменение количества </w:t>
      </w:r>
      <w:proofErr w:type="spellStart"/>
      <w:r w:rsidR="003C6059">
        <w:t>машиномест</w:t>
      </w:r>
      <w:proofErr w:type="spellEnd"/>
      <w:r w:rsidR="003C6059">
        <w:t xml:space="preserve"> в подземном паркинге – к тому времени в городе изменились расчеты по </w:t>
      </w:r>
      <w:r w:rsidR="00287492">
        <w:t xml:space="preserve">парковочным местам, и </w:t>
      </w:r>
      <w:r w:rsidR="007F0CED">
        <w:t xml:space="preserve"> в проект пришлось добавлять дополни</w:t>
      </w:r>
      <w:r w:rsidR="00287492">
        <w:t xml:space="preserve">тельный подземным этаж под тремя </w:t>
      </w:r>
      <w:r w:rsidR="007F0CED">
        <w:t xml:space="preserve">домами, где это </w:t>
      </w:r>
      <w:r w:rsidR="005A3083">
        <w:t>технически было</w:t>
      </w:r>
      <w:r>
        <w:t xml:space="preserve"> возможно</w:t>
      </w:r>
      <w:r w:rsidR="00287492">
        <w:t>)</w:t>
      </w:r>
      <w:r>
        <w:t xml:space="preserve">; сложная ситуация с техническими условиями самого участка – улица </w:t>
      </w:r>
      <w:r w:rsidR="005A3083">
        <w:t>Тимирязева не имеет резерво</w:t>
      </w:r>
      <w:r>
        <w:t>в по ширине, в результате чего</w:t>
      </w:r>
      <w:r w:rsidR="007F0CED">
        <w:t xml:space="preserve">, </w:t>
      </w:r>
      <w:r>
        <w:t xml:space="preserve"> через участок проходит  большое количество </w:t>
      </w:r>
      <w:r w:rsidR="005A3083">
        <w:t>коммуникаций</w:t>
      </w:r>
      <w:r>
        <w:t>, процедура переноса</w:t>
      </w:r>
      <w:r w:rsidR="007F0CED">
        <w:t xml:space="preserve"> </w:t>
      </w:r>
      <w:r w:rsidR="00287492">
        <w:t xml:space="preserve">которых занимала </w:t>
      </w:r>
      <w:r w:rsidR="00A12580">
        <w:t xml:space="preserve">в некоторых случаях </w:t>
      </w:r>
      <w:r w:rsidR="00287492">
        <w:t>до 12 месяцев</w:t>
      </w:r>
      <w:r w:rsidR="00A12580">
        <w:t xml:space="preserve"> </w:t>
      </w:r>
      <w:r w:rsidR="00287492">
        <w:t xml:space="preserve"> и проводилась сразу в нескольки</w:t>
      </w:r>
      <w:r w:rsidR="00A11FB6">
        <w:t xml:space="preserve">х </w:t>
      </w:r>
      <w:proofErr w:type="spellStart"/>
      <w:r w:rsidR="00A11FB6">
        <w:t>ресурсо</w:t>
      </w:r>
      <w:proofErr w:type="spellEnd"/>
      <w:r w:rsidR="00A11FB6">
        <w:t>-снабжающих организациях</w:t>
      </w:r>
      <w:r w:rsidR="00287492">
        <w:t xml:space="preserve">. </w:t>
      </w:r>
    </w:p>
    <w:p w:rsidR="00910CC1" w:rsidRDefault="00910CC1" w:rsidP="00A62E08">
      <w:r>
        <w:t>На сегодняшний день объект</w:t>
      </w:r>
      <w:r w:rsidR="00287492">
        <w:t xml:space="preserve"> ЖК «Квартал Европейский»</w:t>
      </w:r>
      <w:r>
        <w:t xml:space="preserve"> находится на завершающей стадии строительства. Сдача первой очереди должна состоят</w:t>
      </w:r>
      <w:r w:rsidR="007F0CED">
        <w:t>ь</w:t>
      </w:r>
      <w:r>
        <w:t>ся в этом году, второй</w:t>
      </w:r>
      <w:r w:rsidR="00287492">
        <w:t xml:space="preserve"> </w:t>
      </w:r>
      <w:r>
        <w:t xml:space="preserve"> – в </w:t>
      </w:r>
      <w:r w:rsidR="0008274E">
        <w:t>2017 году</w:t>
      </w:r>
      <w:r>
        <w:t xml:space="preserve">. </w:t>
      </w:r>
    </w:p>
    <w:p w:rsidR="00910CC1" w:rsidRDefault="003C6059" w:rsidP="00A62E08">
      <w:r>
        <w:t xml:space="preserve">К сожалению, из-за сложившейся экономической ситуации в стране и в строительном секторе, в частности, увеличить сроки строительства по данному объекту сегодня не представляется возможным. Сейчас </w:t>
      </w:r>
      <w:r w:rsidR="0008274E">
        <w:t xml:space="preserve">основные активы проекта, </w:t>
      </w:r>
      <w:r>
        <w:t>заключены</w:t>
      </w:r>
      <w:r w:rsidR="0008274E">
        <w:t>,</w:t>
      </w:r>
      <w:r>
        <w:t xml:space="preserve"> прежде всего</w:t>
      </w:r>
      <w:r w:rsidR="0008274E">
        <w:t xml:space="preserve">, </w:t>
      </w:r>
      <w:r>
        <w:t xml:space="preserve"> в торгово-офисных </w:t>
      </w:r>
      <w:r w:rsidR="0008274E">
        <w:t xml:space="preserve">помещениях и от реализации </w:t>
      </w:r>
      <w:proofErr w:type="spellStart"/>
      <w:r w:rsidR="0008274E">
        <w:t>машиномест</w:t>
      </w:r>
      <w:proofErr w:type="spellEnd"/>
      <w:r>
        <w:t xml:space="preserve">. </w:t>
      </w:r>
      <w:r w:rsidR="0008274E">
        <w:t xml:space="preserve">Из-за общей стагнации в строительном секторе, банки </w:t>
      </w:r>
      <w:r w:rsidR="00287492">
        <w:t xml:space="preserve">сегодня неохотно </w:t>
      </w:r>
      <w:r w:rsidR="0008274E">
        <w:t xml:space="preserve">кредитуют объекты недвижимости, в результате чего,  компания в своей </w:t>
      </w:r>
      <w:r w:rsidR="0008274E">
        <w:lastRenderedPageBreak/>
        <w:t>деятельности не использует заемные средства, и о</w:t>
      </w:r>
      <w:r w:rsidR="00287492">
        <w:t xml:space="preserve">существляет свою деятельность полностью на </w:t>
      </w:r>
      <w:r w:rsidR="0008274E">
        <w:t xml:space="preserve"> собственные финансовые ресурсы. </w:t>
      </w:r>
    </w:p>
    <w:p w:rsidR="008F6F87" w:rsidRDefault="0008274E" w:rsidP="008F6F87">
      <w:r>
        <w:t xml:space="preserve">О проделанной работе по данному объекту компания КВАРТСТРОЙ </w:t>
      </w:r>
      <w:r w:rsidR="008F6F87">
        <w:t>предоставляет</w:t>
      </w:r>
      <w:r>
        <w:t xml:space="preserve"> министерству строительства Нижегородской области еженедельный отчет. </w:t>
      </w:r>
    </w:p>
    <w:p w:rsidR="00F947A6" w:rsidRDefault="0008274E" w:rsidP="00F947A6">
      <w:r w:rsidRPr="008F6F87">
        <w:t>Кроме этого компания КВАРТСТРОЙ активно взаимодействует с иници</w:t>
      </w:r>
      <w:r w:rsidR="008F6F87" w:rsidRPr="008F6F87">
        <w:t xml:space="preserve">ативной группой дольщиков проекта ЖК «Квартал Европейский», на предмет решения текущих вопросов. Также с большинством дольщиков удается договориться о том,  чтобы не отвлекать на сегодняшний день ограниченные ресурсы от строительства на выплаты штрафов и неустоек. </w:t>
      </w:r>
    </w:p>
    <w:p w:rsidR="00F947A6" w:rsidRDefault="00F947A6" w:rsidP="00F947A6">
      <w:r>
        <w:t xml:space="preserve">По строительству объекта жилого микрорайона «Новинки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»  сообщаем следующее. Земельные участки около п</w:t>
      </w:r>
      <w:proofErr w:type="gramStart"/>
      <w:r>
        <w:t>.Н</w:t>
      </w:r>
      <w:proofErr w:type="gramEnd"/>
      <w:r>
        <w:t>овинки были предоставлены в аренду по результатам аукциона Федерального фонда содействия развитию жилищного строительства (Фонд РЖС) для комплексного освоения в целях жилищного строительства. Информация о техническом обеспечении земельных участков и возможностях подключения к инженерным коммуникациям будущего жилья, предоставленная Фондом РЖС, в результате отличалась от действительности. Точки подключения находятся в значительном удалении от осваиваемой территории, что требует создания новых инженерных сетей больших протяженностей. Проектирование коммуникаций выполняется в соответствие с действующими нормами и регламентами. На каждый подобный объект необходимо разработать проект планировки и межевания, утверждаемый департаментом градостроительного развития и архитектуры Нижегородской области. Данная процедура, без которой не может быть построен ни один линейный объект, может занимать до 12 месяцев. При этом данные коммуникации затрагивают земельные участки различных собственников, согласование с которыми занимает также продолжительное время, и требует дополнительных финансовых затрат. На первых этапах выполнения работ, по комплексному освоению территорий прилегающих к п. Новинки, Министерство Строительства Нижегородской области предприняло ряд попыток по объединению усилий нескольких арендаторов-застройщиков для совместного строительства инженерных сетей, в частности водоснабжения и водоотведения. Однако,  усилия Министерства в данном вопросе,  не привели к позитивному результату, застройщики так и не достигли единого соглашения. Учитывая вышеизложенные обстоятельства, ООО «КВАРТСТРОЙ Центр» потребовалось дополнительное время для разработки технических решений по обеспечению возможности подключения строящихся домов к инженерным коммуникациям. Так, в настоящее время, Обществом выполнены работы по строительству водопровода, работы по строительству котельной совместно с ОАО «Теплоэнерго», выполнены проекты и начинается  строительство сетей электроснабжения и канализации. Выполняются работы по проектированию и согласованию сетей газоснабжения для построенной котельной, которые будут закончены в кратчайшие сроки, и будут начаты работы по строительству данных сетей.  При этом, затраты по инфраструктуре идут на весь объем первого квартала,  120 т</w:t>
      </w:r>
      <w:proofErr w:type="gramStart"/>
      <w:r>
        <w:t>.м</w:t>
      </w:r>
      <w:proofErr w:type="gramEnd"/>
      <w:r>
        <w:t>2, а не только первой очереди.</w:t>
      </w:r>
    </w:p>
    <w:p w:rsidR="00E51E6F" w:rsidRDefault="008F6F87" w:rsidP="008F6F87">
      <w:r>
        <w:t>Кроме</w:t>
      </w:r>
      <w:r w:rsidR="00F947A6">
        <w:t xml:space="preserve"> того, надо иметь в виду, что компания КВАРТСТРОЙ не использует</w:t>
      </w:r>
      <w:r>
        <w:t xml:space="preserve"> при строительстве сетей «временные решения», к</w:t>
      </w:r>
      <w:r w:rsidR="00F947A6">
        <w:t xml:space="preserve">ак позволяют себе некоторые </w:t>
      </w:r>
      <w:r>
        <w:t xml:space="preserve"> конкуренты в силу того, что их объекты не требуют прохождения строительной экспертизы.  </w:t>
      </w:r>
    </w:p>
    <w:p w:rsidR="008F6F87" w:rsidRDefault="00E51E6F" w:rsidP="008F6F87">
      <w:r>
        <w:t xml:space="preserve">Как правило, проекты такого масштаба </w:t>
      </w:r>
      <w:r w:rsidR="008F6F87">
        <w:t xml:space="preserve">должны </w:t>
      </w:r>
      <w:r>
        <w:t xml:space="preserve">реализовываться </w:t>
      </w:r>
      <w:r w:rsidR="008F6F87">
        <w:t xml:space="preserve">с привлечением банковского финансирования. В частности, в этом направлении велась активная работа </w:t>
      </w:r>
      <w:r w:rsidR="00287492">
        <w:t xml:space="preserve">с одним из ведущих госбанков. В </w:t>
      </w:r>
      <w:r w:rsidR="008F6F87">
        <w:t>течение года шла подготовка сделки, передавались документы, делались экспертизы, оценки, но в 2015 г. банк, в силу изменившейся ситуации на рынке недвижимости отказался от этого проекта. Мы провели ряд п</w:t>
      </w:r>
      <w:r w:rsidR="00A11FB6">
        <w:t xml:space="preserve">ереговоров с другими банками, ведется </w:t>
      </w:r>
      <w:r w:rsidR="008F6F87">
        <w:t>работа с одним из них, идет утверждение финансовой модели.</w:t>
      </w:r>
    </w:p>
    <w:p w:rsidR="00A62E08" w:rsidRPr="004819C7" w:rsidRDefault="00F947A6" w:rsidP="00A62E08">
      <w:r>
        <w:t xml:space="preserve">Учитывая, что </w:t>
      </w:r>
      <w:r w:rsidR="008F6F87">
        <w:t xml:space="preserve"> </w:t>
      </w:r>
      <w:r>
        <w:t xml:space="preserve">жилье в проекте  НОВИНКИ </w:t>
      </w:r>
      <w:r>
        <w:rPr>
          <w:lang w:val="en-US"/>
        </w:rPr>
        <w:t>Smart</w:t>
      </w:r>
      <w:r w:rsidRPr="00F947A6">
        <w:t xml:space="preserve"> </w:t>
      </w:r>
      <w:r>
        <w:rPr>
          <w:lang w:val="en-US"/>
        </w:rPr>
        <w:t>City</w:t>
      </w:r>
      <w:r>
        <w:t xml:space="preserve"> относится к категории эконом-</w:t>
      </w:r>
      <w:proofErr w:type="spellStart"/>
      <w:r>
        <w:t>клааса</w:t>
      </w:r>
      <w:proofErr w:type="spellEnd"/>
      <w:r w:rsidR="008F6F87">
        <w:t>, цена квадратного метра</w:t>
      </w:r>
      <w:r>
        <w:t xml:space="preserve"> варьируется</w:t>
      </w:r>
      <w:r w:rsidR="008F6F87">
        <w:t xml:space="preserve"> от 32</w:t>
      </w:r>
      <w:r w:rsidR="00287492">
        <w:t xml:space="preserve"> 000 руб. до 38 000 руб</w:t>
      </w:r>
      <w:r w:rsidR="008F6F87">
        <w:t>., доходность невысокая, и она про</w:t>
      </w:r>
      <w:r w:rsidR="00287492">
        <w:t>и</w:t>
      </w:r>
      <w:r w:rsidR="00A11FB6">
        <w:t xml:space="preserve">нвестирована в инфраструктуру, </w:t>
      </w:r>
      <w:r w:rsidR="008F6F87">
        <w:t xml:space="preserve"> изменения в объемах реализации влияют на темпы </w:t>
      </w:r>
      <w:r w:rsidR="008F6F87">
        <w:lastRenderedPageBreak/>
        <w:t>строительства.  Начиная с марта месяца 2016 г., продажи на рынке недвижимости падают (компания производит мониторинг почти всего  рынка по первичным сделкам), у некоторых застройщ</w:t>
      </w:r>
      <w:r w:rsidR="00287492">
        <w:t xml:space="preserve">иков объемы продаж упали  в два-три раза. </w:t>
      </w:r>
      <w:r w:rsidR="008F6F87">
        <w:t xml:space="preserve"> Мы прилагаем все усилия для привлечения дополнительных ресурсов, чтобы компенсировать «проседание» рынка</w:t>
      </w:r>
      <w:r w:rsidR="00E51E6F">
        <w:t xml:space="preserve"> и завершить строительство</w:t>
      </w:r>
      <w:r w:rsidR="00287492">
        <w:t xml:space="preserve"> объекта в срок с минимальными потерями для наших клиентов</w:t>
      </w:r>
      <w:r w:rsidR="008F6F87">
        <w:t>.</w:t>
      </w:r>
    </w:p>
    <w:p w:rsidR="00A62E08" w:rsidRDefault="00A62E08" w:rsidP="00A62E08"/>
    <w:p w:rsidR="00A62E08" w:rsidRPr="00A62E08" w:rsidRDefault="00A62E08" w:rsidP="00A62E08">
      <w:pPr>
        <w:jc w:val="right"/>
        <w:rPr>
          <w:b/>
        </w:rPr>
      </w:pPr>
      <w:r w:rsidRPr="00A62E08">
        <w:rPr>
          <w:b/>
        </w:rPr>
        <w:t>Администрации компании КВАРТСТРОЙ-НН</w:t>
      </w:r>
    </w:p>
    <w:p w:rsidR="001F54A4" w:rsidRPr="00AD766F" w:rsidRDefault="001F54A4" w:rsidP="0070119C"/>
    <w:sectPr w:rsidR="001F54A4" w:rsidRPr="00AD766F" w:rsidSect="003F64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8B1"/>
    <w:multiLevelType w:val="hybridMultilevel"/>
    <w:tmpl w:val="873ED19E"/>
    <w:lvl w:ilvl="0" w:tplc="61520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E68AA"/>
    <w:multiLevelType w:val="hybridMultilevel"/>
    <w:tmpl w:val="DC4864FC"/>
    <w:lvl w:ilvl="0" w:tplc="8E70C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4DA1"/>
    <w:multiLevelType w:val="hybridMultilevel"/>
    <w:tmpl w:val="AEB259DA"/>
    <w:lvl w:ilvl="0" w:tplc="52DC3790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9075873"/>
    <w:multiLevelType w:val="hybridMultilevel"/>
    <w:tmpl w:val="30FC7E24"/>
    <w:lvl w:ilvl="0" w:tplc="8A7A08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465E2"/>
    <w:multiLevelType w:val="hybridMultilevel"/>
    <w:tmpl w:val="EFF04D6A"/>
    <w:lvl w:ilvl="0" w:tplc="FE665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2942"/>
    <w:multiLevelType w:val="hybridMultilevel"/>
    <w:tmpl w:val="F940B5C2"/>
    <w:lvl w:ilvl="0" w:tplc="D8BAE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05A83"/>
    <w:multiLevelType w:val="hybridMultilevel"/>
    <w:tmpl w:val="92C4EEBE"/>
    <w:lvl w:ilvl="0" w:tplc="E384F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A0F"/>
    <w:multiLevelType w:val="hybridMultilevel"/>
    <w:tmpl w:val="B11057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6"/>
    <w:rsid w:val="00042307"/>
    <w:rsid w:val="00054B3C"/>
    <w:rsid w:val="000777A8"/>
    <w:rsid w:val="0008274E"/>
    <w:rsid w:val="00083672"/>
    <w:rsid w:val="00084E55"/>
    <w:rsid w:val="000877E5"/>
    <w:rsid w:val="00092D67"/>
    <w:rsid w:val="000B0A38"/>
    <w:rsid w:val="000B60C9"/>
    <w:rsid w:val="000C44E2"/>
    <w:rsid w:val="000C4B2C"/>
    <w:rsid w:val="00121E4A"/>
    <w:rsid w:val="0012795D"/>
    <w:rsid w:val="00127FA9"/>
    <w:rsid w:val="00142AA4"/>
    <w:rsid w:val="001700B6"/>
    <w:rsid w:val="001725F2"/>
    <w:rsid w:val="0018504B"/>
    <w:rsid w:val="00190CC0"/>
    <w:rsid w:val="00193DD2"/>
    <w:rsid w:val="0019495E"/>
    <w:rsid w:val="001A1DCC"/>
    <w:rsid w:val="001B0649"/>
    <w:rsid w:val="001C3018"/>
    <w:rsid w:val="001F54A4"/>
    <w:rsid w:val="0020651D"/>
    <w:rsid w:val="00231C6F"/>
    <w:rsid w:val="00231D23"/>
    <w:rsid w:val="0024494A"/>
    <w:rsid w:val="0025262F"/>
    <w:rsid w:val="00257B59"/>
    <w:rsid w:val="002638B9"/>
    <w:rsid w:val="00273CBF"/>
    <w:rsid w:val="00274BA4"/>
    <w:rsid w:val="00277973"/>
    <w:rsid w:val="00282B05"/>
    <w:rsid w:val="0028399A"/>
    <w:rsid w:val="00287492"/>
    <w:rsid w:val="002915B3"/>
    <w:rsid w:val="002C57A3"/>
    <w:rsid w:val="002D386C"/>
    <w:rsid w:val="002D7061"/>
    <w:rsid w:val="002F3908"/>
    <w:rsid w:val="002F7B85"/>
    <w:rsid w:val="003012E6"/>
    <w:rsid w:val="003445E7"/>
    <w:rsid w:val="0035349A"/>
    <w:rsid w:val="0035626E"/>
    <w:rsid w:val="00363E54"/>
    <w:rsid w:val="00363E92"/>
    <w:rsid w:val="00371C13"/>
    <w:rsid w:val="003931C4"/>
    <w:rsid w:val="00396848"/>
    <w:rsid w:val="003A3C84"/>
    <w:rsid w:val="003A7527"/>
    <w:rsid w:val="003C6059"/>
    <w:rsid w:val="003E4248"/>
    <w:rsid w:val="003E6DCA"/>
    <w:rsid w:val="003E70E4"/>
    <w:rsid w:val="003F64A0"/>
    <w:rsid w:val="00401C52"/>
    <w:rsid w:val="004124BE"/>
    <w:rsid w:val="00435366"/>
    <w:rsid w:val="0044512E"/>
    <w:rsid w:val="00472D18"/>
    <w:rsid w:val="00491460"/>
    <w:rsid w:val="00493765"/>
    <w:rsid w:val="00496538"/>
    <w:rsid w:val="004968D9"/>
    <w:rsid w:val="00497E57"/>
    <w:rsid w:val="004B3E12"/>
    <w:rsid w:val="004B7145"/>
    <w:rsid w:val="004C01C7"/>
    <w:rsid w:val="004C2263"/>
    <w:rsid w:val="004E46AB"/>
    <w:rsid w:val="005244E5"/>
    <w:rsid w:val="00530B56"/>
    <w:rsid w:val="005526EB"/>
    <w:rsid w:val="005609E1"/>
    <w:rsid w:val="00561EB1"/>
    <w:rsid w:val="00562D41"/>
    <w:rsid w:val="0059236F"/>
    <w:rsid w:val="00596386"/>
    <w:rsid w:val="005A3083"/>
    <w:rsid w:val="005A36A2"/>
    <w:rsid w:val="005A67CE"/>
    <w:rsid w:val="005B166F"/>
    <w:rsid w:val="005D038A"/>
    <w:rsid w:val="005D15BA"/>
    <w:rsid w:val="005D4ECC"/>
    <w:rsid w:val="005D67B5"/>
    <w:rsid w:val="005E1D85"/>
    <w:rsid w:val="006031E4"/>
    <w:rsid w:val="0060640C"/>
    <w:rsid w:val="00625799"/>
    <w:rsid w:val="00632130"/>
    <w:rsid w:val="00635664"/>
    <w:rsid w:val="00641519"/>
    <w:rsid w:val="006635BB"/>
    <w:rsid w:val="00665180"/>
    <w:rsid w:val="00680CD2"/>
    <w:rsid w:val="006853D6"/>
    <w:rsid w:val="006A79A9"/>
    <w:rsid w:val="006A7B56"/>
    <w:rsid w:val="006E158F"/>
    <w:rsid w:val="006E62F4"/>
    <w:rsid w:val="006E7436"/>
    <w:rsid w:val="0070119C"/>
    <w:rsid w:val="007042F1"/>
    <w:rsid w:val="007114B3"/>
    <w:rsid w:val="00716B0B"/>
    <w:rsid w:val="0071742A"/>
    <w:rsid w:val="007262DA"/>
    <w:rsid w:val="007577F7"/>
    <w:rsid w:val="00776137"/>
    <w:rsid w:val="00781BEB"/>
    <w:rsid w:val="0078300C"/>
    <w:rsid w:val="007A27AE"/>
    <w:rsid w:val="007A699A"/>
    <w:rsid w:val="007C3714"/>
    <w:rsid w:val="007D08E0"/>
    <w:rsid w:val="007D15FC"/>
    <w:rsid w:val="007D4B90"/>
    <w:rsid w:val="007F0CED"/>
    <w:rsid w:val="007F182A"/>
    <w:rsid w:val="008114FE"/>
    <w:rsid w:val="00816EE4"/>
    <w:rsid w:val="00863B62"/>
    <w:rsid w:val="00886D0E"/>
    <w:rsid w:val="008A433F"/>
    <w:rsid w:val="008B53FD"/>
    <w:rsid w:val="008C2B71"/>
    <w:rsid w:val="008D4DB6"/>
    <w:rsid w:val="008D5D55"/>
    <w:rsid w:val="008E3822"/>
    <w:rsid w:val="008F6F87"/>
    <w:rsid w:val="00902B3B"/>
    <w:rsid w:val="00910CC1"/>
    <w:rsid w:val="00923DD1"/>
    <w:rsid w:val="0094456A"/>
    <w:rsid w:val="009502DE"/>
    <w:rsid w:val="00982445"/>
    <w:rsid w:val="0098427C"/>
    <w:rsid w:val="009921C0"/>
    <w:rsid w:val="0099592F"/>
    <w:rsid w:val="009B7172"/>
    <w:rsid w:val="009C14EC"/>
    <w:rsid w:val="009E234A"/>
    <w:rsid w:val="009E4D6C"/>
    <w:rsid w:val="00A069D2"/>
    <w:rsid w:val="00A11FB6"/>
    <w:rsid w:val="00A12580"/>
    <w:rsid w:val="00A62E08"/>
    <w:rsid w:val="00A9029F"/>
    <w:rsid w:val="00AA22F8"/>
    <w:rsid w:val="00AA4421"/>
    <w:rsid w:val="00AD1D0C"/>
    <w:rsid w:val="00AD766F"/>
    <w:rsid w:val="00AE05A3"/>
    <w:rsid w:val="00AE4512"/>
    <w:rsid w:val="00AF0182"/>
    <w:rsid w:val="00B23D5B"/>
    <w:rsid w:val="00B37886"/>
    <w:rsid w:val="00B54DAB"/>
    <w:rsid w:val="00B706E5"/>
    <w:rsid w:val="00BB190A"/>
    <w:rsid w:val="00BD09F5"/>
    <w:rsid w:val="00BD7069"/>
    <w:rsid w:val="00BE588D"/>
    <w:rsid w:val="00BF07C7"/>
    <w:rsid w:val="00BF237B"/>
    <w:rsid w:val="00C04E81"/>
    <w:rsid w:val="00C22B5E"/>
    <w:rsid w:val="00C37B60"/>
    <w:rsid w:val="00C538F4"/>
    <w:rsid w:val="00C54C08"/>
    <w:rsid w:val="00C65356"/>
    <w:rsid w:val="00C8016F"/>
    <w:rsid w:val="00C9610B"/>
    <w:rsid w:val="00CE7A6B"/>
    <w:rsid w:val="00CF63D0"/>
    <w:rsid w:val="00D40043"/>
    <w:rsid w:val="00D43A4C"/>
    <w:rsid w:val="00D65670"/>
    <w:rsid w:val="00D800A8"/>
    <w:rsid w:val="00DA6628"/>
    <w:rsid w:val="00DD105F"/>
    <w:rsid w:val="00DE2E1F"/>
    <w:rsid w:val="00DF4FD9"/>
    <w:rsid w:val="00E01D51"/>
    <w:rsid w:val="00E2323A"/>
    <w:rsid w:val="00E31476"/>
    <w:rsid w:val="00E51E6F"/>
    <w:rsid w:val="00E52166"/>
    <w:rsid w:val="00E525A8"/>
    <w:rsid w:val="00E53DE1"/>
    <w:rsid w:val="00E6644D"/>
    <w:rsid w:val="00E724AB"/>
    <w:rsid w:val="00E747C2"/>
    <w:rsid w:val="00E77777"/>
    <w:rsid w:val="00E86FC6"/>
    <w:rsid w:val="00EA6EAC"/>
    <w:rsid w:val="00EA7487"/>
    <w:rsid w:val="00EE1E12"/>
    <w:rsid w:val="00EF5842"/>
    <w:rsid w:val="00F35D6A"/>
    <w:rsid w:val="00F402EC"/>
    <w:rsid w:val="00F50ED9"/>
    <w:rsid w:val="00F947A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2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62D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7">
    <w:name w:val="Normal (Web)"/>
    <w:basedOn w:val="a"/>
    <w:uiPriority w:val="99"/>
    <w:rsid w:val="003A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A7527"/>
    <w:rPr>
      <w:b/>
      <w:bCs/>
    </w:rPr>
  </w:style>
  <w:style w:type="character" w:styleId="a9">
    <w:name w:val="Emphasis"/>
    <w:basedOn w:val="a0"/>
    <w:qFormat/>
    <w:rsid w:val="003A7527"/>
    <w:rPr>
      <w:i/>
      <w:iCs/>
    </w:rPr>
  </w:style>
  <w:style w:type="character" w:customStyle="1" w:styleId="apple-converted-space">
    <w:name w:val="apple-converted-space"/>
    <w:basedOn w:val="a0"/>
    <w:rsid w:val="003A7527"/>
  </w:style>
  <w:style w:type="table" w:styleId="aa">
    <w:name w:val="Table Grid"/>
    <w:basedOn w:val="a1"/>
    <w:uiPriority w:val="59"/>
    <w:rsid w:val="004B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EF58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F58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2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62D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7">
    <w:name w:val="Normal (Web)"/>
    <w:basedOn w:val="a"/>
    <w:uiPriority w:val="99"/>
    <w:rsid w:val="003A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A7527"/>
    <w:rPr>
      <w:b/>
      <w:bCs/>
    </w:rPr>
  </w:style>
  <w:style w:type="character" w:styleId="a9">
    <w:name w:val="Emphasis"/>
    <w:basedOn w:val="a0"/>
    <w:qFormat/>
    <w:rsid w:val="003A7527"/>
    <w:rPr>
      <w:i/>
      <w:iCs/>
    </w:rPr>
  </w:style>
  <w:style w:type="character" w:customStyle="1" w:styleId="apple-converted-space">
    <w:name w:val="apple-converted-space"/>
    <w:basedOn w:val="a0"/>
    <w:rsid w:val="003A7527"/>
  </w:style>
  <w:style w:type="table" w:styleId="aa">
    <w:name w:val="Table Grid"/>
    <w:basedOn w:val="a1"/>
    <w:uiPriority w:val="59"/>
    <w:rsid w:val="004B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EF58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F58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cid:BF20BD9B-61D5-4737-8985-2BF92392E3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DB7F-C384-451D-B975-FC346247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RePack by Diakov</cp:lastModifiedBy>
  <cp:revision>2</cp:revision>
  <cp:lastPrinted>2015-06-04T12:44:00Z</cp:lastPrinted>
  <dcterms:created xsi:type="dcterms:W3CDTF">2016-08-01T05:48:00Z</dcterms:created>
  <dcterms:modified xsi:type="dcterms:W3CDTF">2016-08-01T05:48:00Z</dcterms:modified>
</cp:coreProperties>
</file>