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10" w:rsidRDefault="00953510" w:rsidP="007E50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3510" w:rsidRPr="00953510" w:rsidRDefault="00953510" w:rsidP="007E50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</w:t>
      </w:r>
      <w:r w:rsidRPr="009535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СМС «БФМС Люкс»</w:t>
      </w:r>
    </w:p>
    <w:p w:rsidR="00953510" w:rsidRPr="00953510" w:rsidRDefault="00953510" w:rsidP="007E507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535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Жидкое концентрированное моющее средство</w:t>
      </w:r>
    </w:p>
    <w:p w:rsidR="00953510" w:rsidRPr="00953510" w:rsidRDefault="00953510" w:rsidP="007E507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72A3B" w:rsidRDefault="00D062E8" w:rsidP="00472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168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079A6" w:rsidRPr="00D16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Синтетическое</w:t>
      </w:r>
      <w:r w:rsidRPr="00D16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моющее средство «БФМС Люкс» </w:t>
      </w:r>
      <w:r w:rsidR="0000288B" w:rsidRPr="00D16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производства ООО «ФИНЭКС» (Россия) </w:t>
      </w:r>
      <w:r w:rsidR="0000288B" w:rsidRPr="00D168A3">
        <w:rPr>
          <w:rFonts w:ascii="Times New Roman" w:hAnsi="Times New Roman" w:cs="Times New Roman"/>
          <w:sz w:val="24"/>
          <w:szCs w:val="24"/>
        </w:rPr>
        <w:t>представляет собой однородную прозрачную жидкость от бесцветной до светло-желтого цвета, растворяющуюся в воде в любых соотношениях</w:t>
      </w:r>
      <w:proofErr w:type="gramStart"/>
      <w:r w:rsidR="00472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00288B" w:rsidRPr="00472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72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472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редназначено </w:t>
      </w:r>
      <w:r w:rsidR="00472A3B" w:rsidRPr="00472A3B">
        <w:rPr>
          <w:rFonts w:ascii="Times New Roman" w:hAnsi="Times New Roman" w:cs="Times New Roman"/>
          <w:sz w:val="24"/>
          <w:szCs w:val="24"/>
        </w:rPr>
        <w:t>для очистки и мыть</w:t>
      </w:r>
      <w:r w:rsidR="00472A3B">
        <w:rPr>
          <w:rFonts w:ascii="Times New Roman" w:hAnsi="Times New Roman" w:cs="Times New Roman"/>
          <w:sz w:val="24"/>
          <w:szCs w:val="24"/>
        </w:rPr>
        <w:t>я технологического оборудования,</w:t>
      </w:r>
      <w:r w:rsidR="00472A3B" w:rsidRPr="00472A3B">
        <w:rPr>
          <w:rFonts w:ascii="Times New Roman" w:hAnsi="Times New Roman" w:cs="Times New Roman"/>
          <w:sz w:val="24"/>
          <w:szCs w:val="24"/>
        </w:rPr>
        <w:t xml:space="preserve"> инвентаря, тары, полов, стен, различных поверхностей, посуды от жирных и белковых отложений</w:t>
      </w:r>
      <w:r w:rsidR="00472A3B">
        <w:rPr>
          <w:rFonts w:ascii="Times New Roman" w:hAnsi="Times New Roman" w:cs="Times New Roman"/>
          <w:sz w:val="24"/>
          <w:szCs w:val="24"/>
        </w:rPr>
        <w:t xml:space="preserve">, </w:t>
      </w:r>
      <w:r w:rsidR="00472A3B" w:rsidRPr="00472A3B">
        <w:rPr>
          <w:rFonts w:ascii="Times New Roman" w:hAnsi="Times New Roman" w:cs="Times New Roman"/>
          <w:sz w:val="24"/>
          <w:szCs w:val="24"/>
        </w:rPr>
        <w:t xml:space="preserve"> на предприятиях молочной, мясной, рыбной промышленности, </w:t>
      </w:r>
      <w:proofErr w:type="spellStart"/>
      <w:r w:rsidR="00472A3B" w:rsidRPr="00472A3B">
        <w:rPr>
          <w:rFonts w:ascii="Times New Roman" w:hAnsi="Times New Roman" w:cs="Times New Roman"/>
          <w:sz w:val="24"/>
          <w:szCs w:val="24"/>
        </w:rPr>
        <w:t>птицепроме</w:t>
      </w:r>
      <w:proofErr w:type="spellEnd"/>
      <w:r w:rsidR="00472A3B" w:rsidRPr="00472A3B">
        <w:rPr>
          <w:rFonts w:ascii="Times New Roman" w:hAnsi="Times New Roman" w:cs="Times New Roman"/>
          <w:sz w:val="24"/>
          <w:szCs w:val="24"/>
        </w:rPr>
        <w:t>, столовых, кафе, ресторанах, санаториях, профилакториях.</w:t>
      </w:r>
      <w:proofErr w:type="gramEnd"/>
    </w:p>
    <w:p w:rsidR="00A079A6" w:rsidRPr="00472A3B" w:rsidRDefault="00472A3B" w:rsidP="00472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9A6" w:rsidRPr="00D16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 «БФМС Люкс»   о</w:t>
      </w:r>
      <w:r w:rsidR="00A079A6" w:rsidRPr="007E5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</w:t>
      </w:r>
      <w:r w:rsidR="00A079A6" w:rsidRPr="00D1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высокой моющей способностью, легко растворяется в воде, экономично, удобно в использовании, эффективен в жесткой воде, не вызывает </w:t>
      </w:r>
      <w:r w:rsidR="00A079A6" w:rsidRPr="007E50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аллергических реакций, не раздражает кожу рук.</w:t>
      </w:r>
    </w:p>
    <w:p w:rsidR="00403728" w:rsidRPr="00D168A3" w:rsidRDefault="0000288B" w:rsidP="00A079A6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D168A3">
        <w:rPr>
          <w:rFonts w:ascii="Times New Roman" w:hAnsi="Times New Roman" w:cs="Times New Roman"/>
          <w:sz w:val="24"/>
          <w:szCs w:val="24"/>
        </w:rPr>
        <w:t xml:space="preserve">Рабочие растворы готовят путем растворения расчетного количества средства в воде в </w:t>
      </w:r>
      <w:r w:rsidR="00D168A3" w:rsidRPr="00D168A3">
        <w:rPr>
          <w:rFonts w:ascii="Times New Roman" w:hAnsi="Times New Roman" w:cs="Times New Roman"/>
          <w:sz w:val="24"/>
          <w:szCs w:val="24"/>
        </w:rPr>
        <w:t>соответствии с расчетами, приведенными в таблице</w:t>
      </w:r>
      <w:r w:rsidR="00D168A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9"/>
        <w:gridCol w:w="4902"/>
      </w:tblGrid>
      <w:tr w:rsidR="00D168A3" w:rsidRPr="00D168A3" w:rsidTr="004037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pct"/>
          </w:tcPr>
          <w:p w:rsidR="00403728" w:rsidRPr="00403728" w:rsidRDefault="00403728" w:rsidP="0040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Стаканы, чайные и кофейные </w:t>
            </w:r>
            <w:r w:rsidR="00D168A3" w:rsidRPr="0040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</w:t>
            </w:r>
          </w:p>
        </w:tc>
        <w:tc>
          <w:tcPr>
            <w:tcW w:w="2561" w:type="pct"/>
          </w:tcPr>
          <w:p w:rsidR="00403728" w:rsidRPr="00D168A3" w:rsidRDefault="00D168A3" w:rsidP="00D16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0,1 - 0,5 % (от 1 до 5 г на 1 литр воды)</w:t>
            </w:r>
          </w:p>
        </w:tc>
      </w:tr>
      <w:tr w:rsidR="00D168A3" w:rsidRPr="00D168A3" w:rsidTr="004037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pct"/>
          </w:tcPr>
          <w:p w:rsidR="00403728" w:rsidRPr="00403728" w:rsidRDefault="00403728" w:rsidP="0040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Разделочные столы</w:t>
            </w:r>
          </w:p>
        </w:tc>
        <w:tc>
          <w:tcPr>
            <w:tcW w:w="2561" w:type="pct"/>
          </w:tcPr>
          <w:p w:rsidR="00403728" w:rsidRPr="00D168A3" w:rsidRDefault="00D168A3" w:rsidP="00D16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403728" w:rsidRPr="007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- 4,0 % (от </w:t>
            </w:r>
            <w:r w:rsidRPr="00D1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3728" w:rsidRPr="007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г на 1 литр воды</w:t>
            </w:r>
            <w:proofErr w:type="gramEnd"/>
          </w:p>
        </w:tc>
      </w:tr>
      <w:tr w:rsidR="00D168A3" w:rsidRPr="00D168A3" w:rsidTr="004037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pct"/>
          </w:tcPr>
          <w:p w:rsidR="00403728" w:rsidRPr="00403728" w:rsidRDefault="00403728" w:rsidP="0040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Котлы, кастрюли</w:t>
            </w:r>
          </w:p>
        </w:tc>
        <w:tc>
          <w:tcPr>
            <w:tcW w:w="2561" w:type="pct"/>
          </w:tcPr>
          <w:p w:rsidR="00403728" w:rsidRPr="00D168A3" w:rsidRDefault="00D168A3" w:rsidP="00D16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0,5 - 3</w:t>
            </w:r>
            <w:r w:rsidR="00403728" w:rsidRPr="007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,0 % (от </w:t>
            </w:r>
            <w:r w:rsidRPr="00D1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 3</w:t>
            </w:r>
            <w:r w:rsidR="00403728" w:rsidRPr="007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г на 1 литр воды), в зависимости от степени загрязнения </w:t>
            </w:r>
          </w:p>
        </w:tc>
      </w:tr>
      <w:tr w:rsidR="00D168A3" w:rsidRPr="00D168A3" w:rsidTr="00403728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439" w:type="pct"/>
          </w:tcPr>
          <w:p w:rsidR="00403728" w:rsidRPr="00403728" w:rsidRDefault="00403728" w:rsidP="0040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разделочные, лотки </w:t>
            </w:r>
          </w:p>
        </w:tc>
        <w:tc>
          <w:tcPr>
            <w:tcW w:w="2561" w:type="pct"/>
          </w:tcPr>
          <w:p w:rsidR="00403728" w:rsidRPr="00D168A3" w:rsidRDefault="00D168A3" w:rsidP="00D16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1,0 - 8,0 % (от 10 до 8</w:t>
            </w:r>
            <w:r w:rsidR="00403728" w:rsidRPr="007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г на 1 литр воды), в зависимости от степени загрязнения </w:t>
            </w:r>
          </w:p>
        </w:tc>
      </w:tr>
      <w:tr w:rsidR="00D168A3" w:rsidRPr="00D168A3" w:rsidTr="004037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pct"/>
          </w:tcPr>
          <w:p w:rsidR="00403728" w:rsidRPr="00403728" w:rsidRDefault="00403728" w:rsidP="0040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2561" w:type="pct"/>
          </w:tcPr>
          <w:p w:rsidR="00403728" w:rsidRPr="00D168A3" w:rsidRDefault="00D168A3" w:rsidP="00D16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0,8 - 10,0 % (от 8</w:t>
            </w:r>
            <w:r w:rsidR="00403728" w:rsidRPr="007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03728" w:rsidRPr="007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на 1 литр воды), в зависимости от степени загрязнения </w:t>
            </w:r>
          </w:p>
        </w:tc>
      </w:tr>
      <w:tr w:rsidR="00D168A3" w:rsidRPr="00D168A3" w:rsidTr="004037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pct"/>
          </w:tcPr>
          <w:p w:rsidR="00403728" w:rsidRPr="00403728" w:rsidRDefault="00403728" w:rsidP="0040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Полы, кафель, панели</w:t>
            </w:r>
          </w:p>
        </w:tc>
        <w:tc>
          <w:tcPr>
            <w:tcW w:w="2561" w:type="pct"/>
          </w:tcPr>
          <w:p w:rsidR="00403728" w:rsidRPr="00D168A3" w:rsidRDefault="00D168A3" w:rsidP="0040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1,0 - 2,0 % (от 10 до 2</w:t>
            </w:r>
            <w:r w:rsidRPr="007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 на 1 литр воды), в зависимости от степени загрязнения и регулярности мойки</w:t>
            </w:r>
          </w:p>
        </w:tc>
      </w:tr>
      <w:tr w:rsidR="00D168A3" w:rsidRPr="00D168A3" w:rsidTr="004037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pct"/>
          </w:tcPr>
          <w:p w:rsidR="00403728" w:rsidRPr="00403728" w:rsidRDefault="00403728" w:rsidP="0040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Тарелки, столовые приборы</w:t>
            </w:r>
          </w:p>
        </w:tc>
        <w:tc>
          <w:tcPr>
            <w:tcW w:w="2561" w:type="pct"/>
          </w:tcPr>
          <w:p w:rsidR="00403728" w:rsidRPr="00D168A3" w:rsidRDefault="00D168A3" w:rsidP="00D16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1,0 - 2,0 % (от 10 до 2</w:t>
            </w:r>
            <w:r w:rsidR="00403728" w:rsidRPr="007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г на 1 литр воды), в зависимости от степени загрязнения </w:t>
            </w:r>
          </w:p>
        </w:tc>
      </w:tr>
      <w:tr w:rsidR="00D168A3" w:rsidRPr="00D168A3" w:rsidTr="00403728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439" w:type="pct"/>
          </w:tcPr>
          <w:p w:rsidR="00403728" w:rsidRPr="00403728" w:rsidRDefault="00403728" w:rsidP="00403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Спецоборудование для приготовления </w:t>
            </w:r>
            <w:proofErr w:type="spellStart"/>
            <w:r w:rsidRPr="0040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пироженных</w:t>
            </w:r>
            <w:proofErr w:type="spellEnd"/>
          </w:p>
        </w:tc>
        <w:tc>
          <w:tcPr>
            <w:tcW w:w="2561" w:type="pct"/>
          </w:tcPr>
          <w:p w:rsidR="00403728" w:rsidRPr="00D168A3" w:rsidRDefault="00D168A3" w:rsidP="00D16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2,0 - 8,0 % (от 20 до 8</w:t>
            </w:r>
            <w:r w:rsidR="00403728" w:rsidRPr="007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г на 1 литр воды), в зависимости от степени загрязнения </w:t>
            </w:r>
          </w:p>
        </w:tc>
      </w:tr>
      <w:tr w:rsidR="00D168A3" w:rsidRPr="00D168A3" w:rsidTr="00D168A3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439" w:type="pct"/>
          </w:tcPr>
          <w:p w:rsidR="00403728" w:rsidRPr="00D168A3" w:rsidRDefault="00403728" w:rsidP="00F5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A3">
              <w:rPr>
                <w:rFonts w:ascii="Times New Roman" w:hAnsi="Times New Roman" w:cs="Times New Roman"/>
                <w:sz w:val="24"/>
                <w:szCs w:val="24"/>
              </w:rPr>
              <w:t>Стеклянная тара: банки, б</w:t>
            </w:r>
            <w:r w:rsidRPr="00D168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68A3">
              <w:rPr>
                <w:rFonts w:ascii="Times New Roman" w:hAnsi="Times New Roman" w:cs="Times New Roman"/>
                <w:sz w:val="24"/>
                <w:szCs w:val="24"/>
              </w:rPr>
              <w:t>тылки.</w:t>
            </w:r>
          </w:p>
          <w:p w:rsidR="00403728" w:rsidRPr="00D168A3" w:rsidRDefault="00403728" w:rsidP="00F5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pct"/>
          </w:tcPr>
          <w:p w:rsidR="00403728" w:rsidRPr="00D168A3" w:rsidRDefault="00D168A3" w:rsidP="00D1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0,5 - 0,7 % (от 5 до 7</w:t>
            </w:r>
            <w:r w:rsidRPr="007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на 1 литр воды), в зависимости от степени загрязнения</w:t>
            </w:r>
          </w:p>
        </w:tc>
      </w:tr>
      <w:tr w:rsidR="00D168A3" w:rsidRPr="00D168A3" w:rsidTr="004037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pct"/>
          </w:tcPr>
          <w:p w:rsidR="00403728" w:rsidRPr="00D168A3" w:rsidRDefault="00403728" w:rsidP="00F5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8A3">
              <w:rPr>
                <w:rFonts w:ascii="Times New Roman" w:hAnsi="Times New Roman" w:cs="Times New Roman"/>
                <w:sz w:val="24"/>
                <w:szCs w:val="24"/>
              </w:rPr>
              <w:t>Поверхности оборудования, столы, по</w:t>
            </w:r>
            <w:r w:rsidRPr="00D168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68A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561" w:type="pct"/>
          </w:tcPr>
          <w:p w:rsidR="00403728" w:rsidRPr="00D168A3" w:rsidRDefault="00D168A3" w:rsidP="00403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1,0 - 5,0 % (от 10 до 5</w:t>
            </w:r>
            <w:r w:rsidR="00403728" w:rsidRPr="007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 на 1 литр воды), в зависимости от степени загрязнения и регулярности мойки</w:t>
            </w:r>
          </w:p>
        </w:tc>
      </w:tr>
    </w:tbl>
    <w:p w:rsidR="0000288B" w:rsidRPr="00D168A3" w:rsidRDefault="0000288B" w:rsidP="00A079A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загрязненные места потереть губкой, смоченной неразбавленным средством</w:t>
      </w:r>
    </w:p>
    <w:p w:rsidR="0000288B" w:rsidRPr="00D168A3" w:rsidRDefault="0000288B" w:rsidP="000028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 средства в упаковке предприятия-производителя – 3 года</w:t>
      </w:r>
    </w:p>
    <w:p w:rsidR="0000288B" w:rsidRPr="00472A3B" w:rsidRDefault="00472A3B" w:rsidP="000028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72A3B">
        <w:rPr>
          <w:rFonts w:ascii="Times New Roman" w:eastAsia="Times New Roman" w:hAnsi="Times New Roman" w:cs="Times New Roman"/>
          <w:sz w:val="24"/>
          <w:szCs w:val="24"/>
          <w:lang w:eastAsia="ru-RU"/>
        </w:rPr>
        <w:t>.54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</w:t>
      </w:r>
      <w:r w:rsidRPr="00472A3B">
        <w:rPr>
          <w:rFonts w:ascii="Times New Roman" w:eastAsia="Times New Roman" w:hAnsi="Times New Roman" w:cs="Times New Roman"/>
          <w:sz w:val="24"/>
          <w:szCs w:val="24"/>
          <w:lang w:eastAsia="ru-RU"/>
        </w:rPr>
        <w:t>.01.015.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72A3B">
        <w:rPr>
          <w:rFonts w:ascii="Times New Roman" w:eastAsia="Times New Roman" w:hAnsi="Times New Roman" w:cs="Times New Roman"/>
          <w:sz w:val="24"/>
          <w:szCs w:val="24"/>
          <w:lang w:eastAsia="ru-RU"/>
        </w:rPr>
        <w:t>.0001191.06.13</w:t>
      </w:r>
      <w:bookmarkStart w:id="0" w:name="_GoBack"/>
      <w:bookmarkEnd w:id="0"/>
    </w:p>
    <w:sectPr w:rsidR="0000288B" w:rsidRPr="004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49" w:rsidRDefault="00043C49" w:rsidP="00953510">
      <w:pPr>
        <w:spacing w:after="0" w:line="240" w:lineRule="auto"/>
      </w:pPr>
      <w:r>
        <w:separator/>
      </w:r>
    </w:p>
  </w:endnote>
  <w:endnote w:type="continuationSeparator" w:id="0">
    <w:p w:rsidR="00043C49" w:rsidRDefault="00043C49" w:rsidP="0095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49" w:rsidRDefault="00043C49" w:rsidP="00953510">
      <w:pPr>
        <w:spacing w:after="0" w:line="240" w:lineRule="auto"/>
      </w:pPr>
      <w:r>
        <w:separator/>
      </w:r>
    </w:p>
  </w:footnote>
  <w:footnote w:type="continuationSeparator" w:id="0">
    <w:p w:rsidR="00043C49" w:rsidRDefault="00043C49" w:rsidP="0095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751"/>
    <w:multiLevelType w:val="multilevel"/>
    <w:tmpl w:val="D5A6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6285D"/>
    <w:multiLevelType w:val="multilevel"/>
    <w:tmpl w:val="77C6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7D"/>
    <w:rsid w:val="0000288B"/>
    <w:rsid w:val="00043C49"/>
    <w:rsid w:val="00403728"/>
    <w:rsid w:val="00472A3B"/>
    <w:rsid w:val="007E507D"/>
    <w:rsid w:val="00953510"/>
    <w:rsid w:val="00A079A6"/>
    <w:rsid w:val="00D062E8"/>
    <w:rsid w:val="00D168A3"/>
    <w:rsid w:val="00D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510"/>
  </w:style>
  <w:style w:type="paragraph" w:styleId="a6">
    <w:name w:val="footer"/>
    <w:basedOn w:val="a"/>
    <w:link w:val="a7"/>
    <w:uiPriority w:val="99"/>
    <w:unhideWhenUsed/>
    <w:rsid w:val="0095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510"/>
  </w:style>
  <w:style w:type="paragraph" w:styleId="a6">
    <w:name w:val="footer"/>
    <w:basedOn w:val="a"/>
    <w:link w:val="a7"/>
    <w:uiPriority w:val="99"/>
    <w:unhideWhenUsed/>
    <w:rsid w:val="0095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7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</dc:creator>
  <cp:lastModifiedBy>Капранов</cp:lastModifiedBy>
  <cp:revision>1</cp:revision>
  <dcterms:created xsi:type="dcterms:W3CDTF">2013-10-01T03:47:00Z</dcterms:created>
  <dcterms:modified xsi:type="dcterms:W3CDTF">2013-10-01T05:05:00Z</dcterms:modified>
</cp:coreProperties>
</file>