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6E" w:rsidRDefault="006E216E" w:rsidP="00D5004F">
      <w:pPr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 w:rsidRPr="006E216E">
        <w:rPr>
          <w:rFonts w:ascii="Times New Roman" w:eastAsia="Times New Roman" w:hAnsi="Times New Roman"/>
          <w:b/>
          <w:sz w:val="36"/>
          <w:szCs w:val="36"/>
          <w:lang w:eastAsia="ar-SA"/>
        </w:rPr>
        <w:t>О</w:t>
      </w:r>
      <w:r w:rsidRPr="006E216E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 xml:space="preserve">тчет о результатах самообследования </w:t>
      </w:r>
      <w:proofErr w:type="gramStart"/>
      <w:r w:rsidR="00D5004F" w:rsidRPr="006E216E">
        <w:rPr>
          <w:rFonts w:ascii="Times New Roman" w:eastAsia="Times New Roman" w:hAnsi="Times New Roman"/>
          <w:b/>
          <w:sz w:val="36"/>
          <w:szCs w:val="36"/>
          <w:lang w:eastAsia="ar-SA"/>
        </w:rPr>
        <w:t>за</w:t>
      </w:r>
      <w:proofErr w:type="gramEnd"/>
      <w:r w:rsidR="00D5004F" w:rsidRPr="006E216E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</w:p>
    <w:p w:rsidR="00D5004F" w:rsidRPr="006E216E" w:rsidRDefault="00D5004F" w:rsidP="00D5004F">
      <w:pPr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6E216E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2014-2015 учебный год </w:t>
      </w:r>
    </w:p>
    <w:p w:rsidR="00337BD0" w:rsidRDefault="00337BD0" w:rsidP="00D5004F">
      <w:pPr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337BD0" w:rsidRDefault="00D5004F" w:rsidP="00D5004F">
      <w:pPr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Муниципального бюджетного дошкольного</w:t>
      </w:r>
      <w:r w:rsidR="007B1DF0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образовательного учреждения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г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. Хабаровска </w:t>
      </w:r>
    </w:p>
    <w:p w:rsidR="00D5004F" w:rsidRDefault="00D5004F" w:rsidP="00D5004F">
      <w:pPr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«Детский сад комбинированного вида № 209»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53A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453AB">
        <w:rPr>
          <w:rFonts w:ascii="Times New Roman" w:hAnsi="Times New Roman" w:cs="Times New Roman"/>
          <w:b/>
          <w:i/>
          <w:sz w:val="24"/>
          <w:szCs w:val="24"/>
        </w:rPr>
        <w:t>. Информационно – аналитическая справка</w:t>
      </w:r>
    </w:p>
    <w:p w:rsidR="00337BD0" w:rsidRPr="00C453AB" w:rsidRDefault="00337BD0" w:rsidP="00337BD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                 М</w:t>
      </w:r>
      <w:r>
        <w:rPr>
          <w:rFonts w:ascii="Times New Roman" w:hAnsi="Times New Roman" w:cs="Times New Roman"/>
          <w:sz w:val="24"/>
          <w:szCs w:val="24"/>
        </w:rPr>
        <w:t xml:space="preserve">БДОУ детский сад комбинированного вида 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>функционир</w:t>
      </w:r>
      <w:r>
        <w:rPr>
          <w:rFonts w:ascii="Times New Roman" w:hAnsi="Times New Roman" w:cs="Times New Roman"/>
          <w:sz w:val="24"/>
          <w:szCs w:val="24"/>
        </w:rPr>
        <w:t>ует с</w:t>
      </w:r>
      <w:r w:rsidRPr="00086CB3">
        <w:rPr>
          <w:rFonts w:ascii="Times New Roman" w:hAnsi="Times New Roman" w:cs="Times New Roman"/>
          <w:sz w:val="24"/>
          <w:szCs w:val="24"/>
        </w:rPr>
        <w:t>1983 год</w:t>
      </w:r>
      <w:r w:rsidR="007B1DF0">
        <w:rPr>
          <w:rFonts w:ascii="Times New Roman" w:hAnsi="Times New Roman" w:cs="Times New Roman"/>
          <w:sz w:val="24"/>
          <w:szCs w:val="24"/>
        </w:rPr>
        <w:t>а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Полное наименование учреждения:  </w:t>
      </w:r>
      <w:r w:rsidRPr="00086CB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Хабаровска «Д</w:t>
      </w:r>
      <w:r w:rsidRPr="00086CB3">
        <w:rPr>
          <w:rFonts w:ascii="Times New Roman" w:hAnsi="Times New Roman" w:cs="Times New Roman"/>
          <w:sz w:val="24"/>
          <w:szCs w:val="24"/>
        </w:rPr>
        <w:t>етского сада комбинированного вида №209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86C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1DF0" w:rsidRDefault="007B1DF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2009 г"/>
        </w:smartTagPr>
        <w:r w:rsidRPr="00086CB3">
          <w:rPr>
            <w:rFonts w:ascii="Times New Roman" w:hAnsi="Times New Roman" w:cs="Times New Roman"/>
            <w:sz w:val="24"/>
            <w:szCs w:val="24"/>
          </w:rPr>
          <w:t>680030 г</w:t>
        </w:r>
      </w:smartTag>
      <w:r w:rsidRPr="00086CB3">
        <w:rPr>
          <w:rFonts w:ascii="Times New Roman" w:hAnsi="Times New Roman" w:cs="Times New Roman"/>
          <w:sz w:val="24"/>
          <w:szCs w:val="24"/>
        </w:rPr>
        <w:t>. Хабаровск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CB3">
        <w:rPr>
          <w:rFonts w:ascii="Times New Roman" w:hAnsi="Times New Roman" w:cs="Times New Roman"/>
          <w:sz w:val="24"/>
          <w:szCs w:val="24"/>
        </w:rPr>
        <w:t>ул. Блюхера 2а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BD0" w:rsidRPr="000D5BF8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0D5BF8">
        <w:rPr>
          <w:rFonts w:ascii="Times New Roman" w:hAnsi="Times New Roman" w:cs="Times New Roman"/>
          <w:sz w:val="24"/>
          <w:szCs w:val="24"/>
        </w:rPr>
        <w:t>.: 4212 238-380</w:t>
      </w:r>
    </w:p>
    <w:p w:rsidR="00337BD0" w:rsidRPr="000D5BF8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5BF8">
        <w:rPr>
          <w:rFonts w:ascii="Times New Roman" w:hAnsi="Times New Roman" w:cs="Times New Roman"/>
          <w:sz w:val="24"/>
          <w:szCs w:val="24"/>
        </w:rPr>
        <w:t xml:space="preserve">         4212 238-440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37BD0" w:rsidRPr="000D5BF8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CB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E</w:t>
      </w:r>
      <w:r w:rsidRPr="000D5BF8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proofErr w:type="spellStart"/>
      <w:r w:rsidRPr="00086CB3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hyperlink r:id="rId5" w:history="1">
        <w:r w:rsidRPr="00304E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mdou</w:t>
        </w:r>
        <w:proofErr w:type="spellEnd"/>
        <w:r w:rsidRPr="000D5BF8">
          <w:rPr>
            <w:rStyle w:val="a7"/>
            <w:rFonts w:ascii="Times New Roman" w:hAnsi="Times New Roman" w:cs="Times New Roman"/>
            <w:sz w:val="24"/>
            <w:szCs w:val="24"/>
          </w:rPr>
          <w:t>209@</w:t>
        </w:r>
        <w:r w:rsidRPr="00304E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D5BF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4E3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37BD0" w:rsidRDefault="00337BD0" w:rsidP="00337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BD0" w:rsidRPr="00CF6330" w:rsidRDefault="00337BD0" w:rsidP="00337BD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Учредителем является: </w:t>
      </w:r>
      <w:r w:rsidRPr="00086CB3">
        <w:rPr>
          <w:rFonts w:ascii="Times New Roman" w:hAnsi="Times New Roman" w:cs="Times New Roman"/>
          <w:sz w:val="24"/>
          <w:szCs w:val="24"/>
        </w:rPr>
        <w:t xml:space="preserve">Администрация города Хабаровска в лице управления  образования  администрации города </w:t>
      </w:r>
      <w:proofErr w:type="spellStart"/>
      <w:r w:rsidRPr="00086CB3">
        <w:rPr>
          <w:rFonts w:ascii="Times New Roman" w:hAnsi="Times New Roman" w:cs="Times New Roman"/>
          <w:sz w:val="24"/>
          <w:szCs w:val="24"/>
        </w:rPr>
        <w:t>Хабаровска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D5BF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D5BF8">
        <w:rPr>
          <w:rFonts w:ascii="Times New Roman" w:eastAsia="Times New Roman" w:hAnsi="Times New Roman" w:cs="Times New Roman"/>
          <w:sz w:val="24"/>
          <w:szCs w:val="24"/>
        </w:rPr>
        <w:t>чреждение</w:t>
      </w:r>
      <w:proofErr w:type="spellEnd"/>
      <w:r w:rsidRPr="000D5BF8">
        <w:rPr>
          <w:rFonts w:ascii="Times New Roman" w:eastAsia="Times New Roman" w:hAnsi="Times New Roman" w:cs="Times New Roman"/>
          <w:sz w:val="24"/>
          <w:szCs w:val="24"/>
        </w:rPr>
        <w:t xml:space="preserve"> является бюджетной некоммерческой организацией, финансируемой за счёт средств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D0" w:rsidRDefault="00337BD0" w:rsidP="00337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заведующий Сергиенко Людмила Михайловна</w:t>
      </w:r>
    </w:p>
    <w:p w:rsidR="00337BD0" w:rsidRDefault="00337BD0" w:rsidP="00337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6CB3">
        <w:rPr>
          <w:rFonts w:ascii="Times New Roman" w:hAnsi="Times New Roman" w:cs="Times New Roman"/>
          <w:sz w:val="24"/>
          <w:szCs w:val="24"/>
        </w:rPr>
        <w:t>Нормативно-правовая база деятельности МБДОУ № 209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BD0" w:rsidRPr="00086CB3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CB3">
        <w:rPr>
          <w:rFonts w:ascii="Times New Roman" w:hAnsi="Times New Roman" w:cs="Times New Roman"/>
          <w:sz w:val="24"/>
          <w:szCs w:val="24"/>
        </w:rPr>
        <w:t>- Конституция РФ ст. 38, 41, 42, 43</w:t>
      </w:r>
    </w:p>
    <w:p w:rsidR="00337BD0" w:rsidRPr="00086CB3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CB3">
        <w:rPr>
          <w:rFonts w:ascii="Times New Roman" w:hAnsi="Times New Roman" w:cs="Times New Roman"/>
          <w:sz w:val="24"/>
          <w:szCs w:val="24"/>
        </w:rPr>
        <w:t>- Закон «Об образовании</w:t>
      </w:r>
      <w:r w:rsidR="007B1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86CB3">
        <w:rPr>
          <w:rFonts w:ascii="Times New Roman" w:hAnsi="Times New Roman" w:cs="Times New Roman"/>
          <w:sz w:val="24"/>
          <w:szCs w:val="24"/>
        </w:rPr>
        <w:t>РФ»;</w:t>
      </w:r>
    </w:p>
    <w:p w:rsidR="00337BD0" w:rsidRPr="00086CB3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CB3">
        <w:rPr>
          <w:rFonts w:ascii="Times New Roman" w:hAnsi="Times New Roman" w:cs="Times New Roman"/>
          <w:sz w:val="24"/>
          <w:szCs w:val="24"/>
        </w:rPr>
        <w:t xml:space="preserve">-  ФЗ «Об основных гарантиях прав ребенка  в РФ» от 24.07.1998 г. № 124-ФЗ </w:t>
      </w:r>
      <w:proofErr w:type="gramStart"/>
      <w:r w:rsidRPr="00086C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86CB3">
        <w:rPr>
          <w:rFonts w:ascii="Times New Roman" w:hAnsi="Times New Roman" w:cs="Times New Roman"/>
          <w:sz w:val="24"/>
          <w:szCs w:val="24"/>
        </w:rPr>
        <w:t>с изменениями от 20.07.2000 г.);</w:t>
      </w:r>
    </w:p>
    <w:p w:rsidR="00337BD0" w:rsidRPr="00086CB3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CB3">
        <w:rPr>
          <w:rFonts w:ascii="Times New Roman" w:hAnsi="Times New Roman" w:cs="Times New Roman"/>
          <w:sz w:val="24"/>
          <w:szCs w:val="24"/>
        </w:rPr>
        <w:t xml:space="preserve">- «Санитарно-эпидемиологические требования к устройству, содержанию и организации режима работы в дошкольных организациях». Санитарно-эпидемиологические правила и нормативы СанПиН </w:t>
      </w:r>
    </w:p>
    <w:p w:rsidR="00337BD0" w:rsidRPr="00086CB3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CB3">
        <w:rPr>
          <w:rFonts w:ascii="Times New Roman" w:hAnsi="Times New Roman" w:cs="Times New Roman"/>
          <w:sz w:val="24"/>
          <w:szCs w:val="24"/>
        </w:rPr>
        <w:t xml:space="preserve">- Инструктивно-методическое письмо «О гигиенических требованиях к максимальной нагрузке на детей дошкольного возраста в организованных формах обучения» 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CB3">
        <w:rPr>
          <w:rFonts w:ascii="Times New Roman" w:hAnsi="Times New Roman" w:cs="Times New Roman"/>
          <w:sz w:val="24"/>
          <w:szCs w:val="24"/>
        </w:rPr>
        <w:t xml:space="preserve">- Устав МБДОУ детского сада комбинированного вида № 209 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 № 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нормативно – правовой базы, регламентирующей деятельность МДОУ, в том числе сети интернет. 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развития учреждения</w:t>
      </w:r>
    </w:p>
    <w:p w:rsidR="00FC7201" w:rsidRDefault="00FC7201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</w:t>
      </w:r>
    </w:p>
    <w:p w:rsidR="00337BD0" w:rsidRDefault="00337BD0" w:rsidP="007B1DF0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комбинированного вида № 209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(далее -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)  расположено в типовом двухэтажном  здании. В </w:t>
      </w:r>
      <w:r>
        <w:rPr>
          <w:rFonts w:ascii="Times New Roman" w:hAnsi="Times New Roman" w:cs="Times New Roman"/>
          <w:sz w:val="24"/>
          <w:szCs w:val="24"/>
        </w:rPr>
        <w:t>ДОУ в 201</w:t>
      </w:r>
      <w:r w:rsidR="00FC72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FC72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 работал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B1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г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>рупп с дневным пребыванием детей по 12</w:t>
      </w:r>
      <w:r>
        <w:rPr>
          <w:rFonts w:ascii="Times New Roman" w:hAnsi="Times New Roman" w:cs="Times New Roman"/>
          <w:sz w:val="24"/>
          <w:szCs w:val="24"/>
        </w:rPr>
        <w:t xml:space="preserve"> часовому режиму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при пятидневной рабочей неделе. 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Администрация дошкольного учреждения, свою деятельность направляла на создание условий для оптимального использования и развития материально - технич</w:t>
      </w:r>
      <w:r w:rsidR="007B1DF0">
        <w:rPr>
          <w:rFonts w:ascii="Times New Roman" w:eastAsia="Times New Roman" w:hAnsi="Times New Roman" w:cs="Times New Roman"/>
          <w:sz w:val="24"/>
          <w:szCs w:val="24"/>
        </w:rPr>
        <w:t xml:space="preserve">еской базы, развивающей среды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ДОУ с привлечением бюджетных, добровольных, договорных родительских средств, средств от платных услуг и благотворительной помощи родителей.</w:t>
      </w:r>
    </w:p>
    <w:p w:rsidR="00337BD0" w:rsidRPr="000F138F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Предметно – игровая среда обновлена   игровыми  материалами и дидактическими пособиями; методический кабинет  пополнен методической  литературой  к программе, детской художественной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литературой 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и т.д. </w:t>
      </w:r>
    </w:p>
    <w:p w:rsidR="00337BD0" w:rsidRPr="000F138F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               Анализ предметно-развивающей среды 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свидетельствует о стремлении педагогического коллектива к созданию уюта, психологического комфорта для детей. В оформлении групп отводится место любимым играм и игрушкам, детским работам,  комнатным 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lastRenderedPageBreak/>
        <w:t>растениям.</w:t>
      </w:r>
      <w:r w:rsidR="007B1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Это развивает в </w:t>
      </w:r>
      <w:r>
        <w:rPr>
          <w:rFonts w:ascii="Times New Roman" w:hAnsi="Times New Roman" w:cs="Times New Roman"/>
          <w:sz w:val="24"/>
          <w:szCs w:val="24"/>
        </w:rPr>
        <w:t>детях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чувство уверенности, защищенности, располагает к комфортному общению. Элементы оформления помещений 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 эмоционально – образную основу </w:t>
      </w:r>
      <w:r>
        <w:rPr>
          <w:rFonts w:ascii="Times New Roman" w:hAnsi="Times New Roman" w:cs="Times New Roman"/>
          <w:sz w:val="24"/>
          <w:szCs w:val="24"/>
        </w:rPr>
        <w:t>духовного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колорита.</w:t>
      </w:r>
      <w:r w:rsidR="007B1DF0" w:rsidRPr="007B1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DF0">
        <w:rPr>
          <w:rFonts w:ascii="Times New Roman" w:eastAsia="Times New Roman" w:hAnsi="Times New Roman" w:cs="Times New Roman"/>
          <w:sz w:val="24"/>
          <w:szCs w:val="24"/>
        </w:rPr>
        <w:t>Педагоги оформляли уголки для родителей, в которых менялась информация по потребностям родителей, времени года.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                    Для физического развития и оздоровления, развития силы, выносливости детей также созданы благоприятные условия: имеются 2 музыкально - спортивных зала, необходимое спортивное оборудование, разнообразный дидактический материал. Применяется нестандартное оборудование, что также характеризует творческий  подход воспитателей  к физической культуре. </w:t>
      </w:r>
    </w:p>
    <w:p w:rsidR="00337BD0" w:rsidRPr="009652CD" w:rsidRDefault="00337BD0" w:rsidP="00337BD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2CD">
        <w:rPr>
          <w:rFonts w:ascii="Times New Roman" w:hAnsi="Times New Roman" w:cs="Times New Roman"/>
          <w:b/>
          <w:sz w:val="28"/>
          <w:szCs w:val="28"/>
        </w:rPr>
        <w:t>Количество воспитанников ДОУ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              В текущем году списочный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C7201">
        <w:rPr>
          <w:rFonts w:ascii="Times New Roman" w:hAnsi="Times New Roman" w:cs="Times New Roman"/>
          <w:sz w:val="24"/>
          <w:szCs w:val="24"/>
        </w:rPr>
        <w:t>тав детей составил на 01.09.2014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г. -  </w:t>
      </w:r>
      <w:r w:rsidRPr="00FC7201">
        <w:rPr>
          <w:rFonts w:ascii="Times New Roman" w:hAnsi="Times New Roman" w:cs="Times New Roman"/>
          <w:sz w:val="24"/>
          <w:szCs w:val="24"/>
          <w:highlight w:val="yellow"/>
        </w:rPr>
        <w:t>358</w:t>
      </w:r>
      <w:r w:rsidR="000D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на конец учебного года – </w:t>
      </w:r>
      <w:r w:rsidR="000D5BF8">
        <w:rPr>
          <w:rFonts w:ascii="Times New Roman" w:eastAsia="Times New Roman" w:hAnsi="Times New Roman" w:cs="Times New Roman"/>
          <w:sz w:val="24"/>
          <w:szCs w:val="24"/>
        </w:rPr>
        <w:t>385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D0" w:rsidRDefault="00337BD0" w:rsidP="00337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38F">
        <w:rPr>
          <w:rFonts w:ascii="Times New Roman" w:eastAsia="Times New Roman" w:hAnsi="Times New Roman" w:cs="Times New Roman"/>
          <w:sz w:val="24"/>
          <w:szCs w:val="24"/>
        </w:rPr>
        <w:t>Движение детей из списочного состава детского сада  изменялось  по причине  ухода детей в школу, вы</w:t>
      </w:r>
      <w:r>
        <w:rPr>
          <w:rFonts w:ascii="Times New Roman" w:hAnsi="Times New Roman" w:cs="Times New Roman"/>
          <w:sz w:val="24"/>
          <w:szCs w:val="24"/>
        </w:rPr>
        <w:t>езда в другие населенные пункты</w:t>
      </w:r>
      <w:r w:rsidRPr="000F13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BD0" w:rsidRDefault="00337BD0" w:rsidP="00337BD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0"/>
        </w:rPr>
      </w:pPr>
    </w:p>
    <w:tbl>
      <w:tblPr>
        <w:tblStyle w:val="a8"/>
        <w:tblW w:w="0" w:type="auto"/>
        <w:jc w:val="center"/>
        <w:tblLook w:val="04A0"/>
      </w:tblPr>
      <w:tblGrid>
        <w:gridCol w:w="2235"/>
        <w:gridCol w:w="4299"/>
        <w:gridCol w:w="3037"/>
      </w:tblGrid>
      <w:tr w:rsidR="000D5BF8" w:rsidRPr="00A5723D" w:rsidTr="00337BD0">
        <w:trPr>
          <w:trHeight w:val="250"/>
          <w:jc w:val="center"/>
        </w:trPr>
        <w:tc>
          <w:tcPr>
            <w:tcW w:w="2235" w:type="dxa"/>
            <w:vMerge w:val="restart"/>
          </w:tcPr>
          <w:p w:rsidR="000D5BF8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7336" w:type="dxa"/>
            <w:gridSpan w:val="2"/>
          </w:tcPr>
          <w:p w:rsidR="000D5BF8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0D5BF8" w:rsidRPr="00A5723D" w:rsidTr="00337BD0">
        <w:trPr>
          <w:trHeight w:val="250"/>
          <w:jc w:val="center"/>
        </w:trPr>
        <w:tc>
          <w:tcPr>
            <w:tcW w:w="2235" w:type="dxa"/>
            <w:vMerge/>
          </w:tcPr>
          <w:p w:rsidR="000D5BF8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0D5BF8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0D5BF8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37BD0" w:rsidRPr="00A5723D" w:rsidTr="00337BD0">
        <w:trPr>
          <w:jc w:val="center"/>
        </w:trPr>
        <w:tc>
          <w:tcPr>
            <w:tcW w:w="2235" w:type="dxa"/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23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99" w:type="dxa"/>
            <w:tcBorders>
              <w:right w:val="single" w:sz="4" w:space="0" w:color="auto"/>
            </w:tcBorders>
          </w:tcPr>
          <w:p w:rsidR="00337BD0" w:rsidRPr="00A5723D" w:rsidRDefault="00337BD0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left w:val="single" w:sz="4" w:space="0" w:color="auto"/>
            </w:tcBorders>
          </w:tcPr>
          <w:p w:rsidR="00337BD0" w:rsidRPr="00A5723D" w:rsidRDefault="000D5BF8" w:rsidP="00337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37BD0" w:rsidRDefault="00337BD0" w:rsidP="00337BD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0"/>
        </w:rPr>
      </w:pPr>
    </w:p>
    <w:p w:rsidR="00337BD0" w:rsidRPr="000F138F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03">
        <w:rPr>
          <w:rFonts w:ascii="Times New Roman" w:hAnsi="Times New Roman" w:cs="Times New Roman"/>
          <w:b/>
          <w:sz w:val="28"/>
          <w:szCs w:val="28"/>
        </w:rPr>
        <w:t>Сведения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BB7503">
        <w:rPr>
          <w:rFonts w:ascii="Times New Roman" w:hAnsi="Times New Roman" w:cs="Times New Roman"/>
          <w:b/>
          <w:sz w:val="28"/>
          <w:szCs w:val="28"/>
        </w:rPr>
        <w:t xml:space="preserve"> уком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7503">
        <w:rPr>
          <w:rFonts w:ascii="Times New Roman" w:hAnsi="Times New Roman" w:cs="Times New Roman"/>
          <w:b/>
          <w:sz w:val="28"/>
          <w:szCs w:val="28"/>
        </w:rPr>
        <w:t>лектованности штатов</w:t>
      </w:r>
    </w:p>
    <w:p w:rsidR="00337BD0" w:rsidRPr="00BB7503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ДОУ работают</w:t>
      </w:r>
      <w:r w:rsidR="000D5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педагогов</w:t>
      </w:r>
      <w:r w:rsidR="000D5BF8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: </w:t>
      </w:r>
    </w:p>
    <w:p w:rsidR="00337BD0" w:rsidRDefault="00337BD0" w:rsidP="00337B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заведующий – 1, заместитель заведующего по ВМР  - 1, воспитатели -</w:t>
      </w:r>
      <w:r w:rsidR="000D5BF8">
        <w:rPr>
          <w:sz w:val="28"/>
          <w:szCs w:val="28"/>
        </w:rPr>
        <w:t xml:space="preserve"> </w:t>
      </w:r>
      <w:r w:rsidR="00524EB2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</w:p>
    <w:p w:rsidR="00337BD0" w:rsidRDefault="00337BD0" w:rsidP="00337B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– </w:t>
      </w:r>
      <w:r w:rsidRPr="0022074B"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,  физ. инструктор – </w:t>
      </w:r>
      <w:r w:rsidRPr="0022074B"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, учитель – логопед – </w:t>
      </w:r>
      <w:r w:rsidRPr="0022074B">
        <w:rPr>
          <w:b/>
          <w:sz w:val="28"/>
          <w:szCs w:val="28"/>
          <w:u w:val="single"/>
        </w:rPr>
        <w:t>4</w:t>
      </w:r>
      <w:r w:rsidR="007B1D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7BD0" w:rsidRPr="00797C2C" w:rsidRDefault="00337BD0" w:rsidP="00337BD0">
      <w:pPr>
        <w:autoSpaceDE w:val="0"/>
        <w:autoSpaceDN w:val="0"/>
        <w:adjustRightInd w:val="0"/>
        <w:rPr>
          <w:rFonts w:ascii="Georgia" w:eastAsia="Times New Roman" w:hAnsi="Georgia"/>
          <w:i/>
          <w:sz w:val="18"/>
          <w:szCs w:val="18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06"/>
        <w:gridCol w:w="1368"/>
        <w:gridCol w:w="1311"/>
        <w:gridCol w:w="1398"/>
        <w:gridCol w:w="1398"/>
      </w:tblGrid>
      <w:tr w:rsidR="00FC7201" w:rsidRPr="00BB7503" w:rsidTr="00FC7201">
        <w:trPr>
          <w:jc w:val="center"/>
        </w:trPr>
        <w:tc>
          <w:tcPr>
            <w:tcW w:w="648" w:type="dxa"/>
            <w:vAlign w:val="center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750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B750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B750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906" w:type="dxa"/>
            <w:vAlign w:val="center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368" w:type="dxa"/>
            <w:vAlign w:val="center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11</w:t>
            </w:r>
            <w:r w:rsidRPr="00BB750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11" w:type="dxa"/>
            <w:vAlign w:val="center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  <w:r w:rsidRPr="00BB750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98" w:type="dxa"/>
            <w:vAlign w:val="center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13</w:t>
            </w:r>
            <w:r w:rsidRPr="00BB750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398" w:type="dxa"/>
          </w:tcPr>
          <w:p w:rsidR="000D5BF8" w:rsidRDefault="000D5BF8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C7201" w:rsidRPr="000D5BF8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D5BF8">
              <w:rPr>
                <w:rFonts w:ascii="Times New Roman" w:eastAsia="Times New Roman" w:hAnsi="Times New Roman" w:cs="Times New Roman"/>
              </w:rPr>
              <w:t>2014г</w:t>
            </w:r>
          </w:p>
        </w:tc>
      </w:tr>
      <w:tr w:rsidR="00FC7201" w:rsidRPr="00BB7503" w:rsidTr="00FC7201">
        <w:trPr>
          <w:trHeight w:val="600"/>
          <w:jc w:val="center"/>
        </w:trPr>
        <w:tc>
          <w:tcPr>
            <w:tcW w:w="648" w:type="dxa"/>
            <w:vMerge w:val="restart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06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Штатная численность работников</w:t>
            </w:r>
          </w:p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- всего:</w:t>
            </w:r>
          </w:p>
        </w:tc>
        <w:tc>
          <w:tcPr>
            <w:tcW w:w="1368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11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98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398" w:type="dxa"/>
          </w:tcPr>
          <w:p w:rsidR="00FC7201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FC7201" w:rsidRPr="00BB7503" w:rsidTr="00FC7201">
        <w:trPr>
          <w:trHeight w:val="412"/>
          <w:jc w:val="center"/>
        </w:trPr>
        <w:tc>
          <w:tcPr>
            <w:tcW w:w="648" w:type="dxa"/>
            <w:vMerge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6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в т.ч. педагогические работники</w:t>
            </w:r>
          </w:p>
        </w:tc>
        <w:tc>
          <w:tcPr>
            <w:tcW w:w="1368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11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98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98" w:type="dxa"/>
          </w:tcPr>
          <w:p w:rsidR="00FC7201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524EB2" w:rsidRPr="00BB7503" w:rsidTr="00233C7D">
        <w:trPr>
          <w:trHeight w:val="1012"/>
          <w:jc w:val="center"/>
        </w:trPr>
        <w:tc>
          <w:tcPr>
            <w:tcW w:w="648" w:type="dxa"/>
            <w:vMerge w:val="restart"/>
          </w:tcPr>
          <w:p w:rsidR="00524EB2" w:rsidRPr="00BB7503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06" w:type="dxa"/>
          </w:tcPr>
          <w:p w:rsidR="00524EB2" w:rsidRPr="00BB7503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Образовательный ценз педагогических работников:</w:t>
            </w:r>
          </w:p>
          <w:p w:rsidR="00524EB2" w:rsidRPr="00BB7503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- лица с   высшим профессиональным образованием</w:t>
            </w:r>
          </w:p>
        </w:tc>
        <w:tc>
          <w:tcPr>
            <w:tcW w:w="1368" w:type="dxa"/>
          </w:tcPr>
          <w:p w:rsidR="00524EB2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EB2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EB2" w:rsidRPr="00BB7503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11" w:type="dxa"/>
          </w:tcPr>
          <w:p w:rsidR="00524EB2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EB2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EB2" w:rsidRPr="00BB7503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98" w:type="dxa"/>
          </w:tcPr>
          <w:p w:rsidR="00524EB2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EB2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EB2" w:rsidRPr="00BB7503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98" w:type="dxa"/>
          </w:tcPr>
          <w:p w:rsidR="00524EB2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EB2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4EB2" w:rsidRPr="00BB7503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C7201" w:rsidRPr="00BB7503" w:rsidTr="00FC7201">
        <w:trPr>
          <w:trHeight w:val="416"/>
          <w:jc w:val="center"/>
        </w:trPr>
        <w:tc>
          <w:tcPr>
            <w:tcW w:w="648" w:type="dxa"/>
            <w:vMerge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6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BB7503">
              <w:rPr>
                <w:rFonts w:ascii="Times New Roman" w:eastAsia="Times New Roman" w:hAnsi="Times New Roman" w:cs="Times New Roman"/>
              </w:rPr>
              <w:t>- лица со средни</w:t>
            </w:r>
            <w:r w:rsidR="00524EB2">
              <w:rPr>
                <w:rFonts w:ascii="Times New Roman" w:eastAsia="Times New Roman" w:hAnsi="Times New Roman" w:cs="Times New Roman"/>
              </w:rPr>
              <w:t>м профессиональным образованием.</w:t>
            </w:r>
          </w:p>
        </w:tc>
        <w:tc>
          <w:tcPr>
            <w:tcW w:w="1368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11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98" w:type="dxa"/>
          </w:tcPr>
          <w:p w:rsidR="00FC7201" w:rsidRPr="00BB7503" w:rsidRDefault="00FC720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98" w:type="dxa"/>
          </w:tcPr>
          <w:p w:rsidR="00FC7201" w:rsidRDefault="00524EB2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337BD0" w:rsidRDefault="00337BD0" w:rsidP="00337BD0">
      <w:pPr>
        <w:autoSpaceDE w:val="0"/>
        <w:autoSpaceDN w:val="0"/>
        <w:adjustRightInd w:val="0"/>
        <w:ind w:firstLine="540"/>
        <w:jc w:val="center"/>
        <w:rPr>
          <w:rFonts w:ascii="Calibri" w:eastAsia="Times New Roman" w:hAnsi="Calibri"/>
          <w:b/>
        </w:rPr>
      </w:pPr>
    </w:p>
    <w:p w:rsidR="00337BD0" w:rsidRPr="00EF0719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719">
        <w:rPr>
          <w:rFonts w:ascii="Times New Roman" w:eastAsia="Times New Roman" w:hAnsi="Times New Roman" w:cs="Times New Roman"/>
          <w:sz w:val="24"/>
          <w:szCs w:val="24"/>
        </w:rPr>
        <w:t xml:space="preserve">Фактическая численность – </w:t>
      </w:r>
      <w:r w:rsidR="006010EE">
        <w:rPr>
          <w:rFonts w:ascii="Times New Roman" w:eastAsia="Times New Roman" w:hAnsi="Times New Roman" w:cs="Times New Roman"/>
          <w:sz w:val="24"/>
          <w:szCs w:val="24"/>
        </w:rPr>
        <w:t>58</w:t>
      </w:r>
      <w:r w:rsidR="006010EE" w:rsidRPr="00601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719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</w:p>
    <w:p w:rsidR="00337BD0" w:rsidRPr="00C6607A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71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Административно-управленческий персонал – </w:t>
      </w:r>
      <w:r w:rsidRPr="006010EE">
        <w:rPr>
          <w:rFonts w:ascii="Times New Roman" w:hAnsi="Times New Roman" w:cs="Times New Roman"/>
          <w:sz w:val="24"/>
          <w:szCs w:val="24"/>
        </w:rPr>
        <w:t>3</w:t>
      </w:r>
      <w:r w:rsidR="000D5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D0" w:rsidRPr="00C6607A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DF0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719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EF0719">
        <w:rPr>
          <w:rFonts w:ascii="Times New Roman" w:eastAsia="Times New Roman" w:hAnsi="Times New Roman" w:cs="Times New Roman"/>
          <w:sz w:val="24"/>
          <w:szCs w:val="24"/>
        </w:rPr>
        <w:t xml:space="preserve"> укомплектованность кадрами на 20</w:t>
      </w:r>
      <w:r w:rsidR="00FC7201">
        <w:rPr>
          <w:rFonts w:ascii="Times New Roman" w:hAnsi="Times New Roman" w:cs="Times New Roman"/>
          <w:sz w:val="24"/>
          <w:szCs w:val="24"/>
        </w:rPr>
        <w:t>1</w:t>
      </w:r>
      <w:r w:rsidR="007B1D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B1DF0">
        <w:rPr>
          <w:rFonts w:ascii="Times New Roman" w:hAnsi="Times New Roman" w:cs="Times New Roman"/>
          <w:sz w:val="24"/>
          <w:szCs w:val="24"/>
        </w:rPr>
        <w:t>5</w:t>
      </w:r>
      <w:r w:rsidRPr="00EF0719">
        <w:rPr>
          <w:rFonts w:ascii="Times New Roman" w:eastAsia="Times New Roman" w:hAnsi="Times New Roman" w:cs="Times New Roman"/>
          <w:sz w:val="24"/>
          <w:szCs w:val="24"/>
        </w:rPr>
        <w:t xml:space="preserve"> учебный год – </w:t>
      </w:r>
      <w:r w:rsidR="006010EE">
        <w:rPr>
          <w:rFonts w:ascii="Times New Roman" w:eastAsia="Times New Roman" w:hAnsi="Times New Roman" w:cs="Times New Roman"/>
          <w:sz w:val="24"/>
          <w:szCs w:val="24"/>
        </w:rPr>
        <w:t>50,2</w:t>
      </w:r>
      <w:r w:rsidRPr="00EF071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37BD0" w:rsidRPr="00EF0719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719">
        <w:rPr>
          <w:rFonts w:ascii="Times New Roman" w:eastAsia="Times New Roman" w:hAnsi="Times New Roman" w:cs="Times New Roman"/>
          <w:sz w:val="24"/>
          <w:szCs w:val="24"/>
        </w:rPr>
        <w:t>Вакансия</w:t>
      </w:r>
      <w:r w:rsidR="007B1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07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1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воспитателя, </w:t>
      </w:r>
      <w:r w:rsidR="007B1DF0">
        <w:rPr>
          <w:rFonts w:ascii="Times New Roman" w:hAnsi="Times New Roman" w:cs="Times New Roman"/>
          <w:sz w:val="24"/>
          <w:szCs w:val="24"/>
        </w:rPr>
        <w:t>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0719">
        <w:rPr>
          <w:rFonts w:ascii="Times New Roman" w:eastAsia="Times New Roman" w:hAnsi="Times New Roman" w:cs="Times New Roman"/>
          <w:sz w:val="24"/>
          <w:szCs w:val="24"/>
        </w:rPr>
        <w:t>ставк</w:t>
      </w:r>
      <w:r>
        <w:rPr>
          <w:rFonts w:ascii="Times New Roman" w:hAnsi="Times New Roman" w:cs="Times New Roman"/>
          <w:sz w:val="24"/>
          <w:szCs w:val="24"/>
        </w:rPr>
        <w:t>а сторожа</w:t>
      </w:r>
      <w:r w:rsidRPr="00EF0719">
        <w:rPr>
          <w:rFonts w:ascii="Times New Roman" w:eastAsia="Times New Roman" w:hAnsi="Times New Roman" w:cs="Times New Roman"/>
          <w:sz w:val="24"/>
          <w:szCs w:val="24"/>
        </w:rPr>
        <w:t xml:space="preserve">, которые заполнялись совмещением. </w:t>
      </w:r>
    </w:p>
    <w:p w:rsidR="00337BD0" w:rsidRDefault="00337BD0" w:rsidP="00337BD0">
      <w:pPr>
        <w:pStyle w:val="Default"/>
        <w:rPr>
          <w:b/>
          <w:bCs/>
          <w:sz w:val="28"/>
          <w:szCs w:val="28"/>
        </w:rPr>
      </w:pPr>
    </w:p>
    <w:p w:rsidR="006010EE" w:rsidRDefault="006010EE" w:rsidP="00337BD0">
      <w:pPr>
        <w:pStyle w:val="Default"/>
        <w:jc w:val="center"/>
        <w:rPr>
          <w:b/>
          <w:bCs/>
          <w:sz w:val="28"/>
          <w:szCs w:val="28"/>
        </w:rPr>
      </w:pPr>
    </w:p>
    <w:p w:rsidR="00337BD0" w:rsidRDefault="00337BD0" w:rsidP="00337B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Квалификационный уровень педагогов на 201</w:t>
      </w:r>
      <w:r w:rsidR="007B1DF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-201</w:t>
      </w:r>
      <w:r w:rsidR="00FC720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учебный год</w:t>
      </w:r>
      <w:r>
        <w:rPr>
          <w:sz w:val="28"/>
          <w:szCs w:val="28"/>
        </w:rPr>
        <w:t>:</w:t>
      </w:r>
    </w:p>
    <w:p w:rsidR="00337BD0" w:rsidRDefault="00337BD0" w:rsidP="00337BD0">
      <w:pPr>
        <w:pStyle w:val="Default"/>
        <w:rPr>
          <w:sz w:val="28"/>
          <w:szCs w:val="28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4"/>
        <w:gridCol w:w="1330"/>
        <w:gridCol w:w="1348"/>
        <w:gridCol w:w="1450"/>
        <w:gridCol w:w="1559"/>
        <w:gridCol w:w="1747"/>
      </w:tblGrid>
      <w:tr w:rsidR="00837AF5" w:rsidRPr="00316121" w:rsidTr="00837AF5">
        <w:trPr>
          <w:jc w:val="center"/>
        </w:trPr>
        <w:tc>
          <w:tcPr>
            <w:tcW w:w="2014" w:type="dxa"/>
            <w:vMerge w:val="restart"/>
          </w:tcPr>
          <w:p w:rsidR="00837AF5" w:rsidRPr="00EF0719" w:rsidRDefault="00837AF5" w:rsidP="00337BD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gridSpan w:val="2"/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По образованию</w:t>
            </w:r>
          </w:p>
        </w:tc>
        <w:tc>
          <w:tcPr>
            <w:tcW w:w="4756" w:type="dxa"/>
            <w:gridSpan w:val="3"/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По квалификации</w:t>
            </w:r>
          </w:p>
        </w:tc>
      </w:tr>
      <w:tr w:rsidR="00837AF5" w:rsidRPr="00316121" w:rsidTr="00837AF5">
        <w:trPr>
          <w:jc w:val="center"/>
        </w:trPr>
        <w:tc>
          <w:tcPr>
            <w:tcW w:w="2014" w:type="dxa"/>
            <w:vMerge/>
          </w:tcPr>
          <w:p w:rsidR="00837AF5" w:rsidRPr="00316121" w:rsidRDefault="00837AF5" w:rsidP="00337BD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Высшее</w:t>
            </w:r>
          </w:p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кол-во % от общего числа</w:t>
            </w:r>
          </w:p>
        </w:tc>
        <w:tc>
          <w:tcPr>
            <w:tcW w:w="1348" w:type="dxa"/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6121">
              <w:rPr>
                <w:rFonts w:ascii="Times New Roman" w:eastAsia="Times New Roman" w:hAnsi="Times New Roman" w:cs="Times New Roman"/>
              </w:rPr>
              <w:t>Сред</w:t>
            </w:r>
            <w:proofErr w:type="gramStart"/>
            <w:r w:rsidRPr="00316121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16121">
              <w:rPr>
                <w:rFonts w:ascii="Times New Roman" w:eastAsia="Times New Roman" w:hAnsi="Times New Roman" w:cs="Times New Roman"/>
              </w:rPr>
              <w:t>пец</w:t>
            </w:r>
            <w:proofErr w:type="spellEnd"/>
            <w:r w:rsidRPr="00316121">
              <w:rPr>
                <w:rFonts w:ascii="Times New Roman" w:eastAsia="Times New Roman" w:hAnsi="Times New Roman" w:cs="Times New Roman"/>
              </w:rPr>
              <w:t>. кол-во %</w:t>
            </w:r>
          </w:p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от общего числа</w:t>
            </w:r>
          </w:p>
        </w:tc>
        <w:tc>
          <w:tcPr>
            <w:tcW w:w="1450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высшее кол-во % от общего числа</w:t>
            </w:r>
          </w:p>
        </w:tc>
        <w:tc>
          <w:tcPr>
            <w:tcW w:w="1559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1кв</w:t>
            </w:r>
            <w:proofErr w:type="gramStart"/>
            <w:r w:rsidRPr="0031612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16121">
              <w:rPr>
                <w:rFonts w:ascii="Times New Roman" w:eastAsia="Times New Roman" w:hAnsi="Times New Roman" w:cs="Times New Roman"/>
              </w:rPr>
              <w:t>ат.</w:t>
            </w:r>
          </w:p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кол-во %</w:t>
            </w:r>
          </w:p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от общего числа</w:t>
            </w:r>
          </w:p>
        </w:tc>
        <w:tc>
          <w:tcPr>
            <w:tcW w:w="1747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16121">
              <w:rPr>
                <w:rFonts w:ascii="Times New Roman" w:eastAsia="Times New Roman" w:hAnsi="Times New Roman" w:cs="Times New Roman"/>
              </w:rPr>
              <w:t>Без</w:t>
            </w:r>
            <w:proofErr w:type="gramEnd"/>
            <w:r w:rsidRPr="00316121">
              <w:rPr>
                <w:rFonts w:ascii="Times New Roman" w:eastAsia="Times New Roman" w:hAnsi="Times New Roman" w:cs="Times New Roman"/>
              </w:rPr>
              <w:t xml:space="preserve"> кат.</w:t>
            </w:r>
          </w:p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кол-во % от общего числа</w:t>
            </w:r>
          </w:p>
        </w:tc>
      </w:tr>
      <w:tr w:rsidR="00837AF5" w:rsidRPr="00316121" w:rsidTr="00837AF5">
        <w:trPr>
          <w:jc w:val="center"/>
        </w:trPr>
        <w:tc>
          <w:tcPr>
            <w:tcW w:w="2014" w:type="dxa"/>
          </w:tcPr>
          <w:p w:rsidR="00837AF5" w:rsidRPr="00316121" w:rsidRDefault="00837AF5" w:rsidP="00337BD0">
            <w:pPr>
              <w:pStyle w:val="a3"/>
              <w:rPr>
                <w:rFonts w:ascii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1330" w:type="dxa"/>
          </w:tcPr>
          <w:p w:rsidR="00837AF5" w:rsidRPr="00316121" w:rsidRDefault="00837AF5" w:rsidP="00837AF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48" w:type="dxa"/>
          </w:tcPr>
          <w:p w:rsidR="00837AF5" w:rsidRPr="00316121" w:rsidRDefault="00837AF5" w:rsidP="00837AF5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50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747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69,5</w:t>
            </w:r>
          </w:p>
        </w:tc>
      </w:tr>
      <w:tr w:rsidR="00837AF5" w:rsidRPr="00316121" w:rsidTr="00837AF5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F5" w:rsidRPr="00316121" w:rsidRDefault="00316121" w:rsidP="00337BD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-педагог доп. о</w:t>
            </w:r>
            <w:r w:rsidR="00837AF5" w:rsidRPr="00316121">
              <w:rPr>
                <w:rFonts w:ascii="Times New Roman" w:eastAsia="Times New Roman" w:hAnsi="Times New Roman" w:cs="Times New Roman"/>
              </w:rPr>
              <w:t xml:space="preserve">бразования 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0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7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37AF5" w:rsidRPr="00316121" w:rsidTr="00837AF5">
        <w:trPr>
          <w:jc w:val="center"/>
        </w:trPr>
        <w:tc>
          <w:tcPr>
            <w:tcW w:w="2014" w:type="dxa"/>
          </w:tcPr>
          <w:p w:rsidR="00837AF5" w:rsidRPr="00316121" w:rsidRDefault="00837AF5" w:rsidP="00337BD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316121">
              <w:rPr>
                <w:rFonts w:ascii="Times New Roman" w:eastAsia="Times New Roman" w:hAnsi="Times New Roman" w:cs="Times New Roman"/>
                <w:b/>
              </w:rPr>
              <w:t>Всего: 30</w:t>
            </w:r>
          </w:p>
        </w:tc>
        <w:tc>
          <w:tcPr>
            <w:tcW w:w="1330" w:type="dxa"/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6121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348" w:type="dxa"/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612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50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612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612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47" w:type="dxa"/>
          </w:tcPr>
          <w:p w:rsidR="00837AF5" w:rsidRPr="00316121" w:rsidRDefault="00837AF5" w:rsidP="00233C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6121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837AF5" w:rsidRPr="00316121" w:rsidTr="00837AF5">
        <w:trPr>
          <w:jc w:val="center"/>
        </w:trPr>
        <w:tc>
          <w:tcPr>
            <w:tcW w:w="2014" w:type="dxa"/>
          </w:tcPr>
          <w:p w:rsidR="00837AF5" w:rsidRPr="00316121" w:rsidRDefault="00837AF5" w:rsidP="00337BD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Общее кол-во и % педагогических кадров, имеющих категорию</w:t>
            </w:r>
          </w:p>
        </w:tc>
        <w:tc>
          <w:tcPr>
            <w:tcW w:w="7434" w:type="dxa"/>
            <w:gridSpan w:val="5"/>
          </w:tcPr>
          <w:p w:rsidR="00837AF5" w:rsidRPr="00316121" w:rsidRDefault="00837AF5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AF5" w:rsidRPr="00316121" w:rsidRDefault="0031612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6121">
              <w:rPr>
                <w:rFonts w:ascii="Times New Roman" w:eastAsia="Times New Roman" w:hAnsi="Times New Roman" w:cs="Times New Roman"/>
                <w:b/>
              </w:rPr>
              <w:t>30</w:t>
            </w:r>
            <w:r w:rsidR="00837AF5" w:rsidRPr="00316121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837AF5" w:rsidRPr="00EF0719" w:rsidTr="00837AF5">
        <w:trPr>
          <w:jc w:val="center"/>
        </w:trPr>
        <w:tc>
          <w:tcPr>
            <w:tcW w:w="2014" w:type="dxa"/>
          </w:tcPr>
          <w:p w:rsidR="00837AF5" w:rsidRPr="00316121" w:rsidRDefault="00837AF5" w:rsidP="00337BD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</w:rPr>
              <w:t>Отсутствующие</w:t>
            </w:r>
          </w:p>
        </w:tc>
        <w:tc>
          <w:tcPr>
            <w:tcW w:w="7434" w:type="dxa"/>
            <w:gridSpan w:val="5"/>
          </w:tcPr>
          <w:p w:rsidR="00837AF5" w:rsidRPr="00EF0719" w:rsidRDefault="00316121" w:rsidP="00337BD0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16121">
              <w:rPr>
                <w:rFonts w:ascii="Times New Roman" w:eastAsia="Times New Roman" w:hAnsi="Times New Roman" w:cs="Times New Roman"/>
                <w:b/>
              </w:rPr>
              <w:t>69,5</w:t>
            </w:r>
            <w:r w:rsidR="00837AF5" w:rsidRPr="00316121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</w:tbl>
    <w:p w:rsidR="00337BD0" w:rsidRDefault="00337BD0" w:rsidP="00337BD0">
      <w:pPr>
        <w:pStyle w:val="Default"/>
        <w:rPr>
          <w:sz w:val="28"/>
          <w:szCs w:val="28"/>
        </w:rPr>
      </w:pPr>
    </w:p>
    <w:p w:rsidR="00337BD0" w:rsidRDefault="00337BD0" w:rsidP="00337BD0">
      <w:pPr>
        <w:pStyle w:val="Default"/>
        <w:rPr>
          <w:sz w:val="28"/>
          <w:szCs w:val="28"/>
        </w:rPr>
      </w:pPr>
    </w:p>
    <w:p w:rsidR="00337BD0" w:rsidRDefault="00337BD0" w:rsidP="00FC72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7BD0" w:rsidRPr="00891E57" w:rsidRDefault="00337BD0" w:rsidP="00337BD0"/>
    <w:p w:rsidR="00337BD0" w:rsidRPr="00891E57" w:rsidRDefault="00337BD0" w:rsidP="00337BD0"/>
    <w:p w:rsidR="00337BD0" w:rsidRPr="00891E57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E57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proofErr w:type="spellStart"/>
      <w:r w:rsidRPr="00891E57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891E57">
        <w:rPr>
          <w:rFonts w:ascii="Times New Roman" w:hAnsi="Times New Roman" w:cs="Times New Roman"/>
          <w:sz w:val="24"/>
          <w:szCs w:val="24"/>
        </w:rPr>
        <w:t xml:space="preserve"> состоит: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E57">
        <w:rPr>
          <w:rFonts w:ascii="Times New Roman" w:hAnsi="Times New Roman" w:cs="Times New Roman"/>
          <w:sz w:val="24"/>
          <w:szCs w:val="24"/>
        </w:rPr>
        <w:t xml:space="preserve">- из </w:t>
      </w:r>
      <w:r w:rsidR="00316121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891E5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из них учителя – логопеды 4,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2, физ.инструктор – 1</w:t>
      </w:r>
      <w:r w:rsidR="00D9717B">
        <w:rPr>
          <w:rFonts w:ascii="Times New Roman" w:hAnsi="Times New Roman" w:cs="Times New Roman"/>
          <w:sz w:val="24"/>
          <w:szCs w:val="24"/>
        </w:rPr>
        <w:t>.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BD0" w:rsidRDefault="00337BD0" w:rsidP="00337BD0">
      <w:pPr>
        <w:jc w:val="center"/>
        <w:rPr>
          <w:rFonts w:ascii="Times New Roman" w:hAnsi="Times New Roman"/>
          <w:b/>
        </w:rPr>
      </w:pPr>
      <w:r w:rsidRPr="00891E57">
        <w:rPr>
          <w:rFonts w:ascii="Times New Roman" w:hAnsi="Times New Roman"/>
          <w:b/>
        </w:rPr>
        <w:t>Динамика повышения квалификации кадров</w:t>
      </w:r>
    </w:p>
    <w:p w:rsidR="00316121" w:rsidRPr="00891E57" w:rsidRDefault="00316121" w:rsidP="00337BD0">
      <w:pPr>
        <w:jc w:val="center"/>
        <w:rPr>
          <w:rFonts w:ascii="Times New Roman" w:hAnsi="Times New Roman"/>
          <w:b/>
        </w:rPr>
      </w:pPr>
    </w:p>
    <w:tbl>
      <w:tblPr>
        <w:tblStyle w:val="a8"/>
        <w:tblW w:w="10206" w:type="dxa"/>
        <w:tblInd w:w="108" w:type="dxa"/>
        <w:tblLook w:val="01E0"/>
      </w:tblPr>
      <w:tblGrid>
        <w:gridCol w:w="2725"/>
        <w:gridCol w:w="1957"/>
        <w:gridCol w:w="2159"/>
        <w:gridCol w:w="1822"/>
        <w:gridCol w:w="1543"/>
      </w:tblGrid>
      <w:tr w:rsidR="00D9717B" w:rsidRPr="00891E57" w:rsidTr="00D9717B">
        <w:trPr>
          <w:trHeight w:val="1299"/>
        </w:trPr>
        <w:tc>
          <w:tcPr>
            <w:tcW w:w="2725" w:type="dxa"/>
          </w:tcPr>
          <w:p w:rsidR="00D9717B" w:rsidRPr="00891E57" w:rsidRDefault="00D9717B" w:rsidP="00337BD0">
            <w:pPr>
              <w:rPr>
                <w:rFonts w:ascii="Times New Roman" w:hAnsi="Times New Roman"/>
              </w:rPr>
            </w:pPr>
            <w:r w:rsidRPr="00891E57">
              <w:rPr>
                <w:rFonts w:ascii="Times New Roman" w:hAnsi="Times New Roman"/>
              </w:rPr>
              <w:t>Количество работников прошедших курсовую переподготовку и другие формы повышения квалификации, в т.ч.</w:t>
            </w:r>
          </w:p>
        </w:tc>
        <w:tc>
          <w:tcPr>
            <w:tcW w:w="1957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2011-2012</w:t>
            </w:r>
          </w:p>
        </w:tc>
        <w:tc>
          <w:tcPr>
            <w:tcW w:w="2159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2012-2013</w:t>
            </w:r>
          </w:p>
        </w:tc>
        <w:tc>
          <w:tcPr>
            <w:tcW w:w="1822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1543" w:type="dxa"/>
          </w:tcPr>
          <w:p w:rsidR="00D9717B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2014-2015</w:t>
            </w:r>
          </w:p>
        </w:tc>
      </w:tr>
      <w:tr w:rsidR="00D9717B" w:rsidRPr="00891E57" w:rsidTr="00D9717B">
        <w:tc>
          <w:tcPr>
            <w:tcW w:w="2725" w:type="dxa"/>
          </w:tcPr>
          <w:p w:rsidR="00D9717B" w:rsidRPr="00891E57" w:rsidRDefault="00D9717B" w:rsidP="00337BD0">
            <w:pPr>
              <w:rPr>
                <w:rFonts w:ascii="Times New Roman" w:hAnsi="Times New Roman"/>
              </w:rPr>
            </w:pPr>
            <w:r w:rsidRPr="00891E57">
              <w:rPr>
                <w:rFonts w:ascii="Times New Roman" w:hAnsi="Times New Roman"/>
              </w:rPr>
              <w:t>- руководителей</w:t>
            </w:r>
          </w:p>
        </w:tc>
        <w:tc>
          <w:tcPr>
            <w:tcW w:w="1957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9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2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3" w:type="dxa"/>
          </w:tcPr>
          <w:p w:rsidR="00D9717B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717B" w:rsidRPr="00891E57" w:rsidTr="00D9717B">
        <w:tc>
          <w:tcPr>
            <w:tcW w:w="2725" w:type="dxa"/>
          </w:tcPr>
          <w:p w:rsidR="00D9717B" w:rsidRPr="00891E57" w:rsidRDefault="00D9717B" w:rsidP="00337BD0">
            <w:pPr>
              <w:rPr>
                <w:rFonts w:ascii="Times New Roman" w:hAnsi="Times New Roman"/>
              </w:rPr>
            </w:pPr>
            <w:r w:rsidRPr="00891E57">
              <w:rPr>
                <w:rFonts w:ascii="Times New Roman" w:hAnsi="Times New Roman"/>
              </w:rPr>
              <w:t>- педагогических работников</w:t>
            </w:r>
          </w:p>
        </w:tc>
        <w:tc>
          <w:tcPr>
            <w:tcW w:w="1957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9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22" w:type="dxa"/>
          </w:tcPr>
          <w:p w:rsidR="00D9717B" w:rsidRPr="00891E57" w:rsidRDefault="00D9717B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3" w:type="dxa"/>
          </w:tcPr>
          <w:p w:rsidR="00D9717B" w:rsidRDefault="00BD1A7F" w:rsidP="00337B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337BD0" w:rsidRDefault="00337BD0" w:rsidP="00337B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20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4D4C">
        <w:rPr>
          <w:rFonts w:ascii="Times New Roman" w:hAnsi="Times New Roman" w:cs="Times New Roman"/>
          <w:b/>
          <w:sz w:val="24"/>
          <w:szCs w:val="24"/>
        </w:rPr>
        <w:t>Вывод:</w:t>
      </w:r>
      <w:r w:rsidR="00BD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201">
        <w:rPr>
          <w:rFonts w:ascii="Times New Roman" w:hAnsi="Times New Roman" w:cs="Times New Roman"/>
          <w:sz w:val="24"/>
          <w:szCs w:val="24"/>
        </w:rPr>
        <w:t>ку</w:t>
      </w:r>
      <w:r w:rsidR="00D9717B">
        <w:rPr>
          <w:rFonts w:ascii="Times New Roman" w:hAnsi="Times New Roman" w:cs="Times New Roman"/>
          <w:sz w:val="24"/>
          <w:szCs w:val="24"/>
        </w:rPr>
        <w:t xml:space="preserve">рсы по введению ФГОС </w:t>
      </w:r>
      <w:proofErr w:type="gramStart"/>
      <w:r w:rsidR="00D971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9717B">
        <w:rPr>
          <w:rFonts w:ascii="Times New Roman" w:hAnsi="Times New Roman" w:cs="Times New Roman"/>
          <w:sz w:val="24"/>
          <w:szCs w:val="24"/>
        </w:rPr>
        <w:t xml:space="preserve"> </w:t>
      </w:r>
      <w:r w:rsidR="00316121" w:rsidRPr="00BD1A7F">
        <w:rPr>
          <w:rFonts w:ascii="Times New Roman" w:hAnsi="Times New Roman" w:cs="Times New Roman"/>
          <w:sz w:val="24"/>
          <w:szCs w:val="24"/>
        </w:rPr>
        <w:t>прошли</w:t>
      </w:r>
      <w:r w:rsidR="00D9717B" w:rsidRPr="00BD1A7F">
        <w:rPr>
          <w:rFonts w:ascii="Times New Roman" w:hAnsi="Times New Roman" w:cs="Times New Roman"/>
          <w:sz w:val="24"/>
          <w:szCs w:val="24"/>
        </w:rPr>
        <w:t xml:space="preserve">   </w:t>
      </w:r>
      <w:r w:rsidR="00316121" w:rsidRPr="00BD1A7F">
        <w:rPr>
          <w:rFonts w:ascii="Times New Roman" w:hAnsi="Times New Roman" w:cs="Times New Roman"/>
          <w:sz w:val="24"/>
          <w:szCs w:val="24"/>
        </w:rPr>
        <w:t xml:space="preserve">52 </w:t>
      </w:r>
      <w:r w:rsidR="00FC7201" w:rsidRPr="00BD1A7F">
        <w:rPr>
          <w:rFonts w:ascii="Times New Roman" w:hAnsi="Times New Roman" w:cs="Times New Roman"/>
          <w:sz w:val="24"/>
          <w:szCs w:val="24"/>
        </w:rPr>
        <w:t>%</w:t>
      </w:r>
    </w:p>
    <w:p w:rsidR="00D9717B" w:rsidRDefault="00D9717B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7BD0" w:rsidRPr="00734D4C">
        <w:rPr>
          <w:rFonts w:ascii="Times New Roman" w:hAnsi="Times New Roman" w:cs="Times New Roman"/>
          <w:sz w:val="24"/>
          <w:szCs w:val="24"/>
        </w:rPr>
        <w:t>оспитател</w:t>
      </w:r>
      <w:r w:rsidR="00337BD0">
        <w:rPr>
          <w:rFonts w:ascii="Times New Roman" w:hAnsi="Times New Roman" w:cs="Times New Roman"/>
          <w:sz w:val="24"/>
          <w:szCs w:val="24"/>
        </w:rPr>
        <w:t>и</w:t>
      </w:r>
      <w:r w:rsidR="00337BD0" w:rsidRPr="00734D4C">
        <w:rPr>
          <w:rFonts w:ascii="Times New Roman" w:hAnsi="Times New Roman" w:cs="Times New Roman"/>
          <w:sz w:val="24"/>
          <w:szCs w:val="24"/>
        </w:rPr>
        <w:t xml:space="preserve"> прошли  курсовую подготовку  </w:t>
      </w:r>
      <w:r w:rsidR="00337BD0">
        <w:rPr>
          <w:rFonts w:ascii="Times New Roman" w:hAnsi="Times New Roman" w:cs="Times New Roman"/>
          <w:sz w:val="24"/>
          <w:szCs w:val="24"/>
        </w:rPr>
        <w:t>в соответствии с планом ХК ИРО</w:t>
      </w:r>
      <w:r w:rsidR="00337BD0" w:rsidRPr="00734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BD0" w:rsidRPr="00734D4C" w:rsidRDefault="00D9717B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2015-2016 учебный год составлен</w:t>
      </w:r>
      <w:r w:rsidR="00337BD0" w:rsidRPr="00734D4C">
        <w:rPr>
          <w:rFonts w:ascii="Times New Roman" w:hAnsi="Times New Roman" w:cs="Times New Roman"/>
          <w:sz w:val="24"/>
          <w:szCs w:val="24"/>
        </w:rPr>
        <w:t xml:space="preserve"> </w:t>
      </w:r>
      <w:r w:rsidR="00FC7201">
        <w:rPr>
          <w:rFonts w:ascii="Times New Roman" w:hAnsi="Times New Roman" w:cs="Times New Roman"/>
          <w:sz w:val="24"/>
          <w:szCs w:val="24"/>
        </w:rPr>
        <w:t>план курсо</w:t>
      </w:r>
      <w:r>
        <w:rPr>
          <w:rFonts w:ascii="Times New Roman" w:hAnsi="Times New Roman" w:cs="Times New Roman"/>
          <w:sz w:val="24"/>
          <w:szCs w:val="24"/>
        </w:rPr>
        <w:t>вой подготовки педагогов</w:t>
      </w:r>
      <w:r w:rsidR="00316121">
        <w:rPr>
          <w:rFonts w:ascii="Times New Roman" w:hAnsi="Times New Roman" w:cs="Times New Roman"/>
          <w:sz w:val="24"/>
          <w:szCs w:val="24"/>
        </w:rPr>
        <w:t xml:space="preserve"> – 26%</w:t>
      </w:r>
      <w:r w:rsidR="00337BD0">
        <w:rPr>
          <w:rFonts w:ascii="Times New Roman" w:hAnsi="Times New Roman" w:cs="Times New Roman"/>
          <w:sz w:val="24"/>
          <w:szCs w:val="24"/>
        </w:rPr>
        <w:t>.</w:t>
      </w:r>
    </w:p>
    <w:p w:rsidR="00A05892" w:rsidRPr="00E717BE" w:rsidRDefault="00A05892" w:rsidP="00A05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7BE">
        <w:rPr>
          <w:rFonts w:ascii="Times New Roman" w:hAnsi="Times New Roman" w:cs="Times New Roman"/>
          <w:sz w:val="24"/>
          <w:szCs w:val="24"/>
        </w:rPr>
        <w:t>Регулярное использование в работе семинаров, практикумов, консультаций, 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7BE">
        <w:rPr>
          <w:rFonts w:ascii="Times New Roman" w:hAnsi="Times New Roman" w:cs="Times New Roman"/>
          <w:sz w:val="24"/>
          <w:szCs w:val="24"/>
        </w:rPr>
        <w:t>проверок, педсоветов, открытых просмотров повышает компетентность и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7BE">
        <w:rPr>
          <w:rFonts w:ascii="Times New Roman" w:hAnsi="Times New Roman" w:cs="Times New Roman"/>
          <w:sz w:val="24"/>
          <w:szCs w:val="24"/>
        </w:rPr>
        <w:t>качества педагогов детского сада и способствует улучшению работы коллектива.</w:t>
      </w:r>
    </w:p>
    <w:p w:rsidR="00337BD0" w:rsidRPr="00734D4C" w:rsidRDefault="00337BD0" w:rsidP="00337BD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4C">
        <w:rPr>
          <w:rFonts w:ascii="Times New Roman" w:hAnsi="Times New Roman" w:cs="Times New Roman"/>
          <w:sz w:val="24"/>
          <w:szCs w:val="24"/>
        </w:rPr>
        <w:t xml:space="preserve">Качественный профессиональный уровень педагогов  растет за счет самообразования, участия в работе педагогических советов, семинаров, курсов повышения квалификации в </w:t>
      </w:r>
      <w:r>
        <w:rPr>
          <w:rFonts w:ascii="Times New Roman" w:hAnsi="Times New Roman" w:cs="Times New Roman"/>
          <w:sz w:val="24"/>
          <w:szCs w:val="24"/>
        </w:rPr>
        <w:t>ХК ИРО г. Хабаровск</w:t>
      </w:r>
      <w:r w:rsidRPr="00734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BD0" w:rsidRDefault="00D9717B" w:rsidP="00337BD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 xml:space="preserve">             </w:t>
      </w:r>
      <w:r w:rsidR="00337BD0">
        <w:rPr>
          <w:rFonts w:ascii="TimesNewRomanPSMT" w:hAnsi="TimesNewRomanPSMT" w:cs="TimesNewRomanPSMT"/>
          <w:sz w:val="24"/>
        </w:rPr>
        <w:t>В дальнейшем продолжить работу с кадрами:</w:t>
      </w:r>
    </w:p>
    <w:p w:rsidR="00337BD0" w:rsidRPr="00E717BE" w:rsidRDefault="00337BD0" w:rsidP="00337BD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17BE">
        <w:rPr>
          <w:rFonts w:ascii="TimesNewRomanPSMT" w:hAnsi="TimesNewRomanPSMT" w:cs="TimesNewRomanPSMT"/>
          <w:sz w:val="24"/>
          <w:szCs w:val="24"/>
        </w:rPr>
        <w:t>курсы повышения квалификации</w:t>
      </w:r>
      <w:r w:rsidR="00FC7201">
        <w:rPr>
          <w:rFonts w:ascii="TimesNewRomanPSMT" w:hAnsi="TimesNewRomanPSMT" w:cs="TimesNewRomanPSMT"/>
          <w:sz w:val="24"/>
          <w:szCs w:val="24"/>
        </w:rPr>
        <w:t xml:space="preserve"> по введению ФГОС </w:t>
      </w:r>
      <w:proofErr w:type="gramStart"/>
      <w:r w:rsidR="00FC7201">
        <w:rPr>
          <w:rFonts w:ascii="TimesNewRomanPSMT" w:hAnsi="TimesNewRomanPSMT" w:cs="TimesNewRomanPSMT"/>
          <w:sz w:val="24"/>
          <w:szCs w:val="24"/>
        </w:rPr>
        <w:t>ДО</w:t>
      </w:r>
      <w:proofErr w:type="gramEnd"/>
      <w:r w:rsidRPr="00E717BE">
        <w:rPr>
          <w:rFonts w:ascii="TimesNewRomanPSMT" w:hAnsi="TimesNewRomanPSMT" w:cs="TimesNewRomanPSMT"/>
          <w:sz w:val="24"/>
          <w:szCs w:val="24"/>
        </w:rPr>
        <w:t>;</w:t>
      </w:r>
    </w:p>
    <w:p w:rsidR="00337BD0" w:rsidRPr="00E717BE" w:rsidRDefault="00337BD0" w:rsidP="00337BD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17BE">
        <w:rPr>
          <w:rFonts w:ascii="TimesNewRomanPSMT" w:hAnsi="TimesNewRomanPSMT" w:cs="TimesNewRomanPSMT"/>
          <w:sz w:val="24"/>
          <w:szCs w:val="24"/>
        </w:rPr>
        <w:t>самообразование;</w:t>
      </w:r>
    </w:p>
    <w:p w:rsidR="00337BD0" w:rsidRPr="00E717BE" w:rsidRDefault="00337BD0" w:rsidP="00337BD0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17BE">
        <w:rPr>
          <w:rFonts w:ascii="TimesNewRomanPSMT" w:hAnsi="TimesNewRomanPSMT" w:cs="TimesNewRomanPSMT"/>
          <w:sz w:val="24"/>
          <w:szCs w:val="24"/>
        </w:rPr>
        <w:t xml:space="preserve">посещение семинаров, конференций, круглых столов, передача </w:t>
      </w:r>
      <w:proofErr w:type="gramStart"/>
      <w:r w:rsidRPr="00E717BE">
        <w:rPr>
          <w:rFonts w:ascii="TimesNewRomanPSMT" w:hAnsi="TimesNewRomanPSMT" w:cs="TimesNewRomanPSMT"/>
          <w:sz w:val="24"/>
          <w:szCs w:val="24"/>
        </w:rPr>
        <w:t>педагогического</w:t>
      </w:r>
      <w:proofErr w:type="gramEnd"/>
      <w:r w:rsidRPr="00E717BE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E717BE">
        <w:rPr>
          <w:rFonts w:ascii="TimesNewRomanPSMT" w:hAnsi="TimesNewRomanPSMT" w:cs="TimesNewRomanPSMT"/>
          <w:sz w:val="24"/>
          <w:szCs w:val="24"/>
        </w:rPr>
        <w:t>опытанаставниками</w:t>
      </w:r>
      <w:proofErr w:type="spellEnd"/>
      <w:r w:rsidRPr="00E717BE">
        <w:rPr>
          <w:rFonts w:ascii="TimesNewRomanPSMT" w:hAnsi="TimesNewRomanPSMT" w:cs="TimesNewRomanPSMT"/>
          <w:sz w:val="24"/>
          <w:szCs w:val="24"/>
        </w:rPr>
        <w:t>;</w:t>
      </w:r>
    </w:p>
    <w:p w:rsidR="00337BD0" w:rsidRDefault="00337BD0" w:rsidP="00337B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подготовка и прохождение аттестации педагогическим составом.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4C">
        <w:rPr>
          <w:rFonts w:ascii="Times New Roman" w:hAnsi="Times New Roman" w:cs="Times New Roman"/>
          <w:b/>
          <w:sz w:val="24"/>
          <w:szCs w:val="24"/>
        </w:rPr>
        <w:t>Возраст педагогов:</w:t>
      </w:r>
    </w:p>
    <w:p w:rsidR="00A05892" w:rsidRPr="00734D4C" w:rsidRDefault="00A05892" w:rsidP="00337B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BD0" w:rsidRPr="00A05892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892">
        <w:rPr>
          <w:rFonts w:ascii="Times New Roman" w:hAnsi="Times New Roman" w:cs="Times New Roman"/>
          <w:sz w:val="24"/>
          <w:szCs w:val="24"/>
        </w:rPr>
        <w:t xml:space="preserve">- до 30 лет – </w:t>
      </w:r>
      <w:r w:rsidR="00BD1A7F" w:rsidRPr="00A05892">
        <w:rPr>
          <w:rFonts w:ascii="Times New Roman" w:hAnsi="Times New Roman" w:cs="Times New Roman"/>
          <w:sz w:val="24"/>
          <w:szCs w:val="24"/>
        </w:rPr>
        <w:t>2</w:t>
      </w:r>
      <w:r w:rsidRPr="00A05892">
        <w:rPr>
          <w:rFonts w:ascii="Times New Roman" w:hAnsi="Times New Roman" w:cs="Times New Roman"/>
          <w:sz w:val="24"/>
          <w:szCs w:val="24"/>
        </w:rPr>
        <w:t xml:space="preserve"> – </w:t>
      </w:r>
      <w:r w:rsidR="00A05892" w:rsidRPr="00A05892">
        <w:rPr>
          <w:rFonts w:ascii="Times New Roman" w:hAnsi="Times New Roman" w:cs="Times New Roman"/>
          <w:sz w:val="24"/>
          <w:szCs w:val="24"/>
        </w:rPr>
        <w:t>10</w:t>
      </w:r>
      <w:r w:rsidRPr="00A05892">
        <w:rPr>
          <w:rFonts w:ascii="Times New Roman" w:hAnsi="Times New Roman" w:cs="Times New Roman"/>
          <w:sz w:val="24"/>
          <w:szCs w:val="24"/>
        </w:rPr>
        <w:t>%</w:t>
      </w:r>
    </w:p>
    <w:p w:rsidR="00337BD0" w:rsidRPr="00A05892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892">
        <w:rPr>
          <w:rFonts w:ascii="Times New Roman" w:hAnsi="Times New Roman" w:cs="Times New Roman"/>
          <w:sz w:val="24"/>
          <w:szCs w:val="24"/>
        </w:rPr>
        <w:t xml:space="preserve">- до 40 лет – </w:t>
      </w:r>
      <w:r w:rsidR="00BD1A7F" w:rsidRPr="00A05892">
        <w:rPr>
          <w:rFonts w:ascii="Times New Roman" w:hAnsi="Times New Roman" w:cs="Times New Roman"/>
          <w:sz w:val="24"/>
          <w:szCs w:val="24"/>
        </w:rPr>
        <w:t>5</w:t>
      </w:r>
      <w:r w:rsidRPr="00A05892">
        <w:rPr>
          <w:rFonts w:ascii="Times New Roman" w:hAnsi="Times New Roman" w:cs="Times New Roman"/>
          <w:sz w:val="24"/>
          <w:szCs w:val="24"/>
        </w:rPr>
        <w:t xml:space="preserve"> – 2</w:t>
      </w:r>
      <w:r w:rsidR="00BD1A7F" w:rsidRPr="00A05892">
        <w:rPr>
          <w:rFonts w:ascii="Times New Roman" w:hAnsi="Times New Roman" w:cs="Times New Roman"/>
          <w:sz w:val="24"/>
          <w:szCs w:val="24"/>
        </w:rPr>
        <w:t>2</w:t>
      </w:r>
      <w:r w:rsidRPr="00A0589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37BD0" w:rsidRPr="00A05892" w:rsidRDefault="00BD1A7F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892">
        <w:rPr>
          <w:rFonts w:ascii="Times New Roman" w:hAnsi="Times New Roman" w:cs="Times New Roman"/>
          <w:sz w:val="24"/>
          <w:szCs w:val="24"/>
        </w:rPr>
        <w:t xml:space="preserve">- до 50 лет – </w:t>
      </w:r>
      <w:r w:rsidR="00A05892" w:rsidRPr="00A05892">
        <w:rPr>
          <w:rFonts w:ascii="Times New Roman" w:hAnsi="Times New Roman" w:cs="Times New Roman"/>
          <w:sz w:val="24"/>
          <w:szCs w:val="24"/>
        </w:rPr>
        <w:t>5</w:t>
      </w:r>
      <w:r w:rsidR="00337BD0" w:rsidRPr="00A05892">
        <w:rPr>
          <w:rFonts w:ascii="Times New Roman" w:hAnsi="Times New Roman" w:cs="Times New Roman"/>
          <w:sz w:val="24"/>
          <w:szCs w:val="24"/>
        </w:rPr>
        <w:t xml:space="preserve"> – </w:t>
      </w:r>
      <w:r w:rsidRPr="00A05892">
        <w:rPr>
          <w:rFonts w:ascii="Times New Roman" w:hAnsi="Times New Roman" w:cs="Times New Roman"/>
          <w:sz w:val="24"/>
          <w:szCs w:val="24"/>
        </w:rPr>
        <w:t>2</w:t>
      </w:r>
      <w:r w:rsidR="00A05892" w:rsidRPr="00A05892">
        <w:rPr>
          <w:rFonts w:ascii="Times New Roman" w:hAnsi="Times New Roman" w:cs="Times New Roman"/>
          <w:sz w:val="24"/>
          <w:szCs w:val="24"/>
        </w:rPr>
        <w:t>2</w:t>
      </w:r>
      <w:r w:rsidR="00337BD0" w:rsidRPr="00A0589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892">
        <w:rPr>
          <w:rFonts w:ascii="Times New Roman" w:hAnsi="Times New Roman" w:cs="Times New Roman"/>
          <w:sz w:val="24"/>
          <w:szCs w:val="24"/>
        </w:rPr>
        <w:t xml:space="preserve">- от 50 лет и выше – </w:t>
      </w:r>
      <w:r w:rsidR="00A05892" w:rsidRPr="00A05892">
        <w:rPr>
          <w:rFonts w:ascii="Times New Roman" w:hAnsi="Times New Roman" w:cs="Times New Roman"/>
          <w:sz w:val="24"/>
          <w:szCs w:val="24"/>
        </w:rPr>
        <w:t>11</w:t>
      </w:r>
      <w:r w:rsidRPr="00A05892">
        <w:rPr>
          <w:rFonts w:ascii="Times New Roman" w:hAnsi="Times New Roman" w:cs="Times New Roman"/>
          <w:sz w:val="24"/>
          <w:szCs w:val="24"/>
        </w:rPr>
        <w:t xml:space="preserve"> – </w:t>
      </w:r>
      <w:r w:rsidR="00A05892" w:rsidRPr="00A05892">
        <w:rPr>
          <w:rFonts w:ascii="Times New Roman" w:hAnsi="Times New Roman" w:cs="Times New Roman"/>
          <w:sz w:val="24"/>
          <w:szCs w:val="24"/>
        </w:rPr>
        <w:t>46</w:t>
      </w:r>
      <w:r w:rsidRPr="00A05892">
        <w:rPr>
          <w:rFonts w:ascii="Times New Roman" w:hAnsi="Times New Roman" w:cs="Times New Roman"/>
          <w:sz w:val="24"/>
          <w:szCs w:val="24"/>
        </w:rPr>
        <w:t>%.</w:t>
      </w:r>
      <w:r w:rsidRPr="0073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D0" w:rsidRPr="00734D4C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7BD0" w:rsidRDefault="00337BD0" w:rsidP="00337BD0">
      <w:pPr>
        <w:pStyle w:val="a3"/>
        <w:jc w:val="both"/>
      </w:pPr>
      <w:r w:rsidRPr="00734D4C">
        <w:rPr>
          <w:rFonts w:ascii="Times New Roman" w:hAnsi="Times New Roman" w:cs="Times New Roman"/>
          <w:b/>
          <w:sz w:val="24"/>
          <w:szCs w:val="24"/>
        </w:rPr>
        <w:t>Вывод:</w:t>
      </w:r>
      <w:r w:rsidRPr="00734D4C">
        <w:rPr>
          <w:rFonts w:ascii="Times New Roman" w:hAnsi="Times New Roman" w:cs="Times New Roman"/>
          <w:sz w:val="24"/>
          <w:szCs w:val="24"/>
        </w:rPr>
        <w:t xml:space="preserve"> средний возраст педагогов – </w:t>
      </w:r>
      <w:r w:rsidR="00A05892">
        <w:rPr>
          <w:rFonts w:ascii="Times New Roman" w:hAnsi="Times New Roman" w:cs="Times New Roman"/>
          <w:sz w:val="24"/>
          <w:szCs w:val="24"/>
        </w:rPr>
        <w:t>д</w:t>
      </w:r>
      <w:r w:rsidRPr="00734D4C">
        <w:rPr>
          <w:rFonts w:ascii="Times New Roman" w:hAnsi="Times New Roman" w:cs="Times New Roman"/>
          <w:sz w:val="24"/>
          <w:szCs w:val="24"/>
        </w:rPr>
        <w:t xml:space="preserve">о 40 </w:t>
      </w:r>
      <w:r w:rsidR="00A0589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50 </w:t>
      </w:r>
      <w:r w:rsidRPr="00734D4C">
        <w:rPr>
          <w:rFonts w:ascii="Times New Roman" w:hAnsi="Times New Roman" w:cs="Times New Roman"/>
          <w:sz w:val="24"/>
          <w:szCs w:val="24"/>
        </w:rPr>
        <w:t>лет и выше</w:t>
      </w:r>
      <w:r>
        <w:t xml:space="preserve">. </w:t>
      </w:r>
    </w:p>
    <w:p w:rsidR="00337BD0" w:rsidRDefault="00337BD0" w:rsidP="00337BD0"/>
    <w:p w:rsidR="00337BD0" w:rsidRPr="00891E57" w:rsidRDefault="00337BD0" w:rsidP="00FC720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57150" t="19050" r="381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7201" w:rsidRDefault="00FC7201" w:rsidP="00337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7201" w:rsidRDefault="00FC7201" w:rsidP="00337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7B" w:rsidRDefault="00D9717B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17B" w:rsidRDefault="00D9717B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01" w:rsidRDefault="00FC7201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074B">
        <w:rPr>
          <w:rFonts w:ascii="Times New Roman" w:hAnsi="Times New Roman" w:cs="Times New Roman"/>
          <w:b/>
          <w:sz w:val="28"/>
          <w:szCs w:val="28"/>
        </w:rPr>
        <w:t>.</w:t>
      </w:r>
      <w:r w:rsidRPr="00DF5F80">
        <w:rPr>
          <w:rFonts w:ascii="Times New Roman" w:hAnsi="Times New Roman" w:cs="Times New Roman"/>
          <w:b/>
          <w:sz w:val="28"/>
          <w:szCs w:val="28"/>
        </w:rPr>
        <w:t>Анализ воспитательно-образовательной работы</w:t>
      </w:r>
    </w:p>
    <w:p w:rsidR="00FC7201" w:rsidRPr="00DF5F80" w:rsidRDefault="00FC7201" w:rsidP="00337B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D0" w:rsidRDefault="00337BD0" w:rsidP="00337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80">
        <w:rPr>
          <w:rFonts w:ascii="Times New Roman" w:hAnsi="Times New Roman" w:cs="Times New Roman"/>
          <w:sz w:val="24"/>
          <w:szCs w:val="24"/>
        </w:rPr>
        <w:t>На основании анализа работы ДО</w:t>
      </w:r>
      <w:r>
        <w:rPr>
          <w:rFonts w:ascii="Times New Roman" w:hAnsi="Times New Roman" w:cs="Times New Roman"/>
          <w:sz w:val="24"/>
          <w:szCs w:val="24"/>
        </w:rPr>
        <w:t>У за 201</w:t>
      </w:r>
      <w:r w:rsidR="00FC7201">
        <w:rPr>
          <w:rFonts w:ascii="Times New Roman" w:hAnsi="Times New Roman" w:cs="Times New Roman"/>
          <w:sz w:val="24"/>
          <w:szCs w:val="24"/>
        </w:rPr>
        <w:t>4</w:t>
      </w:r>
      <w:r w:rsidRPr="00DF5F8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201">
        <w:rPr>
          <w:rFonts w:ascii="Times New Roman" w:hAnsi="Times New Roman" w:cs="Times New Roman"/>
          <w:sz w:val="24"/>
          <w:szCs w:val="24"/>
        </w:rPr>
        <w:t>5</w:t>
      </w:r>
      <w:r w:rsidRPr="00DF5F80">
        <w:rPr>
          <w:rFonts w:ascii="Times New Roman" w:hAnsi="Times New Roman" w:cs="Times New Roman"/>
          <w:sz w:val="24"/>
          <w:szCs w:val="24"/>
        </w:rPr>
        <w:t xml:space="preserve"> учебный год, коллектив реализовывал следующие образовательные и воспитательные задачи:</w:t>
      </w:r>
    </w:p>
    <w:p w:rsidR="002E7EA4" w:rsidRPr="00386E41" w:rsidRDefault="002E7EA4" w:rsidP="002E7E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E41">
        <w:rPr>
          <w:rFonts w:ascii="Times New Roman" w:hAnsi="Times New Roman" w:cs="Times New Roman"/>
          <w:bCs/>
          <w:iCs/>
          <w:sz w:val="24"/>
          <w:szCs w:val="24"/>
        </w:rPr>
        <w:t>1.Сохранение и укрепление физического и психического здоровья воспитанников через формирование у них представлений о здоровом образе жизни.</w:t>
      </w:r>
    </w:p>
    <w:p w:rsidR="002E7EA4" w:rsidRPr="00386E41" w:rsidRDefault="002E7EA4" w:rsidP="002E7E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E41">
        <w:rPr>
          <w:rFonts w:ascii="Times New Roman" w:hAnsi="Times New Roman" w:cs="Times New Roman"/>
          <w:sz w:val="24"/>
          <w:szCs w:val="24"/>
        </w:rPr>
        <w:t xml:space="preserve">2.Организация комплексной коррекционной работы по преодолению речевых нарушений у детей с участием педагогов и специалистов ДОУ. </w:t>
      </w:r>
    </w:p>
    <w:p w:rsidR="002E7EA4" w:rsidRPr="00386E41" w:rsidRDefault="002E7EA4" w:rsidP="002E7E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E41">
        <w:rPr>
          <w:rFonts w:ascii="Times New Roman" w:hAnsi="Times New Roman" w:cs="Times New Roman"/>
          <w:sz w:val="24"/>
          <w:szCs w:val="24"/>
        </w:rPr>
        <w:t>3.Формирование   профессиональной  компетентности  педагогов  в области  освоения  новых  федеральных государственных образовательных стандартов дошкольного образования.</w:t>
      </w:r>
    </w:p>
    <w:p w:rsidR="00337BD0" w:rsidRDefault="00337BD0" w:rsidP="002E7E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E3C">
        <w:rPr>
          <w:rFonts w:ascii="Times New Roman" w:hAnsi="Times New Roman" w:cs="Times New Roman"/>
          <w:sz w:val="24"/>
          <w:szCs w:val="24"/>
        </w:rPr>
        <w:t>Кроме того, были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мотрены задачи, направленные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37BD0" w:rsidRPr="00317E3C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E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повышение уровня</w:t>
      </w:r>
      <w:r w:rsidRPr="00317E3C">
        <w:rPr>
          <w:rFonts w:ascii="Times New Roman" w:hAnsi="Times New Roman" w:cs="Times New Roman"/>
          <w:sz w:val="24"/>
          <w:szCs w:val="24"/>
        </w:rPr>
        <w:t xml:space="preserve"> педагогической компетентности в вопросах ФГОС дошкольного образования;</w:t>
      </w:r>
    </w:p>
    <w:p w:rsidR="00337BD0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E3C">
        <w:rPr>
          <w:rFonts w:ascii="Times New Roman" w:hAnsi="Times New Roman" w:cs="Times New Roman"/>
          <w:sz w:val="24"/>
          <w:szCs w:val="24"/>
        </w:rPr>
        <w:t>- модерниз</w:t>
      </w:r>
      <w:r>
        <w:rPr>
          <w:rFonts w:ascii="Times New Roman" w:hAnsi="Times New Roman" w:cs="Times New Roman"/>
          <w:sz w:val="24"/>
          <w:szCs w:val="24"/>
        </w:rPr>
        <w:t>ации предметно-развивающей среды</w:t>
      </w:r>
      <w:r w:rsidRPr="00317E3C">
        <w:rPr>
          <w:rFonts w:ascii="Times New Roman" w:hAnsi="Times New Roman" w:cs="Times New Roman"/>
          <w:sz w:val="24"/>
          <w:szCs w:val="24"/>
        </w:rPr>
        <w:t xml:space="preserve"> и  материально-техническ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17E3C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7E3C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BD0" w:rsidRPr="00317E3C" w:rsidRDefault="00337BD0" w:rsidP="00337B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Воспитательно-образовательная</w:t>
      </w:r>
      <w:r w:rsidRPr="00317E3C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7E3C">
        <w:rPr>
          <w:rFonts w:ascii="Times New Roman" w:hAnsi="Times New Roman" w:cs="Times New Roman"/>
          <w:sz w:val="24"/>
          <w:szCs w:val="24"/>
        </w:rPr>
        <w:t xml:space="preserve"> регламентировалась </w:t>
      </w: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317E3C">
        <w:rPr>
          <w:rFonts w:ascii="Times New Roman" w:hAnsi="Times New Roman" w:cs="Times New Roman"/>
          <w:sz w:val="24"/>
          <w:szCs w:val="24"/>
        </w:rPr>
        <w:t xml:space="preserve">планом, сеткой </w:t>
      </w:r>
      <w:r>
        <w:rPr>
          <w:rFonts w:ascii="Times New Roman" w:hAnsi="Times New Roman" w:cs="Times New Roman"/>
          <w:sz w:val="24"/>
          <w:szCs w:val="24"/>
        </w:rPr>
        <w:t xml:space="preserve">НОД </w:t>
      </w:r>
      <w:r w:rsidRPr="00317E3C">
        <w:rPr>
          <w:rFonts w:ascii="Times New Roman" w:hAnsi="Times New Roman" w:cs="Times New Roman"/>
          <w:sz w:val="24"/>
          <w:szCs w:val="24"/>
        </w:rPr>
        <w:t xml:space="preserve">и режимом дня групп в зависимости от возраста, сезона и т.д.  </w:t>
      </w:r>
      <w:r>
        <w:rPr>
          <w:rFonts w:ascii="Times New Roman" w:hAnsi="Times New Roman" w:cs="Times New Roman"/>
          <w:sz w:val="24"/>
          <w:szCs w:val="24"/>
        </w:rPr>
        <w:t>Учебный</w:t>
      </w:r>
      <w:r w:rsidRPr="00317E3C">
        <w:rPr>
          <w:rFonts w:ascii="Times New Roman" w:hAnsi="Times New Roman" w:cs="Times New Roman"/>
          <w:sz w:val="24"/>
          <w:szCs w:val="24"/>
        </w:rPr>
        <w:t xml:space="preserve"> план работы ДО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2E7EA4">
        <w:rPr>
          <w:rFonts w:ascii="Times New Roman" w:hAnsi="Times New Roman" w:cs="Times New Roman"/>
          <w:sz w:val="24"/>
          <w:szCs w:val="24"/>
        </w:rPr>
        <w:t xml:space="preserve"> был разработан на 2014-2015 учебный год по разделам</w:t>
      </w:r>
      <w:r w:rsidRPr="00317E3C">
        <w:rPr>
          <w:rFonts w:ascii="Times New Roman" w:hAnsi="Times New Roman" w:cs="Times New Roman"/>
          <w:sz w:val="24"/>
          <w:szCs w:val="24"/>
        </w:rPr>
        <w:t>:</w:t>
      </w:r>
    </w:p>
    <w:p w:rsidR="00337BD0" w:rsidRDefault="002E7EA4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педагогов;</w:t>
      </w:r>
    </w:p>
    <w:p w:rsidR="002E7EA4" w:rsidRDefault="002E7EA4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консультации;</w:t>
      </w:r>
    </w:p>
    <w:p w:rsidR="002E7EA4" w:rsidRDefault="002E7EA4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просмотры педагогической деятельности;</w:t>
      </w:r>
    </w:p>
    <w:p w:rsidR="002E7EA4" w:rsidRDefault="002E7EA4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семинары – практикумы;</w:t>
      </w:r>
    </w:p>
    <w:p w:rsidR="002E7EA4" w:rsidRDefault="002E7EA4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советы;</w:t>
      </w:r>
    </w:p>
    <w:p w:rsidR="002E7EA4" w:rsidRDefault="002E7EA4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смотры- конкурсы;</w:t>
      </w:r>
    </w:p>
    <w:p w:rsidR="002E7EA4" w:rsidRPr="00317E3C" w:rsidRDefault="002E7EA4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в методическом кабинете. </w:t>
      </w:r>
    </w:p>
    <w:p w:rsidR="002E7EA4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7E3C">
        <w:rPr>
          <w:rFonts w:ascii="Times New Roman" w:hAnsi="Times New Roman" w:cs="Times New Roman"/>
          <w:sz w:val="24"/>
          <w:szCs w:val="24"/>
        </w:rPr>
        <w:t xml:space="preserve">        Работа с детьми</w:t>
      </w:r>
      <w:r w:rsidR="002E7EA4">
        <w:rPr>
          <w:rFonts w:ascii="Times New Roman" w:hAnsi="Times New Roman" w:cs="Times New Roman"/>
          <w:sz w:val="24"/>
          <w:szCs w:val="24"/>
        </w:rPr>
        <w:t xml:space="preserve"> </w:t>
      </w:r>
      <w:r w:rsidRPr="00317E3C">
        <w:rPr>
          <w:rFonts w:ascii="Times New Roman" w:hAnsi="Times New Roman" w:cs="Times New Roman"/>
          <w:sz w:val="24"/>
          <w:szCs w:val="24"/>
        </w:rPr>
        <w:t xml:space="preserve">строится путем сочетания общих требований педагогики; внедрения новых форм и методов воспитания в условиях </w:t>
      </w:r>
      <w:r w:rsidR="002E7EA4">
        <w:rPr>
          <w:rFonts w:ascii="Times New Roman" w:hAnsi="Times New Roman" w:cs="Times New Roman"/>
          <w:sz w:val="24"/>
          <w:szCs w:val="24"/>
        </w:rPr>
        <w:t>введения ФГОС ДО и города</w:t>
      </w:r>
      <w:r w:rsidRPr="00317E3C">
        <w:rPr>
          <w:rFonts w:ascii="Times New Roman" w:hAnsi="Times New Roman" w:cs="Times New Roman"/>
          <w:sz w:val="24"/>
          <w:szCs w:val="24"/>
        </w:rPr>
        <w:t>,</w:t>
      </w:r>
      <w:r w:rsidR="002E7EA4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317E3C">
        <w:rPr>
          <w:rFonts w:ascii="Times New Roman" w:hAnsi="Times New Roman" w:cs="Times New Roman"/>
          <w:sz w:val="24"/>
          <w:szCs w:val="24"/>
        </w:rPr>
        <w:t xml:space="preserve"> учитывая условия пребывания в </w:t>
      </w:r>
      <w:r>
        <w:rPr>
          <w:rFonts w:ascii="Times New Roman" w:hAnsi="Times New Roman" w:cs="Times New Roman"/>
          <w:sz w:val="24"/>
          <w:szCs w:val="24"/>
        </w:rPr>
        <w:t>ДОУ 12-ти часов</w:t>
      </w:r>
      <w:r w:rsidRPr="00317E3C">
        <w:rPr>
          <w:rFonts w:ascii="Times New Roman" w:hAnsi="Times New Roman" w:cs="Times New Roman"/>
          <w:sz w:val="24"/>
          <w:szCs w:val="24"/>
        </w:rPr>
        <w:t>.</w:t>
      </w:r>
    </w:p>
    <w:p w:rsidR="00337BD0" w:rsidRPr="00317E3C" w:rsidRDefault="00337BD0" w:rsidP="002E7E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 г</w:t>
      </w:r>
      <w:r w:rsidRPr="00317E3C">
        <w:rPr>
          <w:rFonts w:ascii="Times New Roman" w:hAnsi="Times New Roman" w:cs="Times New Roman"/>
          <w:sz w:val="24"/>
          <w:szCs w:val="24"/>
        </w:rPr>
        <w:t>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17E3C">
        <w:rPr>
          <w:rFonts w:ascii="Times New Roman" w:hAnsi="Times New Roman" w:cs="Times New Roman"/>
          <w:sz w:val="24"/>
          <w:szCs w:val="24"/>
        </w:rPr>
        <w:t xml:space="preserve"> раннего возраста посещают дети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7E3C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7E3C">
        <w:rPr>
          <w:rFonts w:ascii="Times New Roman" w:hAnsi="Times New Roman" w:cs="Times New Roman"/>
          <w:sz w:val="24"/>
          <w:szCs w:val="24"/>
        </w:rPr>
        <w:t xml:space="preserve"> лет; дошкольные группы 3- 4 лет и 5 - 6 лет; в  группе </w:t>
      </w:r>
      <w:proofErr w:type="spellStart"/>
      <w:r w:rsidRPr="00317E3C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317E3C">
        <w:rPr>
          <w:rFonts w:ascii="Times New Roman" w:hAnsi="Times New Roman" w:cs="Times New Roman"/>
          <w:sz w:val="24"/>
          <w:szCs w:val="24"/>
        </w:rPr>
        <w:t xml:space="preserve"> – дети 7 года жизни. Организация </w:t>
      </w:r>
      <w:r>
        <w:rPr>
          <w:rFonts w:ascii="Times New Roman" w:hAnsi="Times New Roman" w:cs="Times New Roman"/>
          <w:sz w:val="24"/>
          <w:szCs w:val="24"/>
        </w:rPr>
        <w:t>НОД</w:t>
      </w:r>
      <w:r w:rsidR="002E7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17E3C">
        <w:rPr>
          <w:rFonts w:ascii="Times New Roman" w:hAnsi="Times New Roman" w:cs="Times New Roman"/>
          <w:sz w:val="24"/>
          <w:szCs w:val="24"/>
        </w:rPr>
        <w:t xml:space="preserve"> группах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7E3C">
        <w:rPr>
          <w:rFonts w:ascii="Times New Roman" w:hAnsi="Times New Roman" w:cs="Times New Roman"/>
          <w:sz w:val="24"/>
          <w:szCs w:val="24"/>
        </w:rPr>
        <w:t>т развивающему характеру целей и содержания образовательного процесса. Успешность обучения детей обеспечиваем варьированием содержания, форм и методов обучения. Режим  дня в группах благоприятный для здоровья детей, с ориентацией на возрастные особенности, достаточно времени для сна, разнообразных форм двигательной активности;  соблюдаются интервалы между приемами пищи; использования разных видов деятельности с учетом возраста детей.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317E3C">
        <w:rPr>
          <w:rFonts w:ascii="Times New Roman" w:hAnsi="Times New Roman" w:cs="Times New Roman"/>
          <w:sz w:val="24"/>
          <w:szCs w:val="24"/>
        </w:rPr>
        <w:t>ем учебной нагрузки на ребенка (количество занятий, их длительность) соответствуют  санитарным требованиям. Соблюдаются перерывы между занятиями, в середине занятий  проводятся физкультминутки, динамические паузы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D0" w:rsidRDefault="00337BD0" w:rsidP="006F47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E3C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317E3C"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6F472A">
        <w:rPr>
          <w:rFonts w:ascii="Times New Roman" w:hAnsi="Times New Roman" w:cs="Times New Roman"/>
          <w:sz w:val="24"/>
          <w:szCs w:val="24"/>
        </w:rPr>
        <w:t xml:space="preserve"> </w:t>
      </w:r>
      <w:r w:rsidRPr="00317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Радуга</w:t>
      </w:r>
      <w:r w:rsidRPr="00317E3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</w:rPr>
        <w:t>воспитания,   образования   и  развития  детей  от  2  до   7  лет  в условиях  дет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softHyphen/>
        <w:t xml:space="preserve">да под ред. Т. И. </w:t>
      </w:r>
      <w:proofErr w:type="spellStart"/>
      <w:r>
        <w:rPr>
          <w:rFonts w:ascii="Times New Roman" w:hAnsi="Times New Roman" w:cs="Times New Roman"/>
        </w:rPr>
        <w:t>Гризик</w:t>
      </w:r>
      <w:proofErr w:type="spellEnd"/>
      <w:r>
        <w:rPr>
          <w:rFonts w:ascii="Times New Roman" w:hAnsi="Times New Roman" w:cs="Times New Roman"/>
        </w:rPr>
        <w:t xml:space="preserve">,   Т. Н. </w:t>
      </w:r>
      <w:proofErr w:type="spellStart"/>
      <w:r>
        <w:rPr>
          <w:rFonts w:ascii="Times New Roman" w:hAnsi="Times New Roman" w:cs="Times New Roman"/>
        </w:rPr>
        <w:t>Доронова</w:t>
      </w:r>
      <w:proofErr w:type="spellEnd"/>
      <w:r>
        <w:rPr>
          <w:rFonts w:ascii="Times New Roman" w:hAnsi="Times New Roman" w:cs="Times New Roman"/>
        </w:rPr>
        <w:t xml:space="preserve">,   Е. В. Соловьёва, С. Г. Якобсон; </w:t>
      </w:r>
      <w:proofErr w:type="spellStart"/>
      <w:r>
        <w:rPr>
          <w:rFonts w:ascii="Times New Roman" w:hAnsi="Times New Roman" w:cs="Times New Roman"/>
        </w:rPr>
        <w:t>науч</w:t>
      </w:r>
      <w:proofErr w:type="spellEnd"/>
      <w:r>
        <w:rPr>
          <w:rFonts w:ascii="Times New Roman" w:hAnsi="Times New Roman" w:cs="Times New Roman"/>
        </w:rPr>
        <w:t>. рук. Е. В. Соловьёва</w:t>
      </w:r>
      <w:r w:rsidRPr="00317E3C">
        <w:rPr>
          <w:rFonts w:ascii="Times New Roman" w:hAnsi="Times New Roman" w:cs="Times New Roman"/>
          <w:sz w:val="24"/>
          <w:szCs w:val="24"/>
        </w:rPr>
        <w:t xml:space="preserve"> по всем направлениям воспитания и обучения  детей с использованием элементов саморазвития. </w:t>
      </w:r>
    </w:p>
    <w:p w:rsidR="00337BD0" w:rsidRPr="00C6607A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6607A">
        <w:rPr>
          <w:rFonts w:ascii="Times New Roman" w:hAnsi="Times New Roman" w:cs="Times New Roman"/>
          <w:sz w:val="24"/>
          <w:szCs w:val="24"/>
        </w:rPr>
        <w:t xml:space="preserve">Цель программы направлена на создание благоприятных условий для развития ребенка в процессе воспитания и обучения в разнообразных видах деятельности: игровой, учебной, художественной, двигательной, трудовой. Дополнительно используются парциальные  программы социального </w:t>
      </w:r>
      <w:proofErr w:type="gramStart"/>
      <w:r w:rsidRPr="00C6607A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C6607A">
        <w:rPr>
          <w:rFonts w:ascii="Times New Roman" w:hAnsi="Times New Roman" w:cs="Times New Roman"/>
          <w:sz w:val="24"/>
          <w:szCs w:val="24"/>
        </w:rPr>
        <w:t xml:space="preserve"> Компенсирующие программы: «Программы обучения и воспитания с недоразвитием речи в условиях специального детского сада» под ред</w:t>
      </w:r>
      <w:proofErr w:type="gramStart"/>
      <w:r w:rsidRPr="00C6607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C6607A">
        <w:rPr>
          <w:rFonts w:ascii="Times New Roman" w:hAnsi="Times New Roman" w:cs="Times New Roman"/>
          <w:sz w:val="24"/>
          <w:szCs w:val="24"/>
        </w:rPr>
        <w:t>иличевой Т.Б., Чиркиной Г.В. в группе № 8, «Программа воспитания и обучения заикающихся дошкольников» под ред. Павловой А.И. в группе № 9.Приоритетное направление образовательной деятельности в МБДОУ детского сада комбинированного вида № 209 - познавательно-речевое развитие детей.</w:t>
      </w:r>
    </w:p>
    <w:p w:rsidR="00337BD0" w:rsidRPr="00347393" w:rsidRDefault="00337BD0" w:rsidP="006F472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E3C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472A">
        <w:rPr>
          <w:rFonts w:ascii="Times New Roman" w:hAnsi="Times New Roman" w:cs="Times New Roman"/>
          <w:sz w:val="24"/>
          <w:szCs w:val="24"/>
        </w:rPr>
        <w:t>4</w:t>
      </w:r>
      <w:r w:rsidRPr="00317E3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472A">
        <w:rPr>
          <w:rFonts w:ascii="Times New Roman" w:hAnsi="Times New Roman" w:cs="Times New Roman"/>
          <w:sz w:val="24"/>
          <w:szCs w:val="24"/>
        </w:rPr>
        <w:t>5</w:t>
      </w:r>
      <w:r w:rsidRPr="00317E3C">
        <w:rPr>
          <w:rFonts w:ascii="Times New Roman" w:hAnsi="Times New Roman" w:cs="Times New Roman"/>
          <w:sz w:val="24"/>
          <w:szCs w:val="24"/>
        </w:rPr>
        <w:t xml:space="preserve"> учебном году, </w:t>
      </w:r>
      <w:r w:rsidRPr="00347393">
        <w:rPr>
          <w:rFonts w:ascii="Times New Roman" w:hAnsi="Times New Roman" w:cs="Times New Roman"/>
          <w:sz w:val="24"/>
          <w:szCs w:val="24"/>
        </w:rPr>
        <w:t>реализовывали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основную образовательную </w:t>
      </w:r>
      <w:proofErr w:type="gramStart"/>
      <w:r w:rsidRPr="00347393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proofErr w:type="gramEnd"/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составленную на основе содержания программы «Радуга» под ред. </w:t>
      </w:r>
      <w:proofErr w:type="spellStart"/>
      <w:r w:rsidRPr="00347393">
        <w:rPr>
          <w:rFonts w:ascii="Times New Roman" w:eastAsia="Times New Roman" w:hAnsi="Times New Roman" w:cs="Times New Roman"/>
          <w:sz w:val="24"/>
          <w:szCs w:val="24"/>
        </w:rPr>
        <w:t>Дороновой</w:t>
      </w:r>
      <w:proofErr w:type="spellEnd"/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Т.Н.(с нормативным сроком освоения 5 лет) в группах общеразвивающей направленности, в группах № 1,2,3,4, 5, 7,10,11,12,13,14.</w:t>
      </w:r>
    </w:p>
    <w:p w:rsidR="00337BD0" w:rsidRPr="00347393" w:rsidRDefault="00337BD0" w:rsidP="00337BD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93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F47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6F47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ДОУ реализ</w:t>
      </w:r>
      <w:r>
        <w:rPr>
          <w:rFonts w:ascii="Times New Roman" w:hAnsi="Times New Roman" w:cs="Times New Roman"/>
          <w:sz w:val="24"/>
          <w:szCs w:val="24"/>
        </w:rPr>
        <w:t>овал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в группах компенсирующей направленности основную общеобразовательну</w:t>
      </w:r>
      <w:r w:rsidR="006F472A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gramStart"/>
      <w:r w:rsidRPr="00347393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proofErr w:type="gramEnd"/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составленную на основе 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комплексной «Программы воспитания и обучения в детском саду» под ред. Васильевой М.А. (с нормативным сроком освоения 2 года), в группах № 8,9.</w:t>
      </w:r>
    </w:p>
    <w:p w:rsidR="00337BD0" w:rsidRPr="00347393" w:rsidRDefault="00337BD0" w:rsidP="00337BD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93">
        <w:rPr>
          <w:rFonts w:ascii="Times New Roman" w:eastAsia="Times New Roman" w:hAnsi="Times New Roman" w:cs="Times New Roman"/>
          <w:sz w:val="24"/>
          <w:szCs w:val="24"/>
        </w:rPr>
        <w:t>Компенсирующие программы: «Программы обучения и воспитания с недоразвитием речи в условиях специального детского сада» под ред</w:t>
      </w:r>
      <w:proofErr w:type="gramStart"/>
      <w:r w:rsidRPr="00347393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347393">
        <w:rPr>
          <w:rFonts w:ascii="Times New Roman" w:eastAsia="Times New Roman" w:hAnsi="Times New Roman" w:cs="Times New Roman"/>
          <w:sz w:val="24"/>
          <w:szCs w:val="24"/>
        </w:rPr>
        <w:t>иличевой Т.Б., Чиркиной Г.В. в группе № 8, «Программа воспитания и обучения заикающихся дошкольников» под ред. Павловой А.И. в группе № 9.</w:t>
      </w:r>
    </w:p>
    <w:p w:rsidR="00337BD0" w:rsidRPr="00347393" w:rsidRDefault="00337BD0" w:rsidP="00337BD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393">
        <w:rPr>
          <w:rFonts w:ascii="Times New Roman" w:eastAsia="Times New Roman" w:hAnsi="Times New Roman" w:cs="Times New Roman"/>
          <w:sz w:val="24"/>
          <w:szCs w:val="24"/>
        </w:rPr>
        <w:t>Приоритетное направление о</w:t>
      </w:r>
      <w:r w:rsidR="006F472A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деятельности в 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t>ДОУ - познавательно-речевое развитие детей.</w:t>
      </w:r>
    </w:p>
    <w:p w:rsidR="00FD7F8E" w:rsidRDefault="00337BD0" w:rsidP="00337BD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функционирует 13 групп: 1 младшая группа - 2 группы, 2 младшая группа - </w:t>
      </w:r>
      <w:r w:rsidR="006F47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группы, средняя группа - </w:t>
      </w:r>
      <w:r w:rsidR="006F47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6F47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, старшая группа - </w:t>
      </w:r>
      <w:r w:rsidR="006F47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7393">
        <w:rPr>
          <w:rFonts w:ascii="Times New Roman" w:eastAsia="Times New Roman" w:hAnsi="Times New Roman" w:cs="Times New Roman"/>
          <w:sz w:val="24"/>
          <w:szCs w:val="24"/>
        </w:rPr>
        <w:t xml:space="preserve"> группы, подготовительная группа - 2 группа, логопедическая группа - 2 группы. </w:t>
      </w:r>
      <w:proofErr w:type="gramEnd"/>
    </w:p>
    <w:p w:rsidR="00FA233F" w:rsidRPr="00FD31AF" w:rsidRDefault="00FA233F" w:rsidP="00FA233F">
      <w:pPr>
        <w:pStyle w:val="11"/>
        <w:shd w:val="clear" w:color="auto" w:fill="auto"/>
        <w:spacing w:before="120" w:line="240" w:lineRule="auto"/>
        <w:ind w:right="39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 образовательного процесса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в дошкольном учреждении имеются все нормативные документы, позволяющие вести все виды деятельности: Устав, лицензия на образовательную деятельность по программам, лицензия на осуществление медицинской деятельности, заключены все договора поставщиками и учреждениями обслуживающие 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другие нормативно-правовые акты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исполняя социальный заказ родителей </w:t>
      </w:r>
      <w:r w:rsidRPr="00FD31AF">
        <w:rPr>
          <w:rStyle w:val="-1pt"/>
          <w:rFonts w:eastAsia="Times New Roman"/>
          <w:sz w:val="24"/>
          <w:szCs w:val="24"/>
        </w:rPr>
        <w:t>воспитанников ДОУ,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воспитание, обучение, оздоровление и коррекцию развития детей дошкольного возраста. Основными целями, </w:t>
      </w:r>
      <w:proofErr w:type="gramStart"/>
      <w:r w:rsidRPr="00FD31AF">
        <w:rPr>
          <w:rFonts w:ascii="Times New Roman" w:eastAsia="Times New Roman" w:hAnsi="Times New Roman" w:cs="Times New Roman"/>
          <w:sz w:val="24"/>
          <w:szCs w:val="24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1AF">
        <w:rPr>
          <w:rStyle w:val="-1pt"/>
          <w:rFonts w:eastAsia="Times New Roman"/>
          <w:sz w:val="24"/>
          <w:szCs w:val="24"/>
        </w:rPr>
        <w:t>ДОУ,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FA233F" w:rsidRPr="00FD31AF" w:rsidRDefault="00FA233F" w:rsidP="00FA233F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183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детей;</w:t>
      </w:r>
    </w:p>
    <w:p w:rsidR="00FA233F" w:rsidRPr="00FD31AF" w:rsidRDefault="00FA233F" w:rsidP="00FA233F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193"/>
        </w:tabs>
        <w:spacing w:before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обеспечение познавательно-речевого, социально-личностного, художественно- эстетического и физического развития ребенка;</w:t>
      </w:r>
    </w:p>
    <w:p w:rsidR="00FA233F" w:rsidRPr="00FD31AF" w:rsidRDefault="00FA233F" w:rsidP="00FA233F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370"/>
        </w:tabs>
        <w:spacing w:before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осуществление необходимой коррекции недостатков в физическом и психическом развитии ребенка;</w:t>
      </w:r>
    </w:p>
    <w:p w:rsidR="00FA233F" w:rsidRPr="00FD31AF" w:rsidRDefault="00FA233F" w:rsidP="00FA233F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356"/>
        </w:tabs>
        <w:spacing w:before="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FA233F" w:rsidRPr="00FD31AF" w:rsidRDefault="00FA233F" w:rsidP="00FA233F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188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приобщение детей к общечеловеческим ценностям;</w:t>
      </w:r>
    </w:p>
    <w:p w:rsidR="00FA233F" w:rsidRPr="00FD31AF" w:rsidRDefault="00FA233F" w:rsidP="00FA233F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193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взаимодействие с семьей для обеспечения полноценного развития ребенка;</w:t>
      </w:r>
    </w:p>
    <w:p w:rsidR="00FA233F" w:rsidRPr="00FD31AF" w:rsidRDefault="00FA233F" w:rsidP="00FA233F">
      <w:pPr>
        <w:pStyle w:val="11"/>
        <w:numPr>
          <w:ilvl w:val="0"/>
          <w:numId w:val="6"/>
        </w:numPr>
        <w:shd w:val="clear" w:color="auto" w:fill="auto"/>
        <w:tabs>
          <w:tab w:val="left" w:pos="0"/>
          <w:tab w:val="left" w:pos="193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FA233F" w:rsidRPr="00FD31AF" w:rsidRDefault="00FA233F" w:rsidP="00FA233F">
      <w:pPr>
        <w:pStyle w:val="11"/>
        <w:shd w:val="clear" w:color="auto" w:fill="auto"/>
        <w:tabs>
          <w:tab w:val="left" w:pos="0"/>
          <w:tab w:val="left" w:pos="193"/>
        </w:tabs>
        <w:spacing w:before="0" w:line="240" w:lineRule="auto"/>
        <w:ind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1A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. году детский сад реализовал: </w:t>
      </w:r>
    </w:p>
    <w:p w:rsidR="00FA233F" w:rsidRPr="00FD31AF" w:rsidRDefault="00FA233F" w:rsidP="00FA233F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b/>
          <w:i/>
          <w:sz w:val="24"/>
          <w:szCs w:val="24"/>
        </w:rPr>
        <w:t>комплексные программы: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«Программа воспитания и обучения в детском саду» под ред. Васильевой М.А.; «Радуга» под ред. </w:t>
      </w:r>
      <w:proofErr w:type="spellStart"/>
      <w:r w:rsidRPr="00FD31AF">
        <w:rPr>
          <w:rFonts w:ascii="Times New Roman" w:eastAsia="Times New Roman" w:hAnsi="Times New Roman" w:cs="Times New Roman"/>
          <w:sz w:val="24"/>
          <w:szCs w:val="24"/>
        </w:rPr>
        <w:t>Дороновой</w:t>
      </w:r>
      <w:proofErr w:type="spellEnd"/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Т.Н..</w:t>
      </w:r>
    </w:p>
    <w:p w:rsidR="00FA233F" w:rsidRPr="00FD31AF" w:rsidRDefault="00FA233F" w:rsidP="00FA233F">
      <w:pPr>
        <w:pStyle w:val="11"/>
        <w:numPr>
          <w:ilvl w:val="0"/>
          <w:numId w:val="7"/>
        </w:numPr>
        <w:shd w:val="clear" w:color="auto" w:fill="auto"/>
        <w:tabs>
          <w:tab w:val="left" w:pos="0"/>
          <w:tab w:val="left" w:pos="298"/>
          <w:tab w:val="left" w:pos="426"/>
        </w:tabs>
        <w:spacing w:before="0" w:line="240" w:lineRule="auto"/>
        <w:ind w:left="0" w:right="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b/>
          <w:i/>
          <w:sz w:val="24"/>
          <w:szCs w:val="24"/>
        </w:rPr>
        <w:t>компенсирующие программы: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«Программа обучения и воспитания детей с фонетико-фонематическим недоразвитием речи» </w:t>
      </w:r>
      <w:proofErr w:type="spellStart"/>
      <w:r w:rsidRPr="00FD31AF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Start"/>
      <w:r w:rsidRPr="00FD31A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D31AF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FD31AF">
        <w:rPr>
          <w:rFonts w:ascii="Times New Roman" w:eastAsia="Times New Roman" w:hAnsi="Times New Roman" w:cs="Times New Roman"/>
          <w:sz w:val="24"/>
          <w:szCs w:val="24"/>
        </w:rPr>
        <w:t>. Филичевой Т.Б., Чиркиной Г.В.; «Программа обучения и воспитания детей с общим недоразвитием речи в условиях специального детского сада» под. ред. Филичевой Т.Б., Чиркиной Г.В.; «Программа воспитания и обучения заикающихся дошкольников» под ред. Павловой А.И.</w:t>
      </w:r>
    </w:p>
    <w:p w:rsidR="00FA233F" w:rsidRPr="00FD31AF" w:rsidRDefault="00FA233F" w:rsidP="00FA233F">
      <w:pPr>
        <w:pStyle w:val="11"/>
        <w:shd w:val="clear" w:color="auto" w:fill="auto"/>
        <w:tabs>
          <w:tab w:val="left" w:pos="0"/>
          <w:tab w:val="left" w:pos="426"/>
          <w:tab w:val="left" w:pos="6126"/>
        </w:tabs>
        <w:spacing w:before="0" w:after="120" w:line="240" w:lineRule="auto"/>
        <w:ind w:right="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b/>
          <w:sz w:val="24"/>
          <w:szCs w:val="24"/>
        </w:rPr>
        <w:t>Приоритетным направлением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дошкольного учреждения уже много лет является:  </w:t>
      </w:r>
    </w:p>
    <w:p w:rsidR="00FA233F" w:rsidRPr="00FA233F" w:rsidRDefault="00FA233F" w:rsidP="00FA233F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6126"/>
        </w:tabs>
        <w:spacing w:before="0" w:after="120" w:line="240" w:lineRule="auto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33F">
        <w:rPr>
          <w:rFonts w:ascii="Times New Roman" w:eastAsia="Times New Roman" w:hAnsi="Times New Roman" w:cs="Times New Roman"/>
          <w:sz w:val="24"/>
          <w:szCs w:val="24"/>
          <w:highlight w:val="yellow"/>
        </w:rPr>
        <w:t>«</w:t>
      </w:r>
      <w:r w:rsidRPr="00FA233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Познавательно-речевое развитие детей».</w:t>
      </w:r>
    </w:p>
    <w:p w:rsidR="00FA233F" w:rsidRPr="00FD31AF" w:rsidRDefault="00FA233F" w:rsidP="00FA233F">
      <w:pPr>
        <w:pStyle w:val="11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Сформировано 13 групп, режим пребывания 12 часов.</w:t>
      </w:r>
    </w:p>
    <w:p w:rsidR="00FA233F" w:rsidRPr="00FD31AF" w:rsidRDefault="00FA233F" w:rsidP="00FA233F">
      <w:pPr>
        <w:pStyle w:val="11"/>
        <w:shd w:val="clear" w:color="auto" w:fill="auto"/>
        <w:spacing w:before="0"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В Учреждении проводились следующие виды занятий: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*  познание; 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*  коммуникация; 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*  физическая культура;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right="498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*  музыка; 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right="498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*  художественное творчество; 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*  чтение художественной литературы;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*  социализация;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*  безопасность;</w:t>
      </w:r>
    </w:p>
    <w:p w:rsidR="00FA233F" w:rsidRPr="00FD31AF" w:rsidRDefault="00FA233F" w:rsidP="00FA233F">
      <w:pPr>
        <w:pStyle w:val="11"/>
        <w:shd w:val="clear" w:color="auto" w:fill="auto"/>
        <w:spacing w:before="0"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*  здоровье.</w:t>
      </w:r>
    </w:p>
    <w:p w:rsidR="00FA233F" w:rsidRPr="00A5723D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Style w:val="af1"/>
          <w:rFonts w:eastAsia="Times New Roman"/>
          <w:b w:val="0"/>
          <w:sz w:val="24"/>
          <w:szCs w:val="24"/>
        </w:rPr>
      </w:pPr>
      <w:r w:rsidRPr="00A5723D">
        <w:rPr>
          <w:rStyle w:val="af1"/>
          <w:rFonts w:eastAsia="Times New Roman"/>
          <w:b w:val="0"/>
          <w:sz w:val="24"/>
          <w:szCs w:val="24"/>
        </w:rPr>
        <w:lastRenderedPageBreak/>
        <w:t xml:space="preserve">Все виды учебной деятельности проводились по расписанию </w:t>
      </w:r>
      <w:r>
        <w:rPr>
          <w:rStyle w:val="af1"/>
          <w:rFonts w:eastAsia="Times New Roman"/>
          <w:b w:val="0"/>
          <w:sz w:val="24"/>
          <w:szCs w:val="24"/>
        </w:rPr>
        <w:t>НОД</w:t>
      </w:r>
      <w:r w:rsidRPr="00A5723D">
        <w:rPr>
          <w:rStyle w:val="af1"/>
          <w:rFonts w:eastAsia="Times New Roman"/>
          <w:b w:val="0"/>
          <w:sz w:val="24"/>
          <w:szCs w:val="24"/>
        </w:rPr>
        <w:t xml:space="preserve">, учебному плану, утвержденному педагогическим советом и согласованному с врачом и </w:t>
      </w:r>
      <w:r>
        <w:rPr>
          <w:rStyle w:val="af1"/>
          <w:rFonts w:eastAsia="Times New Roman"/>
          <w:b w:val="0"/>
          <w:sz w:val="24"/>
          <w:szCs w:val="24"/>
        </w:rPr>
        <w:t>центром развития образования</w:t>
      </w:r>
      <w:r w:rsidRPr="00A5723D">
        <w:rPr>
          <w:rStyle w:val="af1"/>
          <w:rFonts w:eastAsia="Times New Roman"/>
          <w:b w:val="0"/>
          <w:sz w:val="24"/>
          <w:szCs w:val="24"/>
        </w:rPr>
        <w:t>. Работа детей в группах осуществлялась на основе режима дня в соответствии с возрастом.</w:t>
      </w:r>
    </w:p>
    <w:p w:rsidR="00FA233F" w:rsidRPr="00A5723D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Style w:val="af1"/>
          <w:rFonts w:eastAsia="Times New Roman"/>
          <w:b w:val="0"/>
          <w:sz w:val="24"/>
          <w:szCs w:val="24"/>
        </w:rPr>
      </w:pPr>
      <w:r w:rsidRPr="00FA233F">
        <w:rPr>
          <w:rStyle w:val="af1"/>
          <w:rFonts w:eastAsia="Times New Roman"/>
          <w:b w:val="0"/>
          <w:sz w:val="24"/>
          <w:szCs w:val="24"/>
          <w:highlight w:val="yellow"/>
        </w:rPr>
        <w:t>В течение учебного года в детском саду осуществлялся комплекс мер, направленный на сохранение и укрепление здоровья детей, их физическое и  интеллектуально-познавательное, художественно-эстетическое развитие, коррекцию речи.</w:t>
      </w:r>
      <w:r w:rsidRPr="00A5723D">
        <w:rPr>
          <w:rStyle w:val="af1"/>
          <w:rFonts w:eastAsia="Times New Roman"/>
          <w:b w:val="0"/>
          <w:sz w:val="24"/>
          <w:szCs w:val="24"/>
        </w:rPr>
        <w:t xml:space="preserve"> </w:t>
      </w:r>
    </w:p>
    <w:p w:rsidR="00FA233F" w:rsidRPr="00A5723D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Style w:val="af1"/>
          <w:rFonts w:eastAsia="Times New Roman"/>
          <w:b w:val="0"/>
          <w:sz w:val="24"/>
          <w:szCs w:val="24"/>
        </w:rPr>
      </w:pPr>
      <w:r w:rsidRPr="00A5723D">
        <w:rPr>
          <w:rStyle w:val="af1"/>
          <w:rFonts w:eastAsia="Times New Roman"/>
          <w:b w:val="0"/>
          <w:sz w:val="24"/>
          <w:szCs w:val="24"/>
        </w:rPr>
        <w:t xml:space="preserve">В целях </w:t>
      </w:r>
      <w:proofErr w:type="spellStart"/>
      <w:r w:rsidRPr="00A5723D">
        <w:rPr>
          <w:rStyle w:val="af1"/>
          <w:rFonts w:eastAsia="Times New Roman"/>
          <w:b w:val="0"/>
          <w:sz w:val="24"/>
          <w:szCs w:val="24"/>
        </w:rPr>
        <w:t>диагностико-коррекционного</w:t>
      </w:r>
      <w:proofErr w:type="spellEnd"/>
      <w:r w:rsidRPr="00A5723D">
        <w:rPr>
          <w:rStyle w:val="af1"/>
          <w:rFonts w:eastAsia="Times New Roman"/>
          <w:b w:val="0"/>
          <w:sz w:val="24"/>
          <w:szCs w:val="24"/>
        </w:rPr>
        <w:t xml:space="preserve">, </w:t>
      </w:r>
      <w:proofErr w:type="spellStart"/>
      <w:r w:rsidRPr="00A5723D">
        <w:rPr>
          <w:rStyle w:val="af1"/>
          <w:rFonts w:eastAsia="Times New Roman"/>
          <w:b w:val="0"/>
          <w:sz w:val="24"/>
          <w:szCs w:val="24"/>
        </w:rPr>
        <w:t>психолого-медико-педагогического</w:t>
      </w:r>
      <w:proofErr w:type="spellEnd"/>
      <w:r w:rsidRPr="00A5723D">
        <w:rPr>
          <w:rStyle w:val="af1"/>
          <w:rFonts w:eastAsia="Times New Roman"/>
          <w:b w:val="0"/>
          <w:sz w:val="24"/>
          <w:szCs w:val="24"/>
        </w:rPr>
        <w:t xml:space="preserve"> сопровождения воспитанников с нарушениями речи работал </w:t>
      </w:r>
      <w:proofErr w:type="spellStart"/>
      <w:r w:rsidRPr="00A5723D">
        <w:rPr>
          <w:rStyle w:val="af1"/>
          <w:rFonts w:eastAsia="Times New Roman"/>
          <w:b w:val="0"/>
          <w:sz w:val="24"/>
          <w:szCs w:val="24"/>
        </w:rPr>
        <w:t>психилого-медико</w:t>
      </w:r>
      <w:proofErr w:type="spellEnd"/>
      <w:r w:rsidRPr="00A5723D">
        <w:rPr>
          <w:rStyle w:val="af1"/>
          <w:rFonts w:eastAsia="Times New Roman"/>
          <w:b w:val="0"/>
          <w:sz w:val="24"/>
          <w:szCs w:val="24"/>
        </w:rPr>
        <w:t>–п</w:t>
      </w:r>
      <w:r>
        <w:rPr>
          <w:rStyle w:val="af1"/>
          <w:rFonts w:eastAsia="Times New Roman"/>
          <w:b w:val="0"/>
          <w:sz w:val="24"/>
          <w:szCs w:val="24"/>
        </w:rPr>
        <w:t>едагогический консилиум (ПМПк).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Style w:val="af1"/>
          <w:rFonts w:eastAsia="Times New Roman"/>
          <w:sz w:val="24"/>
          <w:szCs w:val="24"/>
        </w:rPr>
        <w:t>Миссия нашего образовательного учреждения: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обучение, воспитание и коррекцию развития детей в интересах личности, общества, государства, обеспечивая охрану и укрепление здоровья и создавая благоприятные условия для полноценного развития личности.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Исходя из приоритетов ДОУ, воспитательно-образовательный  был процесс </w:t>
      </w:r>
      <w:r w:rsidRPr="00FD31AF">
        <w:rPr>
          <w:rStyle w:val="2"/>
          <w:rFonts w:eastAsia="Times New Roman"/>
          <w:sz w:val="24"/>
          <w:szCs w:val="24"/>
        </w:rPr>
        <w:t>подчинен</w:t>
      </w:r>
      <w:r>
        <w:rPr>
          <w:rStyle w:val="2"/>
          <w:rFonts w:eastAsia="Times New Roman"/>
          <w:sz w:val="24"/>
          <w:szCs w:val="24"/>
        </w:rPr>
        <w:t xml:space="preserve"> </w:t>
      </w:r>
      <w:r w:rsidRPr="00FD31AF">
        <w:rPr>
          <w:rStyle w:val="20"/>
          <w:rFonts w:eastAsia="Times New Roman"/>
          <w:b/>
          <w:sz w:val="24"/>
          <w:szCs w:val="24"/>
        </w:rPr>
        <w:t>основной стратегической цели:</w:t>
      </w:r>
      <w:r>
        <w:rPr>
          <w:rStyle w:val="20"/>
          <w:rFonts w:eastAsia="Times New Roman"/>
          <w:b/>
          <w:sz w:val="24"/>
          <w:szCs w:val="24"/>
        </w:rPr>
        <w:t xml:space="preserve">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Создание условий для полноценного и своевременного развития дошкольников (с учетом их особенностей физического и психического состояния).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b/>
          <w:sz w:val="24"/>
          <w:szCs w:val="24"/>
        </w:rPr>
        <w:t xml:space="preserve">Важным для создания целостной системы </w:t>
      </w:r>
      <w:proofErr w:type="spellStart"/>
      <w:r w:rsidRPr="00FD31AF">
        <w:rPr>
          <w:rFonts w:ascii="Times New Roman" w:eastAsia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FD31A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является организация двигательной развивающей среды в дошкольном учреждении.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имеются необходимые условия, как для повышения двигательной активности детей, так и для их расслабления и отдыха. Это разнообразное физкультурное оборудование в физкультурном зале, а так же разнообразные пособия, которые повышают интерес к физической культуре, развивают жизненно-важные качества, увеличивают эффективность занятий. Для обеспечения страховки, предотвращения травматизма в зале имеются гимнастические маты. Уделяется большое внимание организации физкультурно-оздоровительной работы на свежем воздухе. На участке ДОУ имеется спортивная площадка. Для совершенствования навыков, полученных на физкультурных занятиях, в группах №5,7,8,9,10,11,12,13,14 созданы физкультурные уголки, которые учитывают возрастные особенности детей, их интересы. 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Психическое здоровье детей не менее важно, чем физическое. Для решения этой проблемы в детском саду работает кабинет психолога, где </w:t>
      </w:r>
      <w:proofErr w:type="spellStart"/>
      <w:r w:rsidRPr="00FD31AF">
        <w:rPr>
          <w:rFonts w:ascii="Times New Roman" w:eastAsia="Times New Roman" w:hAnsi="Times New Roman" w:cs="Times New Roman"/>
          <w:sz w:val="24"/>
          <w:szCs w:val="24"/>
        </w:rPr>
        <w:t>психологпроводит</w:t>
      </w:r>
      <w:proofErr w:type="spellEnd"/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детей и различные </w:t>
      </w:r>
      <w:proofErr w:type="spellStart"/>
      <w:r w:rsidRPr="00FD31AF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занятия, помогая дошкольникам научиться управлять своими эмоциями. Проведен мониторинг детского развития детей подготовительных групп.</w:t>
      </w:r>
    </w:p>
    <w:p w:rsidR="00FA233F" w:rsidRPr="00FD31AF" w:rsidRDefault="00FA233F" w:rsidP="00FA233F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Style w:val="af2"/>
          <w:rFonts w:eastAsia="Times New Roman"/>
          <w:sz w:val="24"/>
          <w:szCs w:val="24"/>
        </w:rPr>
        <w:t>Таким образом,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можно сказать, что в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создана оздоровительная среда, насыщенной разнообразным оборудованием и материалами.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Основная цель, которая стоит перед коллективом - 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</w:p>
    <w:p w:rsidR="00FA233F" w:rsidRDefault="00FA233F" w:rsidP="00337BD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F8E" w:rsidRDefault="00FD7F8E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BD0" w:rsidRPr="00FD31AF" w:rsidRDefault="00337BD0" w:rsidP="00337BD0">
      <w:pPr>
        <w:pStyle w:val="10"/>
        <w:keepNext/>
        <w:keepLines/>
        <w:shd w:val="clear" w:color="auto" w:fill="auto"/>
        <w:spacing w:after="12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b/>
          <w:sz w:val="24"/>
          <w:szCs w:val="24"/>
        </w:rPr>
        <w:t>Поступили внебюджетные средства за 201</w:t>
      </w:r>
      <w:r w:rsidR="00FC720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FC720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D31A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Приобретено за счет привлеченных средств: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№13 линолеум (раздевалка, группа)  -30810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мед</w:t>
      </w:r>
      <w:proofErr w:type="gram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.к</w:t>
      </w:r>
      <w:proofErr w:type="gram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абленолеум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- 3952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№9 стенка «Паровозик» - 8000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медикаменты – 6102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 проведено испытание повышенной напряжённости для электрических резиновых перчаток и бот – 500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 анализ песка (лабораторное исследование)– 5370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строительный материал (краска,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водоэмульсия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, замазка) - 16467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 посуда - 79859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-моющие средства, дезинфицирующие средства- 57600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-светильники, лампы – 19400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хознужды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(перчатки, ветошь, метла, термометр, аварийная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служба</w:t>
      </w:r>
      <w:proofErr w:type="gram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,з</w:t>
      </w:r>
      <w:proofErr w:type="gram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амки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)- 20014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2. Проведен частичный ремонт оборудований пищеблока, прачечной-31550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- проведена поверка весов – 13120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3. Установлено пластиковые окна за счет родительских средств: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№7 (туалет)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№5 (спальня, раздевалка)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№11 (группа, туалет)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№3 (туалет, спальня)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№1 (спальня)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-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 14 (туалет)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 2 (спальня)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 4 (спальня)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 8 (туалет)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4. Приобретено за счет родительских средств посудомоечная машина в группы № 11, №5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№1 мебель детская (стенка, кухня детская) - 9000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5. Проведен частичный ремонт помещений, на прогулочных участках: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№13 раздевалка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коридор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покрас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панелей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 лестничные клетки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 радиаторы по проходу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установлены новые песочницы на участках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№9, №8, №10,№14, №3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За счет бюджетных средств: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установлены новые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эвакуционные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лестницы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 14, №10, №8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установлены пластиковые окна в гр. №10, №14, №8 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приобретенна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мебель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 2, № 1, № 4 на сумму 100000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приобретены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детактические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пособия, игрушки – 50 000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 приобретено цифровое фортепьяно – 64 000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произведен демонтаж, монтаж козырька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гр</w:t>
      </w:r>
      <w:proofErr w:type="spell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 №5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 перезарядка огнетушителей – 5430</w:t>
      </w:r>
    </w:p>
    <w:p w:rsidR="00337BD0" w:rsidRPr="009C22E1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>- проведена аттестация рабочих мест - 138000</w:t>
      </w:r>
    </w:p>
    <w:p w:rsidR="00337BD0" w:rsidRPr="00597C7A" w:rsidRDefault="00337BD0" w:rsidP="00337B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22E1">
        <w:rPr>
          <w:rFonts w:ascii="Times New Roman" w:hAnsi="Times New Roman" w:cs="Times New Roman"/>
          <w:sz w:val="24"/>
          <w:szCs w:val="24"/>
          <w:highlight w:val="yellow"/>
        </w:rPr>
        <w:t xml:space="preserve">- приобретено оборудование в </w:t>
      </w:r>
      <w:proofErr w:type="spell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мед</w:t>
      </w:r>
      <w:proofErr w:type="gramStart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.к</w:t>
      </w:r>
      <w:proofErr w:type="gramEnd"/>
      <w:r w:rsidRPr="009C22E1">
        <w:rPr>
          <w:rFonts w:ascii="Times New Roman" w:hAnsi="Times New Roman" w:cs="Times New Roman"/>
          <w:sz w:val="24"/>
          <w:szCs w:val="24"/>
          <w:highlight w:val="yellow"/>
        </w:rPr>
        <w:t>абинет</w:t>
      </w:r>
      <w:proofErr w:type="spellEnd"/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C22E1">
        <w:rPr>
          <w:rFonts w:ascii="Times New Roman" w:eastAsia="Times New Roman" w:hAnsi="Times New Roman" w:cs="Times New Roman"/>
          <w:sz w:val="24"/>
          <w:szCs w:val="24"/>
        </w:rPr>
        <w:t xml:space="preserve">ДОУ на протяжении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года соблюдались правила и нормы охраны труда, обеспечивался санитарно - гигиенический режим. Проводятся инструктажи по охране труда со всеми членами коллектива.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3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Ежегодно проводится анализ медицинской работы в детском саду. Все дети были осмотрены врачом. В целях предупреждения заболеваемости контролируется со</w:t>
      </w:r>
      <w:r w:rsidR="009C22E1">
        <w:rPr>
          <w:rFonts w:ascii="Times New Roman" w:eastAsia="Times New Roman" w:hAnsi="Times New Roman" w:cs="Times New Roman"/>
          <w:sz w:val="24"/>
          <w:szCs w:val="24"/>
        </w:rPr>
        <w:t xml:space="preserve">блюдение </w:t>
      </w:r>
      <w:proofErr w:type="spellStart"/>
      <w:r w:rsidR="009C22E1">
        <w:rPr>
          <w:rFonts w:ascii="Times New Roman" w:eastAsia="Times New Roman" w:hAnsi="Times New Roman" w:cs="Times New Roman"/>
          <w:sz w:val="24"/>
          <w:szCs w:val="24"/>
        </w:rPr>
        <w:t>санэпидрежима</w:t>
      </w:r>
      <w:proofErr w:type="spellEnd"/>
      <w:r w:rsidR="009C22E1">
        <w:rPr>
          <w:rFonts w:ascii="Times New Roman" w:eastAsia="Times New Roman" w:hAnsi="Times New Roman" w:cs="Times New Roman"/>
          <w:sz w:val="24"/>
          <w:szCs w:val="24"/>
        </w:rPr>
        <w:t>, проводились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ежедневны</w:t>
      </w:r>
      <w:r w:rsidR="009C22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утренни</w:t>
      </w:r>
      <w:r w:rsidR="009C22E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 w:rsidR="009C22E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детей с опросом жалоб силами педагогического состава. В период подъема заболеваемости гриппом, ОРВИ, соблюдается режим проветривания, обеспечивается максимальное пребывание детей на свежем воздухе. В питание включается соки, лимон, чеснок. В целях предупреждения острых кишечных инфекций ведется строгий контроль работы пищеблока ДОУ. Продукты поступают только при наличии сертификатов качества, приготовлении пищи ведется согласно технологии. Постоянно перед выдачей пищи </w:t>
      </w:r>
      <w:proofErr w:type="spellStart"/>
      <w:r w:rsidRPr="00FD31AF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комиссия снимает пробу. В период подъема кошеных инфекций, особенно энтеровирусной, вводится режим </w:t>
      </w:r>
      <w:proofErr w:type="gramStart"/>
      <w:r w:rsidRPr="00FD31AF">
        <w:rPr>
          <w:rFonts w:ascii="Times New Roman" w:eastAsia="Times New Roman" w:hAnsi="Times New Roman" w:cs="Times New Roman"/>
          <w:sz w:val="24"/>
          <w:szCs w:val="24"/>
        </w:rPr>
        <w:t>дезинфекции</w:t>
      </w:r>
      <w:proofErr w:type="gramEnd"/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и приводятся необходимые мероприятия по предупреждению ОКИ.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3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На информационно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стенде д</w:t>
      </w:r>
      <w:r w:rsidR="009250E0">
        <w:rPr>
          <w:rFonts w:ascii="Times New Roman" w:eastAsia="Times New Roman" w:hAnsi="Times New Roman" w:cs="Times New Roman"/>
          <w:sz w:val="24"/>
          <w:szCs w:val="24"/>
        </w:rPr>
        <w:t>ля родителей постоянно вывешивае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9250E0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по профилактике  ОКИ, гриппа и ОРВИ, рекомендации по закаливанию. В групповых родительских уголках в летний период размещается </w:t>
      </w:r>
      <w:r w:rsidR="009250E0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формация, направленная на профилактику детского травматизма, отравлений и др. заболеваний.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    Администрацией детского </w:t>
      </w:r>
      <w:r w:rsidRPr="0050546C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50546C">
        <w:rPr>
          <w:rStyle w:val="12"/>
          <w:rFonts w:eastAsia="Times New Roman"/>
        </w:rPr>
        <w:t xml:space="preserve"> проводятся рейды </w:t>
      </w:r>
      <w:r w:rsidR="00060AE5">
        <w:rPr>
          <w:rStyle w:val="12"/>
          <w:rFonts w:eastAsia="Times New Roman"/>
        </w:rPr>
        <w:t>–</w:t>
      </w:r>
      <w:r w:rsidRPr="0050546C">
        <w:rPr>
          <w:rStyle w:val="12"/>
          <w:rFonts w:eastAsia="Times New Roman"/>
        </w:rPr>
        <w:t xml:space="preserve"> проверки</w:t>
      </w:r>
      <w:r w:rsidR="00060AE5">
        <w:rPr>
          <w:rStyle w:val="12"/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участк</w:t>
      </w:r>
      <w:r w:rsidR="00060AE5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соблюдение требований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санитарного состояния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помещений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, безопасного пребывания детей,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соблюдение требований к естественному и искусственному освещению, соблюдение гигиенических требований к расписанию НОД 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результаты фиксируются приказом и обсуждаются на совещаниях.</w:t>
      </w:r>
    </w:p>
    <w:p w:rsidR="00337BD0" w:rsidRPr="00FD31AF" w:rsidRDefault="00337BD0" w:rsidP="00337BD0">
      <w:pPr>
        <w:ind w:firstLine="426"/>
        <w:jc w:val="both"/>
        <w:rPr>
          <w:rFonts w:ascii="Times New Roman" w:hAnsi="Times New Roman"/>
          <w:sz w:val="24"/>
        </w:rPr>
      </w:pPr>
      <w:r w:rsidRPr="00FD31AF">
        <w:rPr>
          <w:rFonts w:ascii="Times New Roman" w:eastAsia="Times New Roman" w:hAnsi="Times New Roman"/>
          <w:sz w:val="24"/>
        </w:rPr>
        <w:t xml:space="preserve">     Постоянно ведется контроль</w:t>
      </w:r>
      <w:r>
        <w:rPr>
          <w:rFonts w:ascii="Times New Roman" w:eastAsia="Times New Roman" w:hAnsi="Times New Roman"/>
          <w:sz w:val="24"/>
        </w:rPr>
        <w:t xml:space="preserve"> </w:t>
      </w:r>
      <w:r w:rsidR="00060AE5">
        <w:rPr>
          <w:rFonts w:ascii="Times New Roman" w:eastAsia="Times New Roman" w:hAnsi="Times New Roman"/>
          <w:sz w:val="24"/>
        </w:rPr>
        <w:t>зам</w:t>
      </w:r>
      <w:proofErr w:type="gramStart"/>
      <w:r w:rsidR="00060AE5">
        <w:rPr>
          <w:rFonts w:ascii="Times New Roman" w:eastAsia="Times New Roman" w:hAnsi="Times New Roman"/>
          <w:sz w:val="24"/>
        </w:rPr>
        <w:t>.з</w:t>
      </w:r>
      <w:proofErr w:type="gramEnd"/>
      <w:r w:rsidR="00060AE5">
        <w:rPr>
          <w:rFonts w:ascii="Times New Roman" w:eastAsia="Times New Roman" w:hAnsi="Times New Roman"/>
          <w:sz w:val="24"/>
        </w:rPr>
        <w:t xml:space="preserve">ав. по ВМР, </w:t>
      </w:r>
      <w:r>
        <w:rPr>
          <w:rFonts w:ascii="Times New Roman" w:eastAsia="Times New Roman" w:hAnsi="Times New Roman"/>
          <w:sz w:val="24"/>
        </w:rPr>
        <w:t>врачом за течением адаптации ребенка к условиям</w:t>
      </w:r>
      <w:r w:rsidRPr="00FD31AF">
        <w:rPr>
          <w:rFonts w:ascii="Times New Roman" w:eastAsia="Times New Roman" w:hAnsi="Times New Roman"/>
          <w:sz w:val="24"/>
        </w:rPr>
        <w:t xml:space="preserve"> детско</w:t>
      </w:r>
      <w:r>
        <w:rPr>
          <w:rFonts w:ascii="Times New Roman" w:eastAsia="Times New Roman" w:hAnsi="Times New Roman"/>
          <w:sz w:val="24"/>
        </w:rPr>
        <w:t>го</w:t>
      </w:r>
      <w:r w:rsidRPr="00FD31AF">
        <w:rPr>
          <w:rFonts w:ascii="Times New Roman" w:eastAsia="Times New Roman" w:hAnsi="Times New Roman"/>
          <w:sz w:val="24"/>
        </w:rPr>
        <w:t xml:space="preserve"> сад</w:t>
      </w:r>
      <w:r>
        <w:rPr>
          <w:rFonts w:ascii="Times New Roman" w:eastAsia="Times New Roman" w:hAnsi="Times New Roman"/>
          <w:sz w:val="24"/>
        </w:rPr>
        <w:t>а</w:t>
      </w:r>
      <w:r w:rsidRPr="00FD31AF">
        <w:rPr>
          <w:rFonts w:ascii="Times New Roman" w:eastAsia="Times New Roman" w:hAnsi="Times New Roman"/>
          <w:sz w:val="24"/>
        </w:rPr>
        <w:t xml:space="preserve"> и необходимой её коррекции. </w:t>
      </w:r>
      <w:r w:rsidRPr="00FD31AF">
        <w:rPr>
          <w:rFonts w:ascii="Times New Roman" w:hAnsi="Times New Roman"/>
          <w:sz w:val="24"/>
        </w:rPr>
        <w:t xml:space="preserve">Мониторинг  заболеваемости  за 3 года показывает ее снижение. </w:t>
      </w:r>
      <w:r w:rsidR="00FD7F8E">
        <w:rPr>
          <w:rFonts w:ascii="Times New Roman" w:hAnsi="Times New Roman"/>
          <w:sz w:val="24"/>
        </w:rPr>
        <w:t>358</w:t>
      </w:r>
    </w:p>
    <w:p w:rsidR="00337BD0" w:rsidRPr="00FD31AF" w:rsidRDefault="00337BD0" w:rsidP="00337BD0">
      <w:pPr>
        <w:ind w:firstLine="426"/>
        <w:jc w:val="center"/>
        <w:rPr>
          <w:rFonts w:ascii="Times New Roman" w:hAnsi="Times New Roman"/>
          <w:sz w:val="24"/>
        </w:rPr>
      </w:pPr>
    </w:p>
    <w:p w:rsidR="00337BD0" w:rsidRPr="00FD31AF" w:rsidRDefault="00337BD0" w:rsidP="00337BD0">
      <w:pPr>
        <w:ind w:firstLine="426"/>
        <w:jc w:val="center"/>
        <w:rPr>
          <w:rFonts w:ascii="Times New Roman" w:hAnsi="Times New Roman"/>
          <w:sz w:val="24"/>
        </w:rPr>
      </w:pPr>
      <w:r w:rsidRPr="00FD31AF">
        <w:rPr>
          <w:rFonts w:ascii="Times New Roman" w:hAnsi="Times New Roman"/>
          <w:sz w:val="24"/>
        </w:rPr>
        <w:t xml:space="preserve">Заболеваемость  на одного ребенка </w:t>
      </w:r>
    </w:p>
    <w:p w:rsidR="00337BD0" w:rsidRPr="00FD31AF" w:rsidRDefault="00337BD0" w:rsidP="00337BD0">
      <w:pPr>
        <w:ind w:firstLine="426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393"/>
        <w:gridCol w:w="2393"/>
      </w:tblGrid>
      <w:tr w:rsidR="00060AE5" w:rsidRPr="00FD31AF" w:rsidTr="00337BD0">
        <w:trPr>
          <w:jc w:val="center"/>
        </w:trPr>
        <w:tc>
          <w:tcPr>
            <w:tcW w:w="2393" w:type="dxa"/>
          </w:tcPr>
          <w:p w:rsidR="00060AE5" w:rsidRPr="00FD31AF" w:rsidRDefault="00060AE5" w:rsidP="000D5BF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FD31AF">
              <w:rPr>
                <w:rFonts w:ascii="Times New Roman" w:eastAsia="Calibri" w:hAnsi="Times New Roman"/>
                <w:sz w:val="24"/>
              </w:rPr>
              <w:t>2012</w:t>
            </w:r>
          </w:p>
        </w:tc>
        <w:tc>
          <w:tcPr>
            <w:tcW w:w="2393" w:type="dxa"/>
          </w:tcPr>
          <w:p w:rsidR="00060AE5" w:rsidRPr="00FD31AF" w:rsidRDefault="00060AE5" w:rsidP="000D5BF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2013</w:t>
            </w:r>
          </w:p>
        </w:tc>
        <w:tc>
          <w:tcPr>
            <w:tcW w:w="2393" w:type="dxa"/>
          </w:tcPr>
          <w:p w:rsidR="00060AE5" w:rsidRPr="00FD31AF" w:rsidRDefault="00060AE5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2014</w:t>
            </w:r>
          </w:p>
        </w:tc>
      </w:tr>
      <w:tr w:rsidR="00060AE5" w:rsidRPr="00FD31AF" w:rsidTr="00337BD0">
        <w:trPr>
          <w:jc w:val="center"/>
        </w:trPr>
        <w:tc>
          <w:tcPr>
            <w:tcW w:w="2393" w:type="dxa"/>
          </w:tcPr>
          <w:p w:rsidR="00060AE5" w:rsidRPr="00FD31AF" w:rsidRDefault="00060AE5" w:rsidP="000D5BF8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FD31AF">
              <w:rPr>
                <w:rFonts w:ascii="Times New Roman" w:eastAsia="Calibri" w:hAnsi="Times New Roman"/>
                <w:sz w:val="24"/>
              </w:rPr>
              <w:t>6.7</w:t>
            </w:r>
          </w:p>
        </w:tc>
        <w:tc>
          <w:tcPr>
            <w:tcW w:w="2393" w:type="dxa"/>
          </w:tcPr>
          <w:p w:rsidR="00060AE5" w:rsidRPr="00FD31AF" w:rsidRDefault="00060AE5" w:rsidP="000D5BF8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5,8</w:t>
            </w:r>
          </w:p>
        </w:tc>
        <w:tc>
          <w:tcPr>
            <w:tcW w:w="2393" w:type="dxa"/>
          </w:tcPr>
          <w:p w:rsidR="00060AE5" w:rsidRPr="00FD31AF" w:rsidRDefault="00E400B8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8,6</w:t>
            </w:r>
          </w:p>
        </w:tc>
      </w:tr>
    </w:tbl>
    <w:p w:rsidR="00337BD0" w:rsidRPr="00FD31AF" w:rsidRDefault="00337BD0" w:rsidP="00337BD0">
      <w:pPr>
        <w:ind w:firstLine="426"/>
        <w:jc w:val="both"/>
        <w:rPr>
          <w:rFonts w:ascii="Times New Roman" w:hAnsi="Times New Roman"/>
          <w:sz w:val="24"/>
        </w:rPr>
      </w:pPr>
    </w:p>
    <w:p w:rsidR="00337BD0" w:rsidRPr="00FD31AF" w:rsidRDefault="00337BD0" w:rsidP="00337BD0">
      <w:pPr>
        <w:ind w:firstLine="426"/>
        <w:jc w:val="both"/>
        <w:rPr>
          <w:rFonts w:ascii="Times New Roman" w:hAnsi="Times New Roman"/>
          <w:sz w:val="24"/>
        </w:rPr>
      </w:pPr>
    </w:p>
    <w:p w:rsidR="00337BD0" w:rsidRPr="00FD31AF" w:rsidRDefault="00337BD0" w:rsidP="00337BD0">
      <w:pPr>
        <w:ind w:hanging="284"/>
        <w:jc w:val="center"/>
        <w:rPr>
          <w:sz w:val="24"/>
        </w:rPr>
      </w:pPr>
      <w:r w:rsidRPr="00FD31AF">
        <w:rPr>
          <w:rFonts w:ascii="Times New Roman" w:hAnsi="Times New Roman"/>
          <w:noProof/>
          <w:color w:val="FF0000"/>
          <w:sz w:val="24"/>
          <w:lang w:eastAsia="ru-RU"/>
        </w:rPr>
        <w:drawing>
          <wp:inline distT="0" distB="0" distL="0" distR="0">
            <wp:extent cx="5514975" cy="2524125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7BD0" w:rsidRPr="00FD31AF" w:rsidRDefault="00337BD0" w:rsidP="00337BD0">
      <w:pPr>
        <w:ind w:firstLine="426"/>
        <w:jc w:val="both"/>
        <w:rPr>
          <w:rFonts w:ascii="Times New Roman" w:hAnsi="Times New Roman"/>
          <w:sz w:val="24"/>
        </w:rPr>
      </w:pPr>
    </w:p>
    <w:p w:rsidR="00337BD0" w:rsidRPr="00FD31AF" w:rsidRDefault="00337BD0" w:rsidP="00337BD0">
      <w:pPr>
        <w:ind w:firstLine="426"/>
        <w:jc w:val="both"/>
        <w:rPr>
          <w:rFonts w:ascii="Times New Roman" w:hAnsi="Times New Roman"/>
          <w:sz w:val="24"/>
        </w:rPr>
      </w:pPr>
      <w:r w:rsidRPr="00FD31AF">
        <w:rPr>
          <w:rFonts w:ascii="Times New Roman" w:hAnsi="Times New Roman"/>
          <w:sz w:val="24"/>
        </w:rPr>
        <w:t>Детская посещаемость увеличилась.</w:t>
      </w:r>
    </w:p>
    <w:p w:rsidR="00337BD0" w:rsidRDefault="00337BD0" w:rsidP="00337BD0">
      <w:pPr>
        <w:jc w:val="center"/>
        <w:rPr>
          <w:rFonts w:ascii="Times New Roman" w:hAnsi="Times New Roman"/>
          <w:sz w:val="24"/>
        </w:rPr>
      </w:pPr>
      <w:proofErr w:type="spellStart"/>
      <w:r w:rsidRPr="00FD31AF">
        <w:rPr>
          <w:rFonts w:ascii="Times New Roman" w:hAnsi="Times New Roman"/>
          <w:sz w:val="24"/>
        </w:rPr>
        <w:t>Детодни</w:t>
      </w:r>
      <w:proofErr w:type="spellEnd"/>
    </w:p>
    <w:p w:rsidR="004E1FDE" w:rsidRPr="00FD31AF" w:rsidRDefault="004E1FDE" w:rsidP="00337BD0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393"/>
        <w:gridCol w:w="2393"/>
        <w:gridCol w:w="2393"/>
      </w:tblGrid>
      <w:tr w:rsidR="004E1FDE" w:rsidRPr="00FD31AF" w:rsidTr="00233C7D">
        <w:trPr>
          <w:jc w:val="center"/>
        </w:trPr>
        <w:tc>
          <w:tcPr>
            <w:tcW w:w="2393" w:type="dxa"/>
          </w:tcPr>
          <w:p w:rsidR="004E1FDE" w:rsidRPr="00FD31AF" w:rsidRDefault="004E1FDE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FD31AF">
              <w:rPr>
                <w:rFonts w:ascii="Times New Roman" w:eastAsia="Calibri" w:hAnsi="Times New Roman"/>
                <w:sz w:val="24"/>
              </w:rPr>
              <w:t>201</w:t>
            </w:r>
            <w:r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4E1FDE" w:rsidRPr="00FD31AF" w:rsidRDefault="004E1FDE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FD31AF">
              <w:rPr>
                <w:rFonts w:ascii="Times New Roman" w:eastAsia="Calibri" w:hAnsi="Times New Roman"/>
                <w:sz w:val="24"/>
              </w:rPr>
              <w:t>201</w:t>
            </w:r>
            <w:r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4E1FDE" w:rsidRPr="00FD31AF" w:rsidRDefault="004E1FDE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FD31AF">
              <w:rPr>
                <w:rFonts w:ascii="Times New Roman" w:eastAsia="Calibri" w:hAnsi="Times New Roman"/>
                <w:sz w:val="24"/>
              </w:rPr>
              <w:t>201</w:t>
            </w:r>
            <w:r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4E1FDE" w:rsidRPr="00FD31AF" w:rsidRDefault="004E1FDE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2014</w:t>
            </w:r>
          </w:p>
        </w:tc>
      </w:tr>
      <w:tr w:rsidR="004E1FDE" w:rsidRPr="00FD31AF" w:rsidTr="00233C7D">
        <w:trPr>
          <w:jc w:val="center"/>
        </w:trPr>
        <w:tc>
          <w:tcPr>
            <w:tcW w:w="2393" w:type="dxa"/>
          </w:tcPr>
          <w:p w:rsidR="004E1FDE" w:rsidRPr="00FD31AF" w:rsidRDefault="004E1FDE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FD31AF">
              <w:rPr>
                <w:rFonts w:ascii="Times New Roman" w:eastAsia="Calibri" w:hAnsi="Times New Roman"/>
                <w:sz w:val="24"/>
              </w:rPr>
              <w:t>46550</w:t>
            </w:r>
          </w:p>
        </w:tc>
        <w:tc>
          <w:tcPr>
            <w:tcW w:w="2393" w:type="dxa"/>
          </w:tcPr>
          <w:p w:rsidR="004E1FDE" w:rsidRPr="00FD31AF" w:rsidRDefault="004E1FDE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FD31AF">
              <w:rPr>
                <w:rFonts w:ascii="Times New Roman" w:eastAsia="Calibri" w:hAnsi="Times New Roman"/>
                <w:sz w:val="24"/>
              </w:rPr>
              <w:t>50817</w:t>
            </w:r>
          </w:p>
        </w:tc>
        <w:tc>
          <w:tcPr>
            <w:tcW w:w="2393" w:type="dxa"/>
          </w:tcPr>
          <w:p w:rsidR="004E1FDE" w:rsidRPr="00FD31AF" w:rsidRDefault="004E1FDE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50920</w:t>
            </w:r>
          </w:p>
        </w:tc>
        <w:tc>
          <w:tcPr>
            <w:tcW w:w="2393" w:type="dxa"/>
          </w:tcPr>
          <w:p w:rsidR="004E1FDE" w:rsidRDefault="004E1FDE" w:rsidP="00337BD0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53419</w:t>
            </w:r>
          </w:p>
        </w:tc>
      </w:tr>
    </w:tbl>
    <w:p w:rsidR="00337BD0" w:rsidRPr="00FD31AF" w:rsidRDefault="00337BD0" w:rsidP="00337BD0">
      <w:pPr>
        <w:ind w:firstLine="426"/>
        <w:jc w:val="both"/>
        <w:rPr>
          <w:rFonts w:ascii="Times New Roman" w:hAnsi="Times New Roman"/>
          <w:color w:val="FF0000"/>
          <w:sz w:val="24"/>
        </w:rPr>
      </w:pPr>
    </w:p>
    <w:p w:rsidR="00337BD0" w:rsidRPr="00FD31AF" w:rsidRDefault="00337BD0" w:rsidP="00337BD0">
      <w:pPr>
        <w:jc w:val="center"/>
        <w:rPr>
          <w:rFonts w:ascii="Times New Roman" w:hAnsi="Times New Roman"/>
          <w:color w:val="FF0000"/>
          <w:sz w:val="24"/>
        </w:rPr>
      </w:pPr>
      <w:r w:rsidRPr="00FD31AF">
        <w:rPr>
          <w:rFonts w:ascii="Times New Roman" w:hAnsi="Times New Roman"/>
          <w:noProof/>
          <w:color w:val="FF0000"/>
          <w:sz w:val="24"/>
          <w:lang w:eastAsia="ru-RU"/>
        </w:rPr>
        <w:lastRenderedPageBreak/>
        <w:drawing>
          <wp:inline distT="0" distB="0" distL="0" distR="0">
            <wp:extent cx="5600700" cy="2428875"/>
            <wp:effectExtent l="0" t="0" r="0" b="0"/>
            <wp:docPr id="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7BD0" w:rsidRDefault="00337BD0" w:rsidP="00337BD0">
      <w:pPr>
        <w:pStyle w:val="11"/>
        <w:shd w:val="clear" w:color="auto" w:fill="auto"/>
        <w:spacing w:before="0" w:after="120" w:line="240" w:lineRule="auto"/>
        <w:ind w:right="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В целях предупреждения заболеваемости медицинским персоналом контролировалось соблюдение эпидемиологического режима. Детское питание витаминизировалось лимоном, чесноком, фруктами. Проведена ревакцинация детей против гриппа. В целях профилактики ОКИ осуществляется контроль питьевого режима, сроков реализации продуктов, технологии приготовления пищи. В течение года в ДОУ обеспечивался санитарно-гигиенический режим</w:t>
      </w:r>
      <w:r>
        <w:rPr>
          <w:rFonts w:ascii="Times New Roman" w:eastAsia="Times New Roman" w:hAnsi="Times New Roman" w:cs="Times New Roman"/>
          <w:sz w:val="24"/>
          <w:szCs w:val="24"/>
        </w:rPr>
        <w:t>, в течение 201</w:t>
      </w:r>
      <w:r w:rsidR="004E1FD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E1FD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не было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зафиксированных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детского, взрослого травматизма. 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201</w:t>
      </w:r>
      <w:r w:rsidR="004E1FD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E1FD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был выполнен в полном объеме натуральные нормы питания,  о чем говорится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ежемесячных отчетов по питанию. 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Следующий вопрос для анализа -</w:t>
      </w:r>
      <w:r w:rsidRPr="00FD31AF">
        <w:rPr>
          <w:rStyle w:val="12"/>
          <w:rFonts w:eastAsia="Times New Roman"/>
        </w:rPr>
        <w:t xml:space="preserve"> образовательные услуги. </w:t>
      </w:r>
    </w:p>
    <w:p w:rsidR="00337BD0" w:rsidRPr="00FD31AF" w:rsidRDefault="00337BD0" w:rsidP="00337BD0">
      <w:pPr>
        <w:pStyle w:val="80"/>
        <w:shd w:val="clear" w:color="auto" w:fill="auto"/>
        <w:spacing w:before="0" w:after="0" w:line="240" w:lineRule="auto"/>
        <w:ind w:right="40" w:firstLine="0"/>
        <w:rPr>
          <w:rFonts w:ascii="Times New Roman" w:eastAsia="Times New Roman" w:hAnsi="Times New Roman" w:cs="Times New Roman"/>
        </w:rPr>
      </w:pPr>
      <w:r w:rsidRPr="00FD31AF">
        <w:rPr>
          <w:rFonts w:ascii="Times New Roman" w:eastAsia="Times New Roman" w:hAnsi="Times New Roman" w:cs="Times New Roman"/>
        </w:rPr>
        <w:t xml:space="preserve">В детском саду на протяжении нескольких лет силами сотрудников оказываются платные услуги: 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3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31AF">
        <w:rPr>
          <w:rStyle w:val="12"/>
          <w:rFonts w:eastAsia="Times New Roman"/>
          <w:i/>
          <w:u w:val="single"/>
        </w:rPr>
        <w:t>-</w:t>
      </w:r>
      <w:r w:rsidRPr="00FD31AF">
        <w:rPr>
          <w:rStyle w:val="12"/>
          <w:rFonts w:eastAsia="Times New Roman"/>
          <w:u w:val="single"/>
        </w:rPr>
        <w:t>по ритмике</w:t>
      </w:r>
      <w:r w:rsidR="004E1FDE" w:rsidRPr="004E1FDE">
        <w:rPr>
          <w:rStyle w:val="12"/>
          <w:rFonts w:eastAsia="Times New Roman"/>
        </w:rPr>
        <w:t>,</w:t>
      </w:r>
      <w:r w:rsidRPr="004E1FDE">
        <w:rPr>
          <w:rStyle w:val="12"/>
          <w:rFonts w:eastAsia="Times New Roman"/>
        </w:rPr>
        <w:t xml:space="preserve"> </w:t>
      </w:r>
      <w:r w:rsidRPr="00FD31AF">
        <w:rPr>
          <w:rStyle w:val="12"/>
          <w:rFonts w:eastAsia="Times New Roman"/>
          <w:u w:val="single"/>
        </w:rPr>
        <w:t>гимнастике и восточным танцам</w:t>
      </w:r>
      <w:r w:rsidRPr="00FA233F">
        <w:rPr>
          <w:rStyle w:val="12"/>
          <w:rFonts w:eastAsia="Times New Roman"/>
        </w:rPr>
        <w:t xml:space="preserve"> </w:t>
      </w:r>
      <w:r w:rsidRPr="00FA2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1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руководитель </w:t>
      </w:r>
      <w:r w:rsidRPr="00FA23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31AF">
        <w:rPr>
          <w:rFonts w:ascii="Times New Roman" w:eastAsia="Times New Roman" w:hAnsi="Times New Roman" w:cs="Times New Roman"/>
          <w:sz w:val="24"/>
          <w:szCs w:val="24"/>
          <w:u w:val="single"/>
        </w:rPr>
        <w:t>Аксенова</w:t>
      </w:r>
      <w:r w:rsidRPr="00FD31AF">
        <w:rPr>
          <w:rStyle w:val="12"/>
          <w:rFonts w:eastAsia="Times New Roman"/>
          <w:u w:val="single"/>
        </w:rPr>
        <w:t xml:space="preserve"> </w:t>
      </w:r>
      <w:r w:rsidRPr="004E1FDE">
        <w:rPr>
          <w:rStyle w:val="12"/>
          <w:rFonts w:eastAsia="Times New Roman"/>
          <w:b w:val="0"/>
          <w:u w:val="single"/>
        </w:rPr>
        <w:t>Н.К</w:t>
      </w:r>
      <w:r w:rsidRPr="00FA233F">
        <w:rPr>
          <w:rStyle w:val="12"/>
          <w:rFonts w:eastAsia="Times New Roman"/>
        </w:rPr>
        <w:t xml:space="preserve"> -</w:t>
      </w:r>
      <w:r w:rsidR="004E1FDE" w:rsidRPr="00FA233F">
        <w:rPr>
          <w:rStyle w:val="12"/>
          <w:rFonts w:eastAsia="Times New Roman"/>
        </w:rPr>
        <w:t xml:space="preserve"> </w:t>
      </w:r>
      <w:r w:rsidR="00FA233F">
        <w:rPr>
          <w:rStyle w:val="12"/>
          <w:rFonts w:eastAsia="Times New Roman"/>
        </w:rPr>
        <w:t>270</w:t>
      </w:r>
      <w:r w:rsidR="004E1FDE" w:rsidRPr="00FA233F">
        <w:rPr>
          <w:rStyle w:val="12"/>
          <w:rFonts w:eastAsia="Times New Roman"/>
        </w:rPr>
        <w:t xml:space="preserve"> </w:t>
      </w:r>
      <w:r w:rsidRPr="00FD31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детей, что составляет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FA23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 </w:t>
      </w:r>
      <w:r w:rsidRPr="00FD31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%. </w:t>
      </w:r>
    </w:p>
    <w:p w:rsidR="00337BD0" w:rsidRPr="00FD31AF" w:rsidRDefault="00FA233F" w:rsidP="00FA233F">
      <w:pPr>
        <w:pStyle w:val="11"/>
        <w:shd w:val="clear" w:color="auto" w:fill="auto"/>
        <w:spacing w:before="0" w:line="240" w:lineRule="auto"/>
        <w:ind w:right="3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Приоритетным видом деятельности нашего детского сада является организация работы по обеспечению </w:t>
      </w:r>
      <w:r w:rsidRPr="00BE7F2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познавательно- речевого развития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детей и </w:t>
      </w:r>
      <w:r w:rsidRPr="00BE7F2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осуществлению 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необходимой </w:t>
      </w:r>
      <w:r w:rsidRPr="00BE7F2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коррекции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отклонений в </w:t>
      </w:r>
      <w:r w:rsidRPr="00BE7F2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детской речи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Работа по этому направлению ведётся в рамках программ «Радуга» под редакцией Т.Н. </w:t>
      </w:r>
      <w:proofErr w:type="spell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Дороновой</w:t>
      </w:r>
      <w:proofErr w:type="spell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(1, 2, 3, 4, 5, 10, 11, 12, 13, 14 группы) и программы воспитания и обучения в детском саду» под редакцией М.В. Васильевой (8, 9 группы), парциальных программ: </w:t>
      </w:r>
      <w:proofErr w:type="gram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«Программа обучения и воспитания детей с общим недоразвитием речи в условиях специального детского сада»», (под редакцией Филичевой ТБ., Чиркиной Г.В.) в группе № 8, программа «Воспитание и обучение заикающихся дошкольников» под редакцией Павловой А.И. в группе № 9, а также разнообразных технологий по развитию и коррекции детской речи в условиях современного детского сада.</w:t>
      </w:r>
      <w:proofErr w:type="gram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На начало учебного года все педагоги разработали рабочие образовательные программы согласно ФГТ.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Проанализировав деятельность воспитателей по планированию, можно сделать вывод, что все занятия по развитию речи, познавательные занятия, занятия по обучению грамоте во всех группах проводились в 2013-2014 </w:t>
      </w:r>
      <w:proofErr w:type="spell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уч</w:t>
      </w:r>
      <w:proofErr w:type="spell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. году в соответствии с Учебным планом, перспективными планами.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" w:name="bookmark7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ДОУ функционируют две логопедические группы №№ 8 и 9, с речевыми диагнозами - Общее недоразвитие речи и Заикание. На основе рекомендаций учителя-логопеда и в тесном сотрудничестве с ним воспитатели создавали условия для оптимизации </w:t>
      </w:r>
      <w:proofErr w:type="spell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коррекционно-педагогическогого</w:t>
      </w:r>
      <w:proofErr w:type="spell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процесса; обогащали предметно-развивающую и поддерживающую речевую среду в группе. Непосредственно коррекционную работу педагоги строили на принципах индивидуализации, разносторонности, комплексности и систематичности.</w:t>
      </w:r>
    </w:p>
    <w:bookmarkEnd w:id="1"/>
    <w:p w:rsidR="00337BD0" w:rsidRPr="00BE7F2A" w:rsidRDefault="00337BD0" w:rsidP="00337BD0">
      <w:pPr>
        <w:pStyle w:val="10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lastRenderedPageBreak/>
        <w:t xml:space="preserve"> В этом учебном году перед коллективом в направлении </w:t>
      </w:r>
      <w:r w:rsidRPr="00BE7F2A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коррекции речи</w:t>
      </w:r>
      <w:r w:rsidRPr="00BE7F2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стояли следующие </w:t>
      </w:r>
      <w:r w:rsidRPr="00BE7F2A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задачи</w:t>
      </w:r>
      <w:r w:rsidRPr="00BE7F2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:</w:t>
      </w:r>
    </w:p>
    <w:p w:rsidR="00337BD0" w:rsidRPr="00BE7F2A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356"/>
          <w:tab w:val="left" w:pos="426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способствовать социальной адаптации детей в коллективе;</w:t>
      </w:r>
    </w:p>
    <w:p w:rsidR="00337BD0" w:rsidRPr="00BE7F2A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356"/>
          <w:tab w:val="left" w:pos="426"/>
        </w:tabs>
        <w:spacing w:before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формировать коммуникативные способности детей посредством речевого общения;</w:t>
      </w:r>
    </w:p>
    <w:p w:rsidR="00337BD0" w:rsidRPr="00BE7F2A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осуществлять необходимую коррекцию нарушений речи детей;</w:t>
      </w:r>
    </w:p>
    <w:p w:rsidR="00337BD0" w:rsidRPr="00BE7F2A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обеспечить равные стартовые возможности при поступлении детей в школу;</w:t>
      </w:r>
    </w:p>
    <w:p w:rsidR="00337BD0" w:rsidRPr="00BE7F2A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right="-20" w:firstLine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создать развивающую предметно-пространственную среду и условия для речевого обогащения.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Задачи и содержание логопедических занятий педагоги определяют исходя из структуры и степени выраженности речевого нарушения у детей, их индивидуально-типологических особенностей.  Для достижения поставленных задач логопеды и воспитатели активно используют, подгрупповые и индивидуальные формы работы с детьми, где оказывают направленную помощь, предлагают индивидуальные адресные задания. Работа ведется в соответствии с традиционными логопедическими технологиями (С.А.Миронова, Г.А.Волкова, Н.В </w:t>
      </w:r>
      <w:proofErr w:type="spell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Нищева.Т.Б.Филичева</w:t>
      </w:r>
      <w:proofErr w:type="spell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, Г.В.Чиркина). При этом используются различные виды детской деятельности (игровая, учебно-познавательная, продуктивная), режимные моменты, свободная деятельность.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На конец учебного года отмечается динамика речевой коррекции. Личностно-ориентированная педагогика сотрудничества педагогов с детьми формирует этически ценные межличностные отношения. На группах отработаны системы взаимодействия с родителями: логопеды и воспитатели выступают на родительских собраниях, проводят индивидуальные консультации и беседы. Абсолютно удовлетворяют результаты работы всех логопедов: Кругловой Н.В., Поповой С.Н., </w:t>
      </w:r>
      <w:proofErr w:type="spell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Платуновой</w:t>
      </w:r>
      <w:proofErr w:type="spell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О. А. Кириенко А.Ф.,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Результаты диагностики указывают на положительную динамику у всех детей этих групп: В гр. № 8  на начало учебного года было. 16 детей. С речевым заключением ОНР   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III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уровня  - 13 детей и  5 детей ОНР  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II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уровня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. По итогам года с хорошей речью  выпускается 9 детей в общеобразовательную школу. 9 детей со значительным улучшением продолжают коррекционный курс обучения.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В группе заикающихся детей № 9  из 14 воспитанников с диагнозом ОНР  9 детей. С хорошей речью в школу выпускается 7 детей. Оставлено на повторный курс -6 детей.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Выпускники логопедических групп всегда успёшно вступают в школьный коллектив и успешно усваивают программу.</w:t>
      </w:r>
    </w:p>
    <w:p w:rsidR="00337BD0" w:rsidRPr="00BE7F2A" w:rsidRDefault="00337BD0" w:rsidP="00337BD0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Успешно ведётся коррекционная работа на логопедических пунктах ДОУ, где получают логопедическую помощь дети с различными речевыми заключениями (ОНР, ФФН, ФНР). Так на логопункте № 1 – логопед </w:t>
      </w:r>
      <w:proofErr w:type="spell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Платунова</w:t>
      </w:r>
      <w:proofErr w:type="spell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О.А. за отчетный год занимались 23 дошкольников из 7 и 3 групп, (ФФН – 12, ФНР – 11 детей). В феврале выпущено с хорошей речью  5 детей, (зачислены на свободные места 5 детей), в конце учебного года с чистой речью выпускается 20 детей, один ребенок с диагнозом ФФН остается на повторный курс</w:t>
      </w:r>
      <w:proofErr w:type="gram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</w:t>
      </w:r>
      <w:proofErr w:type="gram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 логопункте № 2 – логопед Кириенко А.Ф. занимались всего 23 ребенка из 5,13,14 групп. 11 детей выведены с хорошей речью. </w:t>
      </w:r>
      <w:proofErr w:type="gram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Зачислены</w:t>
      </w:r>
      <w:proofErr w:type="gramEnd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8 детей. 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На базе детского сада создан логопедический консультативный пункт для неорганизованных детей нашего микрорайона. Где учителя-логопеды оказывают  помощь и консультации родителям детей с речевыми проблемами. За отчетный период получили рекомендации  восемь семей.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23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 xml:space="preserve">Активную работу проводили педагоги в направлении </w:t>
      </w:r>
      <w:r w:rsidRPr="00FD31AF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интеллектуально-познавательного развития детей</w:t>
      </w: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 xml:space="preserve">, решая следующие задачи: 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развивать психические процессы: внимание, память, воображение, мышление;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356"/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формировать умение выбирать необходимую информацию;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формировать умение обобщать способы и средства своей деятельности;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развивать способность видеть общее в </w:t>
      </w:r>
      <w:proofErr w:type="gramStart"/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едином</w:t>
      </w:r>
      <w:proofErr w:type="gramEnd"/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развивать устойчивый интерес к познанию окружающего мира;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356"/>
          <w:tab w:val="left" w:pos="426"/>
        </w:tabs>
        <w:spacing w:before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формировать начала экологической культуры, осознанно правильное отношение к явлениям, объектам живой и неживой природы;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формировать представления о связях между явлениями и предметами;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обеспечить работу по подготовке детей к обучению грамоте и развитию связной речи как общекультурным средствам общения;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356"/>
          <w:tab w:val="left" w:pos="426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формировать элементарные математические представления;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right="-2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развивать конструктивное мышление через различные виды конструирования.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Задачи интеллектуального развития детей активно решаются педагогами на познавательных занятиях, которые проводятся в игровой форме по сюжету («Воздух», «Птицы весной» и др.), викторин и комплексных занятий, которые содержат разнообразные опыты-эксперименты. </w:t>
      </w:r>
    </w:p>
    <w:p w:rsidR="00337BD0" w:rsidRPr="00FD31AF" w:rsidRDefault="00337BD0" w:rsidP="00337BD0">
      <w:pPr>
        <w:pStyle w:val="11"/>
        <w:shd w:val="clear" w:color="auto" w:fill="auto"/>
        <w:tabs>
          <w:tab w:val="left" w:pos="851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Для реализации задач были проведены следующие формы работы с педагогическими кадрами</w:t>
      </w:r>
      <w:r w:rsidRPr="00FD31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337BD0" w:rsidRDefault="00337BD0" w:rsidP="00337BD0">
      <w:pPr>
        <w:pStyle w:val="11"/>
        <w:numPr>
          <w:ilvl w:val="0"/>
          <w:numId w:val="11"/>
        </w:numPr>
        <w:shd w:val="clear" w:color="auto" w:fill="auto"/>
        <w:spacing w:before="0" w:line="240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Педагогические советы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3C7D" w:rsidRDefault="00233C7D" w:rsidP="00233C7D">
      <w:pPr>
        <w:pStyle w:val="11"/>
        <w:shd w:val="clear" w:color="auto" w:fill="auto"/>
        <w:spacing w:before="0" w:line="240" w:lineRule="auto"/>
        <w:ind w:left="284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0422"/>
      </w:tblGrid>
      <w:tr w:rsidR="00233C7D" w:rsidRPr="00CC612C" w:rsidTr="00233C7D">
        <w:trPr>
          <w:trHeight w:val="1491"/>
        </w:trPr>
        <w:tc>
          <w:tcPr>
            <w:tcW w:w="0" w:type="auto"/>
            <w:tcBorders>
              <w:bottom w:val="nil"/>
            </w:tcBorders>
          </w:tcPr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Педсовет №1 (установочный)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О готовности ДОУ к началу 2014-2015 </w:t>
            </w:r>
            <w:proofErr w:type="spellStart"/>
            <w:r w:rsidRPr="00233C7D">
              <w:rPr>
                <w:rFonts w:ascii="Times New Roman" w:eastAsiaTheme="minorEastAsia" w:hAnsi="Times New Roman"/>
                <w:lang w:eastAsia="ru-RU"/>
              </w:rPr>
              <w:t>уч</w:t>
            </w:r>
            <w:proofErr w:type="gramStart"/>
            <w:r w:rsidRPr="00233C7D">
              <w:rPr>
                <w:rFonts w:ascii="Times New Roman" w:eastAsiaTheme="minorEastAsia" w:hAnsi="Times New Roman"/>
                <w:lang w:eastAsia="ru-RU"/>
              </w:rPr>
              <w:t>.г</w:t>
            </w:r>
            <w:proofErr w:type="spellEnd"/>
            <w:proofErr w:type="gramEnd"/>
            <w:r w:rsidRPr="00233C7D">
              <w:rPr>
                <w:rFonts w:ascii="Times New Roman" w:eastAsiaTheme="minorEastAsia" w:hAnsi="Times New Roman"/>
                <w:lang w:eastAsia="ru-RU"/>
              </w:rPr>
              <w:t>: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- Анализ работы за летне-оздоровительный период;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- утверждение плана воспитательно-образовательной работы на 2013-2014 </w:t>
            </w:r>
            <w:proofErr w:type="spellStart"/>
            <w:r w:rsidRPr="00233C7D">
              <w:rPr>
                <w:rFonts w:ascii="Times New Roman" w:eastAsiaTheme="minorEastAsia" w:hAnsi="Times New Roman"/>
                <w:lang w:eastAsia="ru-RU"/>
              </w:rPr>
              <w:t>уч</w:t>
            </w:r>
            <w:proofErr w:type="gramStart"/>
            <w:r w:rsidRPr="00233C7D">
              <w:rPr>
                <w:rFonts w:ascii="Times New Roman" w:eastAsiaTheme="minorEastAsia" w:hAnsi="Times New Roman"/>
                <w:lang w:eastAsia="ru-RU"/>
              </w:rPr>
              <w:t>.г</w:t>
            </w:r>
            <w:proofErr w:type="spellEnd"/>
            <w:proofErr w:type="gramEnd"/>
            <w:r w:rsidRPr="00233C7D">
              <w:rPr>
                <w:rFonts w:ascii="Times New Roman" w:eastAsiaTheme="minorEastAsia" w:hAnsi="Times New Roman"/>
                <w:lang w:eastAsia="ru-RU"/>
              </w:rPr>
              <w:t>;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- утверждение расписания непосредственной образовательной деятельности и планов работы с детьми;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- Знакомство с направлениями работы по оказанию дополнительных образовательных услуг, утверждение списков детей; графика работы кружков.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- утверждение планов работы специалистов. </w:t>
            </w:r>
          </w:p>
        </w:tc>
      </w:tr>
      <w:tr w:rsidR="00233C7D" w:rsidRPr="00CC612C" w:rsidTr="00233C7D">
        <w:trPr>
          <w:trHeight w:val="1491"/>
        </w:trPr>
        <w:tc>
          <w:tcPr>
            <w:tcW w:w="0" w:type="auto"/>
            <w:tcBorders>
              <w:bottom w:val="nil"/>
            </w:tcBorders>
          </w:tcPr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Педсовет № 2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«Использование инновационных технологий в познавательно-речевом развитии дошкольников»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1.Выполнение решения педсовета № 1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2. Вступительное слово заведующего по теме педсовета.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3.Итоги тематической проверки «Интеграция образовательных областей по познавательно-речевому развитию воспитанников («Познание», «Коммуникация», «Чтение художественной литературы») в ходе непосредственно образовательной деятельности»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- итоги смотра - конкурса среди воспитателей групп «Как умелые руки язычку помогали» (к образовательной области «Коммуникация»)</w:t>
            </w:r>
          </w:p>
        </w:tc>
      </w:tr>
      <w:tr w:rsidR="00233C7D" w:rsidRPr="00CC612C" w:rsidTr="00233C7D">
        <w:trPr>
          <w:trHeight w:val="1491"/>
        </w:trPr>
        <w:tc>
          <w:tcPr>
            <w:tcW w:w="0" w:type="auto"/>
            <w:tcBorders>
              <w:bottom w:val="nil"/>
            </w:tcBorders>
          </w:tcPr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Педсовет № 3. «Развивающая педагогика оздоровления»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1. Подготовительная работа:</w:t>
            </w:r>
          </w:p>
          <w:p w:rsidR="00233C7D" w:rsidRPr="00AF0509" w:rsidRDefault="00233C7D" w:rsidP="00233C7D">
            <w:pPr>
              <w:pStyle w:val="a3"/>
              <w:numPr>
                <w:ilvl w:val="0"/>
                <w:numId w:val="16"/>
              </w:numPr>
              <w:ind w:left="314"/>
              <w:jc w:val="both"/>
              <w:rPr>
                <w:rFonts w:ascii="Times New Roman" w:hAnsi="Times New Roman" w:cs="Times New Roman"/>
              </w:rPr>
            </w:pPr>
            <w:r w:rsidRPr="00AF0509">
              <w:rPr>
                <w:rFonts w:ascii="Times New Roman" w:hAnsi="Times New Roman" w:cs="Times New Roman"/>
              </w:rPr>
              <w:t>Просмотр НОД по физическому воспитанию, режимных моментов по данному направлению работы.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   Цель: методическое сопровождение педагогов, ана</w:t>
            </w:r>
            <w:r w:rsidRPr="00233C7D">
              <w:rPr>
                <w:rFonts w:ascii="Times New Roman" w:eastAsiaTheme="minorEastAsia" w:hAnsi="Times New Roman"/>
                <w:lang w:eastAsia="ru-RU"/>
              </w:rPr>
              <w:softHyphen/>
              <w:t>лиз профессиональной компетенции воспитателей,  выявить процент плотности НОД в соответствии с возрастом воспитанников.</w:t>
            </w:r>
          </w:p>
          <w:p w:rsidR="00233C7D" w:rsidRPr="00AF0509" w:rsidRDefault="00233C7D" w:rsidP="00233C7D">
            <w:pPr>
              <w:pStyle w:val="a3"/>
              <w:numPr>
                <w:ilvl w:val="0"/>
                <w:numId w:val="16"/>
              </w:numPr>
              <w:ind w:left="314"/>
              <w:jc w:val="both"/>
              <w:rPr>
                <w:rFonts w:ascii="Times New Roman" w:hAnsi="Times New Roman" w:cs="Times New Roman"/>
              </w:rPr>
            </w:pPr>
            <w:r w:rsidRPr="00AF0509">
              <w:rPr>
                <w:rFonts w:ascii="Times New Roman" w:hAnsi="Times New Roman" w:cs="Times New Roman"/>
              </w:rPr>
              <w:t xml:space="preserve"> Наблюдение прогулки. 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Цель: проконтролировать чередование нагрузки.</w:t>
            </w:r>
          </w:p>
          <w:p w:rsidR="00233C7D" w:rsidRPr="00AF0509" w:rsidRDefault="00233C7D" w:rsidP="00233C7D">
            <w:pPr>
              <w:pStyle w:val="a3"/>
              <w:numPr>
                <w:ilvl w:val="0"/>
                <w:numId w:val="16"/>
              </w:numPr>
              <w:ind w:left="314"/>
              <w:jc w:val="both"/>
              <w:rPr>
                <w:rFonts w:ascii="Times New Roman" w:hAnsi="Times New Roman" w:cs="Times New Roman"/>
              </w:rPr>
            </w:pPr>
            <w:r w:rsidRPr="00AF0509">
              <w:rPr>
                <w:rFonts w:ascii="Times New Roman" w:hAnsi="Times New Roman" w:cs="Times New Roman"/>
              </w:rPr>
              <w:t>«Взаимодействие педагогов в процессе физкультурно-оздоровительной работы»</w:t>
            </w:r>
          </w:p>
          <w:p w:rsidR="00233C7D" w:rsidRPr="00233C7D" w:rsidRDefault="00233C7D" w:rsidP="00233C7D">
            <w:pPr>
              <w:pStyle w:val="a3"/>
              <w:numPr>
                <w:ilvl w:val="0"/>
                <w:numId w:val="16"/>
              </w:numPr>
              <w:ind w:left="314"/>
              <w:jc w:val="both"/>
              <w:rPr>
                <w:rFonts w:ascii="Times New Roman" w:hAnsi="Times New Roman" w:cs="Times New Roman"/>
              </w:rPr>
            </w:pPr>
            <w:r w:rsidRPr="00AF0509">
              <w:rPr>
                <w:rFonts w:ascii="Times New Roman" w:hAnsi="Times New Roman" w:cs="Times New Roman"/>
              </w:rPr>
              <w:t>Справка медсестры о состоянии здоровья вос</w:t>
            </w:r>
            <w:r w:rsidRPr="00AF0509">
              <w:rPr>
                <w:rFonts w:ascii="Times New Roman" w:hAnsi="Times New Roman" w:cs="Times New Roman"/>
              </w:rPr>
              <w:softHyphen/>
              <w:t xml:space="preserve">питанников ДОО </w:t>
            </w:r>
          </w:p>
        </w:tc>
      </w:tr>
      <w:tr w:rsidR="00233C7D" w:rsidRPr="00CC612C" w:rsidTr="00233C7D">
        <w:trPr>
          <w:trHeight w:val="1491"/>
        </w:trPr>
        <w:tc>
          <w:tcPr>
            <w:tcW w:w="0" w:type="auto"/>
            <w:tcBorders>
              <w:bottom w:val="nil"/>
            </w:tcBorders>
          </w:tcPr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Педсовет № 4 (итоговый)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Результативность работы за 2014-2015 </w:t>
            </w:r>
            <w:proofErr w:type="spellStart"/>
            <w:r w:rsidRPr="00233C7D">
              <w:rPr>
                <w:rFonts w:ascii="Times New Roman" w:eastAsiaTheme="minorEastAsia" w:hAnsi="Times New Roman"/>
                <w:lang w:eastAsia="ru-RU"/>
              </w:rPr>
              <w:t>уч</w:t>
            </w:r>
            <w:proofErr w:type="spellEnd"/>
            <w:r w:rsidRPr="00233C7D">
              <w:rPr>
                <w:rFonts w:ascii="Times New Roman" w:eastAsiaTheme="minorEastAsia" w:hAnsi="Times New Roman"/>
                <w:lang w:eastAsia="ru-RU"/>
              </w:rPr>
              <w:t>. г.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1. Педагогический анализ итогов в воспитательно-образовательной работе за год;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2. Анализ мониторинга достижения детьми планируемых результатов освоения ООП </w:t>
            </w:r>
            <w:proofErr w:type="gramStart"/>
            <w:r w:rsidRPr="00233C7D">
              <w:rPr>
                <w:rFonts w:ascii="Times New Roman" w:eastAsiaTheme="minorEastAsia" w:hAnsi="Times New Roman"/>
                <w:lang w:eastAsia="ru-RU"/>
              </w:rPr>
              <w:t>ДО</w:t>
            </w:r>
            <w:proofErr w:type="gramEnd"/>
            <w:r w:rsidRPr="00233C7D">
              <w:rPr>
                <w:rFonts w:ascii="Times New Roman" w:eastAsiaTheme="minorEastAsia" w:hAnsi="Times New Roman"/>
                <w:lang w:eastAsia="ru-RU"/>
              </w:rPr>
              <w:t>;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3. Отчет по уровню готовности выпускников 2014-2015 </w:t>
            </w:r>
            <w:proofErr w:type="spellStart"/>
            <w:r w:rsidRPr="00233C7D">
              <w:rPr>
                <w:rFonts w:ascii="Times New Roman" w:eastAsiaTheme="minorEastAsia" w:hAnsi="Times New Roman"/>
                <w:lang w:eastAsia="ru-RU"/>
              </w:rPr>
              <w:t>уч.г</w:t>
            </w:r>
            <w:proofErr w:type="spellEnd"/>
            <w:r w:rsidRPr="00233C7D">
              <w:rPr>
                <w:rFonts w:ascii="Times New Roman" w:eastAsiaTheme="minorEastAsia" w:hAnsi="Times New Roman"/>
                <w:lang w:eastAsia="ru-RU"/>
              </w:rPr>
              <w:t>. к школе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4. Отчеты воспитателей по самообразованию 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>5. О перспективах к новому учебному году</w:t>
            </w:r>
          </w:p>
          <w:p w:rsidR="00233C7D" w:rsidRPr="00233C7D" w:rsidRDefault="00233C7D" w:rsidP="00233C7D">
            <w:pPr>
              <w:rPr>
                <w:rFonts w:ascii="Times New Roman" w:eastAsiaTheme="minorEastAsia" w:hAnsi="Times New Roman"/>
                <w:lang w:eastAsia="ru-RU"/>
              </w:rPr>
            </w:pPr>
            <w:r w:rsidRPr="00233C7D">
              <w:rPr>
                <w:rFonts w:ascii="Times New Roman" w:eastAsiaTheme="minorEastAsia" w:hAnsi="Times New Roman"/>
                <w:lang w:eastAsia="ru-RU"/>
              </w:rPr>
              <w:t xml:space="preserve">6. Утверждение плана на летний оздоровительный период. </w:t>
            </w:r>
          </w:p>
        </w:tc>
      </w:tr>
    </w:tbl>
    <w:p w:rsidR="00233C7D" w:rsidRDefault="00233C7D" w:rsidP="00337BD0">
      <w:pPr>
        <w:pStyle w:val="af3"/>
        <w:shd w:val="clear" w:color="auto" w:fill="FFFFFF"/>
        <w:spacing w:before="0" w:beforeAutospacing="0" w:after="0" w:afterAutospacing="0"/>
        <w:ind w:left="284" w:hanging="284"/>
      </w:pPr>
    </w:p>
    <w:p w:rsidR="00337BD0" w:rsidRDefault="00337BD0" w:rsidP="00233C7D">
      <w:pPr>
        <w:pStyle w:val="af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F434F4">
        <w:t>Проводились,</w:t>
      </w:r>
      <w:r>
        <w:t xml:space="preserve"> открыты просмотры</w:t>
      </w:r>
      <w:r w:rsidR="00233C7D">
        <w:t xml:space="preserve"> педагогической деятельности</w:t>
      </w:r>
      <w:r>
        <w:t xml:space="preserve">: </w:t>
      </w:r>
    </w:p>
    <w:p w:rsidR="00233C7D" w:rsidRDefault="00233C7D" w:rsidP="00233C7D">
      <w:pPr>
        <w:pStyle w:val="af3"/>
        <w:shd w:val="clear" w:color="auto" w:fill="FFFFFF"/>
        <w:spacing w:before="0" w:beforeAutospacing="0" w:after="0" w:afterAutospacing="0"/>
        <w:ind w:left="720"/>
      </w:pPr>
    </w:p>
    <w:tbl>
      <w:tblPr>
        <w:tblpPr w:leftFromText="180" w:rightFromText="180" w:vertAnchor="text" w:tblpY="1"/>
        <w:tblW w:w="4734" w:type="pct"/>
        <w:tblLook w:val="04A0"/>
      </w:tblPr>
      <w:tblGrid>
        <w:gridCol w:w="6352"/>
        <w:gridCol w:w="2294"/>
        <w:gridCol w:w="1222"/>
      </w:tblGrid>
      <w:tr w:rsidR="00233C7D" w:rsidRPr="00CC612C" w:rsidTr="00233C7D">
        <w:trPr>
          <w:trHeight w:val="525"/>
        </w:trPr>
        <w:tc>
          <w:tcPr>
            <w:tcW w:w="2811" w:type="pct"/>
            <w:hideMark/>
          </w:tcPr>
          <w:p w:rsidR="00233C7D" w:rsidRPr="00CC612C" w:rsidRDefault="00233C7D" w:rsidP="00233C7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hAnsi="Times New Roman" w:cs="Times New Roman"/>
              </w:rPr>
              <w:t xml:space="preserve">Проведение закаливающих мероприятий в группах. </w:t>
            </w:r>
          </w:p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hAnsi="Times New Roman" w:cs="Times New Roman"/>
              </w:rPr>
              <w:t>Проведение индивидуальной оздоровительной работы с детьми на прогулке.</w:t>
            </w:r>
          </w:p>
        </w:tc>
        <w:tc>
          <w:tcPr>
            <w:tcW w:w="1015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>Педагоги всех групп</w:t>
            </w:r>
          </w:p>
        </w:tc>
        <w:tc>
          <w:tcPr>
            <w:tcW w:w="541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>Сентябрь, апрель</w:t>
            </w:r>
          </w:p>
        </w:tc>
      </w:tr>
      <w:tr w:rsidR="00233C7D" w:rsidRPr="00CC612C" w:rsidTr="00233C7D">
        <w:trPr>
          <w:trHeight w:val="274"/>
        </w:trPr>
        <w:tc>
          <w:tcPr>
            <w:tcW w:w="2811" w:type="pct"/>
            <w:hideMark/>
          </w:tcPr>
          <w:p w:rsidR="00233C7D" w:rsidRPr="00233C7D" w:rsidRDefault="00233C7D" w:rsidP="00233C7D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233C7D">
              <w:rPr>
                <w:rFonts w:ascii="Times New Roman" w:hAnsi="Times New Roman"/>
              </w:rPr>
              <w:t>Организация игровой деятельности в младших группах.</w:t>
            </w:r>
          </w:p>
        </w:tc>
        <w:tc>
          <w:tcPr>
            <w:tcW w:w="1015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>Педагоги младших групп</w:t>
            </w:r>
          </w:p>
        </w:tc>
        <w:tc>
          <w:tcPr>
            <w:tcW w:w="541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</w:tr>
      <w:tr w:rsidR="00233C7D" w:rsidRPr="00CC612C" w:rsidTr="00233C7D">
        <w:trPr>
          <w:trHeight w:val="274"/>
        </w:trPr>
        <w:tc>
          <w:tcPr>
            <w:tcW w:w="2811" w:type="pct"/>
            <w:hideMark/>
          </w:tcPr>
          <w:p w:rsidR="00233C7D" w:rsidRPr="00CC612C" w:rsidRDefault="00233C7D" w:rsidP="00233C7D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C612C">
              <w:rPr>
                <w:rFonts w:ascii="Times New Roman" w:hAnsi="Times New Roman" w:cs="Times New Roman"/>
              </w:rPr>
              <w:t>Открытое занятие по физической культуре.</w:t>
            </w:r>
          </w:p>
        </w:tc>
        <w:tc>
          <w:tcPr>
            <w:tcW w:w="1015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 w:rsidRPr="00CC612C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CC612C">
              <w:rPr>
                <w:rFonts w:ascii="Times New Roman" w:eastAsia="Times New Roman" w:hAnsi="Times New Roman" w:cs="Times New Roman"/>
              </w:rPr>
              <w:t>нструктор</w:t>
            </w:r>
          </w:p>
        </w:tc>
        <w:tc>
          <w:tcPr>
            <w:tcW w:w="541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</w:tr>
      <w:tr w:rsidR="00233C7D" w:rsidRPr="00CC612C" w:rsidTr="00233C7D">
        <w:trPr>
          <w:trHeight w:val="558"/>
        </w:trPr>
        <w:tc>
          <w:tcPr>
            <w:tcW w:w="2811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CC612C">
              <w:rPr>
                <w:rFonts w:ascii="Times New Roman" w:eastAsia="Times New Roman" w:hAnsi="Times New Roman" w:cs="Times New Roman"/>
              </w:rPr>
              <w:t>Открытый просмотр непосредственно образовательной деятельности:</w:t>
            </w:r>
          </w:p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>- Образовательная область «Коммуникация»</w:t>
            </w:r>
          </w:p>
        </w:tc>
        <w:tc>
          <w:tcPr>
            <w:tcW w:w="1015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612C">
              <w:rPr>
                <w:rFonts w:ascii="Times New Roman" w:eastAsia="Times New Roman" w:hAnsi="Times New Roman" w:cs="Times New Roman"/>
              </w:rPr>
              <w:t>Свистильник</w:t>
            </w:r>
            <w:proofErr w:type="spellEnd"/>
            <w:r w:rsidRPr="00CC612C">
              <w:rPr>
                <w:rFonts w:ascii="Times New Roman" w:eastAsia="Times New Roman" w:hAnsi="Times New Roman" w:cs="Times New Roman"/>
              </w:rPr>
              <w:t xml:space="preserve"> И.Е.</w:t>
            </w:r>
          </w:p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>Дружинина Л.В.</w:t>
            </w:r>
          </w:p>
        </w:tc>
        <w:tc>
          <w:tcPr>
            <w:tcW w:w="541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</w:tr>
      <w:tr w:rsidR="00233C7D" w:rsidRPr="00CC612C" w:rsidTr="00233C7D">
        <w:trPr>
          <w:trHeight w:val="277"/>
        </w:trPr>
        <w:tc>
          <w:tcPr>
            <w:tcW w:w="2811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Pr="00CC612C">
              <w:rPr>
                <w:rFonts w:ascii="Times New Roman" w:eastAsia="Times New Roman" w:hAnsi="Times New Roman" w:cs="Times New Roman"/>
              </w:rPr>
              <w:t>Открытый просмотр непосредственно образовательной деятельности:</w:t>
            </w:r>
          </w:p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 xml:space="preserve">- Образовательная область «Музыкальная деятельность» </w:t>
            </w:r>
          </w:p>
        </w:tc>
        <w:tc>
          <w:tcPr>
            <w:tcW w:w="1015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Цвирчак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В.Ю.</w:t>
            </w:r>
          </w:p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>Коровина Л.Н.</w:t>
            </w:r>
          </w:p>
        </w:tc>
        <w:tc>
          <w:tcPr>
            <w:tcW w:w="541" w:type="pct"/>
            <w:hideMark/>
          </w:tcPr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  <w:p w:rsidR="00233C7D" w:rsidRPr="00CC612C" w:rsidRDefault="00233C7D" w:rsidP="00233C7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CC612C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</w:tr>
    </w:tbl>
    <w:p w:rsidR="00337BD0" w:rsidRDefault="00337BD0" w:rsidP="00337BD0">
      <w:pPr>
        <w:pStyle w:val="11"/>
        <w:shd w:val="clear" w:color="auto" w:fill="auto"/>
        <w:tabs>
          <w:tab w:val="left" w:pos="8665"/>
          <w:tab w:val="left" w:leader="hyphen" w:pos="9068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C7D" w:rsidRDefault="00233C7D" w:rsidP="00337BD0">
      <w:pPr>
        <w:pStyle w:val="11"/>
        <w:shd w:val="clear" w:color="auto" w:fill="auto"/>
        <w:tabs>
          <w:tab w:val="left" w:pos="8665"/>
          <w:tab w:val="left" w:leader="hyphen" w:pos="9068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C7D" w:rsidRDefault="00233C7D" w:rsidP="00337BD0">
      <w:pPr>
        <w:pStyle w:val="11"/>
        <w:shd w:val="clear" w:color="auto" w:fill="auto"/>
        <w:tabs>
          <w:tab w:val="left" w:pos="8665"/>
          <w:tab w:val="left" w:leader="hyphen" w:pos="9068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C7D" w:rsidRDefault="00233C7D" w:rsidP="00337BD0">
      <w:pPr>
        <w:pStyle w:val="11"/>
        <w:shd w:val="clear" w:color="auto" w:fill="auto"/>
        <w:tabs>
          <w:tab w:val="left" w:pos="8665"/>
          <w:tab w:val="left" w:leader="hyphen" w:pos="9068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BD0" w:rsidRPr="001D0227" w:rsidRDefault="00337BD0" w:rsidP="00337BD0">
      <w:pPr>
        <w:pStyle w:val="11"/>
        <w:shd w:val="clear" w:color="auto" w:fill="auto"/>
        <w:tabs>
          <w:tab w:val="left" w:pos="8665"/>
          <w:tab w:val="left" w:leader="hyphen" w:pos="9068"/>
        </w:tabs>
        <w:spacing w:before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2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Итоги диагностических срезов в 201</w:t>
      </w:r>
      <w:r w:rsidR="00BE7F2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D0227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BE7F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D0227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1D0227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1D0227">
        <w:rPr>
          <w:rFonts w:ascii="Times New Roman" w:eastAsia="Times New Roman" w:hAnsi="Times New Roman" w:cs="Times New Roman"/>
          <w:b/>
          <w:sz w:val="24"/>
          <w:szCs w:val="24"/>
        </w:rPr>
        <w:t>оду:</w:t>
      </w:r>
    </w:p>
    <w:p w:rsidR="00337BD0" w:rsidRDefault="00337BD0" w:rsidP="00337BD0">
      <w:pPr>
        <w:jc w:val="center"/>
        <w:rPr>
          <w:rFonts w:ascii="Times New Roman" w:hAnsi="Times New Roman"/>
          <w:b/>
          <w:sz w:val="24"/>
        </w:rPr>
      </w:pPr>
    </w:p>
    <w:p w:rsidR="00337BD0" w:rsidRDefault="00337BD0" w:rsidP="00337BD0">
      <w:pPr>
        <w:jc w:val="center"/>
        <w:rPr>
          <w:rFonts w:ascii="Times New Roman" w:hAnsi="Times New Roman"/>
          <w:b/>
          <w:sz w:val="24"/>
        </w:rPr>
      </w:pPr>
      <w:r w:rsidRPr="00FD31AF">
        <w:rPr>
          <w:rFonts w:ascii="Times New Roman" w:hAnsi="Times New Roman"/>
          <w:b/>
          <w:sz w:val="24"/>
        </w:rPr>
        <w:t>Уровень развития интегративных качеств дошкольников МБДОУ №209</w:t>
      </w:r>
    </w:p>
    <w:p w:rsidR="00337BD0" w:rsidRPr="00FD31AF" w:rsidRDefault="00337BD0" w:rsidP="00337BD0">
      <w:pPr>
        <w:rPr>
          <w:rFonts w:ascii="Times New Roman" w:hAnsi="Times New Roman"/>
          <w:b/>
          <w:sz w:val="24"/>
        </w:rPr>
      </w:pPr>
    </w:p>
    <w:tbl>
      <w:tblPr>
        <w:tblStyle w:val="a8"/>
        <w:tblW w:w="0" w:type="auto"/>
        <w:tblLook w:val="04A0"/>
      </w:tblPr>
      <w:tblGrid>
        <w:gridCol w:w="113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337BD0" w:rsidRPr="00FD31AF" w:rsidTr="00337BD0">
        <w:trPr>
          <w:trHeight w:val="683"/>
        </w:trPr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Уровень</w:t>
            </w:r>
          </w:p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развития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3гр.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4гр.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5гр.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7гр.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8гр.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9гр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10гр.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11гр.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12гр.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13гр.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14гр.</w:t>
            </w:r>
          </w:p>
        </w:tc>
      </w:tr>
      <w:tr w:rsidR="00337BD0" w:rsidRPr="00FD31AF" w:rsidTr="00337BD0"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Низкий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37BD0" w:rsidRPr="00FD31AF" w:rsidTr="00337BD0"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Средний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337BD0" w:rsidRPr="00FD31AF" w:rsidTr="00337BD0"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7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98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15</w:t>
            </w:r>
          </w:p>
        </w:tc>
      </w:tr>
    </w:tbl>
    <w:p w:rsidR="00337BD0" w:rsidRPr="00FD31AF" w:rsidRDefault="00337BD0" w:rsidP="00337BD0">
      <w:pPr>
        <w:rPr>
          <w:rFonts w:ascii="Times New Roman" w:hAnsi="Times New Roman"/>
          <w:sz w:val="24"/>
        </w:rPr>
      </w:pPr>
    </w:p>
    <w:p w:rsidR="00337BD0" w:rsidRPr="00FD31AF" w:rsidRDefault="00337BD0" w:rsidP="00337BD0">
      <w:pPr>
        <w:jc w:val="center"/>
        <w:rPr>
          <w:rFonts w:ascii="Times New Roman" w:hAnsi="Times New Roman"/>
          <w:b/>
          <w:sz w:val="24"/>
        </w:rPr>
      </w:pPr>
    </w:p>
    <w:p w:rsidR="00337BD0" w:rsidRPr="00FD31AF" w:rsidRDefault="00337BD0" w:rsidP="00337BD0">
      <w:pPr>
        <w:jc w:val="center"/>
        <w:rPr>
          <w:rFonts w:ascii="Times New Roman" w:hAnsi="Times New Roman"/>
          <w:b/>
          <w:sz w:val="24"/>
        </w:rPr>
      </w:pPr>
      <w:r w:rsidRPr="00FD31AF">
        <w:rPr>
          <w:rFonts w:ascii="Times New Roman" w:hAnsi="Times New Roman"/>
          <w:b/>
          <w:sz w:val="24"/>
        </w:rPr>
        <w:t>Овладение необходимыми умениями и навыками</w:t>
      </w:r>
    </w:p>
    <w:tbl>
      <w:tblPr>
        <w:tblStyle w:val="a8"/>
        <w:tblW w:w="0" w:type="auto"/>
        <w:tblLook w:val="04A0"/>
      </w:tblPr>
      <w:tblGrid>
        <w:gridCol w:w="1291"/>
        <w:gridCol w:w="705"/>
        <w:gridCol w:w="705"/>
        <w:gridCol w:w="705"/>
        <w:gridCol w:w="705"/>
        <w:gridCol w:w="705"/>
        <w:gridCol w:w="649"/>
        <w:gridCol w:w="821"/>
        <w:gridCol w:w="821"/>
        <w:gridCol w:w="821"/>
        <w:gridCol w:w="821"/>
        <w:gridCol w:w="821"/>
      </w:tblGrid>
      <w:tr w:rsidR="00337BD0" w:rsidRPr="00FD31AF" w:rsidTr="00337BD0">
        <w:tc>
          <w:tcPr>
            <w:tcW w:w="129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Уровень</w:t>
            </w:r>
          </w:p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развития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3гр.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4гр.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5гр.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7гр.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8гр.</w:t>
            </w:r>
          </w:p>
        </w:tc>
        <w:tc>
          <w:tcPr>
            <w:tcW w:w="649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9гр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10гр.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11гр.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12гр.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13гр.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14гр.</w:t>
            </w:r>
          </w:p>
        </w:tc>
      </w:tr>
      <w:tr w:rsidR="00337BD0" w:rsidRPr="00FD31AF" w:rsidTr="00337BD0">
        <w:tc>
          <w:tcPr>
            <w:tcW w:w="129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Низкий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9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37BD0" w:rsidRPr="00FD31AF" w:rsidTr="00337BD0">
        <w:tc>
          <w:tcPr>
            <w:tcW w:w="129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Средний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9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37BD0" w:rsidRPr="00FD31AF" w:rsidTr="00337BD0">
        <w:tc>
          <w:tcPr>
            <w:tcW w:w="129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9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2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25</w:t>
            </w:r>
          </w:p>
        </w:tc>
      </w:tr>
    </w:tbl>
    <w:p w:rsidR="00337BD0" w:rsidRPr="00FD31AF" w:rsidRDefault="00337BD0" w:rsidP="00337BD0">
      <w:pPr>
        <w:rPr>
          <w:rFonts w:ascii="Times New Roman" w:hAnsi="Times New Roman"/>
          <w:b/>
          <w:sz w:val="24"/>
        </w:rPr>
      </w:pPr>
    </w:p>
    <w:p w:rsidR="00337BD0" w:rsidRPr="00FD31AF" w:rsidRDefault="00337BD0" w:rsidP="00337BD0">
      <w:pPr>
        <w:jc w:val="center"/>
        <w:rPr>
          <w:rFonts w:ascii="Times New Roman" w:hAnsi="Times New Roman"/>
          <w:b/>
          <w:sz w:val="24"/>
        </w:rPr>
      </w:pPr>
      <w:r w:rsidRPr="00FD31AF">
        <w:rPr>
          <w:rFonts w:ascii="Times New Roman" w:hAnsi="Times New Roman"/>
          <w:b/>
          <w:sz w:val="24"/>
        </w:rPr>
        <w:t>Художественное творчество детей</w:t>
      </w:r>
    </w:p>
    <w:tbl>
      <w:tblPr>
        <w:tblStyle w:val="a8"/>
        <w:tblW w:w="0" w:type="auto"/>
        <w:tblLook w:val="04A0"/>
      </w:tblPr>
      <w:tblGrid>
        <w:gridCol w:w="1275"/>
        <w:gridCol w:w="733"/>
        <w:gridCol w:w="732"/>
        <w:gridCol w:w="732"/>
        <w:gridCol w:w="731"/>
        <w:gridCol w:w="731"/>
        <w:gridCol w:w="731"/>
        <w:gridCol w:w="781"/>
        <w:gridCol w:w="781"/>
        <w:gridCol w:w="781"/>
        <w:gridCol w:w="781"/>
        <w:gridCol w:w="781"/>
      </w:tblGrid>
      <w:tr w:rsidR="00337BD0" w:rsidRPr="00FD31AF" w:rsidTr="00337BD0">
        <w:tc>
          <w:tcPr>
            <w:tcW w:w="127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Уровень развития</w:t>
            </w:r>
          </w:p>
        </w:tc>
        <w:tc>
          <w:tcPr>
            <w:tcW w:w="733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3гр</w:t>
            </w:r>
          </w:p>
        </w:tc>
        <w:tc>
          <w:tcPr>
            <w:tcW w:w="732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4гр</w:t>
            </w:r>
          </w:p>
        </w:tc>
        <w:tc>
          <w:tcPr>
            <w:tcW w:w="732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5гр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7гр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8гр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9гр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10гр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11гр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12гр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13гр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14гр</w:t>
            </w:r>
          </w:p>
        </w:tc>
      </w:tr>
      <w:tr w:rsidR="00337BD0" w:rsidRPr="00FD31AF" w:rsidTr="00337BD0">
        <w:tc>
          <w:tcPr>
            <w:tcW w:w="127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низкий</w:t>
            </w:r>
          </w:p>
        </w:tc>
        <w:tc>
          <w:tcPr>
            <w:tcW w:w="733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2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2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0</w:t>
            </w:r>
          </w:p>
        </w:tc>
      </w:tr>
      <w:tr w:rsidR="00337BD0" w:rsidRPr="00FD31AF" w:rsidTr="00337BD0">
        <w:tc>
          <w:tcPr>
            <w:tcW w:w="127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средний</w:t>
            </w:r>
          </w:p>
        </w:tc>
        <w:tc>
          <w:tcPr>
            <w:tcW w:w="733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32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32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37BD0" w:rsidRPr="00FD31AF" w:rsidTr="00337BD0">
        <w:tc>
          <w:tcPr>
            <w:tcW w:w="1275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высокий</w:t>
            </w:r>
          </w:p>
        </w:tc>
        <w:tc>
          <w:tcPr>
            <w:tcW w:w="733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32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2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81" w:type="dxa"/>
          </w:tcPr>
          <w:p w:rsidR="00337BD0" w:rsidRPr="00FD31AF" w:rsidRDefault="00337BD0" w:rsidP="00337BD0">
            <w:pPr>
              <w:rPr>
                <w:rFonts w:ascii="Times New Roman" w:hAnsi="Times New Roman"/>
                <w:sz w:val="24"/>
              </w:rPr>
            </w:pPr>
            <w:r w:rsidRPr="00FD31AF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337BD0" w:rsidRPr="00FD31AF" w:rsidRDefault="00337BD0" w:rsidP="00337BD0">
      <w:pPr>
        <w:rPr>
          <w:rFonts w:ascii="Times New Roman" w:hAnsi="Times New Roman"/>
          <w:sz w:val="24"/>
        </w:rPr>
      </w:pPr>
    </w:p>
    <w:p w:rsidR="00337BD0" w:rsidRPr="00FD31AF" w:rsidRDefault="00337BD0" w:rsidP="00BE7F2A">
      <w:pPr>
        <w:ind w:firstLine="708"/>
        <w:jc w:val="both"/>
        <w:rPr>
          <w:rFonts w:ascii="Times New Roman" w:hAnsi="Times New Roman"/>
          <w:sz w:val="24"/>
        </w:rPr>
      </w:pPr>
      <w:r w:rsidRPr="00FD31AF">
        <w:rPr>
          <w:rFonts w:ascii="Times New Roman" w:hAnsi="Times New Roman"/>
          <w:sz w:val="24"/>
        </w:rPr>
        <w:t>Можно сделать вывод, что почти все воспитанники  ДОУ успешно усвоили образовательные программы</w:t>
      </w:r>
      <w:proofErr w:type="gramStart"/>
      <w:r w:rsidRPr="00FD31AF">
        <w:rPr>
          <w:rFonts w:ascii="Times New Roman" w:hAnsi="Times New Roman"/>
          <w:sz w:val="24"/>
        </w:rPr>
        <w:t xml:space="preserve"> ,</w:t>
      </w:r>
      <w:proofErr w:type="gramEnd"/>
      <w:r w:rsidRPr="00FD31AF">
        <w:rPr>
          <w:rFonts w:ascii="Times New Roman" w:hAnsi="Times New Roman"/>
          <w:sz w:val="24"/>
        </w:rPr>
        <w:t xml:space="preserve"> педагоги справились с поставленными задачами в учебном году.</w:t>
      </w:r>
    </w:p>
    <w:p w:rsidR="00337BD0" w:rsidRPr="00FD31AF" w:rsidRDefault="00337BD0" w:rsidP="00BE7F2A">
      <w:pPr>
        <w:ind w:firstLine="708"/>
        <w:jc w:val="both"/>
        <w:rPr>
          <w:rFonts w:ascii="Times New Roman" w:hAnsi="Times New Roman"/>
          <w:sz w:val="24"/>
        </w:rPr>
      </w:pPr>
      <w:r w:rsidRPr="00FD31AF">
        <w:rPr>
          <w:rFonts w:ascii="Times New Roman" w:hAnsi="Times New Roman"/>
          <w:sz w:val="24"/>
        </w:rPr>
        <w:t>В следующем 201</w:t>
      </w:r>
      <w:r w:rsidR="00BE7F2A">
        <w:rPr>
          <w:rFonts w:ascii="Times New Roman" w:hAnsi="Times New Roman"/>
          <w:sz w:val="24"/>
        </w:rPr>
        <w:t>5</w:t>
      </w:r>
      <w:r w:rsidRPr="00FD31AF">
        <w:rPr>
          <w:rFonts w:ascii="Times New Roman" w:hAnsi="Times New Roman"/>
          <w:sz w:val="24"/>
        </w:rPr>
        <w:t>– 201</w:t>
      </w:r>
      <w:r w:rsidR="00BE7F2A">
        <w:rPr>
          <w:rFonts w:ascii="Times New Roman" w:hAnsi="Times New Roman"/>
          <w:sz w:val="24"/>
        </w:rPr>
        <w:t>6</w:t>
      </w:r>
      <w:r w:rsidRPr="00FD31AF">
        <w:rPr>
          <w:rFonts w:ascii="Times New Roman" w:hAnsi="Times New Roman"/>
          <w:sz w:val="24"/>
        </w:rPr>
        <w:t xml:space="preserve"> гг. планируется дальнейшее развитие интегративных качеств, развитие навыков и умений, развитие творческой деятельности, развитие одаренности дошкольников.</w:t>
      </w:r>
    </w:p>
    <w:p w:rsidR="00337BD0" w:rsidRPr="00FD31AF" w:rsidRDefault="00337BD0" w:rsidP="00337BD0">
      <w:pPr>
        <w:pStyle w:val="10"/>
        <w:keepNext/>
        <w:keepLines/>
        <w:shd w:val="clear" w:color="auto" w:fill="auto"/>
        <w:tabs>
          <w:tab w:val="left" w:pos="42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В направлении </w:t>
      </w:r>
      <w:proofErr w:type="spellStart"/>
      <w:r w:rsidRPr="00FD31AF">
        <w:rPr>
          <w:rFonts w:ascii="Times New Roman" w:eastAsia="Times New Roman" w:hAnsi="Times New Roman" w:cs="Times New Roman"/>
          <w:sz w:val="24"/>
          <w:szCs w:val="24"/>
        </w:rPr>
        <w:t>художественно-этетического</w:t>
      </w:r>
      <w:proofErr w:type="spellEnd"/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развития дошкольников были поставлены и решались следующие задачи: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356"/>
          <w:tab w:val="left" w:pos="426"/>
        </w:tabs>
        <w:spacing w:before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формировать эстетическое отношение к миру и способствовать художественному развитию ребенка средствами искусства;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ребенка: музыкальные, изобразительные, литературные;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356"/>
          <w:tab w:val="left" w:pos="426"/>
        </w:tabs>
        <w:spacing w:before="0" w:line="240" w:lineRule="auto"/>
        <w:ind w:left="0" w:right="-5" w:firstLine="0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приобщать детей к театрализованной деятельности;</w:t>
      </w:r>
    </w:p>
    <w:p w:rsidR="00337BD0" w:rsidRPr="00FD31AF" w:rsidRDefault="00337BD0" w:rsidP="00337BD0">
      <w:pPr>
        <w:pStyle w:val="11"/>
        <w:numPr>
          <w:ilvl w:val="0"/>
          <w:numId w:val="10"/>
        </w:numPr>
        <w:shd w:val="clear" w:color="auto" w:fill="auto"/>
        <w:tabs>
          <w:tab w:val="left" w:pos="356"/>
          <w:tab w:val="left" w:pos="426"/>
        </w:tabs>
        <w:spacing w:before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формировать умение интегрировать различные художественные виды деятельности.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left="6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Результаты творчества детей оформляются в  группах выставками детских работ. 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-5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C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Отмечается разнообразие методов и приемов художественно- эстетической деятельности детей у воспитателей Котовой Л.Г., </w:t>
      </w:r>
      <w:proofErr w:type="spellStart"/>
      <w:r w:rsidRPr="00233C7D">
        <w:rPr>
          <w:rFonts w:ascii="Times New Roman" w:eastAsia="Times New Roman" w:hAnsi="Times New Roman" w:cs="Times New Roman"/>
          <w:sz w:val="24"/>
          <w:szCs w:val="24"/>
          <w:highlight w:val="yellow"/>
        </w:rPr>
        <w:t>Рыгаль</w:t>
      </w:r>
      <w:proofErr w:type="spellEnd"/>
      <w:r w:rsidRPr="00233C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Г.Н. Зубовой Г.В., Гончаровой Е.В., Мельник Г.Ф., </w:t>
      </w:r>
      <w:proofErr w:type="spellStart"/>
      <w:r w:rsidRPr="00233C7D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Свистильник</w:t>
      </w:r>
      <w:proofErr w:type="spellEnd"/>
      <w:r w:rsidRPr="00233C7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И.Е.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7BD0" w:rsidRPr="00FD31AF" w:rsidRDefault="00337BD0" w:rsidP="00337BD0">
      <w:pPr>
        <w:pStyle w:val="11"/>
        <w:shd w:val="clear" w:color="auto" w:fill="auto"/>
        <w:tabs>
          <w:tab w:val="left" w:pos="284"/>
          <w:tab w:val="left" w:leader="hyphen" w:pos="9068"/>
        </w:tabs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Анализируя состояние </w:t>
      </w:r>
      <w:r w:rsidRPr="00BE7F2A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музыкального образования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детей, следует отметить, что в этом году музыкальный руководитель Позднякова А.А. работает на млад</w:t>
      </w:r>
      <w:r w:rsidR="00233C7D">
        <w:rPr>
          <w:rFonts w:ascii="Times New Roman" w:eastAsia="Times New Roman" w:hAnsi="Times New Roman" w:cs="Times New Roman"/>
          <w:sz w:val="24"/>
          <w:szCs w:val="24"/>
          <w:highlight w:val="yellow"/>
        </w:rPr>
        <w:t>ших группах детского сада (1,2,7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233C7D">
        <w:rPr>
          <w:rFonts w:ascii="Times New Roman" w:eastAsia="Times New Roman" w:hAnsi="Times New Roman" w:cs="Times New Roman"/>
          <w:sz w:val="24"/>
          <w:szCs w:val="24"/>
          <w:highlight w:val="yellow"/>
        </w:rPr>
        <w:t>13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233C7D">
        <w:rPr>
          <w:rFonts w:ascii="Times New Roman" w:eastAsia="Times New Roman" w:hAnsi="Times New Roman" w:cs="Times New Roman"/>
          <w:sz w:val="24"/>
          <w:szCs w:val="24"/>
          <w:highlight w:val="yellow"/>
        </w:rPr>
        <w:t>14</w:t>
      </w:r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). В течение года ею подобран интересный музыкальный репертуар, эффективно использовались разнообразные методы и приемы; вариативные структуры занятия, разные его виды. </w:t>
      </w:r>
      <w:proofErr w:type="gramStart"/>
      <w:r w:rsidRPr="00BE7F2A">
        <w:rPr>
          <w:rFonts w:ascii="Times New Roman" w:eastAsia="Times New Roman" w:hAnsi="Times New Roman" w:cs="Times New Roman"/>
          <w:sz w:val="24"/>
          <w:szCs w:val="24"/>
          <w:highlight w:val="yellow"/>
        </w:rPr>
        <w:t>Оценивая деятельность детей, педагог учитывала проявление интереса, эмоциональные реакции, предпочтения; самочувствие, соответствие нагрузок, степень активности; желание и умение действовать самостоятельно, творчески; уровень развития способностей; качество знаний, умений и навыков.</w:t>
      </w:r>
      <w:proofErr w:type="gramEnd"/>
    </w:p>
    <w:p w:rsidR="00337BD0" w:rsidRPr="00FD31AF" w:rsidRDefault="00337BD0" w:rsidP="00337BD0">
      <w:pPr>
        <w:ind w:right="-5" w:firstLine="708"/>
        <w:jc w:val="both"/>
        <w:rPr>
          <w:rFonts w:ascii="Times New Roman" w:eastAsia="Times New Roman" w:hAnsi="Times New Roman"/>
          <w:sz w:val="24"/>
        </w:rPr>
      </w:pPr>
      <w:r w:rsidRPr="00FD31AF">
        <w:rPr>
          <w:rFonts w:ascii="Times New Roman" w:eastAsia="Times New Roman" w:hAnsi="Times New Roman"/>
          <w:sz w:val="24"/>
        </w:rPr>
        <w:t>Работа с родителями носила в основном просветительский характер: советы, беседы, консультации на тему «Мы артисты», «Самостоятельная  музыкальная деятельность», «Ситуативное использование музыки».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Мониторинг развития музыкальных способностей проводится два раза в год (октябрь, май)  по системе  </w:t>
      </w:r>
      <w:proofErr w:type="spellStart"/>
      <w:r w:rsidRPr="00FD31AF">
        <w:rPr>
          <w:rFonts w:ascii="Times New Roman" w:eastAsia="Times New Roman" w:hAnsi="Times New Roman" w:cs="Times New Roman"/>
          <w:sz w:val="24"/>
          <w:szCs w:val="24"/>
        </w:rPr>
        <w:t>О.П.Радыновой</w:t>
      </w:r>
      <w:proofErr w:type="spellEnd"/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. Категории данной диагностики включают развитие ладового чувства, музыкально-слуховых представлений, чувства ритма. Сравнительный  анализ результатов диагностики показал положительную динамику в развитии музыкальных способностей детей. Так на начало учебного года высокий уровень музыкальности  наблюдался у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% детей, а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>онец года количество достигло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%. Средний уровень возрос </w:t>
      </w:r>
      <w:r>
        <w:rPr>
          <w:rFonts w:ascii="Times New Roman" w:eastAsia="Times New Roman" w:hAnsi="Times New Roman" w:cs="Times New Roman"/>
          <w:sz w:val="24"/>
          <w:szCs w:val="24"/>
        </w:rPr>
        <w:t>44%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г.  64%</w:t>
      </w: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начало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51%, а на конец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г. 14% 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>Таким образом, большая часть детей справилась с программными задачами музыкального  развития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-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-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-5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337BD0" w:rsidRDefault="00337BD0" w:rsidP="00337BD0">
      <w:pPr>
        <w:pStyle w:val="11"/>
        <w:shd w:val="clear" w:color="auto" w:fill="auto"/>
        <w:spacing w:before="0" w:line="240" w:lineRule="auto"/>
        <w:ind w:right="-5" w:firstLine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382"/>
        <w:gridCol w:w="1346"/>
        <w:gridCol w:w="1383"/>
        <w:gridCol w:w="1347"/>
        <w:gridCol w:w="1488"/>
      </w:tblGrid>
      <w:tr w:rsidR="00337BD0" w:rsidRPr="00FD31AF" w:rsidTr="00337BD0">
        <w:tc>
          <w:tcPr>
            <w:tcW w:w="8505" w:type="dxa"/>
            <w:gridSpan w:val="6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музыкальных способностей</w:t>
            </w:r>
          </w:p>
        </w:tc>
      </w:tr>
      <w:tr w:rsidR="00337BD0" w:rsidRPr="00FD31AF" w:rsidTr="00337BD0">
        <w:tc>
          <w:tcPr>
            <w:tcW w:w="428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37BD0" w:rsidRPr="00FD31AF" w:rsidTr="00337BD0"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37BD0" w:rsidRPr="00FD31AF" w:rsidTr="00337BD0">
        <w:tc>
          <w:tcPr>
            <w:tcW w:w="1559" w:type="dxa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383" w:type="dxa"/>
            <w:tcBorders>
              <w:left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7" w:type="dxa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88" w:type="dxa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37BD0" w:rsidRPr="00FD31AF" w:rsidRDefault="00337BD0" w:rsidP="00337BD0">
      <w:pPr>
        <w:ind w:right="-5" w:firstLine="708"/>
        <w:jc w:val="both"/>
        <w:rPr>
          <w:rFonts w:ascii="Times New Roman" w:eastAsia="Times New Roman" w:hAnsi="Times New Roman"/>
          <w:sz w:val="24"/>
        </w:rPr>
      </w:pPr>
      <w:r w:rsidRPr="00FD31AF">
        <w:rPr>
          <w:rFonts w:ascii="Times New Roman" w:eastAsia="Times New Roman" w:hAnsi="Times New Roman"/>
          <w:sz w:val="24"/>
        </w:rPr>
        <w:t xml:space="preserve">Музыкальный руководитель </w:t>
      </w:r>
      <w:proofErr w:type="spellStart"/>
      <w:r w:rsidR="00BE7F2A">
        <w:rPr>
          <w:rFonts w:ascii="Times New Roman" w:eastAsia="Times New Roman" w:hAnsi="Times New Roman"/>
          <w:sz w:val="24"/>
        </w:rPr>
        <w:t>Цвирчак</w:t>
      </w:r>
      <w:proofErr w:type="spellEnd"/>
      <w:r w:rsidR="00BE7F2A">
        <w:rPr>
          <w:rFonts w:ascii="Times New Roman" w:eastAsia="Times New Roman" w:hAnsi="Times New Roman"/>
          <w:sz w:val="24"/>
        </w:rPr>
        <w:t xml:space="preserve"> В.Ю.</w:t>
      </w:r>
      <w:r>
        <w:rPr>
          <w:rFonts w:ascii="Times New Roman" w:eastAsia="Times New Roman" w:hAnsi="Times New Roman"/>
          <w:sz w:val="24"/>
        </w:rPr>
        <w:t xml:space="preserve"> работала с детьми среднего, старшего и подготовительного возраста</w:t>
      </w:r>
      <w:r w:rsidRPr="00FD31AF">
        <w:rPr>
          <w:rFonts w:ascii="Times New Roman" w:eastAsia="Times New Roman" w:hAnsi="Times New Roman"/>
          <w:sz w:val="24"/>
        </w:rPr>
        <w:t xml:space="preserve">  по результатам диагностики в группах </w:t>
      </w:r>
      <w:proofErr w:type="gramStart"/>
      <w:r w:rsidRPr="00FD31AF">
        <w:rPr>
          <w:rFonts w:ascii="Times New Roman" w:eastAsia="Times New Roman" w:hAnsi="Times New Roman"/>
          <w:sz w:val="24"/>
        </w:rPr>
        <w:t>на</w:t>
      </w:r>
      <w:proofErr w:type="gramEnd"/>
      <w:r w:rsidRPr="00FD31AF">
        <w:rPr>
          <w:rFonts w:ascii="Times New Roman" w:eastAsia="Times New Roman" w:hAnsi="Times New Roman"/>
          <w:sz w:val="24"/>
        </w:rPr>
        <w:t xml:space="preserve"> гонец учебного года</w:t>
      </w:r>
      <w:r>
        <w:rPr>
          <w:rFonts w:ascii="Times New Roman" w:eastAsia="Times New Roman" w:hAnsi="Times New Roman"/>
          <w:sz w:val="24"/>
        </w:rPr>
        <w:t>.  Высокий уровень 51 ребенок (44%). Средний уровень 46 детей (53</w:t>
      </w:r>
      <w:r w:rsidRPr="00FD31AF">
        <w:rPr>
          <w:rFonts w:ascii="Times New Roman" w:eastAsia="Times New Roman" w:hAnsi="Times New Roman"/>
          <w:sz w:val="24"/>
        </w:rPr>
        <w:t xml:space="preserve"> %)</w:t>
      </w:r>
      <w:r>
        <w:rPr>
          <w:rFonts w:ascii="Times New Roman" w:eastAsia="Times New Roman" w:hAnsi="Times New Roman"/>
          <w:sz w:val="24"/>
        </w:rPr>
        <w:t>. Низкий уровень 3 %</w:t>
      </w:r>
      <w:r w:rsidRPr="00FD31AF">
        <w:rPr>
          <w:rFonts w:ascii="Times New Roman" w:eastAsia="Times New Roman" w:hAnsi="Times New Roman"/>
          <w:sz w:val="24"/>
        </w:rPr>
        <w:t>.</w:t>
      </w:r>
    </w:p>
    <w:tbl>
      <w:tblPr>
        <w:tblpPr w:leftFromText="180" w:rightFromText="180" w:vertAnchor="text" w:horzAnchor="page" w:tblpX="205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382"/>
        <w:gridCol w:w="1346"/>
        <w:gridCol w:w="1383"/>
        <w:gridCol w:w="1347"/>
        <w:gridCol w:w="1488"/>
      </w:tblGrid>
      <w:tr w:rsidR="00337BD0" w:rsidRPr="00FD31AF" w:rsidTr="00337BD0">
        <w:tc>
          <w:tcPr>
            <w:tcW w:w="8505" w:type="dxa"/>
            <w:gridSpan w:val="6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музыкальных способностей</w:t>
            </w:r>
          </w:p>
        </w:tc>
      </w:tr>
      <w:tr w:rsidR="00337BD0" w:rsidRPr="00FD31AF" w:rsidTr="00337BD0">
        <w:tc>
          <w:tcPr>
            <w:tcW w:w="428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1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37BD0" w:rsidRPr="00FD31AF" w:rsidTr="00337BD0"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37BD0" w:rsidRPr="00FD31AF" w:rsidTr="00337BD0">
        <w:tc>
          <w:tcPr>
            <w:tcW w:w="1559" w:type="dxa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2" w:type="dxa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46" w:type="dxa"/>
            <w:tcBorders>
              <w:right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3" w:type="dxa"/>
            <w:tcBorders>
              <w:left w:val="double" w:sz="4" w:space="0" w:color="auto"/>
            </w:tcBorders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7" w:type="dxa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88" w:type="dxa"/>
          </w:tcPr>
          <w:p w:rsidR="00337BD0" w:rsidRPr="00FD31AF" w:rsidRDefault="00337BD0" w:rsidP="00337BD0">
            <w:pPr>
              <w:pStyle w:val="11"/>
              <w:shd w:val="clear" w:color="auto" w:fill="auto"/>
              <w:spacing w:before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31A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</w:p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</w:p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</w:p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</w:p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</w:p>
    <w:p w:rsidR="00337BD0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</w:p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</w:p>
    <w:p w:rsidR="00337BD0" w:rsidRPr="00FD31AF" w:rsidRDefault="00337BD0" w:rsidP="00337BD0">
      <w:pPr>
        <w:ind w:right="-5" w:firstLine="708"/>
        <w:jc w:val="both"/>
        <w:rPr>
          <w:rFonts w:ascii="Times New Roman" w:eastAsia="Times New Roman" w:hAnsi="Times New Roman"/>
          <w:sz w:val="24"/>
        </w:rPr>
      </w:pPr>
      <w:r w:rsidRPr="00FD31AF">
        <w:rPr>
          <w:rFonts w:ascii="Times New Roman" w:eastAsia="Times New Roman" w:hAnsi="Times New Roman"/>
          <w:sz w:val="24"/>
        </w:rPr>
        <w:t>На основе оценки устойчивых положительных показателей диагностики в различных видах музыкальной деятельности можно считать реализацию образовательной области «Музыка» эффективной.</w:t>
      </w:r>
    </w:p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  <w:r w:rsidRPr="00FD31AF">
        <w:rPr>
          <w:rFonts w:ascii="Times New Roman" w:eastAsia="Times New Roman" w:hAnsi="Times New Roman"/>
          <w:sz w:val="24"/>
        </w:rPr>
        <w:t>Эффективная работа проведена педагогами подготовительных групп при подготовке детей к школе</w:t>
      </w:r>
      <w:r>
        <w:rPr>
          <w:rFonts w:ascii="Times New Roman" w:eastAsia="Times New Roman" w:hAnsi="Times New Roman"/>
          <w:sz w:val="24"/>
        </w:rPr>
        <w:t xml:space="preserve">.  </w:t>
      </w:r>
    </w:p>
    <w:p w:rsidR="00337BD0" w:rsidRPr="00FD31AF" w:rsidRDefault="00337BD0" w:rsidP="00337BD0">
      <w:pPr>
        <w:ind w:right="-5"/>
        <w:jc w:val="both"/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-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1291"/>
        <w:gridCol w:w="1290"/>
        <w:gridCol w:w="1290"/>
        <w:gridCol w:w="1290"/>
        <w:gridCol w:w="1290"/>
        <w:gridCol w:w="1292"/>
      </w:tblGrid>
      <w:tr w:rsidR="00337BD0" w:rsidRPr="00FD31AF" w:rsidTr="00337BD0">
        <w:tc>
          <w:tcPr>
            <w:tcW w:w="5000" w:type="pct"/>
            <w:gridSpan w:val="7"/>
            <w:tcBorders>
              <w:bottom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D31AF">
              <w:rPr>
                <w:rFonts w:ascii="Times New Roman" w:eastAsia="Times New Roman" w:hAnsi="Times New Roman"/>
                <w:b/>
                <w:sz w:val="24"/>
              </w:rPr>
              <w:t>Уровень развития интегративных качеств дошкольников</w:t>
            </w:r>
          </w:p>
        </w:tc>
      </w:tr>
      <w:tr w:rsidR="00337BD0" w:rsidRPr="00FD31AF" w:rsidTr="00337BD0">
        <w:tc>
          <w:tcPr>
            <w:tcW w:w="128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Уровень развития</w:t>
            </w:r>
          </w:p>
        </w:tc>
        <w:tc>
          <w:tcPr>
            <w:tcW w:w="6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Pr="00FD31AF">
              <w:rPr>
                <w:rFonts w:ascii="Times New Roman" w:eastAsia="Times New Roman" w:hAnsi="Times New Roman"/>
                <w:sz w:val="24"/>
              </w:rPr>
              <w:t>гр.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8гр.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9гр.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Pr="00FD31AF">
              <w:rPr>
                <w:rFonts w:ascii="Times New Roman" w:eastAsia="Times New Roman" w:hAnsi="Times New Roman"/>
                <w:sz w:val="24"/>
              </w:rPr>
              <w:t>3гр.</w:t>
            </w:r>
          </w:p>
        </w:tc>
        <w:tc>
          <w:tcPr>
            <w:tcW w:w="6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14 гр.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Всего</w:t>
            </w:r>
          </w:p>
        </w:tc>
      </w:tr>
      <w:tr w:rsidR="00337BD0" w:rsidRPr="00FD31AF" w:rsidTr="00337BD0">
        <w:tc>
          <w:tcPr>
            <w:tcW w:w="1285" w:type="pct"/>
            <w:tcBorders>
              <w:top w:val="double" w:sz="4" w:space="0" w:color="auto"/>
              <w:righ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 xml:space="preserve">Низкий </w:t>
            </w:r>
            <w:proofErr w:type="spellStart"/>
            <w:r w:rsidRPr="00FD31AF">
              <w:rPr>
                <w:rFonts w:ascii="Times New Roman" w:eastAsia="Times New Roman" w:hAnsi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%</w:t>
            </w:r>
          </w:p>
        </w:tc>
        <w:tc>
          <w:tcPr>
            <w:tcW w:w="619" w:type="pct"/>
            <w:tcBorders>
              <w:top w:val="double" w:sz="4" w:space="0" w:color="auto"/>
              <w:lef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19" w:type="pct"/>
            <w:tcBorders>
              <w:top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47</w:t>
            </w:r>
          </w:p>
        </w:tc>
        <w:tc>
          <w:tcPr>
            <w:tcW w:w="619" w:type="pct"/>
            <w:tcBorders>
              <w:top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619" w:type="pct"/>
            <w:tcBorders>
              <w:top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19" w:type="pct"/>
            <w:tcBorders>
              <w:top w:val="double" w:sz="4" w:space="0" w:color="auto"/>
              <w:righ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337BD0" w:rsidRPr="00FD31AF" w:rsidTr="00337BD0">
        <w:tc>
          <w:tcPr>
            <w:tcW w:w="1285" w:type="pct"/>
            <w:tcBorders>
              <w:righ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 xml:space="preserve">Средний </w:t>
            </w:r>
            <w:proofErr w:type="spellStart"/>
            <w:r w:rsidRPr="00FD31AF">
              <w:rPr>
                <w:rFonts w:ascii="Times New Roman" w:eastAsia="Times New Roman" w:hAnsi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%</w:t>
            </w:r>
          </w:p>
        </w:tc>
        <w:tc>
          <w:tcPr>
            <w:tcW w:w="619" w:type="pct"/>
            <w:tcBorders>
              <w:lef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619" w:type="pct"/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619" w:type="pct"/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619" w:type="pct"/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619" w:type="pct"/>
            <w:tcBorders>
              <w:righ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620" w:type="pct"/>
            <w:tcBorders>
              <w:lef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141</w:t>
            </w:r>
          </w:p>
        </w:tc>
      </w:tr>
      <w:tr w:rsidR="00337BD0" w:rsidRPr="00FD31AF" w:rsidTr="00337BD0">
        <w:tc>
          <w:tcPr>
            <w:tcW w:w="1285" w:type="pct"/>
            <w:tcBorders>
              <w:righ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D31AF">
              <w:rPr>
                <w:rFonts w:ascii="Times New Roman" w:eastAsia="Times New Roman" w:hAnsi="Times New Roman"/>
                <w:sz w:val="24"/>
              </w:rPr>
              <w:t xml:space="preserve">Высокий </w:t>
            </w:r>
            <w:proofErr w:type="spellStart"/>
            <w:r w:rsidRPr="00FD31AF">
              <w:rPr>
                <w:rFonts w:ascii="Times New Roman" w:eastAsia="Times New Roman" w:hAnsi="Times New Roman"/>
                <w:sz w:val="24"/>
              </w:rPr>
              <w:t>уровень</w:t>
            </w:r>
            <w:r>
              <w:rPr>
                <w:rFonts w:ascii="Times New Roman" w:eastAsia="Times New Roman" w:hAnsi="Times New Roman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%</w:t>
            </w:r>
          </w:p>
        </w:tc>
        <w:tc>
          <w:tcPr>
            <w:tcW w:w="619" w:type="pct"/>
            <w:tcBorders>
              <w:lef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83</w:t>
            </w:r>
          </w:p>
        </w:tc>
        <w:tc>
          <w:tcPr>
            <w:tcW w:w="619" w:type="pct"/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619" w:type="pct"/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</w:p>
        </w:tc>
        <w:tc>
          <w:tcPr>
            <w:tcW w:w="619" w:type="pct"/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</w:t>
            </w:r>
          </w:p>
        </w:tc>
        <w:tc>
          <w:tcPr>
            <w:tcW w:w="619" w:type="pct"/>
            <w:tcBorders>
              <w:righ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70</w:t>
            </w:r>
          </w:p>
        </w:tc>
        <w:tc>
          <w:tcPr>
            <w:tcW w:w="620" w:type="pct"/>
            <w:tcBorders>
              <w:left w:val="double" w:sz="4" w:space="0" w:color="auto"/>
            </w:tcBorders>
          </w:tcPr>
          <w:p w:rsidR="00337BD0" w:rsidRPr="00FD31AF" w:rsidRDefault="00337BD0" w:rsidP="00337BD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297</w:t>
            </w:r>
          </w:p>
        </w:tc>
      </w:tr>
    </w:tbl>
    <w:p w:rsidR="00337BD0" w:rsidRPr="00FD31AF" w:rsidRDefault="00337BD0" w:rsidP="00337BD0">
      <w:pPr>
        <w:ind w:firstLine="708"/>
        <w:jc w:val="both"/>
        <w:rPr>
          <w:rFonts w:ascii="Times New Roman" w:eastAsia="Times New Roman" w:hAnsi="Times New Roman"/>
          <w:sz w:val="24"/>
        </w:rPr>
      </w:pPr>
      <w:r w:rsidRPr="00FD31AF">
        <w:rPr>
          <w:rFonts w:ascii="Times New Roman" w:eastAsia="Times New Roman" w:hAnsi="Times New Roman"/>
          <w:sz w:val="24"/>
        </w:rPr>
        <w:t xml:space="preserve">Проводилась целенаправленная работа среди родителей по пропаганде здорового образа жизни; выполнение общегигиенических требований; рациональный режим дня; полноценное сбалансированное питание; закаливание и т.д. через консультации, оформление информационных стендов, организовывались консультации для родителей в ДОУ логопедами Кириенко. </w:t>
      </w:r>
      <w:proofErr w:type="gramStart"/>
      <w:r w:rsidRPr="00FD31AF">
        <w:rPr>
          <w:rFonts w:ascii="Times New Roman" w:eastAsia="Times New Roman" w:hAnsi="Times New Roman"/>
          <w:sz w:val="24"/>
        </w:rPr>
        <w:t xml:space="preserve">А.Ф., </w:t>
      </w:r>
      <w:proofErr w:type="spellStart"/>
      <w:r w:rsidRPr="00FD31AF">
        <w:rPr>
          <w:rFonts w:ascii="Times New Roman" w:eastAsia="Times New Roman" w:hAnsi="Times New Roman"/>
          <w:sz w:val="24"/>
        </w:rPr>
        <w:t>Платуновой</w:t>
      </w:r>
      <w:proofErr w:type="spellEnd"/>
      <w:r w:rsidRPr="00FD31AF">
        <w:rPr>
          <w:rFonts w:ascii="Times New Roman" w:eastAsia="Times New Roman" w:hAnsi="Times New Roman"/>
          <w:sz w:val="24"/>
        </w:rPr>
        <w:t xml:space="preserve"> О.А. по профилактике и коррекции ранних отклонений в состоянии речи детей, инструктором Аксеновой Н.К. по физическому развитию детей, создавались в группе при поддержке родителей выставки детских работ, «коллекции» - наборов предметов: минералов, поделок, проводились совместные с родителями мероприятия по благоустройству групповых комнат и участков в дошкольном учреждении: создание цветников, конструирование снежных горок, беговых дорожек и спортивных</w:t>
      </w:r>
      <w:proofErr w:type="gramEnd"/>
      <w:r w:rsidRPr="00FD31AF">
        <w:rPr>
          <w:rFonts w:ascii="Times New Roman" w:eastAsia="Times New Roman" w:hAnsi="Times New Roman"/>
          <w:sz w:val="24"/>
        </w:rPr>
        <w:t xml:space="preserve"> зон, проводились праздники, досуги и музыкальные вечера с привлечением родителей; выступление вместе с детьми.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ДОУ активно использует в своей работе сайт детского сада, а также по регламенту работы с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80B2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hyperlink r:id="rId12" w:history="1">
        <w:r w:rsidRPr="001012F3">
          <w:rPr>
            <w:rStyle w:val="a7"/>
            <w:rFonts w:ascii="Times New Roman" w:hAnsi="Times New Roman" w:cs="Times New Roman"/>
            <w:lang w:val="en-US"/>
          </w:rPr>
          <w:t>mdou</w:t>
        </w:r>
        <w:proofErr w:type="spellEnd"/>
        <w:r w:rsidRPr="001012F3">
          <w:rPr>
            <w:rStyle w:val="a7"/>
            <w:rFonts w:ascii="Times New Roman" w:hAnsi="Times New Roman" w:cs="Times New Roman"/>
          </w:rPr>
          <w:t>209@</w:t>
        </w:r>
        <w:r w:rsidRPr="001012F3">
          <w:rPr>
            <w:rStyle w:val="a7"/>
            <w:rFonts w:ascii="Times New Roman" w:hAnsi="Times New Roman" w:cs="Times New Roman"/>
            <w:lang w:val="en-US"/>
          </w:rPr>
          <w:t>mail</w:t>
        </w:r>
        <w:r w:rsidRPr="001012F3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1012F3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u w:val="single"/>
        </w:rPr>
        <w:t xml:space="preserve"> . </w:t>
      </w:r>
      <w:r w:rsidRPr="00580B27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на сайте обновляется каждые 2 недели в соответствии с законом об образовании, актуальность, разнообразие форм представления информации выполняется в полном объеме (полнота, ценность, степень) отражения деятельности ДОУ. 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Уставом ДОУ существуют действующие органы самоуправления:</w:t>
      </w:r>
    </w:p>
    <w:p w:rsidR="00337BD0" w:rsidRPr="00580B27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0B27">
        <w:rPr>
          <w:rFonts w:ascii="Times New Roman" w:eastAsia="Times New Roman" w:hAnsi="Times New Roman" w:cs="Times New Roman"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80B27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всех педагогических работников Учреждения. В состав педагогического совета с правом совещательного голоса  входит медицинский работник, представители родителей, заместитель заведующего по административно-хозяйственной работе Учреждения, представители других органов  самоуправления. </w:t>
      </w:r>
      <w:r w:rsidRPr="00580B2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7BD0" w:rsidRPr="00580B27" w:rsidRDefault="00337BD0" w:rsidP="00337BD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B27">
        <w:rPr>
          <w:rFonts w:ascii="Times New Roman" w:eastAsia="Times New Roman" w:hAnsi="Times New Roman" w:cs="Times New Roman"/>
          <w:sz w:val="24"/>
          <w:szCs w:val="24"/>
        </w:rPr>
        <w:tab/>
        <w:t>Заседание  педагогического совета правомочно, если на нем присутствуют не менее семидесяти процентов его состава. Решение педагогического совета считается принятым, если за него проголосовало более половины присутствующих</w:t>
      </w:r>
      <w:proofErr w:type="gramStart"/>
      <w:r w:rsidRPr="00580B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1B8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01B85">
        <w:rPr>
          <w:rFonts w:ascii="Times New Roman" w:eastAsia="Times New Roman" w:hAnsi="Times New Roman" w:cs="Times New Roman"/>
          <w:sz w:val="24"/>
          <w:szCs w:val="24"/>
        </w:rPr>
        <w:t>едагогический совет созыва</w:t>
      </w:r>
      <w:r w:rsidRPr="00A01B85">
        <w:rPr>
          <w:rFonts w:ascii="Times New Roman" w:hAnsi="Times New Roman" w:cs="Times New Roman"/>
          <w:sz w:val="24"/>
          <w:szCs w:val="24"/>
        </w:rPr>
        <w:t xml:space="preserve">лся в </w:t>
      </w:r>
      <w:proofErr w:type="spellStart"/>
      <w:r w:rsidRPr="00A01B8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01B85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A01B85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A01B85">
        <w:rPr>
          <w:rFonts w:ascii="Times New Roman" w:hAnsi="Times New Roman" w:cs="Times New Roman"/>
          <w:sz w:val="24"/>
          <w:szCs w:val="24"/>
        </w:rPr>
        <w:t>ре</w:t>
      </w:r>
      <w:r w:rsidRPr="00A01B85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Pr="00A01B85">
        <w:rPr>
          <w:rFonts w:ascii="Times New Roman" w:hAnsi="Times New Roman" w:cs="Times New Roman"/>
          <w:sz w:val="24"/>
          <w:szCs w:val="24"/>
        </w:rPr>
        <w:t>а</w:t>
      </w:r>
      <w:r w:rsidRPr="00580B27">
        <w:rPr>
          <w:rFonts w:ascii="Times New Roman" w:eastAsia="Times New Roman" w:hAnsi="Times New Roman" w:cs="Times New Roman"/>
          <w:sz w:val="24"/>
          <w:szCs w:val="24"/>
        </w:rPr>
        <w:t>. Председателем является заведующий.</w:t>
      </w:r>
    </w:p>
    <w:p w:rsidR="00337BD0" w:rsidRPr="00580B27" w:rsidRDefault="00337BD0" w:rsidP="00337BD0">
      <w:pPr>
        <w:jc w:val="both"/>
        <w:rPr>
          <w:rFonts w:ascii="Times New Roman" w:eastAsia="Times New Roman" w:hAnsi="Times New Roman"/>
          <w:sz w:val="24"/>
        </w:rPr>
      </w:pPr>
      <w:r w:rsidRPr="00580B27">
        <w:rPr>
          <w:rFonts w:ascii="Times New Roman" w:eastAsia="Times New Roman" w:hAnsi="Times New Roman"/>
          <w:sz w:val="24"/>
        </w:rPr>
        <w:lastRenderedPageBreak/>
        <w:t xml:space="preserve">- Общее собрание работников  </w:t>
      </w:r>
      <w:proofErr w:type="spellStart"/>
      <w:r>
        <w:rPr>
          <w:rFonts w:ascii="Times New Roman" w:hAnsi="Times New Roman"/>
          <w:sz w:val="24"/>
        </w:rPr>
        <w:t>и</w:t>
      </w:r>
      <w:r w:rsidRPr="00A01B85">
        <w:rPr>
          <w:rFonts w:ascii="Times New Roman" w:eastAsia="Times New Roman" w:hAnsi="Times New Roman"/>
          <w:sz w:val="24"/>
        </w:rPr>
        <w:t>состоит</w:t>
      </w:r>
      <w:proofErr w:type="spellEnd"/>
      <w:r w:rsidRPr="00A01B85">
        <w:rPr>
          <w:rFonts w:ascii="Times New Roman" w:eastAsia="Times New Roman" w:hAnsi="Times New Roman"/>
          <w:sz w:val="24"/>
        </w:rPr>
        <w:t xml:space="preserve">  из всех  работников Учреждения.  </w:t>
      </w:r>
    </w:p>
    <w:p w:rsidR="00337BD0" w:rsidRDefault="00337BD0" w:rsidP="00337BD0">
      <w:pPr>
        <w:tabs>
          <w:tab w:val="left" w:pos="540"/>
        </w:tabs>
        <w:jc w:val="both"/>
        <w:rPr>
          <w:rFonts w:ascii="Times New Roman" w:hAnsi="Times New Roman"/>
          <w:sz w:val="24"/>
        </w:rPr>
      </w:pPr>
      <w:r w:rsidRPr="00580B27">
        <w:rPr>
          <w:rFonts w:ascii="Times New Roman" w:eastAsia="Times New Roman" w:hAnsi="Times New Roman"/>
          <w:sz w:val="24"/>
        </w:rPr>
        <w:t>- Попечительский совет</w:t>
      </w:r>
      <w:r>
        <w:rPr>
          <w:rFonts w:ascii="Times New Roman" w:hAnsi="Times New Roman"/>
          <w:sz w:val="24"/>
        </w:rPr>
        <w:t>.</w:t>
      </w:r>
    </w:p>
    <w:p w:rsidR="00337BD0" w:rsidRDefault="00337BD0" w:rsidP="00337BD0">
      <w:pPr>
        <w:tabs>
          <w:tab w:val="left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феврале 201</w:t>
      </w:r>
      <w:r w:rsidR="00BE7F2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 был пополнен литера</w:t>
      </w:r>
      <w:r w:rsidR="00BE7F2A">
        <w:rPr>
          <w:rFonts w:ascii="Times New Roman" w:hAnsi="Times New Roman"/>
          <w:sz w:val="24"/>
        </w:rPr>
        <w:t xml:space="preserve">турой методический кабинет на 45 </w:t>
      </w:r>
      <w:r>
        <w:rPr>
          <w:rFonts w:ascii="Times New Roman" w:hAnsi="Times New Roman"/>
          <w:sz w:val="24"/>
        </w:rPr>
        <w:t xml:space="preserve">000 т.р.  </w:t>
      </w:r>
    </w:p>
    <w:p w:rsidR="00337BD0" w:rsidRDefault="00337BD0" w:rsidP="00337BD0">
      <w:pPr>
        <w:pStyle w:val="11"/>
        <w:shd w:val="clear" w:color="auto" w:fill="auto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Работа педагогического коллектива обеспечила объективное продвижение детей по овладению развивающих программ, проведенная диагностика показала успешность овладения детьми содержанием программ, всестороннее развитие детей во всех видах деятельности в условиях гуманистической среды. </w:t>
      </w:r>
    </w:p>
    <w:p w:rsidR="00337BD0" w:rsidRPr="00FD31AF" w:rsidRDefault="00337BD0" w:rsidP="00337BD0">
      <w:pPr>
        <w:pStyle w:val="11"/>
        <w:shd w:val="clear" w:color="auto" w:fill="auto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AF">
        <w:rPr>
          <w:rFonts w:ascii="Times New Roman" w:eastAsia="Times New Roman" w:hAnsi="Times New Roman" w:cs="Times New Roman"/>
          <w:sz w:val="24"/>
          <w:szCs w:val="24"/>
        </w:rPr>
        <w:t xml:space="preserve">Виден личностный и профессиональный рост воспитателей, педагогов, выявленный в результате анализа основных направлений деятельности. </w:t>
      </w:r>
    </w:p>
    <w:p w:rsidR="00337BD0" w:rsidRPr="00A5723D" w:rsidRDefault="00337BD0" w:rsidP="00337BD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5723D">
        <w:rPr>
          <w:rFonts w:ascii="Times New Roman" w:hAnsi="Times New Roman" w:cs="Times New Roman"/>
        </w:rPr>
        <w:t>Основной целью своей деятельности педагогический коллектив видит в создании единого образовательного пространства для разностороннего развития личности ребенка. Анализ работ</w:t>
      </w:r>
      <w:r w:rsidR="00BE7F2A">
        <w:rPr>
          <w:rFonts w:ascii="Times New Roman" w:hAnsi="Times New Roman" w:cs="Times New Roman"/>
        </w:rPr>
        <w:t>ы за период 2014</w:t>
      </w:r>
      <w:r w:rsidRPr="00A5723D">
        <w:rPr>
          <w:rFonts w:ascii="Times New Roman" w:hAnsi="Times New Roman" w:cs="Times New Roman"/>
        </w:rPr>
        <w:t>-201</w:t>
      </w:r>
      <w:r w:rsidR="00BE7F2A">
        <w:rPr>
          <w:rFonts w:ascii="Times New Roman" w:hAnsi="Times New Roman" w:cs="Times New Roman"/>
        </w:rPr>
        <w:t>5</w:t>
      </w:r>
      <w:r w:rsidRPr="00A5723D">
        <w:rPr>
          <w:rFonts w:ascii="Times New Roman" w:hAnsi="Times New Roman" w:cs="Times New Roman"/>
        </w:rPr>
        <w:t xml:space="preserve"> учебного года позволили определить следующие направления деятельности</w:t>
      </w:r>
      <w:r>
        <w:rPr>
          <w:rFonts w:ascii="Times New Roman" w:hAnsi="Times New Roman" w:cs="Times New Roman"/>
        </w:rPr>
        <w:t xml:space="preserve"> в следующем учебном году</w:t>
      </w:r>
      <w:r w:rsidRPr="00A5723D">
        <w:rPr>
          <w:rFonts w:ascii="Times New Roman" w:hAnsi="Times New Roman" w:cs="Times New Roman"/>
        </w:rPr>
        <w:t xml:space="preserve">: </w:t>
      </w:r>
    </w:p>
    <w:p w:rsidR="00337BD0" w:rsidRPr="00A5723D" w:rsidRDefault="00337BD0" w:rsidP="00337BD0">
      <w:pPr>
        <w:pStyle w:val="a3"/>
        <w:jc w:val="both"/>
        <w:rPr>
          <w:rFonts w:ascii="Times New Roman" w:hAnsi="Times New Roman" w:cs="Times New Roman"/>
        </w:rPr>
      </w:pPr>
      <w:r w:rsidRPr="00A5723D">
        <w:rPr>
          <w:rFonts w:ascii="Times New Roman" w:hAnsi="Times New Roman" w:cs="Times New Roman"/>
        </w:rPr>
        <w:t>1. Продолжить работу по созданию условий для реализации программы развития дошкольного образования в полном объ</w:t>
      </w:r>
      <w:r>
        <w:rPr>
          <w:rFonts w:ascii="Times New Roman" w:hAnsi="Cambria Math" w:cs="Times New Roman"/>
        </w:rPr>
        <w:t>е</w:t>
      </w:r>
      <w:r w:rsidRPr="00A5723D">
        <w:rPr>
          <w:rFonts w:ascii="Times New Roman" w:hAnsi="Times New Roman" w:cs="Times New Roman"/>
        </w:rPr>
        <w:t xml:space="preserve">ме. </w:t>
      </w:r>
    </w:p>
    <w:p w:rsidR="00337BD0" w:rsidRPr="00A5723D" w:rsidRDefault="00337BD0" w:rsidP="00337BD0">
      <w:pPr>
        <w:pStyle w:val="a3"/>
        <w:jc w:val="both"/>
        <w:rPr>
          <w:rFonts w:ascii="Times New Roman" w:hAnsi="Times New Roman" w:cs="Times New Roman"/>
        </w:rPr>
      </w:pPr>
      <w:r w:rsidRPr="00A5723D">
        <w:rPr>
          <w:rFonts w:ascii="Times New Roman" w:hAnsi="Times New Roman" w:cs="Times New Roman"/>
        </w:rPr>
        <w:t xml:space="preserve">2. Повышать качество образовательной деятельности педагогов через использование инновационных форм, методов и технологий. </w:t>
      </w:r>
    </w:p>
    <w:p w:rsidR="00337BD0" w:rsidRPr="00A5723D" w:rsidRDefault="00337BD0" w:rsidP="00337BD0">
      <w:pPr>
        <w:pStyle w:val="a3"/>
        <w:jc w:val="both"/>
        <w:rPr>
          <w:rFonts w:ascii="Times New Roman" w:hAnsi="Times New Roman" w:cs="Times New Roman"/>
        </w:rPr>
      </w:pPr>
      <w:r w:rsidRPr="00A5723D">
        <w:rPr>
          <w:rFonts w:ascii="Times New Roman" w:hAnsi="Times New Roman" w:cs="Times New Roman"/>
        </w:rPr>
        <w:t xml:space="preserve">3. Совершенствовать работу по сохранению и укреплению здоровья дошкольников, уделяя особое внимание взаимодействию ДОУ с семьей по воспитанию здорового ребенка. </w:t>
      </w:r>
    </w:p>
    <w:p w:rsidR="00337BD0" w:rsidRPr="00A5723D" w:rsidRDefault="00337BD0" w:rsidP="00337BD0">
      <w:pPr>
        <w:pStyle w:val="a3"/>
        <w:jc w:val="both"/>
        <w:rPr>
          <w:rFonts w:ascii="Times New Roman" w:hAnsi="Times New Roman" w:cs="Times New Roman"/>
        </w:rPr>
      </w:pPr>
      <w:r w:rsidRPr="00A5723D">
        <w:rPr>
          <w:rFonts w:ascii="Times New Roman" w:hAnsi="Times New Roman" w:cs="Times New Roman"/>
        </w:rPr>
        <w:t xml:space="preserve">4. </w:t>
      </w:r>
      <w:proofErr w:type="gramStart"/>
      <w:r w:rsidRPr="00A5723D">
        <w:rPr>
          <w:rFonts w:ascii="Times New Roman" w:hAnsi="Times New Roman" w:cs="Times New Roman"/>
        </w:rPr>
        <w:t xml:space="preserve">Профессиональное совершенствование специалистов ДОУ: заочное обучение, семинары, педагогические консилиумы, тренинги, свободное общение, консультации, СМИ, интернет). </w:t>
      </w:r>
      <w:proofErr w:type="gramEnd"/>
    </w:p>
    <w:p w:rsidR="00337BD0" w:rsidRPr="00A5723D" w:rsidRDefault="00337BD0" w:rsidP="00337BD0">
      <w:pPr>
        <w:pStyle w:val="a3"/>
        <w:jc w:val="both"/>
        <w:rPr>
          <w:rFonts w:ascii="Times New Roman" w:hAnsi="Times New Roman" w:cs="Times New Roman"/>
        </w:rPr>
      </w:pPr>
      <w:r w:rsidRPr="00A5723D">
        <w:rPr>
          <w:rFonts w:ascii="Times New Roman" w:hAnsi="Times New Roman" w:cs="Times New Roman"/>
        </w:rPr>
        <w:t xml:space="preserve">5. Продолжать поиск оптимальных форм взаимодействия ДОУ с семьями воспитанников, вовлекая их в ежедневную жизнь в ДОУ. </w:t>
      </w:r>
    </w:p>
    <w:p w:rsidR="00337BD0" w:rsidRPr="00A5723D" w:rsidRDefault="00337BD0" w:rsidP="00337BD0">
      <w:pPr>
        <w:pStyle w:val="a3"/>
        <w:jc w:val="both"/>
        <w:rPr>
          <w:rFonts w:ascii="Times New Roman" w:hAnsi="Times New Roman" w:cs="Times New Roman"/>
        </w:rPr>
      </w:pPr>
      <w:r w:rsidRPr="00A5723D">
        <w:rPr>
          <w:rFonts w:ascii="Times New Roman" w:hAnsi="Times New Roman" w:cs="Times New Roman"/>
        </w:rPr>
        <w:t xml:space="preserve">6. Продолжать внедрять в образовательный процесс проектную деятельность, как одну из инновационных форм педагогической работы. </w:t>
      </w:r>
    </w:p>
    <w:p w:rsidR="00337BD0" w:rsidRDefault="00337BD0" w:rsidP="00337BD0">
      <w:pPr>
        <w:pStyle w:val="a3"/>
        <w:jc w:val="both"/>
      </w:pPr>
      <w:r w:rsidRPr="00A5723D">
        <w:rPr>
          <w:rFonts w:ascii="Times New Roman" w:hAnsi="Times New Roman" w:cs="Times New Roman"/>
        </w:rPr>
        <w:t xml:space="preserve">7. Совершенствовать познавательно-речевую активность детей при освоении образовательных областей через </w:t>
      </w:r>
      <w:proofErr w:type="gramStart"/>
      <w:r w:rsidRPr="00A5723D">
        <w:rPr>
          <w:rFonts w:ascii="Times New Roman" w:hAnsi="Times New Roman" w:cs="Times New Roman"/>
        </w:rPr>
        <w:t>эмоциональное</w:t>
      </w:r>
      <w:proofErr w:type="gramEnd"/>
      <w:r w:rsidRPr="00A5723D">
        <w:rPr>
          <w:rFonts w:ascii="Times New Roman" w:hAnsi="Times New Roman" w:cs="Times New Roman"/>
        </w:rPr>
        <w:t xml:space="preserve"> </w:t>
      </w:r>
      <w:proofErr w:type="spellStart"/>
      <w:r w:rsidRPr="00A5723D">
        <w:rPr>
          <w:rFonts w:ascii="Times New Roman" w:hAnsi="Times New Roman" w:cs="Times New Roman"/>
        </w:rPr>
        <w:t>восприятиеокружающего</w:t>
      </w:r>
      <w:proofErr w:type="spellEnd"/>
      <w:r w:rsidRPr="00A5723D">
        <w:rPr>
          <w:rFonts w:ascii="Times New Roman" w:hAnsi="Times New Roman" w:cs="Times New Roman"/>
        </w:rPr>
        <w:t xml:space="preserve"> мира</w:t>
      </w:r>
      <w:r>
        <w:t xml:space="preserve">. </w:t>
      </w:r>
    </w:p>
    <w:p w:rsidR="00337BD0" w:rsidRDefault="00337BD0" w:rsidP="00337BD0">
      <w:pPr>
        <w:pStyle w:val="a3"/>
        <w:jc w:val="both"/>
        <w:rPr>
          <w:rFonts w:ascii="TimesNewRomanPSMT" w:hAnsi="TimesNewRomanPSMT" w:cs="TimesNewRomanPSMT"/>
          <w:sz w:val="24"/>
          <w:szCs w:val="24"/>
        </w:rPr>
      </w:pPr>
      <w:r>
        <w:t xml:space="preserve">8. </w:t>
      </w:r>
      <w:r>
        <w:rPr>
          <w:rFonts w:ascii="TimesNewRomanPSMT" w:hAnsi="TimesNewRomanPSMT" w:cs="TimesNewRomanPSMT"/>
          <w:sz w:val="24"/>
          <w:szCs w:val="24"/>
        </w:rPr>
        <w:t>Укрепление материально-технической базы ДОУ.</w:t>
      </w:r>
    </w:p>
    <w:p w:rsidR="00337BD0" w:rsidRDefault="00337BD0" w:rsidP="00337BD0">
      <w:pPr>
        <w:pStyle w:val="a3"/>
        <w:ind w:firstLine="708"/>
        <w:rPr>
          <w:rFonts w:ascii="TimesNewRomanPSMT" w:hAnsi="TimesNewRomanPSMT" w:cs="TimesNewRomanPSMT"/>
          <w:sz w:val="24"/>
          <w:szCs w:val="24"/>
        </w:rPr>
      </w:pPr>
      <w:r w:rsidRPr="00B228C9">
        <w:rPr>
          <w:rFonts w:ascii="Times New Roman" w:hAnsi="Times New Roman" w:cs="Times New Roman"/>
          <w:sz w:val="24"/>
          <w:szCs w:val="24"/>
        </w:rPr>
        <w:t xml:space="preserve">В работе с педагогами ставим  задачи, направленные на раскрытие творческого потенциала воспитателя; использование продуктивных образовательных технологий и методик.  Повышение профессиональных навыков воспитателей по использованию в практике работы </w:t>
      </w:r>
      <w:proofErr w:type="spellStart"/>
      <w:r w:rsidRPr="00B228C9">
        <w:rPr>
          <w:rFonts w:ascii="Times New Roman" w:hAnsi="Times New Roman" w:cs="Times New Roman"/>
          <w:sz w:val="24"/>
          <w:szCs w:val="24"/>
        </w:rPr>
        <w:t>спецтехнологий</w:t>
      </w:r>
      <w:proofErr w:type="spellEnd"/>
      <w:r w:rsidRPr="00B228C9">
        <w:rPr>
          <w:rFonts w:ascii="Times New Roman" w:hAnsi="Times New Roman" w:cs="Times New Roman"/>
          <w:sz w:val="24"/>
          <w:szCs w:val="24"/>
        </w:rPr>
        <w:t xml:space="preserve">, способствующих развитию у ребёнка самостоятельности,  автономности от взрослого; </w:t>
      </w:r>
      <w:proofErr w:type="spellStart"/>
      <w:r w:rsidRPr="00B228C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28C9">
        <w:rPr>
          <w:rFonts w:ascii="Times New Roman" w:hAnsi="Times New Roman" w:cs="Times New Roman"/>
          <w:sz w:val="24"/>
          <w:szCs w:val="24"/>
        </w:rPr>
        <w:t xml:space="preserve"> умения поставить цель,  определить мотивацию, способы осуществления трудовых процессов и оценить результат труда. В следующем учебном году необходимо уделить внимание овладению проектной культурой, способствующей повышению уровня педагогического мастерства педагогов. А также уделить внимание развитию ребенка в условиях непрерывного образования и использованию </w:t>
      </w:r>
      <w:r>
        <w:rPr>
          <w:rFonts w:ascii="TimesNewRomanPSMT" w:hAnsi="TimesNewRomanPSMT" w:cs="TimesNewRomanPSMT"/>
          <w:sz w:val="24"/>
          <w:szCs w:val="24"/>
        </w:rPr>
        <w:t>ИКТ технологий при разработке и в практике ведения документации ДОУ.</w:t>
      </w:r>
    </w:p>
    <w:p w:rsidR="00337BD0" w:rsidRPr="00891E57" w:rsidRDefault="00337BD0" w:rsidP="00337B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646D3" w:rsidRPr="00D5004F" w:rsidRDefault="00B646D3" w:rsidP="00D5004F">
      <w:pPr>
        <w:jc w:val="both"/>
        <w:rPr>
          <w:rFonts w:ascii="Times New Roman" w:hAnsi="Times New Roman"/>
        </w:rPr>
      </w:pPr>
    </w:p>
    <w:sectPr w:rsidR="00B646D3" w:rsidRPr="00D5004F" w:rsidSect="00337BD0">
      <w:pgSz w:w="11906" w:h="16838"/>
      <w:pgMar w:top="709" w:right="849" w:bottom="709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9F1"/>
    <w:multiLevelType w:val="multilevel"/>
    <w:tmpl w:val="6FFA5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C66349"/>
    <w:multiLevelType w:val="hybridMultilevel"/>
    <w:tmpl w:val="BD98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0313"/>
    <w:multiLevelType w:val="hybridMultilevel"/>
    <w:tmpl w:val="37DC4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D0F04"/>
    <w:multiLevelType w:val="hybridMultilevel"/>
    <w:tmpl w:val="DF04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BC49B9"/>
    <w:multiLevelType w:val="multilevel"/>
    <w:tmpl w:val="A02A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D85F7A"/>
    <w:multiLevelType w:val="hybridMultilevel"/>
    <w:tmpl w:val="0AB66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B6602"/>
    <w:multiLevelType w:val="hybridMultilevel"/>
    <w:tmpl w:val="BD1449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4B6DB8"/>
    <w:multiLevelType w:val="multilevel"/>
    <w:tmpl w:val="FCC6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151976"/>
    <w:multiLevelType w:val="hybridMultilevel"/>
    <w:tmpl w:val="EC9CB27E"/>
    <w:lvl w:ilvl="0" w:tplc="9B5E0A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0714F"/>
    <w:multiLevelType w:val="hybridMultilevel"/>
    <w:tmpl w:val="2ED8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D4656"/>
    <w:multiLevelType w:val="hybridMultilevel"/>
    <w:tmpl w:val="042C7310"/>
    <w:lvl w:ilvl="0" w:tplc="2D1259F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546F0"/>
    <w:multiLevelType w:val="hybridMultilevel"/>
    <w:tmpl w:val="4A8074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62801714"/>
    <w:multiLevelType w:val="hybridMultilevel"/>
    <w:tmpl w:val="7694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50E0D"/>
    <w:multiLevelType w:val="hybridMultilevel"/>
    <w:tmpl w:val="6242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35FB2"/>
    <w:multiLevelType w:val="hybridMultilevel"/>
    <w:tmpl w:val="5598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76524"/>
    <w:multiLevelType w:val="hybridMultilevel"/>
    <w:tmpl w:val="3BF8E8FE"/>
    <w:lvl w:ilvl="0" w:tplc="09CE61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6F97EF8"/>
    <w:multiLevelType w:val="hybridMultilevel"/>
    <w:tmpl w:val="9F1ED32C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1C1D"/>
    <w:rsid w:val="00060AE5"/>
    <w:rsid w:val="000A56E3"/>
    <w:rsid w:val="000D5BF8"/>
    <w:rsid w:val="001E7CCF"/>
    <w:rsid w:val="00233C7D"/>
    <w:rsid w:val="002E7EA4"/>
    <w:rsid w:val="00316121"/>
    <w:rsid w:val="00337BD0"/>
    <w:rsid w:val="004E1FDE"/>
    <w:rsid w:val="00524EB2"/>
    <w:rsid w:val="006010EE"/>
    <w:rsid w:val="0065237A"/>
    <w:rsid w:val="006E216E"/>
    <w:rsid w:val="006F472A"/>
    <w:rsid w:val="007B1DF0"/>
    <w:rsid w:val="007D19C8"/>
    <w:rsid w:val="007F1C1D"/>
    <w:rsid w:val="00837AF5"/>
    <w:rsid w:val="009250E0"/>
    <w:rsid w:val="009C22E1"/>
    <w:rsid w:val="00A05892"/>
    <w:rsid w:val="00A834B8"/>
    <w:rsid w:val="00B646D3"/>
    <w:rsid w:val="00BD1A7F"/>
    <w:rsid w:val="00BD1FE8"/>
    <w:rsid w:val="00BE7F2A"/>
    <w:rsid w:val="00C60086"/>
    <w:rsid w:val="00D5004F"/>
    <w:rsid w:val="00D9717B"/>
    <w:rsid w:val="00E400B8"/>
    <w:rsid w:val="00F669A6"/>
    <w:rsid w:val="00FA233F"/>
    <w:rsid w:val="00FB19A6"/>
    <w:rsid w:val="00FC7201"/>
    <w:rsid w:val="00FD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BD0"/>
    <w:pPr>
      <w:spacing w:after="0" w:line="240" w:lineRule="auto"/>
    </w:pPr>
    <w:rPr>
      <w:rFonts w:eastAsiaTheme="minorEastAsia"/>
      <w:lang w:eastAsia="ru-RU"/>
    </w:rPr>
  </w:style>
  <w:style w:type="paragraph" w:customStyle="1" w:styleId="Style39">
    <w:name w:val="Style39"/>
    <w:basedOn w:val="a"/>
    <w:uiPriority w:val="99"/>
    <w:rsid w:val="00337BD0"/>
    <w:pPr>
      <w:suppressAutoHyphens w:val="0"/>
      <w:autoSpaceDE w:val="0"/>
      <w:autoSpaceDN w:val="0"/>
      <w:adjustRightInd w:val="0"/>
      <w:spacing w:line="326" w:lineRule="exact"/>
      <w:ind w:firstLine="542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42">
    <w:name w:val="Font Style42"/>
    <w:basedOn w:val="a0"/>
    <w:uiPriority w:val="99"/>
    <w:rsid w:val="00337BD0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337BD0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6">
    <w:name w:val="Основной текст Знак"/>
    <w:basedOn w:val="a0"/>
    <w:link w:val="a5"/>
    <w:rsid w:val="00337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7BD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37B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7B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BD0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D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37B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Style1">
    <w:name w:val="Style1"/>
    <w:basedOn w:val="a"/>
    <w:uiPriority w:val="99"/>
    <w:rsid w:val="00337BD0"/>
    <w:pPr>
      <w:suppressAutoHyphens w:val="0"/>
      <w:autoSpaceDE w:val="0"/>
      <w:autoSpaceDN w:val="0"/>
      <w:adjustRightInd w:val="0"/>
      <w:spacing w:line="322" w:lineRule="exact"/>
      <w:ind w:firstLine="600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37BD0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37BD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7BD0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37BD0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locked/>
    <w:rsid w:val="00337BD0"/>
    <w:rPr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11"/>
    <w:locked/>
    <w:rsid w:val="00337B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37BD0"/>
    <w:pPr>
      <w:widowControl/>
      <w:shd w:val="clear" w:color="auto" w:fill="FFFFFF"/>
      <w:suppressAutoHyphens w:val="0"/>
      <w:spacing w:after="300" w:line="322" w:lineRule="exact"/>
      <w:outlineLvl w:val="0"/>
    </w:pPr>
    <w:rPr>
      <w:rFonts w:asciiTheme="minorHAnsi" w:eastAsiaTheme="minorHAnsi" w:hAnsiTheme="minorHAnsi" w:cstheme="minorBidi"/>
      <w:kern w:val="0"/>
      <w:sz w:val="27"/>
      <w:szCs w:val="27"/>
    </w:rPr>
  </w:style>
  <w:style w:type="paragraph" w:customStyle="1" w:styleId="11">
    <w:name w:val="Основной текст1"/>
    <w:basedOn w:val="a"/>
    <w:link w:val="af0"/>
    <w:rsid w:val="00337BD0"/>
    <w:pPr>
      <w:widowControl/>
      <w:shd w:val="clear" w:color="auto" w:fill="FFFFFF"/>
      <w:suppressAutoHyphens w:val="0"/>
      <w:spacing w:before="300" w:line="322" w:lineRule="exact"/>
      <w:ind w:hanging="440"/>
    </w:pPr>
    <w:rPr>
      <w:rFonts w:asciiTheme="minorHAnsi" w:eastAsiaTheme="minorHAnsi" w:hAnsiTheme="minorHAnsi" w:cstheme="minorBidi"/>
      <w:kern w:val="0"/>
      <w:sz w:val="27"/>
      <w:szCs w:val="27"/>
    </w:rPr>
  </w:style>
  <w:style w:type="character" w:customStyle="1" w:styleId="12">
    <w:name w:val="Основной текст + Полужирный1"/>
    <w:aliases w:val="Интервал 0 pt"/>
    <w:basedOn w:val="af0"/>
    <w:rsid w:val="00337BD0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337BD0"/>
    <w:rPr>
      <w:spacing w:val="10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BD0"/>
    <w:pPr>
      <w:widowControl/>
      <w:shd w:val="clear" w:color="auto" w:fill="FFFFFF"/>
      <w:suppressAutoHyphens w:val="0"/>
      <w:spacing w:before="60" w:after="60" w:line="322" w:lineRule="exact"/>
      <w:ind w:hanging="420"/>
      <w:jc w:val="both"/>
    </w:pPr>
    <w:rPr>
      <w:rFonts w:asciiTheme="minorHAnsi" w:eastAsiaTheme="minorHAnsi" w:hAnsiTheme="minorHAnsi" w:cstheme="minorBidi"/>
      <w:spacing w:val="10"/>
      <w:kern w:val="0"/>
      <w:sz w:val="24"/>
      <w:shd w:val="clear" w:color="auto" w:fill="FFFFFF"/>
    </w:rPr>
  </w:style>
  <w:style w:type="character" w:customStyle="1" w:styleId="-1pt">
    <w:name w:val="Основной текст + Интервал -1 pt"/>
    <w:basedOn w:val="af0"/>
    <w:rsid w:val="00337BD0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337BD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">
    <w:name w:val="Заголовок №2 + Не полужирный"/>
    <w:basedOn w:val="a0"/>
    <w:rsid w:val="00337BD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Заголовок №2 + Курсив"/>
    <w:basedOn w:val="a0"/>
    <w:rsid w:val="00337BD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2">
    <w:name w:val="Основной текст + Курсив"/>
    <w:basedOn w:val="af0"/>
    <w:rsid w:val="00337BD0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styleId="af3">
    <w:name w:val="Normal (Web)"/>
    <w:basedOn w:val="a"/>
    <w:unhideWhenUsed/>
    <w:rsid w:val="00337B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37BD0"/>
    <w:rPr>
      <w:rFonts w:eastAsiaTheme="minorEastAsia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0D5BF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D5BF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4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7BD0"/>
    <w:pPr>
      <w:spacing w:after="0" w:line="240" w:lineRule="auto"/>
    </w:pPr>
    <w:rPr>
      <w:rFonts w:eastAsiaTheme="minorEastAsia"/>
      <w:lang w:eastAsia="ru-RU"/>
    </w:rPr>
  </w:style>
  <w:style w:type="paragraph" w:customStyle="1" w:styleId="Style39">
    <w:name w:val="Style39"/>
    <w:basedOn w:val="a"/>
    <w:uiPriority w:val="99"/>
    <w:rsid w:val="00337BD0"/>
    <w:pPr>
      <w:suppressAutoHyphens w:val="0"/>
      <w:autoSpaceDE w:val="0"/>
      <w:autoSpaceDN w:val="0"/>
      <w:adjustRightInd w:val="0"/>
      <w:spacing w:line="326" w:lineRule="exact"/>
      <w:ind w:firstLine="542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42">
    <w:name w:val="Font Style42"/>
    <w:basedOn w:val="a0"/>
    <w:uiPriority w:val="99"/>
    <w:rsid w:val="00337BD0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rsid w:val="00337BD0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6">
    <w:name w:val="Основной текст Знак"/>
    <w:basedOn w:val="a0"/>
    <w:link w:val="a5"/>
    <w:rsid w:val="00337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7BD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37B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7B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BD0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37BD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37BD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Style1">
    <w:name w:val="Style1"/>
    <w:basedOn w:val="a"/>
    <w:uiPriority w:val="99"/>
    <w:rsid w:val="00337BD0"/>
    <w:pPr>
      <w:suppressAutoHyphens w:val="0"/>
      <w:autoSpaceDE w:val="0"/>
      <w:autoSpaceDN w:val="0"/>
      <w:adjustRightInd w:val="0"/>
      <w:spacing w:line="322" w:lineRule="exact"/>
      <w:ind w:firstLine="600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37BD0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37BD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7BD0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37BD0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locked/>
    <w:rsid w:val="00337BD0"/>
    <w:rPr>
      <w:sz w:val="27"/>
      <w:szCs w:val="27"/>
      <w:shd w:val="clear" w:color="auto" w:fill="FFFFFF"/>
    </w:rPr>
  </w:style>
  <w:style w:type="character" w:customStyle="1" w:styleId="af0">
    <w:name w:val="Основной текст_"/>
    <w:basedOn w:val="a0"/>
    <w:link w:val="11"/>
    <w:locked/>
    <w:rsid w:val="00337BD0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37BD0"/>
    <w:pPr>
      <w:widowControl/>
      <w:shd w:val="clear" w:color="auto" w:fill="FFFFFF"/>
      <w:suppressAutoHyphens w:val="0"/>
      <w:spacing w:after="300" w:line="322" w:lineRule="exact"/>
      <w:outlineLvl w:val="0"/>
    </w:pPr>
    <w:rPr>
      <w:rFonts w:asciiTheme="minorHAnsi" w:eastAsiaTheme="minorHAnsi" w:hAnsiTheme="minorHAnsi" w:cstheme="minorBidi"/>
      <w:kern w:val="0"/>
      <w:sz w:val="27"/>
      <w:szCs w:val="27"/>
    </w:rPr>
  </w:style>
  <w:style w:type="paragraph" w:customStyle="1" w:styleId="11">
    <w:name w:val="Основной текст1"/>
    <w:basedOn w:val="a"/>
    <w:link w:val="af0"/>
    <w:rsid w:val="00337BD0"/>
    <w:pPr>
      <w:widowControl/>
      <w:shd w:val="clear" w:color="auto" w:fill="FFFFFF"/>
      <w:suppressAutoHyphens w:val="0"/>
      <w:spacing w:before="300" w:line="322" w:lineRule="exact"/>
      <w:ind w:hanging="440"/>
    </w:pPr>
    <w:rPr>
      <w:rFonts w:asciiTheme="minorHAnsi" w:eastAsiaTheme="minorHAnsi" w:hAnsiTheme="minorHAnsi" w:cstheme="minorBidi"/>
      <w:kern w:val="0"/>
      <w:sz w:val="27"/>
      <w:szCs w:val="27"/>
    </w:rPr>
  </w:style>
  <w:style w:type="character" w:customStyle="1" w:styleId="12">
    <w:name w:val="Основной текст + Полужирный1"/>
    <w:aliases w:val="Интервал 0 pt"/>
    <w:basedOn w:val="af0"/>
    <w:rsid w:val="00337BD0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337BD0"/>
    <w:rPr>
      <w:spacing w:val="10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BD0"/>
    <w:pPr>
      <w:widowControl/>
      <w:shd w:val="clear" w:color="auto" w:fill="FFFFFF"/>
      <w:suppressAutoHyphens w:val="0"/>
      <w:spacing w:before="60" w:after="60" w:line="322" w:lineRule="exact"/>
      <w:ind w:hanging="420"/>
      <w:jc w:val="both"/>
    </w:pPr>
    <w:rPr>
      <w:rFonts w:asciiTheme="minorHAnsi" w:eastAsiaTheme="minorHAnsi" w:hAnsiTheme="minorHAnsi" w:cstheme="minorBidi"/>
      <w:spacing w:val="10"/>
      <w:kern w:val="0"/>
      <w:sz w:val="24"/>
      <w:shd w:val="clear" w:color="auto" w:fill="FFFFFF"/>
    </w:rPr>
  </w:style>
  <w:style w:type="character" w:customStyle="1" w:styleId="-1pt">
    <w:name w:val="Основной текст + Интервал -1 pt"/>
    <w:basedOn w:val="af0"/>
    <w:rsid w:val="00337BD0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337BD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">
    <w:name w:val="Заголовок №2 + Не полужирный"/>
    <w:basedOn w:val="a0"/>
    <w:rsid w:val="00337BD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Заголовок №2 + Курсив"/>
    <w:basedOn w:val="a0"/>
    <w:rsid w:val="00337BD0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2">
    <w:name w:val="Основной текст + Курсив"/>
    <w:basedOn w:val="af0"/>
    <w:rsid w:val="00337BD0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styleId="af3">
    <w:name w:val="Normal (Web)"/>
    <w:basedOn w:val="a"/>
    <w:unhideWhenUsed/>
    <w:rsid w:val="00337B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37B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mailto:mdou2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mailto:mdou209@mail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Квалификационый уровень педагогов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Квалификационый уровень педагогов</c:v>
                </c:pt>
              </c:strCache>
            </c:strRef>
          </c:tx>
          <c:dPt>
            <c:idx val="0"/>
            <c:spPr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1"/>
            <c:spPr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2"/>
            <c:spPr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3"/>
            <c:spPr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</c:dPt>
          <c:dPt>
            <c:idx val="4"/>
            <c:spPr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5"/>
            <c:spPr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6"/>
            <c:spPr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cat>
            <c:strRef>
              <c:f>Лист1!$A$2:$A$8</c:f>
              <c:strCache>
                <c:ptCount val="7"/>
                <c:pt idx="0">
                  <c:v>Высшее обр.</c:v>
                </c:pt>
                <c:pt idx="1">
                  <c:v>средне спец.</c:v>
                </c:pt>
                <c:pt idx="2">
                  <c:v>высшая кат.</c:v>
                </c:pt>
                <c:pt idx="3">
                  <c:v>1 кат.</c:v>
                </c:pt>
                <c:pt idx="4">
                  <c:v>2 кат.</c:v>
                </c:pt>
                <c:pt idx="5">
                  <c:v>б/к</c:v>
                </c:pt>
                <c:pt idx="6">
                  <c:v>вакансия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</c:v>
                </c:pt>
                <c:pt idx="1">
                  <c:v>9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  <c:pt idx="5">
                  <c:v>16</c:v>
                </c:pt>
                <c:pt idx="6">
                  <c:v>35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Возраст педагогов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>
              <a:bevelT prst="relaxedInset"/>
            </a:sp3d>
          </c:spPr>
          <c:dPt>
            <c:idx val="1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2"/>
            <c:spPr>
              <a:solidFill>
                <a:schemeClr val="accent4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3"/>
            <c:spPr>
              <a:solidFill>
                <a:schemeClr val="accent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до 30</c:v>
                </c:pt>
                <c:pt idx="1">
                  <c:v>до 40</c:v>
                </c:pt>
                <c:pt idx="2">
                  <c:v>до 50</c:v>
                </c:pt>
                <c:pt idx="3">
                  <c:v>от 50 и выше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0.22</c:v>
                </c:pt>
                <c:pt idx="2">
                  <c:v>0.22</c:v>
                </c:pt>
                <c:pt idx="3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до 30</c:v>
                </c:pt>
                <c:pt idx="1">
                  <c:v>до 40</c:v>
                </c:pt>
                <c:pt idx="2">
                  <c:v>до 50</c:v>
                </c:pt>
                <c:pt idx="3">
                  <c:v>от 50 и выше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gapWidth val="100"/>
        <c:axId val="84942208"/>
        <c:axId val="85476480"/>
      </c:barChart>
      <c:catAx>
        <c:axId val="84942208"/>
        <c:scaling>
          <c:orientation val="minMax"/>
        </c:scaling>
        <c:axPos val="b"/>
        <c:tickLblPos val="nextTo"/>
        <c:crossAx val="85476480"/>
        <c:crosses val="autoZero"/>
        <c:auto val="1"/>
        <c:lblAlgn val="ctr"/>
        <c:lblOffset val="100"/>
      </c:catAx>
      <c:valAx>
        <c:axId val="85476480"/>
        <c:scaling>
          <c:orientation val="minMax"/>
        </c:scaling>
        <c:axPos val="l"/>
        <c:majorGridlines/>
        <c:numFmt formatCode="0%" sourceLinked="1"/>
        <c:tickLblPos val="nextTo"/>
        <c:crossAx val="84942208"/>
        <c:crosses val="autoZero"/>
        <c:crossBetween val="between"/>
      </c:valAx>
    </c:plotArea>
    <c:plotVisOnly val="1"/>
    <c:dispBlanksAs val="gap"/>
  </c:chart>
  <c:spPr>
    <a:scene3d>
      <a:camera prst="orthographicFront"/>
      <a:lightRig rig="threePt" dir="t"/>
    </a:scene3d>
    <a:sp3d>
      <a:bevelT prst="slope"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layout>
        <c:manualLayout>
          <c:xMode val="edge"/>
          <c:yMode val="edge"/>
          <c:x val="0.15530202210639288"/>
          <c:y val="3.3845900152533509E-3"/>
        </c:manualLayout>
      </c:layout>
    </c:title>
    <c:plotArea>
      <c:layout>
        <c:manualLayout>
          <c:layoutTarget val="inner"/>
          <c:xMode val="edge"/>
          <c:yMode val="edge"/>
          <c:x val="0.16168717047451667"/>
          <c:y val="0.14901960784313803"/>
          <c:w val="0.8189806678383128"/>
          <c:h val="0.6431372549019605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 на одного ребенка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Лист1!$B$2:$B$4</c:f>
              <c:numCache>
                <c:formatCode>dd/mmm</c:formatCode>
                <c:ptCount val="3"/>
                <c:pt idx="0" formatCode="General">
                  <c:v>6.7</c:v>
                </c:pt>
                <c:pt idx="1">
                  <c:v>5.8</c:v>
                </c:pt>
                <c:pt idx="2" formatCode="General">
                  <c:v>8.6</c:v>
                </c:pt>
              </c:numCache>
            </c:numRef>
          </c:val>
        </c:ser>
        <c:marker val="1"/>
        <c:axId val="96893184"/>
        <c:axId val="47255552"/>
      </c:lineChart>
      <c:catAx>
        <c:axId val="96893184"/>
        <c:scaling>
          <c:orientation val="minMax"/>
        </c:scaling>
        <c:axPos val="b"/>
        <c:numFmt formatCode="General" sourceLinked="1"/>
        <c:tickLblPos val="nextTo"/>
        <c:crossAx val="47255552"/>
        <c:crosses val="autoZero"/>
        <c:auto val="1"/>
        <c:lblAlgn val="ctr"/>
        <c:lblOffset val="100"/>
      </c:catAx>
      <c:valAx>
        <c:axId val="47255552"/>
        <c:scaling>
          <c:orientation val="minMax"/>
        </c:scaling>
        <c:axPos val="l"/>
        <c:majorGridlines/>
        <c:numFmt formatCode="General" sourceLinked="1"/>
        <c:tickLblPos val="nextTo"/>
        <c:crossAx val="9689318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layout>
        <c:manualLayout>
          <c:xMode val="edge"/>
          <c:yMode val="edge"/>
          <c:x val="0.43592187812551364"/>
          <c:y val="1.3227916182608318E-2"/>
        </c:manualLayout>
      </c:layout>
    </c:title>
    <c:plotArea>
      <c:layout>
        <c:manualLayout>
          <c:layoutTarget val="inner"/>
          <c:xMode val="edge"/>
          <c:yMode val="edge"/>
          <c:x val="0.18339100346020853"/>
          <c:y val="0.13469387755102041"/>
          <c:w val="0.81487889273356873"/>
          <c:h val="0.66122448979591841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детодни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46550</c:v>
                </c:pt>
                <c:pt idx="1">
                  <c:v>50817</c:v>
                </c:pt>
                <c:pt idx="2">
                  <c:v>50920</c:v>
                </c:pt>
                <c:pt idx="3">
                  <c:v>53419</c:v>
                </c:pt>
              </c:numCache>
            </c:numRef>
          </c:val>
        </c:ser>
        <c:marker val="1"/>
        <c:axId val="47262720"/>
        <c:axId val="47313664"/>
      </c:lineChart>
      <c:catAx>
        <c:axId val="47262720"/>
        <c:scaling>
          <c:orientation val="minMax"/>
        </c:scaling>
        <c:axPos val="b"/>
        <c:numFmt formatCode="General" sourceLinked="1"/>
        <c:tickLblPos val="nextTo"/>
        <c:crossAx val="47313664"/>
        <c:crosses val="autoZero"/>
        <c:auto val="1"/>
        <c:lblAlgn val="ctr"/>
        <c:lblOffset val="100"/>
      </c:catAx>
      <c:valAx>
        <c:axId val="47313664"/>
        <c:scaling>
          <c:orientation val="minMax"/>
        </c:scaling>
        <c:axPos val="l"/>
        <c:majorGridlines/>
        <c:numFmt formatCode="General" sourceLinked="1"/>
        <c:tickLblPos val="nextTo"/>
        <c:crossAx val="4726272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798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plotArea>
      <c:layout/>
      <c:stockChart>
        <c:ser>
          <c:idx val="0"/>
          <c:order val="0"/>
          <c:tx>
            <c:strRef>
              <c:f>Лист1!$B$1</c:f>
              <c:strCache>
                <c:ptCount val="1"/>
                <c:pt idx="0">
                  <c:v>окт.13</c:v>
                </c:pt>
              </c:strCache>
            </c:strRef>
          </c:tx>
          <c:spPr>
            <a:ln w="47625">
              <a:noFill/>
            </a:ln>
          </c:spPr>
          <c:marker>
            <c:symbol val="none"/>
          </c:marker>
          <c:cat>
            <c:strRef>
              <c:f>Лист1!$A$2:$A$6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44</c:v>
                </c:pt>
                <c:pt idx="2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май.14</c:v>
                </c:pt>
              </c:strCache>
            </c:strRef>
          </c:tx>
          <c:spPr>
            <a:ln w="47625">
              <a:noFill/>
            </a:ln>
          </c:spPr>
          <c:marker>
            <c:symbol val="none"/>
          </c:marker>
          <c:cat>
            <c:strRef>
              <c:f>Лист1!$A$2:$A$6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64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в % </c:v>
                </c:pt>
              </c:strCache>
            </c:strRef>
          </c:tx>
          <c:spPr>
            <a:ln w="47625">
              <a:noFill/>
            </a:ln>
          </c:spPr>
          <c:marker>
            <c:spPr>
              <a:scene3d>
                <a:camera prst="orthographicFront"/>
                <a:lightRig rig="threePt" dir="t"/>
              </a:scene3d>
              <a:sp3d>
                <a:bevelT prst="slope"/>
              </a:sp3d>
            </c:spPr>
          </c:marker>
          <c:cat>
            <c:strRef>
              <c:f>Лист1!$A$2:$A$6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20</c:v>
                </c:pt>
                <c:pt idx="2">
                  <c:v>37</c:v>
                </c:pt>
              </c:numCache>
            </c:numRef>
          </c:val>
        </c:ser>
        <c:hiLowLines/>
        <c:axId val="47457024"/>
        <c:axId val="47458560"/>
      </c:stockChart>
      <c:catAx>
        <c:axId val="47457024"/>
        <c:scaling>
          <c:orientation val="minMax"/>
        </c:scaling>
        <c:axPos val="b"/>
        <c:numFmt formatCode="dd/mm/yyyy" sourceLinked="1"/>
        <c:tickLblPos val="nextTo"/>
        <c:crossAx val="47458560"/>
        <c:crosses val="autoZero"/>
        <c:auto val="1"/>
        <c:lblAlgn val="ctr"/>
        <c:lblOffset val="100"/>
      </c:catAx>
      <c:valAx>
        <c:axId val="47458560"/>
        <c:scaling>
          <c:orientation val="minMax"/>
        </c:scaling>
        <c:axPos val="l"/>
        <c:majorGridlines/>
        <c:numFmt formatCode="General" sourceLinked="1"/>
        <c:tickLblPos val="nextTo"/>
        <c:crossAx val="474570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72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уч.г.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44</c:v>
                </c:pt>
                <c:pt idx="1">
                  <c:v>53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Разница в %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24</c:v>
                </c:pt>
                <c:pt idx="1">
                  <c:v>19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hape val="cone"/>
        <c:axId val="67785088"/>
        <c:axId val="67786624"/>
        <c:axId val="0"/>
      </c:bar3DChart>
      <c:catAx>
        <c:axId val="67785088"/>
        <c:scaling>
          <c:orientation val="minMax"/>
        </c:scaling>
        <c:axPos val="b"/>
        <c:numFmt formatCode="dd/mm/yyyy" sourceLinked="1"/>
        <c:tickLblPos val="nextTo"/>
        <c:crossAx val="67786624"/>
        <c:crosses val="autoZero"/>
        <c:auto val="1"/>
        <c:lblAlgn val="ctr"/>
        <c:lblOffset val="100"/>
      </c:catAx>
      <c:valAx>
        <c:axId val="67786624"/>
        <c:scaling>
          <c:orientation val="minMax"/>
        </c:scaling>
        <c:axPos val="l"/>
        <c:majorGridlines/>
        <c:numFmt formatCode="General" sourceLinked="1"/>
        <c:tickLblPos val="nextTo"/>
        <c:crossAx val="67785088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5767</Words>
  <Characters>32877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Fox</Company>
  <LinksUpToDate>false</LinksUpToDate>
  <CharactersWithSpaces>38567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Маманька</cp:lastModifiedBy>
  <cp:revision>2</cp:revision>
  <dcterms:created xsi:type="dcterms:W3CDTF">2015-11-30T14:40:00Z</dcterms:created>
  <dcterms:modified xsi:type="dcterms:W3CDTF">2015-11-30T14:40:00Z</dcterms:modified>
</cp:coreProperties>
</file>