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F04" w:rsidRPr="00F20655" w:rsidRDefault="00717F04" w:rsidP="00F20655">
      <w:pPr>
        <w:ind w:right="-143"/>
        <w:jc w:val="right"/>
      </w:pPr>
      <w:r>
        <w:rPr>
          <w:b/>
        </w:rPr>
        <w:t xml:space="preserve">         </w:t>
      </w:r>
      <w:r w:rsidR="00F20655">
        <w:rPr>
          <w:b/>
          <w:noProof/>
          <w:lang w:eastAsia="ru-RU"/>
        </w:rPr>
        <w:drawing>
          <wp:inline distT="0" distB="0" distL="0" distR="0" wp14:anchorId="5ED8C257" wp14:editId="3CA47D70">
            <wp:extent cx="2760453" cy="1483744"/>
            <wp:effectExtent l="0" t="0" r="0" b="0"/>
            <wp:docPr id="2" name="Рисунок 2" descr="C:\Users\Серовы\Desktop\Изображение в 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еровы\Desktop\Изображение в Безымянный-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0"/>
                    <a:stretch/>
                  </pic:blipFill>
                  <pic:spPr bwMode="auto">
                    <a:xfrm>
                      <a:off x="0" y="0"/>
                      <a:ext cx="2760345" cy="1483686"/>
                    </a:xfrm>
                    <a:prstGeom prst="rect">
                      <a:avLst/>
                    </a:prstGeom>
                    <a:noFill/>
                    <a:ln>
                      <a:noFill/>
                    </a:ln>
                    <a:extLst>
                      <a:ext uri="{53640926-AAD7-44D8-BBD7-CCE9431645EC}">
                        <a14:shadowObscured xmlns:a14="http://schemas.microsoft.com/office/drawing/2010/main"/>
                      </a:ext>
                    </a:extLst>
                  </pic:spPr>
                </pic:pic>
              </a:graphicData>
            </a:graphic>
          </wp:inline>
        </w:drawing>
      </w:r>
    </w:p>
    <w:p w:rsidR="00717F04" w:rsidRPr="00015E86" w:rsidRDefault="00717F04" w:rsidP="00717F04">
      <w:pPr>
        <w:jc w:val="center"/>
        <w:rPr>
          <w:b/>
        </w:rPr>
      </w:pPr>
      <w:r w:rsidRPr="00A308EF">
        <w:rPr>
          <w:b/>
        </w:rPr>
        <w:t>КЛИНИЧЕСКИЕ РЕКОМЕНДАЦИИ (ПРОТОКОЛЫ ЛЕЧЕНИЯ) ПРИ ДИАГНОЗЕ</w:t>
      </w:r>
    </w:p>
    <w:p w:rsidR="0071279E" w:rsidRPr="00E83B68" w:rsidRDefault="00717F04" w:rsidP="0071279E">
      <w:pPr>
        <w:pStyle w:val="2"/>
        <w:spacing w:before="15" w:beforeAutospacing="0" w:after="15" w:afterAutospacing="0"/>
        <w:ind w:left="15" w:right="15"/>
        <w:jc w:val="center"/>
        <w:rPr>
          <w:sz w:val="24"/>
          <w:szCs w:val="24"/>
        </w:rPr>
      </w:pPr>
      <w:r>
        <w:rPr>
          <w:sz w:val="24"/>
          <w:szCs w:val="24"/>
        </w:rPr>
        <w:t>«</w:t>
      </w:r>
      <w:r w:rsidR="0071279E" w:rsidRPr="00E83B68">
        <w:rPr>
          <w:sz w:val="24"/>
          <w:szCs w:val="24"/>
        </w:rPr>
        <w:t>КАРИЕС ЗУБОВ</w:t>
      </w:r>
      <w:r w:rsidR="00003365">
        <w:rPr>
          <w:sz w:val="24"/>
          <w:szCs w:val="24"/>
        </w:rPr>
        <w:t>»</w:t>
      </w:r>
      <w:r w:rsidR="007A2DB7">
        <w:rPr>
          <w:sz w:val="24"/>
          <w:szCs w:val="24"/>
        </w:rPr>
        <w:t xml:space="preserve"> У ДЕТЕЙ</w:t>
      </w:r>
    </w:p>
    <w:p w:rsidR="0071279E" w:rsidRPr="0037050D" w:rsidRDefault="0071279E" w:rsidP="0071279E">
      <w:pPr>
        <w:pStyle w:val="2"/>
        <w:spacing w:before="15" w:beforeAutospacing="0" w:after="15" w:afterAutospacing="0"/>
        <w:ind w:left="15" w:right="15"/>
        <w:jc w:val="center"/>
        <w:rPr>
          <w:color w:val="FF0000"/>
          <w:sz w:val="24"/>
          <w:szCs w:val="24"/>
        </w:rPr>
      </w:pPr>
    </w:p>
    <w:p w:rsidR="0071279E" w:rsidRPr="004A6759" w:rsidRDefault="0071279E" w:rsidP="0071279E">
      <w:pPr>
        <w:pStyle w:val="3"/>
        <w:spacing w:before="15" w:beforeAutospacing="0" w:after="15" w:afterAutospacing="0"/>
        <w:ind w:left="15" w:right="15"/>
        <w:rPr>
          <w:sz w:val="24"/>
          <w:szCs w:val="24"/>
        </w:rPr>
      </w:pPr>
      <w:r w:rsidRPr="004A6759">
        <w:rPr>
          <w:sz w:val="24"/>
          <w:szCs w:val="24"/>
        </w:rPr>
        <w:t>I. ОБЛАСТЬ ПРИМЕНЕНИЯ</w:t>
      </w:r>
    </w:p>
    <w:p w:rsidR="0071279E" w:rsidRPr="00E83B68" w:rsidRDefault="0071279E" w:rsidP="00F45FD7">
      <w:pPr>
        <w:pStyle w:val="a3"/>
        <w:ind w:firstLine="567"/>
        <w:jc w:val="both"/>
      </w:pPr>
      <w:r w:rsidRPr="00E83B68">
        <w:t>Клинические рекомендации (протоколы лечения)</w:t>
      </w:r>
      <w:r w:rsidR="004F6193">
        <w:t xml:space="preserve"> при диагнозе</w:t>
      </w:r>
      <w:r w:rsidRPr="00E83B68">
        <w:t xml:space="preserve">  «Кариес зубов»</w:t>
      </w:r>
      <w:r w:rsidR="00776BFA">
        <w:t xml:space="preserve"> разработаны для применения на территории Новосибирской области для оказания медицинскими организациями стоматоло</w:t>
      </w:r>
      <w:r w:rsidR="00877575">
        <w:t>гической помощи детям в рамках Т</w:t>
      </w:r>
      <w:r w:rsidR="00776BFA">
        <w:t xml:space="preserve">ерриториальной программы </w:t>
      </w:r>
      <w:r w:rsidR="007A2DB7">
        <w:t>государственной гарантии бесплатного оказания гражданам медицинской помощи</w:t>
      </w:r>
      <w:r w:rsidR="002A0974">
        <w:t xml:space="preserve"> в</w:t>
      </w:r>
      <w:r w:rsidR="007A2DB7">
        <w:t xml:space="preserve"> Новосибирской области</w:t>
      </w:r>
      <w:r w:rsidRPr="00E83B68">
        <w:t>.</w:t>
      </w:r>
    </w:p>
    <w:p w:rsidR="0071279E" w:rsidRPr="00E83B68" w:rsidRDefault="0071279E" w:rsidP="0071279E">
      <w:pPr>
        <w:pStyle w:val="3"/>
        <w:spacing w:before="15" w:beforeAutospacing="0" w:after="15" w:afterAutospacing="0"/>
        <w:ind w:left="15" w:right="15"/>
        <w:rPr>
          <w:sz w:val="24"/>
          <w:szCs w:val="24"/>
        </w:rPr>
      </w:pPr>
      <w:r w:rsidRPr="00E83B68">
        <w:rPr>
          <w:sz w:val="24"/>
          <w:szCs w:val="24"/>
        </w:rPr>
        <w:t>II. НОРМАТИВНЫЕ ССЫЛКИ</w:t>
      </w:r>
    </w:p>
    <w:p w:rsidR="0071279E" w:rsidRPr="00E83B68" w:rsidRDefault="0071279E" w:rsidP="00F45FD7">
      <w:pPr>
        <w:pStyle w:val="a3"/>
        <w:ind w:firstLine="567"/>
        <w:jc w:val="both"/>
      </w:pPr>
      <w:r w:rsidRPr="00E83B68">
        <w:t>В настоящих Клинических рекомендациях использованы ссылки на следующие документы:</w:t>
      </w:r>
    </w:p>
    <w:p w:rsidR="00CF3926" w:rsidRPr="009D678A" w:rsidRDefault="00CF3926" w:rsidP="00CF3926">
      <w:pPr>
        <w:widowControl w:val="0"/>
        <w:numPr>
          <w:ilvl w:val="0"/>
          <w:numId w:val="14"/>
        </w:numPr>
        <w:shd w:val="clear" w:color="auto" w:fill="FFFFFF"/>
        <w:tabs>
          <w:tab w:val="clear" w:pos="540"/>
          <w:tab w:val="num" w:pos="284"/>
        </w:tabs>
        <w:autoSpaceDE w:val="0"/>
        <w:autoSpaceDN w:val="0"/>
        <w:adjustRightInd w:val="0"/>
        <w:ind w:left="284" w:hanging="284"/>
        <w:jc w:val="both"/>
        <w:rPr>
          <w:spacing w:val="4"/>
        </w:rPr>
      </w:pPr>
      <w:r w:rsidRPr="009D678A">
        <w:rPr>
          <w:spacing w:val="4"/>
        </w:rPr>
        <w:t>Постановление Правительства Российской Федерации от 05.11.97 № 1387 «О мерах по стабилизации и развитию здравоохранения и медицинской науки в Российской Федерации» (Собрание законодательства Российской Федерации, 1997, № 46, ст. 5312).</w:t>
      </w:r>
    </w:p>
    <w:p w:rsidR="00CF3926" w:rsidRDefault="00CF3926" w:rsidP="00CF3926">
      <w:pPr>
        <w:widowControl w:val="0"/>
        <w:numPr>
          <w:ilvl w:val="0"/>
          <w:numId w:val="14"/>
        </w:numPr>
        <w:shd w:val="clear" w:color="auto" w:fill="FFFFFF"/>
        <w:tabs>
          <w:tab w:val="clear" w:pos="540"/>
          <w:tab w:val="num" w:pos="284"/>
        </w:tabs>
        <w:autoSpaceDE w:val="0"/>
        <w:autoSpaceDN w:val="0"/>
        <w:adjustRightInd w:val="0"/>
        <w:ind w:left="284" w:hanging="284"/>
        <w:jc w:val="both"/>
        <w:rPr>
          <w:spacing w:val="4"/>
        </w:rPr>
      </w:pPr>
      <w:r w:rsidRPr="009D678A">
        <w:rPr>
          <w:spacing w:val="4"/>
        </w:rPr>
        <w:t>Федеральный закон от 21 ноября 2011 г. №</w:t>
      </w:r>
      <w:r>
        <w:rPr>
          <w:spacing w:val="4"/>
        </w:rPr>
        <w:t xml:space="preserve"> </w:t>
      </w:r>
      <w:r w:rsidRPr="009D678A">
        <w:rPr>
          <w:spacing w:val="4"/>
        </w:rPr>
        <w:t>323-ФЗ «Об основах охраны здоровья граждан в Российской Федерации» (Собрание законодательства Российской Федерации, 2011, № 48, ст. 6724).</w:t>
      </w:r>
    </w:p>
    <w:p w:rsidR="00CF3926" w:rsidRPr="003459D1" w:rsidRDefault="00CF3926" w:rsidP="00CF3926">
      <w:pPr>
        <w:widowControl w:val="0"/>
        <w:numPr>
          <w:ilvl w:val="0"/>
          <w:numId w:val="14"/>
        </w:numPr>
        <w:shd w:val="clear" w:color="auto" w:fill="FFFFFF"/>
        <w:tabs>
          <w:tab w:val="clear" w:pos="540"/>
          <w:tab w:val="num" w:pos="284"/>
        </w:tabs>
        <w:autoSpaceDE w:val="0"/>
        <w:autoSpaceDN w:val="0"/>
        <w:adjustRightInd w:val="0"/>
        <w:ind w:left="284" w:hanging="284"/>
        <w:jc w:val="both"/>
        <w:rPr>
          <w:spacing w:val="4"/>
        </w:rPr>
      </w:pPr>
      <w:r w:rsidRPr="003459D1">
        <w:rPr>
          <w:spacing w:val="4"/>
        </w:rPr>
        <w:t xml:space="preserve">Приказ Министерства здравоохранения РФ от </w:t>
      </w:r>
      <w:r>
        <w:rPr>
          <w:spacing w:val="4"/>
        </w:rPr>
        <w:t>13.11.2012</w:t>
      </w:r>
      <w:r w:rsidRPr="003459D1">
        <w:rPr>
          <w:spacing w:val="4"/>
        </w:rPr>
        <w:t xml:space="preserve"> г. № </w:t>
      </w:r>
      <w:r>
        <w:rPr>
          <w:spacing w:val="4"/>
        </w:rPr>
        <w:t>910н</w:t>
      </w:r>
      <w:r w:rsidRPr="003459D1">
        <w:rPr>
          <w:spacing w:val="4"/>
        </w:rPr>
        <w:t xml:space="preserve"> «Об утверждении Порядка оказания медицинской помощи </w:t>
      </w:r>
      <w:r>
        <w:rPr>
          <w:spacing w:val="4"/>
        </w:rPr>
        <w:t>детям со стоматологическими заболеваниями</w:t>
      </w:r>
      <w:r w:rsidRPr="003459D1">
        <w:rPr>
          <w:spacing w:val="4"/>
        </w:rPr>
        <w:t>».</w:t>
      </w:r>
    </w:p>
    <w:p w:rsidR="00CF3926" w:rsidRPr="009D678A" w:rsidRDefault="00CF3926" w:rsidP="00CF3926">
      <w:pPr>
        <w:widowControl w:val="0"/>
        <w:numPr>
          <w:ilvl w:val="0"/>
          <w:numId w:val="14"/>
        </w:numPr>
        <w:shd w:val="clear" w:color="auto" w:fill="FFFFFF"/>
        <w:tabs>
          <w:tab w:val="clear" w:pos="540"/>
          <w:tab w:val="num" w:pos="284"/>
        </w:tabs>
        <w:autoSpaceDE w:val="0"/>
        <w:autoSpaceDN w:val="0"/>
        <w:adjustRightInd w:val="0"/>
        <w:ind w:left="284" w:hanging="284"/>
        <w:jc w:val="both"/>
        <w:rPr>
          <w:spacing w:val="4"/>
        </w:rPr>
      </w:pPr>
      <w:r w:rsidRPr="009D678A">
        <w:rPr>
          <w:spacing w:val="4"/>
        </w:rPr>
        <w:t>Клинические рекомендации</w:t>
      </w:r>
      <w:r>
        <w:rPr>
          <w:spacing w:val="4"/>
        </w:rPr>
        <w:t xml:space="preserve"> </w:t>
      </w:r>
      <w:r w:rsidRPr="009D678A">
        <w:rPr>
          <w:spacing w:val="4"/>
        </w:rPr>
        <w:t>при диагнозе «</w:t>
      </w:r>
      <w:r>
        <w:rPr>
          <w:spacing w:val="4"/>
        </w:rPr>
        <w:t xml:space="preserve">Кариес </w:t>
      </w:r>
      <w:r w:rsidRPr="009D678A">
        <w:rPr>
          <w:spacing w:val="4"/>
        </w:rPr>
        <w:t>зуб</w:t>
      </w:r>
      <w:r>
        <w:rPr>
          <w:spacing w:val="4"/>
        </w:rPr>
        <w:t>ов</w:t>
      </w:r>
      <w:r w:rsidRPr="009D678A">
        <w:rPr>
          <w:spacing w:val="4"/>
        </w:rPr>
        <w:t>» (Утверждены Постановлением № 15 Совета Ассоциации общественных объединений «Стоматологическая Ассоциация России» от 30 сентября 2014 года</w:t>
      </w:r>
      <w:r>
        <w:rPr>
          <w:spacing w:val="4"/>
        </w:rPr>
        <w:t>).</w:t>
      </w:r>
    </w:p>
    <w:p w:rsidR="00CF3926" w:rsidRDefault="00CF3926" w:rsidP="00CF3926">
      <w:pPr>
        <w:widowControl w:val="0"/>
        <w:numPr>
          <w:ilvl w:val="0"/>
          <w:numId w:val="14"/>
        </w:numPr>
        <w:shd w:val="clear" w:color="auto" w:fill="FFFFFF"/>
        <w:tabs>
          <w:tab w:val="clear" w:pos="540"/>
          <w:tab w:val="num" w:pos="284"/>
        </w:tabs>
        <w:autoSpaceDE w:val="0"/>
        <w:autoSpaceDN w:val="0"/>
        <w:adjustRightInd w:val="0"/>
        <w:ind w:left="284" w:hanging="284"/>
        <w:jc w:val="both"/>
        <w:rPr>
          <w:spacing w:val="4"/>
        </w:rPr>
      </w:pPr>
      <w:r>
        <w:rPr>
          <w:spacing w:val="4"/>
        </w:rPr>
        <w:t>Приказ Министерства здравоохранения РФ от 30.12.2003 г. № 620 «Об утверждении протоколов «Ведение детей, страдающих стоматологическими заболеваниями».</w:t>
      </w:r>
    </w:p>
    <w:p w:rsidR="0071279E" w:rsidRPr="004A6759" w:rsidRDefault="0071279E" w:rsidP="0071279E">
      <w:pPr>
        <w:ind w:left="720"/>
      </w:pPr>
    </w:p>
    <w:p w:rsidR="008B5617" w:rsidRPr="00CA0185" w:rsidRDefault="008B5617" w:rsidP="008B5617">
      <w:pPr>
        <w:pStyle w:val="3"/>
        <w:spacing w:before="0" w:after="0"/>
        <w:ind w:firstLine="284"/>
        <w:rPr>
          <w:caps/>
          <w:sz w:val="24"/>
          <w:szCs w:val="24"/>
        </w:rPr>
      </w:pPr>
      <w:r w:rsidRPr="00CA0185">
        <w:rPr>
          <w:caps/>
          <w:sz w:val="24"/>
          <w:szCs w:val="24"/>
          <w:lang w:val="en-US"/>
        </w:rPr>
        <w:t>III</w:t>
      </w:r>
      <w:r w:rsidRPr="00CA0185">
        <w:rPr>
          <w:caps/>
          <w:sz w:val="24"/>
          <w:szCs w:val="24"/>
        </w:rPr>
        <w:t>. ОБОЗНАЧЕНия и сокращения</w:t>
      </w:r>
    </w:p>
    <w:p w:rsidR="008B5617" w:rsidRPr="00FB7631" w:rsidRDefault="008B5617" w:rsidP="008B5617"/>
    <w:p w:rsidR="008B5617" w:rsidRPr="00495D0D" w:rsidRDefault="008B5617" w:rsidP="008B5617">
      <w:pPr>
        <w:pStyle w:val="a3"/>
        <w:spacing w:before="0" w:beforeAutospacing="0" w:after="0" w:afterAutospacing="0"/>
        <w:ind w:firstLine="284"/>
        <w:jc w:val="both"/>
      </w:pPr>
      <w:r w:rsidRPr="00495D0D">
        <w:t>В настоящих Клинических рекомендациях используются следующие обозначения и сокращения:</w:t>
      </w:r>
    </w:p>
    <w:p w:rsidR="008B5617" w:rsidRPr="00495D0D" w:rsidRDefault="008B5617" w:rsidP="008B5617">
      <w:pPr>
        <w:pStyle w:val="a3"/>
        <w:spacing w:before="0" w:beforeAutospacing="0" w:after="0" w:afterAutospacing="0"/>
        <w:ind w:firstLine="284"/>
        <w:jc w:val="both"/>
      </w:pPr>
      <w:r w:rsidRPr="00495D0D">
        <w:t>МКБ-10 – Международная статистическая классификация болезней и проблем,</w:t>
      </w:r>
      <w:r>
        <w:t xml:space="preserve"> </w:t>
      </w:r>
      <w:r w:rsidRPr="00495D0D">
        <w:t>связанных со здоровьем Всемирной организации здравоохранения десятого пересмотра.</w:t>
      </w:r>
    </w:p>
    <w:p w:rsidR="0071279E" w:rsidRDefault="008B5617" w:rsidP="008B5617">
      <w:pPr>
        <w:pStyle w:val="a3"/>
        <w:spacing w:before="0" w:beforeAutospacing="0" w:after="0" w:afterAutospacing="0"/>
        <w:ind w:firstLine="284"/>
        <w:jc w:val="both"/>
      </w:pPr>
      <w:r w:rsidRPr="00495D0D">
        <w:t>МКБ-С – Международная классификация стоматологических болезней на основе МКБ-10.</w:t>
      </w:r>
    </w:p>
    <w:p w:rsidR="008B5617" w:rsidRDefault="008B5617" w:rsidP="0071279E">
      <w:pPr>
        <w:pStyle w:val="3"/>
        <w:spacing w:before="15" w:beforeAutospacing="0" w:after="15" w:afterAutospacing="0"/>
        <w:ind w:left="15" w:right="15"/>
        <w:rPr>
          <w:sz w:val="24"/>
          <w:szCs w:val="24"/>
        </w:rPr>
      </w:pPr>
    </w:p>
    <w:p w:rsidR="0071279E" w:rsidRPr="004A6759" w:rsidRDefault="008B5617" w:rsidP="0071279E">
      <w:pPr>
        <w:pStyle w:val="3"/>
        <w:spacing w:before="15" w:beforeAutospacing="0" w:after="15" w:afterAutospacing="0"/>
        <w:ind w:left="15" w:right="15"/>
        <w:rPr>
          <w:sz w:val="24"/>
          <w:szCs w:val="24"/>
        </w:rPr>
      </w:pPr>
      <w:r>
        <w:rPr>
          <w:lang w:val="en-US"/>
        </w:rPr>
        <w:t>I</w:t>
      </w:r>
      <w:r w:rsidRPr="007A2DB7">
        <w:t>V</w:t>
      </w:r>
      <w:r w:rsidR="0071279E" w:rsidRPr="004A6759">
        <w:rPr>
          <w:sz w:val="24"/>
          <w:szCs w:val="24"/>
        </w:rPr>
        <w:t>. ОБЩИЕ ПОЛОЖЕНИЯ</w:t>
      </w:r>
    </w:p>
    <w:p w:rsidR="0071279E" w:rsidRPr="00E83B68" w:rsidRDefault="0071279E" w:rsidP="00F45FD7">
      <w:pPr>
        <w:pStyle w:val="a3"/>
        <w:ind w:firstLine="567"/>
        <w:jc w:val="both"/>
      </w:pPr>
      <w:r w:rsidRPr="00E83B68">
        <w:t>Клинические рекомендации (протоколы лечения)  «Кариес зубов»  разработаны для решения следующих задач:</w:t>
      </w:r>
    </w:p>
    <w:p w:rsidR="007B7F08" w:rsidRDefault="0071279E" w:rsidP="00F45FD7">
      <w:pPr>
        <w:ind w:firstLine="567"/>
        <w:jc w:val="both"/>
      </w:pPr>
      <w:r w:rsidRPr="00E83B68">
        <w:t>- установление единых требований к порядку диагностики и лечения больных с кариесом зубов;</w:t>
      </w:r>
    </w:p>
    <w:p w:rsidR="007B7F08" w:rsidRDefault="0071279E" w:rsidP="00F45FD7">
      <w:pPr>
        <w:ind w:firstLine="567"/>
        <w:jc w:val="both"/>
      </w:pPr>
      <w:r w:rsidRPr="00E83B68">
        <w:t>- оптимизация медицинской помощи больным с кариесом зубов;</w:t>
      </w:r>
    </w:p>
    <w:p w:rsidR="0071279E" w:rsidRPr="00E83B68" w:rsidRDefault="0071279E" w:rsidP="00F45FD7">
      <w:pPr>
        <w:ind w:firstLine="567"/>
        <w:jc w:val="both"/>
      </w:pPr>
      <w:r w:rsidRPr="00E83B68">
        <w:t>- обеспечение оптимальных объемов, доступности и качества медицинской помощи, оказываемой п</w:t>
      </w:r>
      <w:r w:rsidR="00AB40E9">
        <w:t>ацие</w:t>
      </w:r>
      <w:r w:rsidR="00B66F0A">
        <w:t>нту в медицинской</w:t>
      </w:r>
      <w:r w:rsidR="00AB40E9">
        <w:t xml:space="preserve"> организации</w:t>
      </w:r>
      <w:r w:rsidR="007A2DB7">
        <w:t xml:space="preserve"> в рамках </w:t>
      </w:r>
      <w:r w:rsidR="00877575">
        <w:t>Т</w:t>
      </w:r>
      <w:r w:rsidR="00776BFA">
        <w:t xml:space="preserve">ерриториальной программы </w:t>
      </w:r>
      <w:r w:rsidR="007A2DB7">
        <w:t xml:space="preserve">государственных гарантий </w:t>
      </w:r>
      <w:r w:rsidR="00776BFA">
        <w:t xml:space="preserve">бесплатного оказания гражданам медицинской помощи в </w:t>
      </w:r>
      <w:r w:rsidR="007A2DB7">
        <w:t>Новосибирской области</w:t>
      </w:r>
      <w:r w:rsidRPr="00E83B68">
        <w:t>.</w:t>
      </w:r>
    </w:p>
    <w:p w:rsidR="0071279E" w:rsidRPr="007A2DB7" w:rsidRDefault="0071279E" w:rsidP="008B5617">
      <w:pPr>
        <w:pStyle w:val="a3"/>
        <w:jc w:val="both"/>
        <w:rPr>
          <w:b/>
        </w:rPr>
      </w:pPr>
      <w:r w:rsidRPr="007A2DB7">
        <w:rPr>
          <w:b/>
        </w:rPr>
        <w:t>V. ОБЩИЕ ВОПРОСЫ</w:t>
      </w:r>
    </w:p>
    <w:p w:rsidR="0071279E" w:rsidRPr="004A6759" w:rsidRDefault="0071279E" w:rsidP="00F45FD7">
      <w:pPr>
        <w:pStyle w:val="a3"/>
        <w:ind w:firstLine="567"/>
        <w:jc w:val="both"/>
      </w:pPr>
      <w:r w:rsidRPr="004A6759">
        <w:rPr>
          <w:rStyle w:val="a4"/>
        </w:rPr>
        <w:t>Кариес зубов</w:t>
      </w:r>
      <w:r w:rsidRPr="004A6759">
        <w:rPr>
          <w:rStyle w:val="apple-converted-space"/>
        </w:rPr>
        <w:t> </w:t>
      </w:r>
      <w:r w:rsidRPr="004A6759">
        <w:t xml:space="preserve">(К02 по МКБ-10) </w:t>
      </w:r>
      <w:r w:rsidR="007B7F08" w:rsidRPr="00E83B68">
        <w:t xml:space="preserve">— </w:t>
      </w:r>
      <w:r w:rsidRPr="004A6759">
        <w:t>это инфекционный патологический процесс, проявляющийся после прорезывания зубов, при котором происходят деминерализация и размягчение твердых тканей зуба с последующим образованием дефекта в виде полости.</w:t>
      </w:r>
    </w:p>
    <w:p w:rsidR="0071279E" w:rsidRPr="004A6759" w:rsidRDefault="0071279E" w:rsidP="00F45FD7">
      <w:pPr>
        <w:pStyle w:val="a3"/>
        <w:ind w:firstLine="567"/>
        <w:jc w:val="both"/>
      </w:pPr>
      <w:r w:rsidRPr="004A6759">
        <w:t>Несвоевременное лечение кариеса зубов, а также удаление зубов в результате его осложнений в свою очередь приводят к появлению вторичной деформации зубных рядов и возникновению патологии височно-нижнечелюстного сустава. Кариес зубов непосредственным образом влияет на здоровье и качество жизни пациента, обусловливая нарушения процесса жевания вплоть до окончательной утраты данной функции организма, что сказывается на процессе пищеварения.</w:t>
      </w:r>
    </w:p>
    <w:p w:rsidR="0071279E" w:rsidRPr="004A6759" w:rsidRDefault="0071279E" w:rsidP="00F45FD7">
      <w:pPr>
        <w:pStyle w:val="a3"/>
        <w:ind w:firstLine="567"/>
        <w:jc w:val="both"/>
      </w:pPr>
      <w:r w:rsidRPr="004A6759">
        <w:t>Кроме того, кариес зубов нередко является причиной развития заболеваний желудочно-кишечного тракта.</w:t>
      </w:r>
    </w:p>
    <w:p w:rsidR="0071279E" w:rsidRPr="004A6759" w:rsidRDefault="0071279E" w:rsidP="0071279E">
      <w:pPr>
        <w:pStyle w:val="4"/>
      </w:pPr>
      <w:r w:rsidRPr="004A6759">
        <w:t>ЭТИОЛОГИЯ И ПАТОГЕНЕЗ</w:t>
      </w:r>
    </w:p>
    <w:p w:rsidR="0071279E" w:rsidRPr="004A6759" w:rsidRDefault="0071279E" w:rsidP="00F45FD7">
      <w:pPr>
        <w:pStyle w:val="a3"/>
        <w:ind w:firstLine="567"/>
        <w:jc w:val="both"/>
      </w:pPr>
      <w:r w:rsidRPr="004A6759">
        <w:t>Непосредственной причиной деминерализации эмали и образования кариозного очага являются органические кислоты (в основном молочная), которые образуются в процессе ферментации углеводов микроорганизмами зубного налета. Кариес - процесс многофакторный. Микроорганизмы рта, характер и режим питания, резистентность эмали, количество и качество смешанной слюны, общее состояние организма, экзогенные воздействия на организм, содержание фтора в питьевой воде влияют на воз</w:t>
      </w:r>
      <w:r>
        <w:t>никновение очага деминерализации</w:t>
      </w:r>
      <w:r w:rsidRPr="004A6759">
        <w:t xml:space="preserve"> эмали, течение процесса и возможность его стабилизации. Изначально кариозное поражение возникает вследствие частого употребления углеводов и недостаточного ухода за </w:t>
      </w:r>
      <w:r>
        <w:t>ртом</w:t>
      </w:r>
      <w:r w:rsidRPr="004A6759">
        <w:t>. В результате на поверхности зуба происходит адгезия и размножение кариесогенных микроорганизмов и формируется зубная бляшка. Дальнейшее поступление углеводов приводит к локальному изменению рН в кислую сторону, деминерализации и образованию микродефектов подповерхностных слоев эмали. Однако</w:t>
      </w:r>
      <w:proofErr w:type="gramStart"/>
      <w:r w:rsidRPr="004A6759">
        <w:t>,</w:t>
      </w:r>
      <w:proofErr w:type="gramEnd"/>
      <w:r w:rsidRPr="004A6759">
        <w:t xml:space="preserve"> если сохранена органическая матрица эмали, то кариозный процесс на этапе ее деминерализации может быть обратимым. Длительное существование очага деминерализации приводит к растворению поверхностного, более устойчивого, слоя эмали. Стабилизация данного процесса клинически может проявляться образованием пигментированного пятна, существующего годами.</w:t>
      </w:r>
    </w:p>
    <w:p w:rsidR="00F20655" w:rsidRDefault="00F20655" w:rsidP="0071279E">
      <w:pPr>
        <w:pStyle w:val="4"/>
      </w:pPr>
    </w:p>
    <w:p w:rsidR="0071279E" w:rsidRPr="004A6759" w:rsidRDefault="0071279E" w:rsidP="0071279E">
      <w:pPr>
        <w:pStyle w:val="4"/>
      </w:pPr>
      <w:bookmarkStart w:id="0" w:name="_GoBack"/>
      <w:bookmarkEnd w:id="0"/>
      <w:r w:rsidRPr="004A6759">
        <w:lastRenderedPageBreak/>
        <w:t>КЛИНИЧЕСКАЯ КАРТИНА КАРИЕСА ЗУБОВ</w:t>
      </w:r>
    </w:p>
    <w:p w:rsidR="0071279E" w:rsidRPr="004A6759" w:rsidRDefault="0071279E" w:rsidP="00F45FD7">
      <w:pPr>
        <w:pStyle w:val="a3"/>
        <w:ind w:firstLine="567"/>
        <w:jc w:val="both"/>
      </w:pPr>
      <w:r w:rsidRPr="004A6759">
        <w:t>Клиническая картина характеризуется многообразием и зависит от глубины и топографии кариозной полости</w:t>
      </w:r>
      <w:r w:rsidR="007A2DB7">
        <w:t>, возраста пациента</w:t>
      </w:r>
      <w:r w:rsidRPr="004A6759">
        <w:t>. Признаком начального кариеса является изменение цвета эмали зуба на ограниченном участке и появление пятна, впоследствии развивается дефект в виде полости, а основным проявлением развившегося кариеса является разрушение твердых тканей зуба.</w:t>
      </w:r>
    </w:p>
    <w:p w:rsidR="0071279E" w:rsidRPr="004A6759" w:rsidRDefault="0071279E" w:rsidP="00F45FD7">
      <w:pPr>
        <w:pStyle w:val="a3"/>
        <w:ind w:firstLine="567"/>
        <w:jc w:val="both"/>
      </w:pPr>
      <w:r w:rsidRPr="004A6759">
        <w:t xml:space="preserve">С увеличением глубины кариозной полости больные ощущают повышенную чувствительность к химическим, температурным и механическим раздражителям. Боль от раздражителей кратковременна, после устранения раздражителя быстро проходит. Возможно отсутствие болевой реакции. </w:t>
      </w:r>
      <w:r>
        <w:t>Б</w:t>
      </w:r>
      <w:r w:rsidRPr="004A6759">
        <w:t>ольные жалуются на болевые ощущения при приеме пищи и нарушения эстетики.</w:t>
      </w:r>
      <w:r>
        <w:t xml:space="preserve"> </w:t>
      </w:r>
      <w:r w:rsidRPr="004A6759">
        <w:t xml:space="preserve">Кариозное поражение жевательных зубов </w:t>
      </w:r>
      <w:r>
        <w:t xml:space="preserve">также </w:t>
      </w:r>
      <w:r w:rsidRPr="004A6759">
        <w:t>обусловливает нарушения функции жев</w:t>
      </w:r>
      <w:r>
        <w:t xml:space="preserve">ания. </w:t>
      </w:r>
    </w:p>
    <w:p w:rsidR="0071279E" w:rsidRPr="004A6759" w:rsidRDefault="0071279E" w:rsidP="0071279E">
      <w:pPr>
        <w:pStyle w:val="4"/>
      </w:pPr>
      <w:r w:rsidRPr="004A6759">
        <w:t>КЛАССИФИКАЦИЯ КАРИЕСА ЗУБОВ</w:t>
      </w:r>
    </w:p>
    <w:p w:rsidR="0071279E" w:rsidRPr="004A6759" w:rsidRDefault="0071279E" w:rsidP="00F45FD7">
      <w:pPr>
        <w:pStyle w:val="a3"/>
        <w:ind w:firstLine="567"/>
        <w:jc w:val="both"/>
      </w:pPr>
      <w:r w:rsidRPr="004A6759">
        <w:t>В международной статистической классификации болезней и проблем, связанных со здоровьем Всемирной организации здравоохранения десятого пересмотра (МКБ-10) кариес выделен в отдельную рубрикацию.</w:t>
      </w:r>
    </w:p>
    <w:p w:rsidR="00F45FD7" w:rsidRDefault="0071279E" w:rsidP="00F45FD7">
      <w:pPr>
        <w:ind w:left="720" w:firstLine="567"/>
      </w:pPr>
      <w:r w:rsidRPr="004A6759">
        <w:t>К02.0 Кариес эмали. Стадия "белого (мелового) пятна" [начальный кариес]</w:t>
      </w:r>
    </w:p>
    <w:p w:rsidR="00F45FD7" w:rsidRDefault="0071279E" w:rsidP="00F45FD7">
      <w:pPr>
        <w:ind w:left="720" w:firstLine="567"/>
      </w:pPr>
      <w:r w:rsidRPr="004A6759">
        <w:t>K02.I Кариес дентина</w:t>
      </w:r>
    </w:p>
    <w:p w:rsidR="00F45FD7" w:rsidRDefault="0071279E" w:rsidP="00F45FD7">
      <w:pPr>
        <w:ind w:left="720" w:firstLine="567"/>
      </w:pPr>
      <w:r w:rsidRPr="004A6759">
        <w:t>К02.2 Кариес цемента</w:t>
      </w:r>
    </w:p>
    <w:p w:rsidR="00F45FD7" w:rsidRDefault="0071279E" w:rsidP="00F45FD7">
      <w:pPr>
        <w:ind w:left="720" w:firstLine="567"/>
      </w:pPr>
      <w:r w:rsidRPr="004A6759">
        <w:t>К02.3 Приостановившийся кариес зубов</w:t>
      </w:r>
    </w:p>
    <w:p w:rsidR="00F45FD7" w:rsidRDefault="0071279E" w:rsidP="00F45FD7">
      <w:pPr>
        <w:ind w:left="720" w:firstLine="567"/>
      </w:pPr>
      <w:r w:rsidRPr="004A6759">
        <w:t xml:space="preserve">К02.4 </w:t>
      </w:r>
      <w:proofErr w:type="spellStart"/>
      <w:r w:rsidRPr="004A6759">
        <w:t>Одонтоклазия</w:t>
      </w:r>
      <w:proofErr w:type="spellEnd"/>
    </w:p>
    <w:p w:rsidR="00F45FD7" w:rsidRDefault="0071279E" w:rsidP="00F45FD7">
      <w:pPr>
        <w:ind w:left="720" w:firstLine="567"/>
      </w:pPr>
      <w:r w:rsidRPr="004A6759">
        <w:t>К02.8</w:t>
      </w:r>
      <w:proofErr w:type="gramStart"/>
      <w:r>
        <w:t xml:space="preserve"> </w:t>
      </w:r>
      <w:r w:rsidRPr="004A6759">
        <w:t>Д</w:t>
      </w:r>
      <w:proofErr w:type="gramEnd"/>
      <w:r w:rsidRPr="004A6759">
        <w:t>ругой кариес зубов</w:t>
      </w:r>
    </w:p>
    <w:p w:rsidR="0071279E" w:rsidRDefault="0071279E" w:rsidP="00F45FD7">
      <w:pPr>
        <w:ind w:left="720" w:firstLine="567"/>
        <w:rPr>
          <w:color w:val="FF0000"/>
        </w:rPr>
      </w:pPr>
      <w:r w:rsidRPr="004A6759">
        <w:t xml:space="preserve">К02.9 Кариес зубов </w:t>
      </w:r>
      <w:r w:rsidRPr="00CA72D1">
        <w:t>неутонченный</w:t>
      </w:r>
    </w:p>
    <w:p w:rsidR="0071279E" w:rsidRDefault="0071279E" w:rsidP="0071279E">
      <w:pPr>
        <w:ind w:left="720"/>
      </w:pPr>
    </w:p>
    <w:p w:rsidR="0071279E" w:rsidRPr="004A6759" w:rsidRDefault="0071279E" w:rsidP="0071279E">
      <w:pPr>
        <w:pStyle w:val="4"/>
      </w:pPr>
      <w:r w:rsidRPr="004A6759">
        <w:t xml:space="preserve">Модифицированная классификация кариозных поражений по локализации (по </w:t>
      </w:r>
      <w:proofErr w:type="spellStart"/>
      <w:r w:rsidRPr="004A6759">
        <w:t>Блеку</w:t>
      </w:r>
      <w:proofErr w:type="spellEnd"/>
      <w:r w:rsidRPr="004A6759">
        <w:t>)</w:t>
      </w:r>
    </w:p>
    <w:p w:rsidR="007B7F08" w:rsidRDefault="0071279E" w:rsidP="00F45FD7">
      <w:pPr>
        <w:ind w:firstLine="567"/>
        <w:jc w:val="both"/>
      </w:pPr>
      <w:r w:rsidRPr="004A6759">
        <w:t xml:space="preserve">Класс I - полости, локализующиеся в области фиссур и естественных углублений резцов, клыков, моляров и </w:t>
      </w:r>
      <w:proofErr w:type="spellStart"/>
      <w:r w:rsidRPr="004A6759">
        <w:t>премоляров</w:t>
      </w:r>
      <w:proofErr w:type="spellEnd"/>
      <w:r w:rsidR="007B7F08">
        <w:t>.</w:t>
      </w:r>
    </w:p>
    <w:p w:rsidR="007B7F08" w:rsidRDefault="0071279E" w:rsidP="00F45FD7">
      <w:pPr>
        <w:ind w:firstLine="567"/>
        <w:jc w:val="both"/>
      </w:pPr>
      <w:r w:rsidRPr="004A6759">
        <w:t xml:space="preserve">Класс II - полости, расположенные на контактной поверхности моляров и </w:t>
      </w:r>
      <w:proofErr w:type="spellStart"/>
      <w:r w:rsidRPr="004A6759">
        <w:t>премоляров</w:t>
      </w:r>
      <w:proofErr w:type="spellEnd"/>
      <w:r w:rsidRPr="004A6759">
        <w:t>.</w:t>
      </w:r>
    </w:p>
    <w:p w:rsidR="007B7F08" w:rsidRDefault="0071279E" w:rsidP="00F45FD7">
      <w:pPr>
        <w:ind w:firstLine="567"/>
        <w:jc w:val="both"/>
      </w:pPr>
      <w:r w:rsidRPr="004A6759">
        <w:t>Класс III - полости, расположенные на контактной поверхности резцов и клыков без нарушения режущего края.</w:t>
      </w:r>
    </w:p>
    <w:p w:rsidR="007B7F08" w:rsidRDefault="0071279E" w:rsidP="00F45FD7">
      <w:pPr>
        <w:ind w:firstLine="567"/>
        <w:jc w:val="both"/>
      </w:pPr>
      <w:r w:rsidRPr="004A6759">
        <w:t xml:space="preserve">Класс IV - полости, расположенные на контактной поверхности резцов и клыков с нарушением угла </w:t>
      </w:r>
      <w:proofErr w:type="spellStart"/>
      <w:r w:rsidRPr="004A6759">
        <w:t>коронковой</w:t>
      </w:r>
      <w:proofErr w:type="spellEnd"/>
      <w:r w:rsidRPr="004A6759">
        <w:t xml:space="preserve"> части зуба и его режущего края.</w:t>
      </w:r>
    </w:p>
    <w:p w:rsidR="007B7F08" w:rsidRDefault="0071279E" w:rsidP="00F45FD7">
      <w:pPr>
        <w:ind w:firstLine="567"/>
        <w:jc w:val="both"/>
      </w:pPr>
      <w:r w:rsidRPr="004A6759">
        <w:t>Класс V - полости, расположенные в пришеечной области всех групп зубов.</w:t>
      </w:r>
    </w:p>
    <w:p w:rsidR="0071279E" w:rsidRPr="004A6759" w:rsidRDefault="0071279E" w:rsidP="00F45FD7">
      <w:pPr>
        <w:ind w:firstLine="567"/>
        <w:jc w:val="both"/>
      </w:pPr>
      <w:r w:rsidRPr="004A6759">
        <w:t xml:space="preserve">Класс VI - полости, расположенные на буграх моляров и </w:t>
      </w:r>
      <w:proofErr w:type="spellStart"/>
      <w:r w:rsidRPr="004A6759">
        <w:t>премоляров</w:t>
      </w:r>
      <w:proofErr w:type="spellEnd"/>
      <w:r w:rsidRPr="004A6759">
        <w:t xml:space="preserve"> и режущих краях резцов и клыков.</w:t>
      </w:r>
    </w:p>
    <w:p w:rsidR="0071279E" w:rsidRPr="004A6759" w:rsidRDefault="0071279E" w:rsidP="00F45FD7">
      <w:pPr>
        <w:pStyle w:val="a3"/>
        <w:ind w:firstLine="567"/>
        <w:jc w:val="both"/>
      </w:pPr>
      <w:r w:rsidRPr="004A6759">
        <w:t>Стадия пятна соответствует коду по МКБ-</w:t>
      </w:r>
      <w:r w:rsidRPr="00B93E2E">
        <w:t>10</w:t>
      </w:r>
      <w:r w:rsidRPr="004A6759">
        <w:t xml:space="preserve"> К02.0 </w:t>
      </w:r>
      <w:r w:rsidR="007B7F08" w:rsidRPr="00E83B68">
        <w:t xml:space="preserve">— </w:t>
      </w:r>
      <w:r w:rsidRPr="004A6759">
        <w:t>"Кариес</w:t>
      </w:r>
      <w:r>
        <w:t xml:space="preserve"> эмали. Стадия "белого (мелового</w:t>
      </w:r>
      <w:r w:rsidRPr="004A6759">
        <w:t>) пятна" [начальный кариес]". Кариес в стадии пятна характеризуется возникшими вследствие деминерализации изменениями цвета (матовая поверхность), а затем и текстуры (шероховатость) эмали при отсутствии кариозной полости, не распространившимися за пределы эмалево-дентинной границы.</w:t>
      </w:r>
    </w:p>
    <w:p w:rsidR="0071279E" w:rsidRDefault="0071279E" w:rsidP="00F45FD7">
      <w:pPr>
        <w:pStyle w:val="a3"/>
        <w:ind w:firstLine="567"/>
        <w:jc w:val="both"/>
      </w:pPr>
      <w:r w:rsidRPr="00E83B68">
        <w:lastRenderedPageBreak/>
        <w:t>Стадия кариес дентина соответствует коду по МКБ-10 К02.1 и характеризуется деструктивными изменениями эмали и дентина с переходом эмалево-дентинной границы, однако пульпа закрыта большим или меньшим слоем сохраненного дентина и без признаков гиперемии.</w:t>
      </w:r>
    </w:p>
    <w:p w:rsidR="004003AF" w:rsidRPr="00E83B68" w:rsidRDefault="004003AF" w:rsidP="00F45FD7">
      <w:pPr>
        <w:pStyle w:val="a3"/>
        <w:ind w:firstLine="567"/>
        <w:jc w:val="both"/>
      </w:pPr>
    </w:p>
    <w:p w:rsidR="0071279E" w:rsidRPr="004A6759" w:rsidRDefault="0071279E" w:rsidP="0071279E">
      <w:pPr>
        <w:pStyle w:val="4"/>
      </w:pPr>
      <w:r w:rsidRPr="004A6759">
        <w:t>ОБЩИЕ ПОДХОДЫ К ДИАГНОСТИКЕ КАРИЕСА ЗУБОВ</w:t>
      </w:r>
    </w:p>
    <w:p w:rsidR="0071279E" w:rsidRPr="004A6759" w:rsidRDefault="0071279E" w:rsidP="00F45FD7">
      <w:pPr>
        <w:pStyle w:val="a3"/>
        <w:ind w:firstLine="567"/>
        <w:jc w:val="both"/>
      </w:pPr>
      <w:r w:rsidRPr="004A6759">
        <w:t xml:space="preserve">Диагностика кариеса зубов производится путем сбора анамнеза, клинического осмотра и дополнительных методов обследования. Главная задача при диагностике заключается в определении стадии развития кариозного процесса и выбора соответствующего метода лечения. При диагностике устанавливается локализация </w:t>
      </w:r>
      <w:proofErr w:type="gramStart"/>
      <w:r w:rsidRPr="004A6759">
        <w:t>кариеса</w:t>
      </w:r>
      <w:proofErr w:type="gramEnd"/>
      <w:r w:rsidRPr="004A6759">
        <w:t xml:space="preserve"> и степень разрушения </w:t>
      </w:r>
      <w:proofErr w:type="spellStart"/>
      <w:r w:rsidRPr="004A6759">
        <w:t>коронковой</w:t>
      </w:r>
      <w:proofErr w:type="spellEnd"/>
      <w:r w:rsidRPr="004A6759">
        <w:t xml:space="preserve"> части зуба. В зависимости от поставленного диагноза выбирают метод лечения.</w:t>
      </w:r>
    </w:p>
    <w:p w:rsidR="0071279E" w:rsidRPr="004A6759" w:rsidRDefault="0071279E" w:rsidP="00F45FD7">
      <w:pPr>
        <w:pStyle w:val="a3"/>
        <w:ind w:firstLine="567"/>
        <w:jc w:val="both"/>
      </w:pPr>
      <w:r w:rsidRPr="004A6759">
        <w:t>Диагностика проводится для каждого зуба и направлена на выявление факторов, которые препятствуют немедленному началу лечения. Такими факторами могут быть:</w:t>
      </w:r>
    </w:p>
    <w:p w:rsidR="007B7F08" w:rsidRDefault="0071279E" w:rsidP="00F45FD7">
      <w:pPr>
        <w:ind w:firstLine="567"/>
        <w:jc w:val="both"/>
      </w:pPr>
      <w:r w:rsidRPr="004A6759">
        <w:t>- наличие непереносимости лекарственных препаратов и материалов, используемых на данном этапе лечения;</w:t>
      </w:r>
    </w:p>
    <w:p w:rsidR="007B7F08" w:rsidRDefault="0071279E" w:rsidP="00F45FD7">
      <w:pPr>
        <w:ind w:firstLine="567"/>
        <w:jc w:val="both"/>
      </w:pPr>
      <w:r w:rsidRPr="004A6759">
        <w:t>- сопутствующие заболевания, отягощающие лечение;</w:t>
      </w:r>
    </w:p>
    <w:p w:rsidR="007B7F08" w:rsidRDefault="0071279E" w:rsidP="00F45FD7">
      <w:pPr>
        <w:ind w:firstLine="567"/>
        <w:jc w:val="both"/>
      </w:pPr>
      <w:r w:rsidRPr="004A6759">
        <w:t>- неадекватное психоэмоциональное состояние пациента перед лечением;</w:t>
      </w:r>
    </w:p>
    <w:p w:rsidR="007B7F08" w:rsidRDefault="0071279E" w:rsidP="00F45FD7">
      <w:pPr>
        <w:ind w:firstLine="567"/>
        <w:jc w:val="both"/>
      </w:pPr>
      <w:r w:rsidRPr="004A6759">
        <w:t>- острые поражения слизистой оболочки рта и красной каймы губ;</w:t>
      </w:r>
    </w:p>
    <w:p w:rsidR="007B7F08" w:rsidRDefault="0071279E" w:rsidP="00F45FD7">
      <w:pPr>
        <w:ind w:firstLine="567"/>
        <w:jc w:val="both"/>
      </w:pPr>
      <w:r w:rsidRPr="004A6759">
        <w:t>- острые воспалительные заболевания органов и тканей рта;</w:t>
      </w:r>
    </w:p>
    <w:p w:rsidR="007B7F08" w:rsidRDefault="0071279E" w:rsidP="00F45FD7">
      <w:pPr>
        <w:ind w:firstLine="567"/>
        <w:jc w:val="both"/>
      </w:pPr>
      <w:r w:rsidRPr="004A6759">
        <w:t>- угрожающие жизни острое состояние/заболевание или обострение хронического заболевания, развившиеся менее чем за 6 мес</w:t>
      </w:r>
      <w:r>
        <w:t>.</w:t>
      </w:r>
      <w:r w:rsidRPr="004A6759">
        <w:t xml:space="preserve"> до момента обращения за данной стоматологической помощью;</w:t>
      </w:r>
    </w:p>
    <w:p w:rsidR="007B7F08" w:rsidRDefault="0071279E" w:rsidP="00F45FD7">
      <w:pPr>
        <w:ind w:firstLine="567"/>
        <w:jc w:val="both"/>
      </w:pPr>
      <w:r w:rsidRPr="004A6759">
        <w:t>- заболевания тканей пародонта в стадии обострения;</w:t>
      </w:r>
    </w:p>
    <w:p w:rsidR="007B7F08" w:rsidRDefault="0071279E" w:rsidP="00F45FD7">
      <w:pPr>
        <w:ind w:firstLine="567"/>
        <w:jc w:val="both"/>
      </w:pPr>
      <w:r w:rsidRPr="004A6759">
        <w:t>- неудовлетворительное гигиеническое состояние рта;</w:t>
      </w:r>
    </w:p>
    <w:p w:rsidR="0071279E" w:rsidRPr="004A6759" w:rsidRDefault="0071279E" w:rsidP="00F45FD7">
      <w:pPr>
        <w:ind w:firstLine="567"/>
        <w:jc w:val="both"/>
      </w:pPr>
      <w:r w:rsidRPr="004A6759">
        <w:t>- отказ от лечения.</w:t>
      </w:r>
    </w:p>
    <w:p w:rsidR="0071279E" w:rsidRPr="004A6759" w:rsidRDefault="0071279E" w:rsidP="00F45FD7">
      <w:pPr>
        <w:pStyle w:val="4"/>
        <w:ind w:firstLine="567"/>
      </w:pPr>
      <w:r w:rsidRPr="004A6759">
        <w:t>ОБЩИЕ ПОДХОДЫ К ЛЕЧЕНИЮ КАРИЕСА ЗУБОВ</w:t>
      </w:r>
    </w:p>
    <w:p w:rsidR="0071279E" w:rsidRPr="004A6759" w:rsidRDefault="0071279E" w:rsidP="00F45FD7">
      <w:pPr>
        <w:pStyle w:val="a3"/>
        <w:ind w:firstLine="567"/>
        <w:jc w:val="both"/>
      </w:pPr>
      <w:r w:rsidRPr="004A6759">
        <w:t>Принципы лечения больных с кариесом зубов предусматривают одновременное решение нескольких задач:</w:t>
      </w:r>
    </w:p>
    <w:p w:rsidR="007B7F08" w:rsidRDefault="0071279E" w:rsidP="00F45FD7">
      <w:pPr>
        <w:ind w:firstLine="567"/>
        <w:jc w:val="both"/>
      </w:pPr>
      <w:r w:rsidRPr="004A6759">
        <w:t>- устранение факторов, обусловливающих процесс деминерализации;</w:t>
      </w:r>
    </w:p>
    <w:p w:rsidR="007B7F08" w:rsidRDefault="0071279E" w:rsidP="00F45FD7">
      <w:pPr>
        <w:ind w:firstLine="567"/>
        <w:jc w:val="both"/>
      </w:pPr>
      <w:r w:rsidRPr="004A6759">
        <w:t>- предупреждение дальнейшего развития патологического кариозного процесса;</w:t>
      </w:r>
    </w:p>
    <w:p w:rsidR="007B7F08" w:rsidRDefault="0071279E" w:rsidP="00F45FD7">
      <w:pPr>
        <w:ind w:firstLine="567"/>
        <w:jc w:val="both"/>
      </w:pPr>
      <w:r w:rsidRPr="004A6759">
        <w:t>- сохранение и восстановление анатомической формы пораженного кариесом зуба и функциональной способности всей зубочелюстной системы;</w:t>
      </w:r>
    </w:p>
    <w:p w:rsidR="007B7F08" w:rsidRDefault="0071279E" w:rsidP="00F45FD7">
      <w:pPr>
        <w:ind w:firstLine="567"/>
        <w:jc w:val="both"/>
      </w:pPr>
      <w:r w:rsidRPr="004A6759">
        <w:t>- предупреждение развития патологических процессов и осложнений;</w:t>
      </w:r>
    </w:p>
    <w:p w:rsidR="0071279E" w:rsidRPr="004A6759" w:rsidRDefault="0071279E" w:rsidP="00F45FD7">
      <w:pPr>
        <w:ind w:firstLine="567"/>
        <w:jc w:val="both"/>
      </w:pPr>
      <w:r w:rsidRPr="004A6759">
        <w:t>- повышение качества жизни пациентов.</w:t>
      </w:r>
    </w:p>
    <w:p w:rsidR="0071279E" w:rsidRPr="004A6759" w:rsidRDefault="0071279E" w:rsidP="00F45FD7">
      <w:pPr>
        <w:pStyle w:val="a3"/>
        <w:ind w:firstLine="567"/>
        <w:jc w:val="both"/>
      </w:pPr>
      <w:r w:rsidRPr="004A6759">
        <w:t>Лечение кариеса может включать:</w:t>
      </w:r>
    </w:p>
    <w:p w:rsidR="007B7F08" w:rsidRDefault="0071279E" w:rsidP="00F45FD7">
      <w:pPr>
        <w:ind w:firstLine="567"/>
        <w:jc w:val="both"/>
      </w:pPr>
      <w:r w:rsidRPr="004A6759">
        <w:t>- устранение микроорганизмов с поверхности зубов;</w:t>
      </w:r>
    </w:p>
    <w:p w:rsidR="007B7F08" w:rsidRDefault="0071279E" w:rsidP="00F45FD7">
      <w:pPr>
        <w:ind w:firstLine="567"/>
        <w:jc w:val="both"/>
      </w:pPr>
      <w:r w:rsidRPr="004A6759">
        <w:t xml:space="preserve">- </w:t>
      </w:r>
      <w:proofErr w:type="spellStart"/>
      <w:r w:rsidRPr="004A6759">
        <w:t>реминерализирующую</w:t>
      </w:r>
      <w:proofErr w:type="spellEnd"/>
      <w:r w:rsidRPr="004A6759">
        <w:t xml:space="preserve"> терапию на стадии "белого (мелового) пятна";</w:t>
      </w:r>
    </w:p>
    <w:p w:rsidR="007B7F08" w:rsidRDefault="0071279E" w:rsidP="00F45FD7">
      <w:pPr>
        <w:ind w:firstLine="567"/>
        <w:jc w:val="both"/>
      </w:pPr>
      <w:r w:rsidRPr="004A6759">
        <w:t>- фторирование твердых тканей зубов при приостановившемся кариесе;</w:t>
      </w:r>
    </w:p>
    <w:p w:rsidR="007B7F08" w:rsidRDefault="0071279E" w:rsidP="00F45FD7">
      <w:pPr>
        <w:ind w:firstLine="567"/>
        <w:jc w:val="both"/>
      </w:pPr>
      <w:r w:rsidRPr="004A6759">
        <w:t>- сохранение по мере возможности здоровых твердых тканей зуба, при необходимости иссечение патологически измененных тканей с последующим восстановлением коронки зуба;</w:t>
      </w:r>
    </w:p>
    <w:p w:rsidR="0071279E" w:rsidRPr="004A6759" w:rsidRDefault="0071279E" w:rsidP="00F45FD7">
      <w:pPr>
        <w:ind w:firstLine="567"/>
        <w:jc w:val="both"/>
      </w:pPr>
      <w:r w:rsidRPr="004A6759">
        <w:lastRenderedPageBreak/>
        <w:t>- выдачу рекомендаций по срокам повторного обращения.</w:t>
      </w:r>
    </w:p>
    <w:p w:rsidR="0071279E" w:rsidRPr="004A6759" w:rsidRDefault="0071279E" w:rsidP="00F45FD7">
      <w:pPr>
        <w:pStyle w:val="a3"/>
        <w:ind w:firstLine="567"/>
        <w:jc w:val="both"/>
      </w:pPr>
      <w:r w:rsidRPr="004A6759">
        <w:t>Процесс лечения завершается рекомендациями пациенту по срокам повторного обращения и профилактике.</w:t>
      </w:r>
    </w:p>
    <w:p w:rsidR="0071279E" w:rsidRPr="004A6759" w:rsidRDefault="0071279E" w:rsidP="00F45FD7">
      <w:pPr>
        <w:pStyle w:val="a3"/>
        <w:ind w:firstLine="567"/>
        <w:jc w:val="both"/>
      </w:pPr>
      <w:r w:rsidRPr="004A6759">
        <w:t>Лечение проводится для каждого пораженного кариесом зуба независимо от степени поражения и проведенного лечения других зубов.</w:t>
      </w:r>
    </w:p>
    <w:p w:rsidR="0071279E" w:rsidRPr="004A6759" w:rsidRDefault="0071279E" w:rsidP="00F45FD7">
      <w:pPr>
        <w:pStyle w:val="a3"/>
        <w:ind w:firstLine="567"/>
        <w:jc w:val="both"/>
      </w:pPr>
      <w:proofErr w:type="gramStart"/>
      <w:r w:rsidRPr="004A6759">
        <w:t>При лечении кариеса зубов применяются только те стоматологические материалы и лекарственные средства, которые разрешены к применению на территории Российской Федерации в установленном порядке</w:t>
      </w:r>
      <w:r w:rsidR="007A2DB7">
        <w:t>, и включены в Перечен</w:t>
      </w:r>
      <w:r w:rsidR="00F11F2F">
        <w:t>ь стоматологических материалов</w:t>
      </w:r>
      <w:r w:rsidR="00115574">
        <w:t>,</w:t>
      </w:r>
      <w:r w:rsidR="00F11F2F">
        <w:t xml:space="preserve">  инструментария</w:t>
      </w:r>
      <w:r w:rsidR="007A2DB7">
        <w:t xml:space="preserve">, </w:t>
      </w:r>
      <w:r w:rsidR="00330A74">
        <w:t>и лекарственных препаратов, используемых при оказании стоматолог</w:t>
      </w:r>
      <w:r w:rsidR="00115574">
        <w:t>ической помощи детям в рамках</w:t>
      </w:r>
      <w:r w:rsidR="00DA7677">
        <w:t xml:space="preserve"> </w:t>
      </w:r>
      <w:r w:rsidR="00115574">
        <w:t>Т</w:t>
      </w:r>
      <w:r w:rsidR="00330A74">
        <w:t xml:space="preserve">ерриториальной программы государственной гарантии бесплатного оказания гражданам медицинской помощи в Новосибирской области </w:t>
      </w:r>
      <w:r w:rsidR="007A2DB7">
        <w:t>(приложение 1)</w:t>
      </w:r>
      <w:r w:rsidRPr="004A6759">
        <w:t>.</w:t>
      </w:r>
      <w:proofErr w:type="gramEnd"/>
    </w:p>
    <w:p w:rsidR="0071279E" w:rsidRPr="004A6759" w:rsidRDefault="0071279E" w:rsidP="0071279E">
      <w:pPr>
        <w:pStyle w:val="4"/>
      </w:pPr>
      <w:r w:rsidRPr="004A6759">
        <w:t>ОРГАНИЗАЦИЯ МЕДИЦИНСКОЙ ПОМОЩИ ПАЦИЕНТАМ С КАРИЕСОМ ЗУБОВ</w:t>
      </w:r>
    </w:p>
    <w:p w:rsidR="0071279E" w:rsidRPr="00E157D9" w:rsidRDefault="0071279E" w:rsidP="00E157D9">
      <w:pPr>
        <w:pStyle w:val="a3"/>
        <w:ind w:firstLine="567"/>
        <w:jc w:val="both"/>
      </w:pPr>
      <w:r w:rsidRPr="00E83B68">
        <w:rPr>
          <w:spacing w:val="-4"/>
        </w:rPr>
        <w:t xml:space="preserve">Лечение пациентов с </w:t>
      </w:r>
      <w:r w:rsidRPr="00E83B68">
        <w:rPr>
          <w:spacing w:val="-1"/>
        </w:rPr>
        <w:t xml:space="preserve">кариесом </w:t>
      </w:r>
      <w:r w:rsidR="00F55172">
        <w:t xml:space="preserve">проводится в </w:t>
      </w:r>
      <w:r w:rsidRPr="00E83B68">
        <w:t xml:space="preserve"> медицинских организациях</w:t>
      </w:r>
      <w:r w:rsidR="00E157D9">
        <w:t xml:space="preserve"> Но</w:t>
      </w:r>
      <w:r w:rsidR="00F55172">
        <w:t>восибирской области работающих по стоматологическому профилю в системе обязательного медицинского страхования</w:t>
      </w:r>
      <w:r w:rsidRPr="00E83B68">
        <w:t>. Как правило, лечение проводится в амбу</w:t>
      </w:r>
      <w:r w:rsidR="00E157D9">
        <w:t>латорно-поликлинических условиях.</w:t>
      </w:r>
    </w:p>
    <w:p w:rsidR="0071279E" w:rsidRPr="00E83B68" w:rsidRDefault="0071279E" w:rsidP="00F45FD7">
      <w:pPr>
        <w:pStyle w:val="a3"/>
        <w:ind w:firstLine="567"/>
        <w:jc w:val="both"/>
      </w:pPr>
      <w:r w:rsidRPr="00E83B68">
        <w:t>Оказание помощи больным с кариесом зубов осуществляется</w:t>
      </w:r>
      <w:r w:rsidR="007A2DB7">
        <w:t>: врачами стоматол</w:t>
      </w:r>
      <w:r w:rsidR="00E157D9">
        <w:t xml:space="preserve">огами </w:t>
      </w:r>
      <w:r w:rsidR="0079702C">
        <w:t>детскими, врачами стоматологами</w:t>
      </w:r>
      <w:r w:rsidR="00E157D9">
        <w:t>,</w:t>
      </w:r>
      <w:r w:rsidR="0079702C">
        <w:t xml:space="preserve"> </w:t>
      </w:r>
      <w:r w:rsidR="00E157D9">
        <w:t>зубными врачами</w:t>
      </w:r>
      <w:r w:rsidR="00E157D9" w:rsidRPr="00E157D9">
        <w:t>.</w:t>
      </w:r>
      <w:r w:rsidRPr="00E83B68">
        <w:t xml:space="preserve">  В процессе оказания помощи принимает участие средний медицинский персонал.</w:t>
      </w:r>
    </w:p>
    <w:p w:rsidR="0071279E" w:rsidRPr="00E83B68" w:rsidRDefault="0071279E" w:rsidP="0071279E">
      <w:pPr>
        <w:shd w:val="clear" w:color="auto" w:fill="FFFFFF"/>
        <w:spacing w:before="14"/>
        <w:ind w:right="10"/>
        <w:jc w:val="both"/>
        <w:rPr>
          <w:b/>
          <w:sz w:val="28"/>
          <w:szCs w:val="28"/>
        </w:rPr>
      </w:pPr>
      <w:r w:rsidRPr="00E83B68">
        <w:rPr>
          <w:b/>
        </w:rPr>
        <w:t>V</w:t>
      </w:r>
      <w:r w:rsidR="008B5617">
        <w:rPr>
          <w:b/>
        </w:rPr>
        <w:t>I</w:t>
      </w:r>
      <w:r w:rsidRPr="00E83B68">
        <w:rPr>
          <w:b/>
        </w:rPr>
        <w:t xml:space="preserve">. ХАРАКТЕРИСТИКА ТРЕБОВАНИЙ </w:t>
      </w:r>
      <w:r w:rsidRPr="00E83B68">
        <w:rPr>
          <w:b/>
          <w:bCs/>
        </w:rPr>
        <w:t>КЛИНИЧЕСКИХ РЕКОМЕНДАЦИЙ</w:t>
      </w:r>
      <w:r w:rsidRPr="00E83B68">
        <w:rPr>
          <w:b/>
          <w:bCs/>
          <w:sz w:val="28"/>
          <w:szCs w:val="28"/>
        </w:rPr>
        <w:t xml:space="preserve"> </w:t>
      </w:r>
    </w:p>
    <w:p w:rsidR="0071279E" w:rsidRPr="00E83B68" w:rsidRDefault="008B5617" w:rsidP="0071279E">
      <w:pPr>
        <w:pStyle w:val="4"/>
        <w:rPr>
          <w:i/>
        </w:rPr>
      </w:pPr>
      <w:r w:rsidRPr="008B5617">
        <w:rPr>
          <w:i/>
        </w:rPr>
        <w:t>6</w:t>
      </w:r>
      <w:r w:rsidR="0071279E" w:rsidRPr="00E83B68">
        <w:rPr>
          <w:i/>
        </w:rPr>
        <w:t>.1. Модель пациента</w:t>
      </w:r>
    </w:p>
    <w:p w:rsidR="007B7F08" w:rsidRDefault="0071279E" w:rsidP="0071279E">
      <w:pPr>
        <w:rPr>
          <w:rStyle w:val="apple-style-span"/>
        </w:rPr>
      </w:pPr>
      <w:r w:rsidRPr="00E83B68">
        <w:rPr>
          <w:rStyle w:val="a4"/>
        </w:rPr>
        <w:t>Нозологическая форма</w:t>
      </w:r>
      <w:r w:rsidRPr="00E83B68">
        <w:rPr>
          <w:rStyle w:val="apple-style-span"/>
        </w:rPr>
        <w:t>: кариес эмали</w:t>
      </w:r>
    </w:p>
    <w:p w:rsidR="007B7F08" w:rsidRDefault="0071279E" w:rsidP="0071279E">
      <w:pPr>
        <w:rPr>
          <w:rStyle w:val="apple-style-span"/>
        </w:rPr>
      </w:pPr>
      <w:r w:rsidRPr="00E83B68">
        <w:rPr>
          <w:rStyle w:val="a4"/>
        </w:rPr>
        <w:t>Стадия</w:t>
      </w:r>
      <w:r w:rsidRPr="00E83B68">
        <w:rPr>
          <w:rStyle w:val="apple-style-span"/>
        </w:rPr>
        <w:t>: стадия "белого (мелового) пятна" (начальный кариес)</w:t>
      </w:r>
    </w:p>
    <w:p w:rsidR="007B7F08" w:rsidRDefault="0071279E" w:rsidP="0071279E">
      <w:pPr>
        <w:rPr>
          <w:rStyle w:val="apple-style-span"/>
        </w:rPr>
      </w:pPr>
      <w:r w:rsidRPr="00E83B68">
        <w:rPr>
          <w:rStyle w:val="a4"/>
        </w:rPr>
        <w:t>Фаза</w:t>
      </w:r>
      <w:r w:rsidRPr="00E83B68">
        <w:rPr>
          <w:rStyle w:val="apple-style-span"/>
        </w:rPr>
        <w:t>: стабилизация процесса</w:t>
      </w:r>
    </w:p>
    <w:p w:rsidR="007B7F08" w:rsidRDefault="0071279E" w:rsidP="0071279E">
      <w:pPr>
        <w:rPr>
          <w:rStyle w:val="apple-style-span"/>
        </w:rPr>
      </w:pPr>
      <w:r w:rsidRPr="00E83B68">
        <w:rPr>
          <w:rStyle w:val="a4"/>
        </w:rPr>
        <w:t>Осложнение</w:t>
      </w:r>
      <w:r w:rsidRPr="00E83B68">
        <w:rPr>
          <w:rStyle w:val="apple-style-span"/>
        </w:rPr>
        <w:t>: без осложнений</w:t>
      </w:r>
    </w:p>
    <w:p w:rsidR="0071279E" w:rsidRPr="00E83B68" w:rsidRDefault="0071279E" w:rsidP="0071279E">
      <w:pPr>
        <w:rPr>
          <w:rStyle w:val="apple-style-span"/>
        </w:rPr>
      </w:pPr>
      <w:r w:rsidRPr="00E83B68">
        <w:rPr>
          <w:rStyle w:val="a4"/>
        </w:rPr>
        <w:t>Код по МКБ-10</w:t>
      </w:r>
      <w:r w:rsidRPr="00E83B68">
        <w:rPr>
          <w:rStyle w:val="apple-style-span"/>
        </w:rPr>
        <w:t>: К02.0</w:t>
      </w:r>
    </w:p>
    <w:p w:rsidR="0071279E" w:rsidRPr="00E83B68" w:rsidRDefault="008B5617" w:rsidP="0071279E">
      <w:pPr>
        <w:pStyle w:val="4"/>
        <w:rPr>
          <w:i/>
        </w:rPr>
      </w:pPr>
      <w:r w:rsidRPr="00115574">
        <w:rPr>
          <w:i/>
        </w:rPr>
        <w:t>6</w:t>
      </w:r>
      <w:r w:rsidR="0071279E" w:rsidRPr="00E83B68">
        <w:rPr>
          <w:i/>
        </w:rPr>
        <w:t>.1.1</w:t>
      </w:r>
      <w:r w:rsidR="007B7F08">
        <w:rPr>
          <w:i/>
        </w:rPr>
        <w:t>.</w:t>
      </w:r>
      <w:r w:rsidR="0071279E" w:rsidRPr="00E83B68">
        <w:rPr>
          <w:i/>
        </w:rPr>
        <w:t xml:space="preserve"> Критерии и признаки, определяющие модель пациента</w:t>
      </w:r>
    </w:p>
    <w:p w:rsidR="00F45FD7" w:rsidRDefault="0071279E" w:rsidP="00F45FD7">
      <w:pPr>
        <w:ind w:firstLine="567"/>
        <w:jc w:val="both"/>
        <w:rPr>
          <w:rStyle w:val="apple-style-span"/>
        </w:rPr>
      </w:pPr>
      <w:r w:rsidRPr="00E83B68">
        <w:rPr>
          <w:rStyle w:val="apple-style-span"/>
        </w:rPr>
        <w:t xml:space="preserve">- Пациенты с постоянными </w:t>
      </w:r>
      <w:r w:rsidR="007A2DB7">
        <w:rPr>
          <w:rStyle w:val="apple-style-span"/>
        </w:rPr>
        <w:t xml:space="preserve">и временными </w:t>
      </w:r>
      <w:r w:rsidRPr="00E83B68">
        <w:rPr>
          <w:rStyle w:val="apple-style-span"/>
        </w:rPr>
        <w:t>зубами.</w:t>
      </w:r>
    </w:p>
    <w:p w:rsidR="00F45FD7" w:rsidRDefault="0071279E" w:rsidP="00F45FD7">
      <w:pPr>
        <w:ind w:firstLine="567"/>
        <w:jc w:val="both"/>
        <w:rPr>
          <w:rStyle w:val="apple-style-span"/>
        </w:rPr>
      </w:pPr>
      <w:r w:rsidRPr="00E83B68">
        <w:rPr>
          <w:rStyle w:val="apple-style-span"/>
        </w:rPr>
        <w:t>- Зуб без видимых разрушений и кариозных полостей.</w:t>
      </w:r>
    </w:p>
    <w:p w:rsidR="00380F36" w:rsidRDefault="0071279E" w:rsidP="00F45FD7">
      <w:pPr>
        <w:ind w:firstLine="567"/>
        <w:jc w:val="both"/>
        <w:rPr>
          <w:rStyle w:val="apple-style-span"/>
        </w:rPr>
      </w:pPr>
      <w:r w:rsidRPr="00E83B68">
        <w:rPr>
          <w:rStyle w:val="apple-style-span"/>
        </w:rPr>
        <w:t>- Зуб со здоровой пульпой и периодонтом.</w:t>
      </w:r>
    </w:p>
    <w:p w:rsidR="00F45FD7" w:rsidRDefault="00380F36" w:rsidP="00F45FD7">
      <w:pPr>
        <w:ind w:firstLine="567"/>
        <w:jc w:val="both"/>
        <w:rPr>
          <w:rStyle w:val="apple-style-span"/>
        </w:rPr>
      </w:pPr>
      <w:r>
        <w:rPr>
          <w:rStyle w:val="apple-style-span"/>
        </w:rPr>
        <w:t>- Зуб с наличием полости в области эмали.</w:t>
      </w:r>
    </w:p>
    <w:p w:rsidR="00F45FD7" w:rsidRDefault="0071279E" w:rsidP="00F45FD7">
      <w:pPr>
        <w:ind w:firstLine="567"/>
        <w:jc w:val="both"/>
        <w:rPr>
          <w:rStyle w:val="apple-style-span"/>
        </w:rPr>
      </w:pPr>
      <w:r w:rsidRPr="00E83B68">
        <w:rPr>
          <w:rStyle w:val="apple-style-span"/>
        </w:rPr>
        <w:t>- Очаговая деминерализация эмали без образования полости, имеются очаги деминерализации - белые матовые пятна. При зондировании определяется гладкая или шероховатая поверхность зуба без нарушения эмалево-дентинного соединения.</w:t>
      </w:r>
    </w:p>
    <w:p w:rsidR="0071279E" w:rsidRPr="00E83B68" w:rsidRDefault="0071279E" w:rsidP="00F45FD7">
      <w:pPr>
        <w:ind w:firstLine="567"/>
        <w:jc w:val="both"/>
        <w:rPr>
          <w:rStyle w:val="apple-style-span"/>
        </w:rPr>
      </w:pPr>
      <w:r w:rsidRPr="00E83B68">
        <w:rPr>
          <w:rStyle w:val="apple-style-span"/>
        </w:rPr>
        <w:t>- Здоровый пародонт и слизистая оболочка рта.</w:t>
      </w:r>
    </w:p>
    <w:p w:rsidR="0071279E" w:rsidRPr="00E83B68" w:rsidRDefault="008B5617" w:rsidP="0071279E">
      <w:pPr>
        <w:pStyle w:val="4"/>
        <w:rPr>
          <w:i/>
        </w:rPr>
      </w:pPr>
      <w:r w:rsidRPr="00115574">
        <w:rPr>
          <w:i/>
        </w:rPr>
        <w:t>6</w:t>
      </w:r>
      <w:r w:rsidR="0071279E" w:rsidRPr="00E83B68">
        <w:rPr>
          <w:i/>
        </w:rPr>
        <w:t>.1.2</w:t>
      </w:r>
      <w:r w:rsidR="007B7F08">
        <w:rPr>
          <w:i/>
        </w:rPr>
        <w:t>.</w:t>
      </w:r>
      <w:r w:rsidR="0071279E" w:rsidRPr="00E83B68">
        <w:rPr>
          <w:i/>
        </w:rPr>
        <w:t xml:space="preserve"> Порядок включения пациента в Клинические рекомендации (протоколы лечения)  </w:t>
      </w:r>
    </w:p>
    <w:p w:rsidR="0071279E" w:rsidRPr="00E83B68" w:rsidRDefault="0071279E" w:rsidP="00F45FD7">
      <w:pPr>
        <w:pStyle w:val="a3"/>
        <w:ind w:firstLine="567"/>
        <w:jc w:val="both"/>
      </w:pPr>
      <w:r w:rsidRPr="00E83B68">
        <w:lastRenderedPageBreak/>
        <w:t>Состояние пациента, удовлетворяющее критериям и признакам диагностики данной модели пациента.</w:t>
      </w:r>
    </w:p>
    <w:p w:rsidR="0071279E" w:rsidRPr="00742A93" w:rsidRDefault="008B5617" w:rsidP="0071279E">
      <w:pPr>
        <w:pStyle w:val="4"/>
        <w:rPr>
          <w:i/>
        </w:rPr>
      </w:pPr>
      <w:r w:rsidRPr="008B5617">
        <w:rPr>
          <w:i/>
        </w:rPr>
        <w:t>6</w:t>
      </w:r>
      <w:r w:rsidR="0071279E" w:rsidRPr="00742A93">
        <w:rPr>
          <w:i/>
        </w:rPr>
        <w:t>.1.3. Требования к диагностике амбулаторно-поликлинической</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6379"/>
        <w:gridCol w:w="2268"/>
      </w:tblGrid>
      <w:tr w:rsidR="005E76D4" w:rsidRPr="009D678A" w:rsidTr="00504B09">
        <w:trPr>
          <w:trHeight w:val="20"/>
        </w:trPr>
        <w:tc>
          <w:tcPr>
            <w:tcW w:w="1304" w:type="dxa"/>
            <w:vAlign w:val="center"/>
          </w:tcPr>
          <w:p w:rsidR="005E76D4" w:rsidRPr="009D678A" w:rsidRDefault="005E76D4" w:rsidP="00330A74">
            <w:pPr>
              <w:jc w:val="center"/>
              <w:rPr>
                <w:sz w:val="20"/>
                <w:szCs w:val="20"/>
              </w:rPr>
            </w:pPr>
            <w:r w:rsidRPr="009D678A">
              <w:rPr>
                <w:sz w:val="20"/>
                <w:szCs w:val="20"/>
              </w:rPr>
              <w:t>Код</w:t>
            </w:r>
          </w:p>
        </w:tc>
        <w:tc>
          <w:tcPr>
            <w:tcW w:w="6379" w:type="dxa"/>
            <w:shd w:val="clear" w:color="auto" w:fill="auto"/>
            <w:vAlign w:val="center"/>
            <w:hideMark/>
          </w:tcPr>
          <w:p w:rsidR="005E76D4" w:rsidRPr="009D678A" w:rsidRDefault="005E76D4" w:rsidP="00330A74">
            <w:pPr>
              <w:jc w:val="center"/>
              <w:rPr>
                <w:sz w:val="20"/>
                <w:szCs w:val="20"/>
              </w:rPr>
            </w:pPr>
            <w:r w:rsidRPr="009D678A">
              <w:rPr>
                <w:sz w:val="20"/>
                <w:szCs w:val="20"/>
              </w:rPr>
              <w:t>Название</w:t>
            </w:r>
          </w:p>
        </w:tc>
        <w:tc>
          <w:tcPr>
            <w:tcW w:w="2268" w:type="dxa"/>
            <w:shd w:val="clear" w:color="auto" w:fill="auto"/>
            <w:noWrap/>
            <w:vAlign w:val="center"/>
            <w:hideMark/>
          </w:tcPr>
          <w:p w:rsidR="005E76D4" w:rsidRPr="009D678A" w:rsidRDefault="005E76D4" w:rsidP="00330A74">
            <w:pPr>
              <w:jc w:val="center"/>
              <w:rPr>
                <w:sz w:val="20"/>
                <w:szCs w:val="20"/>
              </w:rPr>
            </w:pPr>
            <w:r w:rsidRPr="009D678A">
              <w:rPr>
                <w:sz w:val="20"/>
                <w:szCs w:val="20"/>
              </w:rPr>
              <w:t>Кратность выполнения*</w:t>
            </w:r>
          </w:p>
        </w:tc>
      </w:tr>
      <w:tr w:rsidR="005E76D4" w:rsidRPr="00B05449" w:rsidTr="00504B09">
        <w:trPr>
          <w:trHeight w:val="20"/>
        </w:trPr>
        <w:tc>
          <w:tcPr>
            <w:tcW w:w="1304" w:type="dxa"/>
          </w:tcPr>
          <w:p w:rsidR="005E76D4" w:rsidRPr="00266F09" w:rsidRDefault="005E76D4" w:rsidP="00330A74">
            <w:r w:rsidRPr="00266F09">
              <w:t>B01.06</w:t>
            </w:r>
            <w:r>
              <w:t>4</w:t>
            </w:r>
            <w:r w:rsidRPr="00266F09">
              <w:t>.00</w:t>
            </w:r>
            <w:r>
              <w:t>3</w:t>
            </w:r>
          </w:p>
        </w:tc>
        <w:tc>
          <w:tcPr>
            <w:tcW w:w="6379" w:type="dxa"/>
            <w:shd w:val="clear" w:color="auto" w:fill="auto"/>
            <w:hideMark/>
          </w:tcPr>
          <w:p w:rsidR="005E76D4" w:rsidRPr="00266F09" w:rsidRDefault="005E76D4" w:rsidP="00330A74">
            <w:r w:rsidRPr="00266F09">
              <w:t>Прием (осмотр, консультация) врача-стоматолога</w:t>
            </w:r>
            <w:r>
              <w:t xml:space="preserve"> детского</w:t>
            </w:r>
            <w:r w:rsidRPr="00266F09">
              <w:t xml:space="preserve"> первичный</w:t>
            </w:r>
          </w:p>
        </w:tc>
        <w:tc>
          <w:tcPr>
            <w:tcW w:w="2268" w:type="dxa"/>
            <w:vMerge w:val="restart"/>
            <w:shd w:val="clear" w:color="auto" w:fill="auto"/>
            <w:noWrap/>
            <w:vAlign w:val="center"/>
            <w:hideMark/>
          </w:tcPr>
          <w:p w:rsidR="005E76D4" w:rsidRPr="00266F09" w:rsidRDefault="005E76D4" w:rsidP="00330A74">
            <w:pPr>
              <w:jc w:val="center"/>
            </w:pPr>
            <w:r w:rsidRPr="00266F09">
              <w:t>1</w:t>
            </w:r>
          </w:p>
        </w:tc>
      </w:tr>
      <w:tr w:rsidR="005E76D4" w:rsidRPr="00B05449" w:rsidTr="00504B09">
        <w:trPr>
          <w:trHeight w:val="20"/>
        </w:trPr>
        <w:tc>
          <w:tcPr>
            <w:tcW w:w="1304" w:type="dxa"/>
          </w:tcPr>
          <w:p w:rsidR="005E76D4" w:rsidRPr="00266F09" w:rsidRDefault="005E76D4" w:rsidP="00330A74">
            <w:r w:rsidRPr="00266F09">
              <w:t>B01.065.003</w:t>
            </w:r>
          </w:p>
        </w:tc>
        <w:tc>
          <w:tcPr>
            <w:tcW w:w="6379" w:type="dxa"/>
            <w:shd w:val="clear" w:color="auto" w:fill="auto"/>
            <w:hideMark/>
          </w:tcPr>
          <w:p w:rsidR="005E76D4" w:rsidRPr="00266F09" w:rsidRDefault="005E76D4" w:rsidP="00330A74">
            <w:r w:rsidRPr="00266F09">
              <w:t>Прием (осмотр, консультация) зубного врача первичный</w:t>
            </w:r>
          </w:p>
        </w:tc>
        <w:tc>
          <w:tcPr>
            <w:tcW w:w="2268" w:type="dxa"/>
            <w:vMerge/>
            <w:shd w:val="clear" w:color="auto" w:fill="auto"/>
            <w:noWrap/>
            <w:vAlign w:val="center"/>
            <w:hideMark/>
          </w:tcPr>
          <w:p w:rsidR="005E76D4" w:rsidRPr="00266F09" w:rsidRDefault="005E76D4" w:rsidP="00330A74">
            <w:pPr>
              <w:jc w:val="center"/>
            </w:pPr>
          </w:p>
        </w:tc>
      </w:tr>
      <w:tr w:rsidR="005E76D4" w:rsidRPr="00B05449" w:rsidTr="00504B09">
        <w:trPr>
          <w:trHeight w:val="20"/>
        </w:trPr>
        <w:tc>
          <w:tcPr>
            <w:tcW w:w="1304" w:type="dxa"/>
          </w:tcPr>
          <w:p w:rsidR="005E76D4" w:rsidRPr="009D678A" w:rsidRDefault="005E76D4" w:rsidP="00330A74">
            <w:r w:rsidRPr="009D678A">
              <w:t>B01.06</w:t>
            </w:r>
            <w:r>
              <w:t>4</w:t>
            </w:r>
            <w:r w:rsidRPr="009D678A">
              <w:t>.00</w:t>
            </w:r>
            <w:r>
              <w:t>4</w:t>
            </w:r>
          </w:p>
        </w:tc>
        <w:tc>
          <w:tcPr>
            <w:tcW w:w="6379" w:type="dxa"/>
            <w:shd w:val="clear" w:color="auto" w:fill="auto"/>
            <w:hideMark/>
          </w:tcPr>
          <w:p w:rsidR="005E76D4" w:rsidRPr="009D678A" w:rsidRDefault="005E76D4" w:rsidP="00330A74">
            <w:r w:rsidRPr="009D678A">
              <w:t>Прием (осмотр, консультация) врача-стоматолога</w:t>
            </w:r>
            <w:r>
              <w:t xml:space="preserve"> детского</w:t>
            </w:r>
            <w:r w:rsidRPr="009D678A">
              <w:t xml:space="preserve"> повторный</w:t>
            </w:r>
          </w:p>
        </w:tc>
        <w:tc>
          <w:tcPr>
            <w:tcW w:w="2268" w:type="dxa"/>
            <w:shd w:val="clear" w:color="auto" w:fill="auto"/>
            <w:noWrap/>
            <w:hideMark/>
          </w:tcPr>
          <w:p w:rsidR="005E76D4" w:rsidRDefault="005E76D4" w:rsidP="00330A74">
            <w:pPr>
              <w:jc w:val="center"/>
            </w:pPr>
            <w:r>
              <w:t>по потребности</w:t>
            </w:r>
          </w:p>
        </w:tc>
      </w:tr>
      <w:tr w:rsidR="005E76D4" w:rsidRPr="00B05449" w:rsidTr="00504B09">
        <w:trPr>
          <w:trHeight w:val="20"/>
        </w:trPr>
        <w:tc>
          <w:tcPr>
            <w:tcW w:w="1304" w:type="dxa"/>
          </w:tcPr>
          <w:p w:rsidR="005E76D4" w:rsidRPr="009D678A" w:rsidRDefault="005E76D4" w:rsidP="00330A74">
            <w:r w:rsidRPr="009D678A">
              <w:t>B01.065.004</w:t>
            </w:r>
          </w:p>
        </w:tc>
        <w:tc>
          <w:tcPr>
            <w:tcW w:w="6379" w:type="dxa"/>
            <w:shd w:val="clear" w:color="auto" w:fill="auto"/>
            <w:hideMark/>
          </w:tcPr>
          <w:p w:rsidR="005E76D4" w:rsidRPr="009D678A" w:rsidRDefault="005E76D4" w:rsidP="00330A74">
            <w:r w:rsidRPr="009D678A">
              <w:t>Прием (осмотр, консультация) зубного врача повторный</w:t>
            </w:r>
          </w:p>
        </w:tc>
        <w:tc>
          <w:tcPr>
            <w:tcW w:w="2268" w:type="dxa"/>
            <w:shd w:val="clear" w:color="auto" w:fill="auto"/>
            <w:noWrap/>
            <w:hideMark/>
          </w:tcPr>
          <w:p w:rsidR="005E76D4" w:rsidRDefault="005E76D4" w:rsidP="00330A74">
            <w:pPr>
              <w:jc w:val="center"/>
            </w:pPr>
            <w:r>
              <w:t>по потребности</w:t>
            </w:r>
          </w:p>
        </w:tc>
      </w:tr>
      <w:tr w:rsidR="005E76D4" w:rsidRPr="00B05449" w:rsidTr="00504B09">
        <w:trPr>
          <w:trHeight w:val="20"/>
        </w:trPr>
        <w:tc>
          <w:tcPr>
            <w:tcW w:w="1304" w:type="dxa"/>
            <w:tcBorders>
              <w:bottom w:val="single" w:sz="4" w:space="0" w:color="auto"/>
            </w:tcBorders>
          </w:tcPr>
          <w:p w:rsidR="005E76D4" w:rsidRPr="009D678A" w:rsidRDefault="005E76D4" w:rsidP="00330A74">
            <w:r w:rsidRPr="009D678A">
              <w:t>A05.07.001</w:t>
            </w:r>
          </w:p>
        </w:tc>
        <w:tc>
          <w:tcPr>
            <w:tcW w:w="6379" w:type="dxa"/>
            <w:tcBorders>
              <w:bottom w:val="single" w:sz="4" w:space="0" w:color="auto"/>
            </w:tcBorders>
            <w:shd w:val="clear" w:color="auto" w:fill="auto"/>
            <w:noWrap/>
            <w:hideMark/>
          </w:tcPr>
          <w:p w:rsidR="005E76D4" w:rsidRPr="009D678A" w:rsidRDefault="005E76D4" w:rsidP="00330A74">
            <w:proofErr w:type="spellStart"/>
            <w:r w:rsidRPr="009D678A">
              <w:t>Электроодонтометрия</w:t>
            </w:r>
            <w:proofErr w:type="spellEnd"/>
          </w:p>
        </w:tc>
        <w:tc>
          <w:tcPr>
            <w:tcW w:w="2268" w:type="dxa"/>
            <w:tcBorders>
              <w:bottom w:val="single" w:sz="4" w:space="0" w:color="auto"/>
            </w:tcBorders>
            <w:shd w:val="clear" w:color="auto" w:fill="auto"/>
            <w:noWrap/>
            <w:hideMark/>
          </w:tcPr>
          <w:p w:rsidR="005E76D4" w:rsidRPr="009D678A" w:rsidRDefault="005E76D4" w:rsidP="00330A74">
            <w:pPr>
              <w:jc w:val="center"/>
            </w:pPr>
            <w:r>
              <w:t>согласно алгоритму</w:t>
            </w:r>
          </w:p>
        </w:tc>
      </w:tr>
      <w:tr w:rsidR="005E76D4" w:rsidRPr="00B05449" w:rsidTr="00504B09">
        <w:trPr>
          <w:trHeight w:val="20"/>
        </w:trPr>
        <w:tc>
          <w:tcPr>
            <w:tcW w:w="1304" w:type="dxa"/>
          </w:tcPr>
          <w:p w:rsidR="005E76D4" w:rsidRPr="009D678A" w:rsidRDefault="005E76D4" w:rsidP="00330A74">
            <w:r w:rsidRPr="009D678A">
              <w:t>A06.30.002</w:t>
            </w:r>
          </w:p>
        </w:tc>
        <w:tc>
          <w:tcPr>
            <w:tcW w:w="6379" w:type="dxa"/>
            <w:shd w:val="clear" w:color="auto" w:fill="auto"/>
            <w:hideMark/>
          </w:tcPr>
          <w:p w:rsidR="005E76D4" w:rsidRPr="009D678A" w:rsidRDefault="005E76D4" w:rsidP="00330A74">
            <w:r w:rsidRPr="009D678A">
              <w:t>Описание и интерпретация рентгенографических изображений</w:t>
            </w:r>
          </w:p>
        </w:tc>
        <w:tc>
          <w:tcPr>
            <w:tcW w:w="2268" w:type="dxa"/>
            <w:shd w:val="clear" w:color="auto" w:fill="auto"/>
            <w:noWrap/>
            <w:hideMark/>
          </w:tcPr>
          <w:p w:rsidR="005E76D4" w:rsidRDefault="005E76D4" w:rsidP="00330A74">
            <w:pPr>
              <w:jc w:val="center"/>
            </w:pPr>
            <w:r>
              <w:t>по потребности</w:t>
            </w:r>
          </w:p>
        </w:tc>
      </w:tr>
      <w:tr w:rsidR="00504B09" w:rsidRPr="00B05449" w:rsidTr="00504B09">
        <w:trPr>
          <w:trHeight w:val="20"/>
        </w:trPr>
        <w:tc>
          <w:tcPr>
            <w:tcW w:w="1304" w:type="dxa"/>
            <w:vAlign w:val="center"/>
          </w:tcPr>
          <w:p w:rsidR="00504B09" w:rsidRPr="004A6759" w:rsidRDefault="00504B09" w:rsidP="00330A74">
            <w:r w:rsidRPr="004A6759">
              <w:t>А12.07.001</w:t>
            </w:r>
          </w:p>
        </w:tc>
        <w:tc>
          <w:tcPr>
            <w:tcW w:w="6379" w:type="dxa"/>
            <w:shd w:val="clear" w:color="auto" w:fill="auto"/>
            <w:vAlign w:val="center"/>
            <w:hideMark/>
          </w:tcPr>
          <w:p w:rsidR="00504B09" w:rsidRPr="004A6759" w:rsidRDefault="00504B09" w:rsidP="00330A74">
            <w:pPr>
              <w:jc w:val="both"/>
            </w:pPr>
            <w:r w:rsidRPr="004A6759">
              <w:t>Витальное окрашивание твердых тканей зуба</w:t>
            </w:r>
          </w:p>
        </w:tc>
        <w:tc>
          <w:tcPr>
            <w:tcW w:w="2268" w:type="dxa"/>
            <w:shd w:val="clear" w:color="auto" w:fill="auto"/>
            <w:noWrap/>
            <w:vAlign w:val="center"/>
            <w:hideMark/>
          </w:tcPr>
          <w:p w:rsidR="00504B09" w:rsidRPr="004A6759" w:rsidRDefault="00504B09" w:rsidP="00504B09">
            <w:pPr>
              <w:jc w:val="center"/>
            </w:pPr>
            <w:r>
              <w:t>по потребности</w:t>
            </w:r>
          </w:p>
        </w:tc>
      </w:tr>
      <w:tr w:rsidR="00504B09" w:rsidRPr="00B05449" w:rsidTr="00504B09">
        <w:trPr>
          <w:trHeight w:val="20"/>
        </w:trPr>
        <w:tc>
          <w:tcPr>
            <w:tcW w:w="1304" w:type="dxa"/>
            <w:vAlign w:val="center"/>
          </w:tcPr>
          <w:p w:rsidR="00504B09" w:rsidRPr="004A6759" w:rsidRDefault="00504B09" w:rsidP="00330A74">
            <w:r w:rsidRPr="004A6759">
              <w:t>А12.07.003</w:t>
            </w:r>
          </w:p>
        </w:tc>
        <w:tc>
          <w:tcPr>
            <w:tcW w:w="6379" w:type="dxa"/>
            <w:shd w:val="clear" w:color="auto" w:fill="auto"/>
            <w:vAlign w:val="center"/>
            <w:hideMark/>
          </w:tcPr>
          <w:p w:rsidR="00504B09" w:rsidRPr="004A6759" w:rsidRDefault="00504B09" w:rsidP="00330A74">
            <w:pPr>
              <w:jc w:val="both"/>
            </w:pPr>
            <w:r w:rsidRPr="004A6759">
              <w:t>Определение индексов гигиены полости рта</w:t>
            </w:r>
          </w:p>
        </w:tc>
        <w:tc>
          <w:tcPr>
            <w:tcW w:w="2268" w:type="dxa"/>
            <w:shd w:val="clear" w:color="auto" w:fill="auto"/>
            <w:noWrap/>
            <w:vAlign w:val="center"/>
            <w:hideMark/>
          </w:tcPr>
          <w:p w:rsidR="00504B09" w:rsidRPr="004A6759" w:rsidRDefault="00504B09" w:rsidP="00504B09">
            <w:pPr>
              <w:jc w:val="center"/>
            </w:pPr>
            <w:r>
              <w:t>с</w:t>
            </w:r>
            <w:r w:rsidRPr="004A6759">
              <w:t>огласно алгоритму</w:t>
            </w:r>
          </w:p>
        </w:tc>
      </w:tr>
      <w:tr w:rsidR="00504B09" w:rsidRPr="00B05449" w:rsidTr="00504B09">
        <w:trPr>
          <w:trHeight w:val="20"/>
        </w:trPr>
        <w:tc>
          <w:tcPr>
            <w:tcW w:w="1304" w:type="dxa"/>
            <w:vAlign w:val="center"/>
          </w:tcPr>
          <w:p w:rsidR="00504B09" w:rsidRPr="004A6759" w:rsidRDefault="00504B09" w:rsidP="00330A74">
            <w:r w:rsidRPr="004A6759">
              <w:t>А12.07.004</w:t>
            </w:r>
          </w:p>
        </w:tc>
        <w:tc>
          <w:tcPr>
            <w:tcW w:w="6379" w:type="dxa"/>
            <w:shd w:val="clear" w:color="auto" w:fill="auto"/>
            <w:vAlign w:val="center"/>
            <w:hideMark/>
          </w:tcPr>
          <w:p w:rsidR="00504B09" w:rsidRPr="004A6759" w:rsidRDefault="00504B09" w:rsidP="00330A74">
            <w:pPr>
              <w:jc w:val="both"/>
            </w:pPr>
            <w:r w:rsidRPr="004A6759">
              <w:t xml:space="preserve">Определение </w:t>
            </w:r>
            <w:proofErr w:type="spellStart"/>
            <w:r w:rsidRPr="004A6759">
              <w:t>пародонтальных</w:t>
            </w:r>
            <w:proofErr w:type="spellEnd"/>
            <w:r w:rsidRPr="004A6759">
              <w:t xml:space="preserve"> индексов</w:t>
            </w:r>
          </w:p>
        </w:tc>
        <w:tc>
          <w:tcPr>
            <w:tcW w:w="2268" w:type="dxa"/>
            <w:shd w:val="clear" w:color="auto" w:fill="auto"/>
            <w:noWrap/>
            <w:vAlign w:val="center"/>
            <w:hideMark/>
          </w:tcPr>
          <w:p w:rsidR="00504B09" w:rsidRPr="004A6759" w:rsidRDefault="00504B09" w:rsidP="00504B09">
            <w:pPr>
              <w:jc w:val="center"/>
            </w:pPr>
            <w:r>
              <w:t>п</w:t>
            </w:r>
            <w:r w:rsidRPr="004A6759">
              <w:t>о потребности</w:t>
            </w:r>
          </w:p>
        </w:tc>
      </w:tr>
    </w:tbl>
    <w:p w:rsidR="0071279E" w:rsidRPr="00E83B68" w:rsidRDefault="0071279E" w:rsidP="0071279E">
      <w:pPr>
        <w:shd w:val="clear" w:color="auto" w:fill="FFFFFF"/>
        <w:jc w:val="both"/>
        <w:outlineLvl w:val="0"/>
        <w:rPr>
          <w:rFonts w:eastAsia="Arial Unicode MS"/>
          <w:u w:color="000000"/>
        </w:rPr>
      </w:pPr>
      <w:r w:rsidRPr="00E83B68">
        <w:rPr>
          <w:rFonts w:eastAsia="Arial Unicode MS"/>
          <w:u w:color="000000"/>
        </w:rPr>
        <w:t xml:space="preserve">* «1» </w:t>
      </w:r>
      <w:r w:rsidR="007B7F08" w:rsidRPr="00E83B68">
        <w:t xml:space="preserve">— </w:t>
      </w:r>
      <w:r w:rsidRPr="00E83B68">
        <w:rPr>
          <w:rFonts w:eastAsia="Arial Unicode MS"/>
          <w:u w:color="000000"/>
        </w:rPr>
        <w:t xml:space="preserve">если  1 раз; «согласно алгоритму» </w:t>
      </w:r>
      <w:r w:rsidR="007B7F08" w:rsidRPr="00E83B68">
        <w:t xml:space="preserve">— </w:t>
      </w:r>
      <w:r w:rsidRPr="00E83B68">
        <w:rPr>
          <w:rFonts w:eastAsia="Arial Unicode MS"/>
          <w:u w:color="000000"/>
        </w:rPr>
        <w:t xml:space="preserve">если обязательно несколько раз (2 и более); «по потребности» </w:t>
      </w:r>
      <w:r w:rsidR="007B7F08" w:rsidRPr="00E83B68">
        <w:t xml:space="preserve">— </w:t>
      </w:r>
      <w:r w:rsidRPr="00E83B68">
        <w:rPr>
          <w:rFonts w:eastAsia="Arial Unicode MS"/>
          <w:u w:color="000000"/>
        </w:rPr>
        <w:t>если не обязательно (на усмотрение лечащего врача)</w:t>
      </w:r>
    </w:p>
    <w:p w:rsidR="0071279E" w:rsidRDefault="008B5617" w:rsidP="0071279E">
      <w:pPr>
        <w:pStyle w:val="4"/>
        <w:rPr>
          <w:i/>
        </w:rPr>
      </w:pPr>
      <w:r w:rsidRPr="00115574">
        <w:rPr>
          <w:i/>
        </w:rPr>
        <w:t>6</w:t>
      </w:r>
      <w:r w:rsidR="0071279E" w:rsidRPr="00742A93">
        <w:rPr>
          <w:i/>
        </w:rPr>
        <w:t>.1.4. Характеристика алгоритмов и особенностей выполнения диагностических мероприятий</w:t>
      </w:r>
    </w:p>
    <w:tbl>
      <w:tblPr>
        <w:tblW w:w="9526" w:type="dxa"/>
        <w:tblLayout w:type="fixed"/>
        <w:tblCellMar>
          <w:left w:w="28" w:type="dxa"/>
          <w:right w:w="28" w:type="dxa"/>
        </w:tblCellMar>
        <w:tblLook w:val="04A0" w:firstRow="1" w:lastRow="0" w:firstColumn="1" w:lastColumn="0" w:noHBand="0" w:noVBand="1"/>
      </w:tblPr>
      <w:tblGrid>
        <w:gridCol w:w="9526"/>
      </w:tblGrid>
      <w:tr w:rsidR="00504B09" w:rsidRPr="00504B09" w:rsidTr="00504B09">
        <w:trPr>
          <w:trHeight w:val="20"/>
        </w:trPr>
        <w:tc>
          <w:tcPr>
            <w:tcW w:w="9526" w:type="dxa"/>
            <w:shd w:val="clear" w:color="auto" w:fill="auto"/>
            <w:hideMark/>
          </w:tcPr>
          <w:p w:rsidR="00504B09" w:rsidRPr="00504B09" w:rsidRDefault="00504B09" w:rsidP="00330A74">
            <w:pPr>
              <w:rPr>
                <w:b/>
              </w:rPr>
            </w:pPr>
            <w:r w:rsidRPr="00504B09">
              <w:rPr>
                <w:b/>
              </w:rPr>
              <w:t>Прием (осмотр, консультация) врача-стоматолога детского первичный</w:t>
            </w:r>
          </w:p>
        </w:tc>
      </w:tr>
      <w:tr w:rsidR="00504B09" w:rsidRPr="00504B09" w:rsidTr="00504B09">
        <w:trPr>
          <w:trHeight w:val="20"/>
        </w:trPr>
        <w:tc>
          <w:tcPr>
            <w:tcW w:w="9526" w:type="dxa"/>
            <w:shd w:val="clear" w:color="auto" w:fill="auto"/>
            <w:hideMark/>
          </w:tcPr>
          <w:p w:rsidR="00504B09" w:rsidRPr="00504B09" w:rsidRDefault="00504B09" w:rsidP="00330A74">
            <w:pPr>
              <w:rPr>
                <w:b/>
              </w:rPr>
            </w:pPr>
            <w:r w:rsidRPr="00504B09">
              <w:rPr>
                <w:b/>
              </w:rPr>
              <w:t>Прием (осмотр, консультация) зубного врача первичный</w:t>
            </w:r>
          </w:p>
        </w:tc>
      </w:tr>
      <w:tr w:rsidR="00504B09" w:rsidRPr="00504B09" w:rsidTr="00504B09">
        <w:trPr>
          <w:trHeight w:val="20"/>
        </w:trPr>
        <w:tc>
          <w:tcPr>
            <w:tcW w:w="9526" w:type="dxa"/>
            <w:shd w:val="clear" w:color="auto" w:fill="auto"/>
            <w:hideMark/>
          </w:tcPr>
          <w:p w:rsidR="00504B09" w:rsidRPr="00504B09" w:rsidRDefault="00504B09" w:rsidP="00330A74">
            <w:pPr>
              <w:rPr>
                <w:b/>
              </w:rPr>
            </w:pPr>
            <w:r w:rsidRPr="00504B09">
              <w:rPr>
                <w:b/>
              </w:rPr>
              <w:t>Прием (осмотр, консультация) врача-стоматолога детского повторный</w:t>
            </w:r>
          </w:p>
        </w:tc>
      </w:tr>
      <w:tr w:rsidR="00504B09" w:rsidRPr="00504B09" w:rsidTr="00504B09">
        <w:trPr>
          <w:trHeight w:val="20"/>
        </w:trPr>
        <w:tc>
          <w:tcPr>
            <w:tcW w:w="9526" w:type="dxa"/>
            <w:shd w:val="clear" w:color="auto" w:fill="auto"/>
            <w:hideMark/>
          </w:tcPr>
          <w:p w:rsidR="00504B09" w:rsidRPr="00504B09" w:rsidRDefault="00504B09" w:rsidP="00330A74">
            <w:pPr>
              <w:rPr>
                <w:b/>
              </w:rPr>
            </w:pPr>
            <w:r w:rsidRPr="00504B09">
              <w:rPr>
                <w:b/>
              </w:rPr>
              <w:t>Прием (осмотр, консультация) зубного врача повторный</w:t>
            </w:r>
          </w:p>
        </w:tc>
      </w:tr>
    </w:tbl>
    <w:p w:rsidR="0071279E" w:rsidRPr="004A6759" w:rsidRDefault="0071279E" w:rsidP="00F45FD7">
      <w:pPr>
        <w:pStyle w:val="a3"/>
        <w:ind w:firstLine="567"/>
        <w:jc w:val="both"/>
      </w:pPr>
      <w:r w:rsidRPr="004A6759">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71279E" w:rsidRPr="004A6759" w:rsidRDefault="0071279E" w:rsidP="00F45FD7">
      <w:pPr>
        <w:pStyle w:val="a3"/>
        <w:ind w:firstLine="567"/>
        <w:jc w:val="both"/>
      </w:pPr>
      <w:r w:rsidRPr="004A6759">
        <w:t>С этой целью всем больным обязательно производят сбор анамнеза, осмотр полости рта и зубов, а также другие необходимые исследования, результаты которых заносят в медицинскую карту стоматологического больного (форма 043/у).</w:t>
      </w:r>
    </w:p>
    <w:p w:rsidR="0071279E" w:rsidRPr="004A6759" w:rsidRDefault="0071279E" w:rsidP="0071279E">
      <w:pPr>
        <w:pStyle w:val="4"/>
      </w:pPr>
      <w:r w:rsidRPr="004A6759">
        <w:rPr>
          <w:i/>
          <w:iCs/>
        </w:rPr>
        <w:t>Сбор анамнеза</w:t>
      </w:r>
    </w:p>
    <w:p w:rsidR="0071279E" w:rsidRPr="004A6759" w:rsidRDefault="0071279E" w:rsidP="00F45FD7">
      <w:pPr>
        <w:pStyle w:val="a3"/>
        <w:ind w:firstLine="567"/>
        <w:jc w:val="both"/>
      </w:pPr>
      <w:r w:rsidRPr="004A6759">
        <w:t xml:space="preserve">При сборе анамнеза выясняют наличие жалоб на боль от химических и температурных раздражителей, аллергический анамнез, наличие соматических заболеваний. Целенаправленно выявляют жалобы на боли и дискомфорт в области конкретного зуба, жалобы на </w:t>
      </w:r>
      <w:proofErr w:type="spellStart"/>
      <w:r w:rsidRPr="004A6759">
        <w:t>застревание</w:t>
      </w:r>
      <w:proofErr w:type="spellEnd"/>
      <w:r w:rsidRPr="004A6759">
        <w:t xml:space="preserve"> пищи, удовлетворенность пациента внешним видом зуба, сроки появления жалоб, когда пациент обратил внимание на появление дискомфорта. Выясняют, осуществляет ли больной надлежащий гигиенический уход за полостью рта, профессию пациента, регионы его рождения и проживания (эндемические районы флюороза).</w:t>
      </w:r>
    </w:p>
    <w:p w:rsidR="0071279E" w:rsidRPr="004A6759" w:rsidRDefault="0071279E" w:rsidP="0071279E">
      <w:pPr>
        <w:pStyle w:val="4"/>
      </w:pPr>
      <w:r w:rsidRPr="004A6759">
        <w:rPr>
          <w:i/>
          <w:iCs/>
        </w:rPr>
        <w:t>Визуальное исследование, внешний осмотр челюстно-лицевой области, осмотр полости рта с помощью дополнительных инструментов</w:t>
      </w:r>
    </w:p>
    <w:p w:rsidR="0071279E" w:rsidRPr="004A6759" w:rsidRDefault="0071279E" w:rsidP="00F45FD7">
      <w:pPr>
        <w:pStyle w:val="a3"/>
        <w:ind w:firstLine="567"/>
        <w:jc w:val="both"/>
      </w:pPr>
      <w:r w:rsidRPr="004A6759">
        <w:lastRenderedPageBreak/>
        <w:t>При осмотре полости рта оценивают состояние зубных рядов, обращая внимание на интенсивность кариеса (наличие пломб, степень их прилегания, наличие дефектов твердых тканей зубов, количество удаленных зубов). Определяют состояние слизистой оболочки полости рта, ее цвет, увлажненность, наличие патологических изменений.</w:t>
      </w:r>
    </w:p>
    <w:p w:rsidR="0071279E" w:rsidRPr="004A6759" w:rsidRDefault="0071279E" w:rsidP="00F45FD7">
      <w:pPr>
        <w:pStyle w:val="a3"/>
        <w:ind w:firstLine="567"/>
        <w:jc w:val="both"/>
      </w:pPr>
      <w:r w:rsidRPr="004A6759">
        <w:t>Обследованию подлежат все зубы, начинают осмотр с правых верхних моляров и заканчивают правыми нижними молярами. Детально обследуют все поверхности каждого зуба, обращают внимание на цвет, рельеф эмали, наличие налета, наличие пятен и их состояние после высушивания поверхности зубов, дефектов.</w:t>
      </w:r>
    </w:p>
    <w:p w:rsidR="0071279E" w:rsidRPr="004A6759" w:rsidRDefault="0071279E" w:rsidP="00F45FD7">
      <w:pPr>
        <w:pStyle w:val="a3"/>
        <w:ind w:firstLine="567"/>
        <w:jc w:val="both"/>
      </w:pPr>
      <w:r w:rsidRPr="004A6759">
        <w:t>Обращают внимание на наличие белых матовых пятен</w:t>
      </w:r>
      <w:r w:rsidR="00380F36">
        <w:t>, кариозных полостей в пределах эмали</w:t>
      </w:r>
      <w:r w:rsidRPr="004A6759">
        <w:t xml:space="preserve"> на видимых поверхностях зубов, площадь, форму краев, текстуру поверхности, плотность, симметричность и множественность очагов поражения с целью установления степени выраженности изменений и скорости развития процесса, динамики заболевания, а также дифференциальной диагностики с </w:t>
      </w:r>
      <w:proofErr w:type="spellStart"/>
      <w:r w:rsidRPr="004A6759">
        <w:t>некариозными</w:t>
      </w:r>
      <w:proofErr w:type="spellEnd"/>
      <w:r w:rsidRPr="004A6759">
        <w:t xml:space="preserve"> поражениями. </w:t>
      </w:r>
    </w:p>
    <w:p w:rsidR="0071279E" w:rsidRPr="004A6759" w:rsidRDefault="0071279E" w:rsidP="00F45FD7">
      <w:pPr>
        <w:pStyle w:val="a3"/>
        <w:ind w:firstLine="567"/>
        <w:jc w:val="both"/>
      </w:pPr>
      <w:proofErr w:type="spellStart"/>
      <w:r w:rsidRPr="004A6759">
        <w:rPr>
          <w:i/>
          <w:iCs/>
        </w:rPr>
        <w:t>Термодиагностика</w:t>
      </w:r>
      <w:proofErr w:type="spellEnd"/>
      <w:r w:rsidRPr="004A6759">
        <w:rPr>
          <w:rStyle w:val="apple-converted-space"/>
        </w:rPr>
        <w:t> </w:t>
      </w:r>
      <w:r w:rsidRPr="004A6759">
        <w:t>применяется для выявления болевой реакции и уточнения диагноза.</w:t>
      </w:r>
    </w:p>
    <w:p w:rsidR="0071279E" w:rsidRPr="004A6759" w:rsidRDefault="0071279E" w:rsidP="00F45FD7">
      <w:pPr>
        <w:pStyle w:val="a3"/>
        <w:ind w:firstLine="567"/>
        <w:jc w:val="both"/>
      </w:pPr>
      <w:r w:rsidRPr="004A6759">
        <w:rPr>
          <w:i/>
          <w:iCs/>
        </w:rPr>
        <w:t>Перкуссия</w:t>
      </w:r>
      <w:r w:rsidRPr="004A6759">
        <w:rPr>
          <w:rStyle w:val="apple-converted-space"/>
        </w:rPr>
        <w:t> </w:t>
      </w:r>
      <w:r w:rsidRPr="004A6759">
        <w:t>используется для исключения осложнений кариеса.</w:t>
      </w:r>
    </w:p>
    <w:p w:rsidR="0071279E" w:rsidRDefault="0071279E" w:rsidP="00F45FD7">
      <w:pPr>
        <w:pStyle w:val="a3"/>
        <w:ind w:firstLine="567"/>
        <w:jc w:val="both"/>
      </w:pPr>
      <w:r w:rsidRPr="004A6759">
        <w:rPr>
          <w:i/>
          <w:iCs/>
        </w:rPr>
        <w:t>Витальное окрашивание твердых тканей зуба</w:t>
      </w:r>
      <w:r w:rsidRPr="004A6759">
        <w:t xml:space="preserve">. В трудных для дифференциальной диагностики с </w:t>
      </w:r>
      <w:proofErr w:type="spellStart"/>
      <w:r w:rsidRPr="004A6759">
        <w:t>некариозными</w:t>
      </w:r>
      <w:proofErr w:type="spellEnd"/>
      <w:r w:rsidRPr="004A6759">
        <w:t xml:space="preserve"> поражениями случаях окрашивают очаг поражения 2 % раствором метиленового синего. При получении отрицательного результата проводят соответствующее лечение (другая модель пациента).</w:t>
      </w:r>
    </w:p>
    <w:p w:rsidR="00380F36" w:rsidRPr="004A6759" w:rsidRDefault="00380F36" w:rsidP="00F45FD7">
      <w:pPr>
        <w:pStyle w:val="a3"/>
        <w:ind w:firstLine="567"/>
        <w:jc w:val="both"/>
      </w:pPr>
      <w:proofErr w:type="spellStart"/>
      <w:r>
        <w:t>Электроодонтометрия</w:t>
      </w:r>
      <w:proofErr w:type="spellEnd"/>
      <w:r>
        <w:t xml:space="preserve"> применяется для определения состояния пульпы.</w:t>
      </w:r>
    </w:p>
    <w:p w:rsidR="0071279E" w:rsidRPr="004A6759" w:rsidRDefault="0071279E" w:rsidP="00F45FD7">
      <w:pPr>
        <w:pStyle w:val="a3"/>
        <w:ind w:firstLine="567"/>
        <w:jc w:val="both"/>
      </w:pPr>
      <w:r w:rsidRPr="004A6759">
        <w:rPr>
          <w:i/>
          <w:iCs/>
        </w:rPr>
        <w:t>Индексы гигиены полости рта</w:t>
      </w:r>
      <w:r w:rsidRPr="004A6759">
        <w:rPr>
          <w:rStyle w:val="apple-converted-space"/>
        </w:rPr>
        <w:t> </w:t>
      </w:r>
      <w:r w:rsidRPr="004A6759">
        <w:t>определяют до лечения и после обучения гигиене полости рта, с целью контроля.</w:t>
      </w:r>
    </w:p>
    <w:p w:rsidR="0071279E" w:rsidRPr="00742A93" w:rsidRDefault="008B5617" w:rsidP="0071279E">
      <w:pPr>
        <w:pStyle w:val="4"/>
        <w:rPr>
          <w:i/>
        </w:rPr>
      </w:pPr>
      <w:r w:rsidRPr="008B5617">
        <w:rPr>
          <w:i/>
        </w:rPr>
        <w:t>6</w:t>
      </w:r>
      <w:r w:rsidR="0071279E" w:rsidRPr="00742A93">
        <w:rPr>
          <w:i/>
        </w:rPr>
        <w:t>.1.5. Требования к лечению амбулаторно-поликлиническому</w:t>
      </w:r>
    </w:p>
    <w:tbl>
      <w:tblPr>
        <w:tblW w:w="5176"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841"/>
        <w:gridCol w:w="5580"/>
        <w:gridCol w:w="2450"/>
      </w:tblGrid>
      <w:tr w:rsidR="0071279E" w:rsidRPr="004A6759"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F45FD7">
            <w:pPr>
              <w:jc w:val="center"/>
            </w:pPr>
            <w:r w:rsidRPr="004A6759">
              <w:t>Код</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F45FD7">
            <w:pPr>
              <w:jc w:val="both"/>
            </w:pPr>
            <w:r w:rsidRPr="004A6759">
              <w:t>Название</w:t>
            </w:r>
          </w:p>
        </w:tc>
        <w:tc>
          <w:tcPr>
            <w:tcW w:w="1241" w:type="pct"/>
            <w:tcBorders>
              <w:top w:val="outset" w:sz="6" w:space="0" w:color="auto"/>
              <w:left w:val="outset" w:sz="6" w:space="0" w:color="auto"/>
              <w:bottom w:val="outset" w:sz="6" w:space="0" w:color="auto"/>
              <w:right w:val="outset" w:sz="6" w:space="0" w:color="auto"/>
            </w:tcBorders>
            <w:vAlign w:val="center"/>
          </w:tcPr>
          <w:p w:rsidR="0071279E" w:rsidRPr="004A6759" w:rsidRDefault="0071279E" w:rsidP="00F45FD7">
            <w:pPr>
              <w:jc w:val="center"/>
            </w:pPr>
            <w:r w:rsidRPr="004A6759">
              <w:t>Кратность выполнения</w:t>
            </w:r>
          </w:p>
        </w:tc>
      </w:tr>
      <w:tr w:rsidR="0071279E" w:rsidRPr="00310821"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r w:rsidRPr="00310821">
              <w:t>А13.31.007</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pPr>
              <w:jc w:val="both"/>
            </w:pPr>
            <w:r w:rsidRPr="00310821">
              <w:t>Обучение гигиене полости рта</w:t>
            </w:r>
          </w:p>
        </w:tc>
        <w:tc>
          <w:tcPr>
            <w:tcW w:w="1241" w:type="pct"/>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r w:rsidRPr="00310821">
              <w:t>Согласно алгоритму</w:t>
            </w:r>
          </w:p>
        </w:tc>
      </w:tr>
      <w:tr w:rsidR="0071279E" w:rsidRPr="00310821"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r w:rsidRPr="00310821">
              <w:t>А14.07.004</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pPr>
              <w:jc w:val="both"/>
            </w:pPr>
            <w:r w:rsidRPr="00310821">
              <w:t>Контролируемая чистка зубов</w:t>
            </w:r>
          </w:p>
        </w:tc>
        <w:tc>
          <w:tcPr>
            <w:tcW w:w="1241" w:type="pct"/>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r w:rsidRPr="00310821">
              <w:t>Согласно алгоритму</w:t>
            </w:r>
          </w:p>
        </w:tc>
      </w:tr>
      <w:tr w:rsidR="0071279E" w:rsidRPr="00310821"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r w:rsidRPr="00310821">
              <w:t>А16.07.089</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pPr>
              <w:jc w:val="both"/>
            </w:pPr>
            <w:proofErr w:type="spellStart"/>
            <w:r w:rsidRPr="00310821">
              <w:t>Сошлифовывание</w:t>
            </w:r>
            <w:proofErr w:type="spellEnd"/>
            <w:r w:rsidRPr="00310821">
              <w:t xml:space="preserve"> твердых тканей зуба</w:t>
            </w:r>
          </w:p>
        </w:tc>
        <w:tc>
          <w:tcPr>
            <w:tcW w:w="1241" w:type="pct"/>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r w:rsidRPr="00310821">
              <w:t>Согласно алгоритму</w:t>
            </w:r>
          </w:p>
        </w:tc>
      </w:tr>
      <w:tr w:rsidR="0071279E" w:rsidRPr="00310821"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r w:rsidRPr="00310821">
              <w:t>А16.07.055</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pPr>
              <w:jc w:val="both"/>
            </w:pPr>
            <w:r w:rsidRPr="00310821">
              <w:t>Профессиональная гигиена полости рта и зубов</w:t>
            </w:r>
          </w:p>
        </w:tc>
        <w:tc>
          <w:tcPr>
            <w:tcW w:w="1241" w:type="pct"/>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r w:rsidRPr="00310821">
              <w:t>Согласно алгоритму</w:t>
            </w:r>
          </w:p>
        </w:tc>
      </w:tr>
      <w:tr w:rsidR="0071279E" w:rsidRPr="00310821"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r w:rsidRPr="00310821">
              <w:t>A11.07.013</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pPr>
              <w:jc w:val="both"/>
            </w:pPr>
            <w:r w:rsidRPr="00310821">
              <w:t>Глубокое фторирование твердых тканей зубов</w:t>
            </w:r>
          </w:p>
        </w:tc>
        <w:tc>
          <w:tcPr>
            <w:tcW w:w="1241" w:type="pct"/>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r w:rsidRPr="00310821">
              <w:t>Согласно алгоритму</w:t>
            </w:r>
          </w:p>
        </w:tc>
      </w:tr>
      <w:tr w:rsidR="0071279E" w:rsidRPr="00310821"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r w:rsidRPr="00310821">
              <w:t>A16.07.061</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pPr>
              <w:jc w:val="both"/>
            </w:pPr>
            <w:r w:rsidRPr="00310821">
              <w:t xml:space="preserve">Запечатывание </w:t>
            </w:r>
            <w:proofErr w:type="spellStart"/>
            <w:r w:rsidRPr="00310821">
              <w:t>фиссуры</w:t>
            </w:r>
            <w:proofErr w:type="spellEnd"/>
            <w:r w:rsidRPr="00310821">
              <w:t xml:space="preserve"> зуба </w:t>
            </w:r>
            <w:proofErr w:type="spellStart"/>
            <w:r w:rsidRPr="00310821">
              <w:t>герметиком</w:t>
            </w:r>
            <w:proofErr w:type="spellEnd"/>
          </w:p>
        </w:tc>
        <w:tc>
          <w:tcPr>
            <w:tcW w:w="1241" w:type="pct"/>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r w:rsidRPr="00310821">
              <w:t>По потребности</w:t>
            </w:r>
          </w:p>
        </w:tc>
      </w:tr>
      <w:tr w:rsidR="00380F36" w:rsidRPr="00310821"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80F36" w:rsidRPr="00310821" w:rsidRDefault="00380F36" w:rsidP="00C85446">
            <w:r>
              <w:t>В01.003.004.005</w:t>
            </w:r>
          </w:p>
        </w:tc>
        <w:tc>
          <w:tcPr>
            <w:tcW w:w="0" w:type="auto"/>
            <w:tcBorders>
              <w:top w:val="outset" w:sz="6" w:space="0" w:color="auto"/>
              <w:left w:val="outset" w:sz="6" w:space="0" w:color="auto"/>
              <w:bottom w:val="outset" w:sz="6" w:space="0" w:color="auto"/>
              <w:right w:val="outset" w:sz="6" w:space="0" w:color="auto"/>
            </w:tcBorders>
            <w:vAlign w:val="center"/>
          </w:tcPr>
          <w:p w:rsidR="00380F36" w:rsidRPr="00310821" w:rsidRDefault="00380F36" w:rsidP="00C85446">
            <w:pPr>
              <w:jc w:val="both"/>
            </w:pPr>
            <w:r>
              <w:t xml:space="preserve">Инфильтрационная анестезия </w:t>
            </w:r>
          </w:p>
        </w:tc>
        <w:tc>
          <w:tcPr>
            <w:tcW w:w="1241" w:type="pct"/>
            <w:tcBorders>
              <w:top w:val="outset" w:sz="6" w:space="0" w:color="auto"/>
              <w:left w:val="outset" w:sz="6" w:space="0" w:color="auto"/>
              <w:bottom w:val="outset" w:sz="6" w:space="0" w:color="auto"/>
              <w:right w:val="outset" w:sz="6" w:space="0" w:color="auto"/>
            </w:tcBorders>
            <w:vAlign w:val="center"/>
          </w:tcPr>
          <w:p w:rsidR="00380F36" w:rsidRPr="00310821" w:rsidRDefault="00380F36" w:rsidP="00C85446">
            <w:r>
              <w:t>По потребности</w:t>
            </w:r>
          </w:p>
        </w:tc>
      </w:tr>
      <w:tr w:rsidR="00380F36" w:rsidRPr="00310821"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80F36" w:rsidRPr="00310821" w:rsidRDefault="00380F36" w:rsidP="00C85446">
            <w:r>
              <w:t>В01.003.004.004</w:t>
            </w:r>
          </w:p>
        </w:tc>
        <w:tc>
          <w:tcPr>
            <w:tcW w:w="0" w:type="auto"/>
            <w:tcBorders>
              <w:top w:val="outset" w:sz="6" w:space="0" w:color="auto"/>
              <w:left w:val="outset" w:sz="6" w:space="0" w:color="auto"/>
              <w:bottom w:val="outset" w:sz="6" w:space="0" w:color="auto"/>
              <w:right w:val="outset" w:sz="6" w:space="0" w:color="auto"/>
            </w:tcBorders>
            <w:vAlign w:val="center"/>
          </w:tcPr>
          <w:p w:rsidR="00380F36" w:rsidRPr="00310821" w:rsidRDefault="00380F36" w:rsidP="00C85446">
            <w:pPr>
              <w:jc w:val="both"/>
            </w:pPr>
            <w:r>
              <w:t>Аппликационная анестезия</w:t>
            </w:r>
          </w:p>
        </w:tc>
        <w:tc>
          <w:tcPr>
            <w:tcW w:w="1241" w:type="pct"/>
            <w:tcBorders>
              <w:top w:val="outset" w:sz="6" w:space="0" w:color="auto"/>
              <w:left w:val="outset" w:sz="6" w:space="0" w:color="auto"/>
              <w:bottom w:val="outset" w:sz="6" w:space="0" w:color="auto"/>
              <w:right w:val="outset" w:sz="6" w:space="0" w:color="auto"/>
            </w:tcBorders>
            <w:vAlign w:val="center"/>
          </w:tcPr>
          <w:p w:rsidR="00380F36" w:rsidRPr="00310821" w:rsidRDefault="00380F36" w:rsidP="00C85446">
            <w:r>
              <w:t>По потребности</w:t>
            </w:r>
          </w:p>
        </w:tc>
      </w:tr>
      <w:tr w:rsidR="00380F36" w:rsidRPr="00310821"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80F36" w:rsidRPr="00310821" w:rsidRDefault="00380F36" w:rsidP="00C85446">
            <w:r>
              <w:t>В01.003.004.002</w:t>
            </w:r>
          </w:p>
        </w:tc>
        <w:tc>
          <w:tcPr>
            <w:tcW w:w="0" w:type="auto"/>
            <w:tcBorders>
              <w:top w:val="outset" w:sz="6" w:space="0" w:color="auto"/>
              <w:left w:val="outset" w:sz="6" w:space="0" w:color="auto"/>
              <w:bottom w:val="outset" w:sz="6" w:space="0" w:color="auto"/>
              <w:right w:val="outset" w:sz="6" w:space="0" w:color="auto"/>
            </w:tcBorders>
            <w:vAlign w:val="center"/>
          </w:tcPr>
          <w:p w:rsidR="00380F36" w:rsidRPr="00310821" w:rsidRDefault="00380F36" w:rsidP="00C85446">
            <w:pPr>
              <w:jc w:val="both"/>
            </w:pPr>
            <w:r>
              <w:t>Проводниковая анестезия</w:t>
            </w:r>
          </w:p>
        </w:tc>
        <w:tc>
          <w:tcPr>
            <w:tcW w:w="1241" w:type="pct"/>
            <w:tcBorders>
              <w:top w:val="outset" w:sz="6" w:space="0" w:color="auto"/>
              <w:left w:val="outset" w:sz="6" w:space="0" w:color="auto"/>
              <w:bottom w:val="outset" w:sz="6" w:space="0" w:color="auto"/>
              <w:right w:val="outset" w:sz="6" w:space="0" w:color="auto"/>
            </w:tcBorders>
            <w:vAlign w:val="center"/>
          </w:tcPr>
          <w:p w:rsidR="00380F36" w:rsidRPr="00310821" w:rsidRDefault="00380F36" w:rsidP="00C85446">
            <w:r>
              <w:t>По потребности</w:t>
            </w:r>
          </w:p>
        </w:tc>
      </w:tr>
      <w:tr w:rsidR="00380F36" w:rsidRPr="00310821"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80F36" w:rsidRPr="00310821" w:rsidRDefault="00380F36" w:rsidP="00C85446">
            <w:r>
              <w:lastRenderedPageBreak/>
              <w:t>А11.07.024</w:t>
            </w:r>
          </w:p>
        </w:tc>
        <w:tc>
          <w:tcPr>
            <w:tcW w:w="0" w:type="auto"/>
            <w:tcBorders>
              <w:top w:val="outset" w:sz="6" w:space="0" w:color="auto"/>
              <w:left w:val="outset" w:sz="6" w:space="0" w:color="auto"/>
              <w:bottom w:val="outset" w:sz="6" w:space="0" w:color="auto"/>
              <w:right w:val="outset" w:sz="6" w:space="0" w:color="auto"/>
            </w:tcBorders>
            <w:vAlign w:val="center"/>
          </w:tcPr>
          <w:p w:rsidR="00380F36" w:rsidRPr="00310821" w:rsidRDefault="00380F36" w:rsidP="00C85446">
            <w:pPr>
              <w:jc w:val="both"/>
            </w:pPr>
            <w:r>
              <w:t xml:space="preserve">Местное применение </w:t>
            </w:r>
            <w:proofErr w:type="spellStart"/>
            <w:r>
              <w:t>реминилизирующих</w:t>
            </w:r>
            <w:proofErr w:type="spellEnd"/>
            <w:r>
              <w:t xml:space="preserve"> препаратов в области зуба</w:t>
            </w:r>
          </w:p>
        </w:tc>
        <w:tc>
          <w:tcPr>
            <w:tcW w:w="1241" w:type="pct"/>
            <w:tcBorders>
              <w:top w:val="outset" w:sz="6" w:space="0" w:color="auto"/>
              <w:left w:val="outset" w:sz="6" w:space="0" w:color="auto"/>
              <w:bottom w:val="outset" w:sz="6" w:space="0" w:color="auto"/>
              <w:right w:val="outset" w:sz="6" w:space="0" w:color="auto"/>
            </w:tcBorders>
            <w:vAlign w:val="center"/>
          </w:tcPr>
          <w:p w:rsidR="00380F36" w:rsidRPr="00310821" w:rsidRDefault="00380F36" w:rsidP="00C85446">
            <w:r>
              <w:t>Согласно алгоритму</w:t>
            </w:r>
          </w:p>
        </w:tc>
      </w:tr>
      <w:tr w:rsidR="00380F36" w:rsidRPr="00310821"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80F36" w:rsidRPr="00310821" w:rsidRDefault="00380F36" w:rsidP="00C85446">
            <w:r>
              <w:t>А11.07.023</w:t>
            </w:r>
          </w:p>
        </w:tc>
        <w:tc>
          <w:tcPr>
            <w:tcW w:w="0" w:type="auto"/>
            <w:tcBorders>
              <w:top w:val="outset" w:sz="6" w:space="0" w:color="auto"/>
              <w:left w:val="outset" w:sz="6" w:space="0" w:color="auto"/>
              <w:bottom w:val="outset" w:sz="6" w:space="0" w:color="auto"/>
              <w:right w:val="outset" w:sz="6" w:space="0" w:color="auto"/>
            </w:tcBorders>
            <w:vAlign w:val="center"/>
          </w:tcPr>
          <w:p w:rsidR="00380F36" w:rsidRPr="00310821" w:rsidRDefault="00380F36" w:rsidP="00C85446">
            <w:pPr>
              <w:jc w:val="both"/>
            </w:pPr>
            <w:r>
              <w:t xml:space="preserve">Применение метода серебрения зуба </w:t>
            </w:r>
          </w:p>
        </w:tc>
        <w:tc>
          <w:tcPr>
            <w:tcW w:w="1241" w:type="pct"/>
            <w:tcBorders>
              <w:top w:val="outset" w:sz="6" w:space="0" w:color="auto"/>
              <w:left w:val="outset" w:sz="6" w:space="0" w:color="auto"/>
              <w:bottom w:val="outset" w:sz="6" w:space="0" w:color="auto"/>
              <w:right w:val="outset" w:sz="6" w:space="0" w:color="auto"/>
            </w:tcBorders>
            <w:vAlign w:val="center"/>
          </w:tcPr>
          <w:p w:rsidR="00380F36" w:rsidRPr="00310821" w:rsidRDefault="00380F36" w:rsidP="00C85446">
            <w:r>
              <w:t>2</w:t>
            </w:r>
          </w:p>
        </w:tc>
      </w:tr>
      <w:tr w:rsidR="0071279E" w:rsidRPr="00310821"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r w:rsidRPr="00310821">
              <w:t>А25.07.001</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pPr>
              <w:jc w:val="both"/>
            </w:pPr>
            <w:r w:rsidRPr="00310821">
              <w:t>Назначение лекарственной терапии при заболеваниях полости рта и зубов</w:t>
            </w:r>
          </w:p>
        </w:tc>
        <w:tc>
          <w:tcPr>
            <w:tcW w:w="1241" w:type="pct"/>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r w:rsidRPr="00310821">
              <w:t>Согласно алгоритму</w:t>
            </w:r>
          </w:p>
        </w:tc>
      </w:tr>
      <w:tr w:rsidR="0071279E" w:rsidRPr="00310821"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r w:rsidRPr="00310821">
              <w:t>А25.07.002</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pPr>
              <w:jc w:val="both"/>
            </w:pPr>
            <w:r w:rsidRPr="00310821">
              <w:t>Назначение диетической терапии при заболеваниях полости рта и зубов</w:t>
            </w:r>
          </w:p>
        </w:tc>
        <w:tc>
          <w:tcPr>
            <w:tcW w:w="1241" w:type="pct"/>
            <w:tcBorders>
              <w:top w:val="outset" w:sz="6" w:space="0" w:color="auto"/>
              <w:left w:val="outset" w:sz="6" w:space="0" w:color="auto"/>
              <w:bottom w:val="outset" w:sz="6" w:space="0" w:color="auto"/>
              <w:right w:val="outset" w:sz="6" w:space="0" w:color="auto"/>
            </w:tcBorders>
            <w:vAlign w:val="center"/>
          </w:tcPr>
          <w:p w:rsidR="0071279E" w:rsidRPr="00310821" w:rsidRDefault="0071279E" w:rsidP="00C85446">
            <w:r w:rsidRPr="00310821">
              <w:t>Согласно алгоритму</w:t>
            </w:r>
          </w:p>
        </w:tc>
      </w:tr>
    </w:tbl>
    <w:p w:rsidR="0071279E" w:rsidRPr="00310821" w:rsidRDefault="0071279E" w:rsidP="0071279E">
      <w:pPr>
        <w:shd w:val="clear" w:color="auto" w:fill="FFFFFF"/>
        <w:jc w:val="both"/>
        <w:outlineLvl w:val="0"/>
        <w:rPr>
          <w:rFonts w:eastAsia="Arial Unicode MS"/>
          <w:u w:color="000000"/>
        </w:rPr>
      </w:pPr>
      <w:r w:rsidRPr="00310821">
        <w:rPr>
          <w:rFonts w:eastAsia="Arial Unicode MS"/>
          <w:u w:color="000000"/>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71279E" w:rsidRPr="00742A93" w:rsidRDefault="008B5617" w:rsidP="0071279E">
      <w:pPr>
        <w:pStyle w:val="4"/>
        <w:rPr>
          <w:i/>
        </w:rPr>
      </w:pPr>
      <w:r w:rsidRPr="00115574">
        <w:rPr>
          <w:i/>
        </w:rPr>
        <w:t>6</w:t>
      </w:r>
      <w:r w:rsidR="0071279E" w:rsidRPr="00310821">
        <w:rPr>
          <w:i/>
        </w:rPr>
        <w:t>.1.6</w:t>
      </w:r>
      <w:r w:rsidR="007B7F08">
        <w:rPr>
          <w:i/>
        </w:rPr>
        <w:t xml:space="preserve">. </w:t>
      </w:r>
      <w:r w:rsidR="0071279E" w:rsidRPr="00310821">
        <w:rPr>
          <w:i/>
        </w:rPr>
        <w:t xml:space="preserve"> Характеристика алгоритмов и особенностей выполнения немедикаментозной</w:t>
      </w:r>
      <w:r w:rsidR="0071279E" w:rsidRPr="00742A93">
        <w:rPr>
          <w:i/>
        </w:rPr>
        <w:t xml:space="preserve"> помощи</w:t>
      </w:r>
    </w:p>
    <w:p w:rsidR="0071279E" w:rsidRPr="004A6759" w:rsidRDefault="0071279E" w:rsidP="00F45FD7">
      <w:pPr>
        <w:pStyle w:val="a3"/>
        <w:ind w:firstLine="567"/>
        <w:jc w:val="both"/>
      </w:pPr>
      <w:r w:rsidRPr="004A6759">
        <w:t>Немедикаментозная помощь направлена на обеспечение надлежащей гигиены полости рта с целью предупреждения развития кариозного процесса и включает три основных компонента: обучение гигиене полости рта, контролируемая чистка зубов и профессиональная гигиена полости рта и зубов.</w:t>
      </w:r>
    </w:p>
    <w:p w:rsidR="0071279E" w:rsidRPr="004A6759" w:rsidRDefault="0071279E" w:rsidP="00F45FD7">
      <w:pPr>
        <w:pStyle w:val="a3"/>
        <w:ind w:firstLine="567"/>
        <w:jc w:val="both"/>
      </w:pPr>
      <w:r w:rsidRPr="004A6759">
        <w:t>С целью выработки у пациента навыков ухода за полостью рта (чистки зубов) и максимально эффективного удаления мягкого зубного налета с поверхностей зубов обучают пациента приемам гигиены полости рта. Технику чистки зубов демонстрируют на моделях.</w:t>
      </w:r>
    </w:p>
    <w:p w:rsidR="0071279E" w:rsidRDefault="0071279E" w:rsidP="00F45FD7">
      <w:pPr>
        <w:pStyle w:val="a3"/>
        <w:ind w:firstLine="567"/>
        <w:jc w:val="both"/>
      </w:pPr>
      <w:r w:rsidRPr="004A6759">
        <w:t>Индивидуально подбирают средства гигиены полости рта. Обучение навыкам гигиены полости рта способствует предупреждению развития кариеса зубов (уровень убедительности доказательств В).</w:t>
      </w:r>
    </w:p>
    <w:p w:rsidR="0071279E" w:rsidRPr="004A6759" w:rsidRDefault="0071279E" w:rsidP="00F45FD7">
      <w:pPr>
        <w:pStyle w:val="a3"/>
        <w:ind w:firstLine="567"/>
        <w:jc w:val="both"/>
      </w:pPr>
      <w:r w:rsidRPr="004A6759">
        <w:t>Под контролируемой чисткой зубов подразумевается чистка, которую пациент осуществляет самостоятельно в присутствии специалиста (врача-стоматолога, гигиениста стоматологического) в стоматологическом кабинете или комнате гигиены полости рта, при наличии необходимых средств гигиены и наглядных пособий. Цель данного мероприятия - контроль эффективности чистки зубов пациентом, коррекция недостатков техники чистки зубов. Контролируемая чистка зубов позволяет добиться эффективного поддержания уровня гигиены полости рта (уровень убедительности доказательств В).</w:t>
      </w:r>
    </w:p>
    <w:p w:rsidR="0071279E" w:rsidRPr="004A6759" w:rsidRDefault="0071279E" w:rsidP="00F45FD7">
      <w:pPr>
        <w:pStyle w:val="a3"/>
        <w:ind w:firstLine="567"/>
        <w:jc w:val="both"/>
      </w:pPr>
      <w:r w:rsidRPr="004A6759">
        <w:t>Профессиональная гигиена полости рта включает удаление с поверхности зуба на</w:t>
      </w:r>
      <w:proofErr w:type="gramStart"/>
      <w:r w:rsidRPr="004A6759">
        <w:t>д-</w:t>
      </w:r>
      <w:proofErr w:type="gramEnd"/>
      <w:r w:rsidRPr="004A6759">
        <w:t xml:space="preserve"> и </w:t>
      </w:r>
      <w:proofErr w:type="spellStart"/>
      <w:r w:rsidRPr="004A6759">
        <w:t>поддесневых</w:t>
      </w:r>
      <w:proofErr w:type="spellEnd"/>
      <w:r w:rsidRPr="004A6759">
        <w:t xml:space="preserve"> зубных отложений и позволяет предотвратить развитие кариеса зубов и воспалительных заболеваний пародонта (уровень убедительности доказательств А).</w:t>
      </w:r>
    </w:p>
    <w:p w:rsidR="0071279E" w:rsidRPr="004A6759" w:rsidRDefault="0071279E" w:rsidP="0071279E">
      <w:pPr>
        <w:pStyle w:val="4"/>
      </w:pPr>
      <w:r w:rsidRPr="004A6759">
        <w:rPr>
          <w:i/>
          <w:iCs/>
        </w:rPr>
        <w:t>Алгоритм обучения гигиен</w:t>
      </w:r>
      <w:r>
        <w:rPr>
          <w:i/>
          <w:iCs/>
        </w:rPr>
        <w:t>е</w:t>
      </w:r>
      <w:r w:rsidR="00F45FD7">
        <w:rPr>
          <w:i/>
          <w:iCs/>
        </w:rPr>
        <w:t xml:space="preserve"> полости</w:t>
      </w:r>
      <w:r>
        <w:rPr>
          <w:i/>
          <w:iCs/>
        </w:rPr>
        <w:t xml:space="preserve"> </w:t>
      </w:r>
      <w:r w:rsidRPr="004A6759">
        <w:rPr>
          <w:i/>
          <w:iCs/>
        </w:rPr>
        <w:t xml:space="preserve"> рта</w:t>
      </w:r>
    </w:p>
    <w:p w:rsidR="0071279E" w:rsidRPr="004A6759" w:rsidRDefault="0071279E" w:rsidP="00F45FD7">
      <w:pPr>
        <w:pStyle w:val="a3"/>
        <w:ind w:firstLine="567"/>
        <w:jc w:val="both"/>
      </w:pPr>
      <w:r w:rsidRPr="00996109">
        <w:t>Врач-стоматолог</w:t>
      </w:r>
      <w:r w:rsidRPr="004A6759">
        <w:t xml:space="preserve"> или гигиенист стоматологический определяет гигиенический индекс, затем демонстрирует пациенту технику чистки зубов зубной щеткой и зубными нитями, используя модели зубных рядов, или другие демонстрационные средства.</w:t>
      </w:r>
    </w:p>
    <w:p w:rsidR="0071279E" w:rsidRPr="004A6759" w:rsidRDefault="0071279E" w:rsidP="00F45FD7">
      <w:pPr>
        <w:pStyle w:val="a3"/>
        <w:ind w:firstLine="567"/>
        <w:jc w:val="both"/>
      </w:pPr>
      <w:r w:rsidRPr="004A6759">
        <w:t>Чистку зубов начинают с участка в области верхних правых жевательных зубов, последовательно переходя от сегмента к сегменту. В таком же порядке проводят чистку зубов на нижней челюсти.</w:t>
      </w:r>
    </w:p>
    <w:p w:rsidR="0071279E" w:rsidRPr="004A6759" w:rsidRDefault="0071279E" w:rsidP="00F45FD7">
      <w:pPr>
        <w:pStyle w:val="a3"/>
        <w:ind w:firstLine="567"/>
        <w:jc w:val="both"/>
      </w:pPr>
      <w:r w:rsidRPr="004A6759">
        <w:lastRenderedPageBreak/>
        <w:t xml:space="preserve">Обратить внимание на то, что рабочую часть зубной щетки следует располагать под углом 45° к зубу, производить очищающие движения от десны к зубу, одновременно удаляя налет с зубов и десен. Жевательные поверхности зубов очищать горизонтальными (возвратно-поступательными) движениями так, чтобы волокна щетки проникали глубоко в </w:t>
      </w:r>
      <w:proofErr w:type="spellStart"/>
      <w:r w:rsidRPr="004A6759">
        <w:t>фиссуры</w:t>
      </w:r>
      <w:proofErr w:type="spellEnd"/>
      <w:r w:rsidRPr="004A6759">
        <w:t xml:space="preserve"> и межзубные промежутки. Вестибулярную поверхность фронтальной группы зубов верхней и нижней челюстей очищать такими же движениями, как моляры и </w:t>
      </w:r>
      <w:proofErr w:type="spellStart"/>
      <w:r w:rsidRPr="004A6759">
        <w:t>премоляры</w:t>
      </w:r>
      <w:proofErr w:type="spellEnd"/>
      <w:r w:rsidRPr="004A6759">
        <w:t xml:space="preserve">. При чистке оральной поверхности ручку щетки располагать перпендикулярно к </w:t>
      </w:r>
      <w:proofErr w:type="spellStart"/>
      <w:r w:rsidRPr="004A6759">
        <w:t>окклюзионной</w:t>
      </w:r>
      <w:proofErr w:type="spellEnd"/>
      <w:r w:rsidRPr="004A6759">
        <w:t xml:space="preserve"> плоскости зубов, при этом волокна должны находиться под острым углом к зубам и захватывать не только зубы, но и десну.</w:t>
      </w:r>
    </w:p>
    <w:p w:rsidR="0071279E" w:rsidRPr="004A6759" w:rsidRDefault="0071279E" w:rsidP="00F45FD7">
      <w:pPr>
        <w:pStyle w:val="a3"/>
        <w:ind w:firstLine="567"/>
        <w:jc w:val="both"/>
      </w:pPr>
      <w:r w:rsidRPr="004A6759">
        <w:t>Завершают чистку круговыми движениями зубной щетки при сомкнутых челюстях, осуществляя массаж десен, справа налево. Длительность чистки составляет 3 мин.</w:t>
      </w:r>
    </w:p>
    <w:p w:rsidR="0071279E" w:rsidRPr="004A6759" w:rsidRDefault="0071279E" w:rsidP="00F45FD7">
      <w:pPr>
        <w:pStyle w:val="a3"/>
        <w:ind w:firstLine="567"/>
        <w:jc w:val="both"/>
      </w:pPr>
      <w:r w:rsidRPr="004A6759">
        <w:t>Для качественной чистки контактных поверхностей зубов необходимо использовать зубные нити.</w:t>
      </w:r>
    </w:p>
    <w:p w:rsidR="0071279E" w:rsidRPr="004A6759" w:rsidRDefault="0071279E" w:rsidP="00F45FD7">
      <w:pPr>
        <w:pStyle w:val="a3"/>
        <w:ind w:firstLine="567"/>
        <w:jc w:val="both"/>
      </w:pPr>
      <w:r w:rsidRPr="004A6759">
        <w:t>Индивидуальный подбор средств гигиены полости рта осуществляется с учетом стоматологического статуса пациента</w:t>
      </w:r>
      <w:r w:rsidR="007B4F33">
        <w:t xml:space="preserve"> и его возраста.</w:t>
      </w:r>
    </w:p>
    <w:p w:rsidR="0071279E" w:rsidRPr="004A6759" w:rsidRDefault="0071279E" w:rsidP="00F45FD7">
      <w:pPr>
        <w:pStyle w:val="a3"/>
        <w:ind w:firstLine="567"/>
        <w:jc w:val="both"/>
      </w:pPr>
      <w:r w:rsidRPr="004A6759">
        <w:t>С целью закрепления полученных навыков проводится контролируемая чистка зубов.</w:t>
      </w:r>
    </w:p>
    <w:p w:rsidR="0071279E" w:rsidRDefault="0071279E" w:rsidP="0071279E">
      <w:pPr>
        <w:pStyle w:val="4"/>
        <w:rPr>
          <w:i/>
          <w:iCs/>
        </w:rPr>
      </w:pPr>
      <w:r w:rsidRPr="004A6759">
        <w:rPr>
          <w:i/>
          <w:iCs/>
        </w:rPr>
        <w:t>Алгоритм контролируемой чистки зубов</w:t>
      </w:r>
    </w:p>
    <w:p w:rsidR="007B7F08" w:rsidRDefault="0071279E" w:rsidP="00F45FD7">
      <w:pPr>
        <w:ind w:firstLine="567"/>
        <w:jc w:val="both"/>
        <w:rPr>
          <w:rStyle w:val="apple-style-span"/>
        </w:rPr>
      </w:pPr>
      <w:r w:rsidRPr="004A6759">
        <w:rPr>
          <w:rStyle w:val="apple-style-span"/>
        </w:rPr>
        <w:t>- Обработка зубов пациента окрашивающим средством, определение гигиенического индекса, демонстрация пациенту с помощью зеркала мест наибольшего скопления зубного налета.</w:t>
      </w:r>
    </w:p>
    <w:p w:rsidR="007B7F08" w:rsidRDefault="0071279E" w:rsidP="00F45FD7">
      <w:pPr>
        <w:ind w:firstLine="567"/>
        <w:jc w:val="both"/>
        <w:rPr>
          <w:rStyle w:val="apple-style-span"/>
        </w:rPr>
      </w:pPr>
      <w:r w:rsidRPr="004A6759">
        <w:rPr>
          <w:rStyle w:val="apple-style-span"/>
        </w:rPr>
        <w:t>- Чистка зубов пациентом в его обычной манере.</w:t>
      </w:r>
    </w:p>
    <w:p w:rsidR="007B7F08" w:rsidRDefault="0071279E" w:rsidP="00F45FD7">
      <w:pPr>
        <w:ind w:firstLine="567"/>
        <w:jc w:val="both"/>
        <w:rPr>
          <w:rStyle w:val="apple-style-span"/>
        </w:rPr>
      </w:pPr>
      <w:r w:rsidRPr="004A6759">
        <w:rPr>
          <w:rStyle w:val="apple-style-span"/>
        </w:rPr>
        <w:t>- Повторное определение гигиенического индекса, оценка эффективности чистки зубов (сравнение показателей индекса гигиены до и после чистки зубов), демонстрация пациенту с помощью зеркала окрашенных участков, где зубной налет не был удален при чистке.</w:t>
      </w:r>
    </w:p>
    <w:p w:rsidR="0071279E" w:rsidRDefault="0071279E" w:rsidP="00F45FD7">
      <w:pPr>
        <w:ind w:firstLine="567"/>
        <w:jc w:val="both"/>
        <w:rPr>
          <w:rStyle w:val="apple-style-span"/>
        </w:rPr>
      </w:pPr>
      <w:r w:rsidRPr="004A6759">
        <w:rPr>
          <w:rStyle w:val="apple-style-span"/>
        </w:rPr>
        <w:t xml:space="preserve">- Демонстрация правильной техники чистки зубов на моделях, рекомендации пациенту по коррекции недостатков гигиенического ухода за полостью рта, использованию зубных нитей и дополнительных средств гигиены (специальных зубных щеток, зубных ершиков, </w:t>
      </w:r>
      <w:proofErr w:type="spellStart"/>
      <w:r w:rsidRPr="004A6759">
        <w:rPr>
          <w:rStyle w:val="apple-style-span"/>
        </w:rPr>
        <w:t>монопучковых</w:t>
      </w:r>
      <w:proofErr w:type="spellEnd"/>
      <w:r w:rsidRPr="004A6759">
        <w:rPr>
          <w:rStyle w:val="apple-style-span"/>
        </w:rPr>
        <w:t xml:space="preserve"> щеток, ирригаторов </w:t>
      </w:r>
      <w:r w:rsidR="00F45FD7" w:rsidRPr="00E83B68">
        <w:t xml:space="preserve">— </w:t>
      </w:r>
      <w:r w:rsidRPr="004A6759">
        <w:rPr>
          <w:rStyle w:val="apple-style-span"/>
        </w:rPr>
        <w:t>по показаниям).</w:t>
      </w:r>
    </w:p>
    <w:p w:rsidR="0071279E" w:rsidRDefault="0071279E" w:rsidP="0071279E">
      <w:pPr>
        <w:rPr>
          <w:rStyle w:val="apple-style-span"/>
        </w:rPr>
      </w:pPr>
    </w:p>
    <w:p w:rsidR="0071279E" w:rsidRPr="004A6759" w:rsidRDefault="0071279E" w:rsidP="00F45FD7">
      <w:pPr>
        <w:pStyle w:val="a3"/>
        <w:ind w:firstLine="567"/>
        <w:jc w:val="both"/>
      </w:pPr>
      <w:r w:rsidRPr="004A6759">
        <w:t>Определение гигиенического индекса, при неудовлетворительном уровне гигиены полости рта - повторение процедуры.</w:t>
      </w:r>
    </w:p>
    <w:p w:rsidR="0071279E" w:rsidRPr="004A6759" w:rsidRDefault="0071279E" w:rsidP="00F45FD7">
      <w:pPr>
        <w:pStyle w:val="a3"/>
        <w:ind w:firstLine="567"/>
        <w:jc w:val="both"/>
      </w:pPr>
      <w:r w:rsidRPr="004A6759">
        <w:t>Пациента инструктируют о необходимости являться на профилактический осмотр к врачу не реже 1 раза в полгода</w:t>
      </w:r>
    </w:p>
    <w:p w:rsidR="0071279E" w:rsidRPr="004A6759" w:rsidRDefault="0071279E" w:rsidP="0071279E">
      <w:pPr>
        <w:pStyle w:val="4"/>
      </w:pPr>
      <w:r w:rsidRPr="004A6759">
        <w:t>Алгоритм профессиональной гигиены рта и зубов</w:t>
      </w:r>
    </w:p>
    <w:p w:rsidR="0071279E" w:rsidRPr="004A6759" w:rsidRDefault="0071279E" w:rsidP="00F45FD7">
      <w:pPr>
        <w:pStyle w:val="a3"/>
        <w:ind w:firstLine="567"/>
        <w:jc w:val="both"/>
      </w:pPr>
      <w:r w:rsidRPr="004A6759">
        <w:t>Этапы профессиональной гигиены:</w:t>
      </w:r>
    </w:p>
    <w:p w:rsidR="007B7F08" w:rsidRDefault="0071279E" w:rsidP="00F45FD7">
      <w:pPr>
        <w:ind w:firstLine="567"/>
        <w:rPr>
          <w:rStyle w:val="apple-style-span"/>
        </w:rPr>
      </w:pPr>
      <w:r w:rsidRPr="004A6759">
        <w:rPr>
          <w:rStyle w:val="apple-style-span"/>
        </w:rPr>
        <w:t>- обучение пациента индивидуальной гигиене полости рта;</w:t>
      </w:r>
    </w:p>
    <w:p w:rsidR="007B7F08" w:rsidRDefault="0071279E" w:rsidP="00F45FD7">
      <w:pPr>
        <w:ind w:firstLine="567"/>
        <w:rPr>
          <w:rStyle w:val="apple-style-span"/>
        </w:rPr>
      </w:pPr>
      <w:r w:rsidRPr="004A6759">
        <w:rPr>
          <w:rStyle w:val="apple-style-span"/>
        </w:rPr>
        <w:t>- удаление на</w:t>
      </w:r>
      <w:proofErr w:type="gramStart"/>
      <w:r w:rsidRPr="004A6759">
        <w:rPr>
          <w:rStyle w:val="apple-style-span"/>
        </w:rPr>
        <w:t>д-</w:t>
      </w:r>
      <w:proofErr w:type="gramEnd"/>
      <w:r w:rsidRPr="004A6759">
        <w:rPr>
          <w:rStyle w:val="apple-style-span"/>
        </w:rPr>
        <w:t xml:space="preserve"> и </w:t>
      </w:r>
      <w:proofErr w:type="spellStart"/>
      <w:r w:rsidRPr="004A6759">
        <w:rPr>
          <w:rStyle w:val="apple-style-span"/>
        </w:rPr>
        <w:t>поддесневых</w:t>
      </w:r>
      <w:proofErr w:type="spellEnd"/>
      <w:r w:rsidRPr="004A6759">
        <w:rPr>
          <w:rStyle w:val="apple-style-span"/>
        </w:rPr>
        <w:t xml:space="preserve"> зубных отложений;</w:t>
      </w:r>
    </w:p>
    <w:p w:rsidR="007B7F08" w:rsidRDefault="0071279E" w:rsidP="00F45FD7">
      <w:pPr>
        <w:ind w:firstLine="567"/>
        <w:rPr>
          <w:rStyle w:val="apple-style-span"/>
        </w:rPr>
      </w:pPr>
      <w:r w:rsidRPr="004A6759">
        <w:rPr>
          <w:rStyle w:val="apple-style-span"/>
        </w:rPr>
        <w:t>- полировка поверхностей зубов, в том числе и поверхностей корней;</w:t>
      </w:r>
    </w:p>
    <w:p w:rsidR="007B7F08" w:rsidRDefault="0071279E" w:rsidP="00F45FD7">
      <w:pPr>
        <w:ind w:firstLine="567"/>
        <w:rPr>
          <w:rStyle w:val="apple-style-span"/>
        </w:rPr>
      </w:pPr>
      <w:r w:rsidRPr="004A6759">
        <w:rPr>
          <w:rStyle w:val="apple-style-span"/>
        </w:rPr>
        <w:t>- устранение факторов, способствующих скоплению зубного налета;</w:t>
      </w:r>
    </w:p>
    <w:p w:rsidR="007B7F08" w:rsidRDefault="0071279E" w:rsidP="00F45FD7">
      <w:pPr>
        <w:ind w:firstLine="567"/>
        <w:rPr>
          <w:rStyle w:val="apple-style-span"/>
        </w:rPr>
      </w:pPr>
      <w:r w:rsidRPr="004A6759">
        <w:rPr>
          <w:rStyle w:val="apple-style-span"/>
        </w:rPr>
        <w:lastRenderedPageBreak/>
        <w:t xml:space="preserve">- аппликации </w:t>
      </w:r>
      <w:proofErr w:type="spellStart"/>
      <w:r w:rsidRPr="004A6759">
        <w:rPr>
          <w:rStyle w:val="apple-style-span"/>
        </w:rPr>
        <w:t>реминерализирующих</w:t>
      </w:r>
      <w:proofErr w:type="spellEnd"/>
      <w:r w:rsidRPr="004A6759">
        <w:rPr>
          <w:rStyle w:val="apple-style-span"/>
        </w:rPr>
        <w:t xml:space="preserve"> и </w:t>
      </w:r>
      <w:proofErr w:type="spellStart"/>
      <w:r w:rsidRPr="004A6759">
        <w:rPr>
          <w:rStyle w:val="apple-style-span"/>
        </w:rPr>
        <w:t>фторидсодержащих</w:t>
      </w:r>
      <w:proofErr w:type="spellEnd"/>
      <w:r w:rsidRPr="004A6759">
        <w:rPr>
          <w:rStyle w:val="apple-style-span"/>
        </w:rPr>
        <w:t xml:space="preserve"> средств;</w:t>
      </w:r>
    </w:p>
    <w:p w:rsidR="0071279E" w:rsidRPr="004A6759" w:rsidRDefault="0071279E" w:rsidP="00F45FD7">
      <w:pPr>
        <w:ind w:firstLine="567"/>
        <w:rPr>
          <w:rStyle w:val="apple-style-span"/>
        </w:rPr>
      </w:pPr>
      <w:r w:rsidRPr="004A6759">
        <w:rPr>
          <w:rStyle w:val="apple-style-span"/>
        </w:rPr>
        <w:t>- мотивация пациента к профилактике и лечению стоматологических заболеваний.</w:t>
      </w:r>
    </w:p>
    <w:p w:rsidR="0071279E" w:rsidRPr="004A6759" w:rsidRDefault="0071279E" w:rsidP="00F45FD7">
      <w:pPr>
        <w:pStyle w:val="a3"/>
        <w:ind w:firstLine="567"/>
        <w:jc w:val="both"/>
      </w:pPr>
      <w:r w:rsidRPr="004A6759">
        <w:t>Процедура проводится в одно посещение.</w:t>
      </w:r>
    </w:p>
    <w:p w:rsidR="0071279E" w:rsidRPr="004A6759" w:rsidRDefault="0071279E" w:rsidP="00F45FD7">
      <w:pPr>
        <w:pStyle w:val="a3"/>
        <w:ind w:firstLine="567"/>
        <w:jc w:val="both"/>
      </w:pPr>
      <w:r w:rsidRPr="004A6759">
        <w:t>При удалении на</w:t>
      </w:r>
      <w:proofErr w:type="gramStart"/>
      <w:r w:rsidRPr="004A6759">
        <w:t>д-</w:t>
      </w:r>
      <w:proofErr w:type="gramEnd"/>
      <w:r w:rsidRPr="004A6759">
        <w:t xml:space="preserve"> и </w:t>
      </w:r>
      <w:proofErr w:type="spellStart"/>
      <w:r w:rsidRPr="004A6759">
        <w:t>поддесневых</w:t>
      </w:r>
      <w:proofErr w:type="spellEnd"/>
      <w:r w:rsidRPr="004A6759">
        <w:t xml:space="preserve"> зубных отложений (зубной камень, плотный и мягкий зубной налет) следует соблюдать ряд условий:</w:t>
      </w:r>
    </w:p>
    <w:p w:rsidR="007B7F08" w:rsidRDefault="0071279E" w:rsidP="00F45FD7">
      <w:pPr>
        <w:ind w:firstLine="567"/>
        <w:jc w:val="both"/>
        <w:rPr>
          <w:rStyle w:val="apple-style-span"/>
        </w:rPr>
      </w:pPr>
      <w:r w:rsidRPr="004A6759">
        <w:rPr>
          <w:rStyle w:val="apple-style-span"/>
        </w:rPr>
        <w:t>- удаление зубного камня проводить с аппликационным обезболиванием;</w:t>
      </w:r>
    </w:p>
    <w:p w:rsidR="007B7F08" w:rsidRDefault="0071279E" w:rsidP="00F45FD7">
      <w:pPr>
        <w:ind w:firstLine="567"/>
        <w:jc w:val="both"/>
        <w:rPr>
          <w:rStyle w:val="apple-style-span"/>
        </w:rPr>
      </w:pPr>
      <w:r w:rsidRPr="004A6759">
        <w:rPr>
          <w:rStyle w:val="apple-style-span"/>
        </w:rPr>
        <w:t>- провести антисептическую обработку полости рта раствором антисептик</w:t>
      </w:r>
      <w:r>
        <w:rPr>
          <w:rStyle w:val="apple-style-span"/>
        </w:rPr>
        <w:t xml:space="preserve">а (0,06 % раствором </w:t>
      </w:r>
      <w:proofErr w:type="spellStart"/>
      <w:r>
        <w:rPr>
          <w:rStyle w:val="apple-style-span"/>
        </w:rPr>
        <w:t>хлоргексидина</w:t>
      </w:r>
      <w:proofErr w:type="spellEnd"/>
      <w:r>
        <w:rPr>
          <w:rStyle w:val="apple-style-span"/>
        </w:rPr>
        <w:t>,</w:t>
      </w:r>
      <w:r w:rsidRPr="004A6759">
        <w:rPr>
          <w:rStyle w:val="apple-style-span"/>
        </w:rPr>
        <w:t xml:space="preserve"> 0,05 % раствором перманганата калия);</w:t>
      </w:r>
    </w:p>
    <w:p w:rsidR="007B7F08" w:rsidRDefault="0071279E" w:rsidP="00F45FD7">
      <w:pPr>
        <w:ind w:firstLine="567"/>
        <w:jc w:val="both"/>
        <w:rPr>
          <w:rStyle w:val="apple-style-span"/>
        </w:rPr>
      </w:pPr>
      <w:r w:rsidRPr="004A6759">
        <w:rPr>
          <w:rStyle w:val="apple-style-span"/>
        </w:rPr>
        <w:t>- изолировать обрабатываемые зубы от слюны;</w:t>
      </w:r>
    </w:p>
    <w:p w:rsidR="0071279E" w:rsidRPr="004A6759" w:rsidRDefault="0071279E" w:rsidP="00F45FD7">
      <w:pPr>
        <w:ind w:firstLine="567"/>
        <w:jc w:val="both"/>
        <w:rPr>
          <w:rStyle w:val="apple-style-span"/>
        </w:rPr>
      </w:pPr>
      <w:r w:rsidRPr="004A6759">
        <w:rPr>
          <w:rStyle w:val="apple-style-span"/>
        </w:rPr>
        <w:t xml:space="preserve">- обратить внимание, что рука, удерживающая инструмент, должна быть фиксирована на подбородке пациента или соседних зубах, терминальный стержень инструмента располагается параллельно оси зуба, основные движения </w:t>
      </w:r>
      <w:r w:rsidR="007B7F08" w:rsidRPr="00E83B68">
        <w:t xml:space="preserve">— </w:t>
      </w:r>
      <w:proofErr w:type="spellStart"/>
      <w:r w:rsidRPr="004A6759">
        <w:rPr>
          <w:rStyle w:val="apple-style-span"/>
        </w:rPr>
        <w:t>рычагообразные</w:t>
      </w:r>
      <w:proofErr w:type="spellEnd"/>
      <w:r w:rsidRPr="004A6759">
        <w:rPr>
          <w:rStyle w:val="apple-style-span"/>
        </w:rPr>
        <w:t xml:space="preserve"> и соскабливающие - должны быть плавными, не травмирующими.</w:t>
      </w:r>
    </w:p>
    <w:p w:rsidR="0071279E" w:rsidRPr="004A6759" w:rsidRDefault="0071279E" w:rsidP="00F45FD7">
      <w:pPr>
        <w:pStyle w:val="a3"/>
        <w:ind w:firstLine="567"/>
        <w:jc w:val="both"/>
      </w:pPr>
      <w:r w:rsidRPr="004A6759">
        <w:t>В области</w:t>
      </w:r>
      <w:r w:rsidR="007B4F33">
        <w:t xml:space="preserve"> композитных реставраций </w:t>
      </w:r>
      <w:r w:rsidRPr="004A6759">
        <w:t>применяется ручной способ удаления зубных отложений.</w:t>
      </w:r>
    </w:p>
    <w:p w:rsidR="0071279E" w:rsidRPr="004A6759" w:rsidRDefault="0071279E" w:rsidP="00F45FD7">
      <w:pPr>
        <w:pStyle w:val="a3"/>
        <w:ind w:firstLine="567"/>
        <w:jc w:val="both"/>
      </w:pPr>
      <w:r w:rsidRPr="004A6759">
        <w:t xml:space="preserve">Ультразвуковые аппараты не следует использовать у пациентов с респираторными, инфекционными заболеваниями, а также у </w:t>
      </w:r>
      <w:r w:rsidR="007B4F33">
        <w:t>детей до 14 лет</w:t>
      </w:r>
      <w:r w:rsidRPr="004A6759">
        <w:t>.</w:t>
      </w:r>
    </w:p>
    <w:p w:rsidR="0071279E" w:rsidRPr="004A6759" w:rsidRDefault="0071279E" w:rsidP="00C85446">
      <w:pPr>
        <w:pStyle w:val="a3"/>
        <w:spacing w:before="0" w:beforeAutospacing="0" w:after="0" w:afterAutospacing="0"/>
        <w:ind w:firstLine="567"/>
        <w:jc w:val="both"/>
      </w:pPr>
      <w:r w:rsidRPr="004A6759">
        <w:t xml:space="preserve">Для удаления налета и полировки гладких поверхностей зубов рекомендуется использовать резиновые колпачки, жевательных поверхностей - вращающиеся щеточки, контактных поверхностей - </w:t>
      </w:r>
      <w:proofErr w:type="spellStart"/>
      <w:r w:rsidRPr="004A6759">
        <w:t>флоссы</w:t>
      </w:r>
      <w:proofErr w:type="spellEnd"/>
      <w:r w:rsidRPr="004A6759">
        <w:t xml:space="preserve"> и абразивные </w:t>
      </w:r>
      <w:proofErr w:type="spellStart"/>
      <w:r w:rsidRPr="004A6759">
        <w:t>штрипсы</w:t>
      </w:r>
      <w:proofErr w:type="spellEnd"/>
      <w:r w:rsidRPr="004A6759">
        <w:t xml:space="preserve">. Полировочную пасту следует использовать, начиная с </w:t>
      </w:r>
      <w:proofErr w:type="gramStart"/>
      <w:r w:rsidRPr="004A6759">
        <w:t>крупнодисперсной</w:t>
      </w:r>
      <w:proofErr w:type="gramEnd"/>
      <w:r w:rsidRPr="004A6759">
        <w:t xml:space="preserve"> и заканчивая мелкодисперсной. </w:t>
      </w:r>
      <w:proofErr w:type="spellStart"/>
      <w:r w:rsidRPr="004A6759">
        <w:t>Фторидсодержащие</w:t>
      </w:r>
      <w:proofErr w:type="spellEnd"/>
      <w:r w:rsidRPr="004A6759">
        <w:t xml:space="preserve"> полировочные пасты не рекомендуется использовать перед проведением некоторых процедур (герметизации фиссур, отбеливания зубов). При обработке поверхностей имплантатов следует использовать мелкодисперсные полировочные пасты и резиновые колпачки.</w:t>
      </w:r>
    </w:p>
    <w:p w:rsidR="0071279E" w:rsidRPr="004A6759" w:rsidRDefault="0071279E" w:rsidP="00C85446">
      <w:pPr>
        <w:pStyle w:val="a3"/>
        <w:spacing w:before="0" w:beforeAutospacing="0" w:after="0" w:afterAutospacing="0"/>
        <w:ind w:firstLine="567"/>
        <w:jc w:val="both"/>
      </w:pPr>
      <w:r w:rsidRPr="004A6759">
        <w:t>Необходимо устранять факторы, способствующие скоплению зубного налета: удалять нависающие края пломб, проводить повторную полировку пломб.</w:t>
      </w:r>
    </w:p>
    <w:p w:rsidR="0071279E" w:rsidRDefault="0071279E" w:rsidP="00C85446">
      <w:pPr>
        <w:pStyle w:val="a3"/>
        <w:spacing w:before="0" w:beforeAutospacing="0" w:after="0" w:afterAutospacing="0"/>
        <w:ind w:firstLine="567"/>
        <w:jc w:val="both"/>
      </w:pPr>
      <w:r w:rsidRPr="004A6759">
        <w:t>Периодичность проведения профессиональной гигиены полости рта и зубов зависит от стоматологического статуса пациента (гигиенического состояния полости рта, интенсивности кариеса зубов, состояния тканей пародонта, наличия несъемной ортодонтической аппаратуры</w:t>
      </w:r>
      <w:r w:rsidR="007B4F33">
        <w:t>).</w:t>
      </w:r>
      <w:r w:rsidRPr="004A6759">
        <w:t xml:space="preserve"> Минимальная периодичность проведения профессиональной гигиены - 2 раза в год.</w:t>
      </w:r>
    </w:p>
    <w:p w:rsidR="00C85446" w:rsidRPr="004A6759" w:rsidRDefault="00C85446" w:rsidP="00C85446">
      <w:pPr>
        <w:pStyle w:val="a3"/>
        <w:spacing w:before="0" w:beforeAutospacing="0" w:after="0" w:afterAutospacing="0"/>
        <w:ind w:firstLine="567"/>
        <w:jc w:val="both"/>
      </w:pPr>
    </w:p>
    <w:p w:rsidR="0071279E" w:rsidRPr="006D32DB" w:rsidRDefault="0071279E" w:rsidP="00C85446">
      <w:pPr>
        <w:pStyle w:val="4"/>
        <w:spacing w:before="0" w:beforeAutospacing="0" w:after="0" w:afterAutospacing="0"/>
        <w:rPr>
          <w:color w:val="FF0000"/>
        </w:rPr>
      </w:pPr>
      <w:proofErr w:type="spellStart"/>
      <w:r w:rsidRPr="004A6759">
        <w:rPr>
          <w:i/>
          <w:iCs/>
        </w:rPr>
        <w:t>Сошлифовывание</w:t>
      </w:r>
      <w:proofErr w:type="spellEnd"/>
      <w:r w:rsidRPr="004A6759">
        <w:rPr>
          <w:i/>
          <w:iCs/>
        </w:rPr>
        <w:t xml:space="preserve"> твердых тканей зубов</w:t>
      </w:r>
    </w:p>
    <w:p w:rsidR="0071279E" w:rsidRDefault="0071279E" w:rsidP="00C85446">
      <w:pPr>
        <w:pStyle w:val="a3"/>
        <w:spacing w:before="0" w:beforeAutospacing="0" w:after="0" w:afterAutospacing="0"/>
        <w:ind w:firstLine="567"/>
        <w:jc w:val="both"/>
      </w:pPr>
      <w:proofErr w:type="spellStart"/>
      <w:r w:rsidRPr="004A6759">
        <w:t>Сошлифовывание</w:t>
      </w:r>
      <w:proofErr w:type="spellEnd"/>
      <w:r w:rsidRPr="004A6759">
        <w:t xml:space="preserve"> проводят перед началом курса </w:t>
      </w:r>
      <w:proofErr w:type="spellStart"/>
      <w:r w:rsidRPr="004A6759">
        <w:t>реминерализирующей</w:t>
      </w:r>
      <w:proofErr w:type="spellEnd"/>
      <w:r w:rsidRPr="004A6759">
        <w:t xml:space="preserve"> терапии при наличии шероховатых поверхностей.</w:t>
      </w:r>
    </w:p>
    <w:p w:rsidR="00C85446" w:rsidRPr="004A6759" w:rsidRDefault="00C85446" w:rsidP="00C85446">
      <w:pPr>
        <w:pStyle w:val="a3"/>
        <w:spacing w:before="0" w:beforeAutospacing="0" w:after="0" w:afterAutospacing="0"/>
        <w:ind w:firstLine="567"/>
        <w:jc w:val="both"/>
      </w:pPr>
    </w:p>
    <w:p w:rsidR="0071279E" w:rsidRPr="004A6759" w:rsidRDefault="0071279E" w:rsidP="00C85446">
      <w:pPr>
        <w:pStyle w:val="4"/>
        <w:spacing w:before="0" w:beforeAutospacing="0" w:after="0" w:afterAutospacing="0"/>
      </w:pPr>
      <w:r w:rsidRPr="004A6759">
        <w:rPr>
          <w:i/>
          <w:iCs/>
        </w:rPr>
        <w:t xml:space="preserve">Запечатывание </w:t>
      </w:r>
      <w:proofErr w:type="spellStart"/>
      <w:r w:rsidRPr="004A6759">
        <w:rPr>
          <w:i/>
          <w:iCs/>
        </w:rPr>
        <w:t>фиссуры</w:t>
      </w:r>
      <w:proofErr w:type="spellEnd"/>
      <w:r w:rsidRPr="004A6759">
        <w:rPr>
          <w:i/>
          <w:iCs/>
        </w:rPr>
        <w:t xml:space="preserve"> зуба </w:t>
      </w:r>
      <w:proofErr w:type="spellStart"/>
      <w:r w:rsidRPr="004A6759">
        <w:rPr>
          <w:i/>
          <w:iCs/>
        </w:rPr>
        <w:t>герметиком</w:t>
      </w:r>
      <w:proofErr w:type="spellEnd"/>
    </w:p>
    <w:p w:rsidR="0071279E" w:rsidRPr="004A6759" w:rsidRDefault="0071279E" w:rsidP="00C85446">
      <w:pPr>
        <w:pStyle w:val="a3"/>
        <w:spacing w:before="0" w:beforeAutospacing="0" w:after="0" w:afterAutospacing="0"/>
        <w:ind w:firstLine="567"/>
        <w:jc w:val="both"/>
      </w:pPr>
      <w:r w:rsidRPr="004A6759">
        <w:t xml:space="preserve">Для предотвращения развития кариозного процесса проводится запечатывание </w:t>
      </w:r>
      <w:proofErr w:type="spellStart"/>
      <w:r w:rsidRPr="004A6759">
        <w:t>фиссур</w:t>
      </w:r>
      <w:proofErr w:type="spellEnd"/>
      <w:r w:rsidRPr="004A6759">
        <w:t xml:space="preserve"> зубов </w:t>
      </w:r>
      <w:proofErr w:type="spellStart"/>
      <w:r w:rsidRPr="004A6759">
        <w:t>герметиком</w:t>
      </w:r>
      <w:proofErr w:type="spellEnd"/>
      <w:r w:rsidRPr="004A6759">
        <w:t xml:space="preserve"> при наличии глубоких, узких (выраженных) фиссур.</w:t>
      </w:r>
    </w:p>
    <w:p w:rsidR="0071279E" w:rsidRPr="00742A93" w:rsidRDefault="008B5617" w:rsidP="0071279E">
      <w:pPr>
        <w:pStyle w:val="4"/>
        <w:rPr>
          <w:i/>
        </w:rPr>
      </w:pPr>
      <w:r w:rsidRPr="00115574">
        <w:rPr>
          <w:i/>
        </w:rPr>
        <w:t>6</w:t>
      </w:r>
      <w:r w:rsidR="0071279E" w:rsidRPr="00742A93">
        <w:rPr>
          <w:i/>
        </w:rPr>
        <w:t>.1.7.</w:t>
      </w:r>
      <w:r w:rsidR="007B7F08">
        <w:rPr>
          <w:i/>
        </w:rPr>
        <w:t xml:space="preserve"> </w:t>
      </w:r>
      <w:r w:rsidR="0071279E" w:rsidRPr="00742A93">
        <w:rPr>
          <w:i/>
        </w:rPr>
        <w:t>Требования к лекарственной помощи амбулаторно-поликлинической</w:t>
      </w:r>
    </w:p>
    <w:tbl>
      <w:tblPr>
        <w:tblW w:w="5102"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6469"/>
        <w:gridCol w:w="3261"/>
      </w:tblGrid>
      <w:tr w:rsidR="0071279E" w:rsidRPr="004A6759" w:rsidTr="00C85446">
        <w:trPr>
          <w:trHeight w:val="470"/>
          <w:tblCellSpacing w:w="0" w:type="dxa"/>
        </w:trPr>
        <w:tc>
          <w:tcPr>
            <w:tcW w:w="3324" w:type="pct"/>
            <w:tcBorders>
              <w:top w:val="outset" w:sz="6" w:space="0" w:color="auto"/>
              <w:left w:val="outset" w:sz="6" w:space="0" w:color="auto"/>
              <w:bottom w:val="outset" w:sz="6" w:space="0" w:color="auto"/>
              <w:right w:val="outset" w:sz="6" w:space="0" w:color="auto"/>
            </w:tcBorders>
            <w:vAlign w:val="center"/>
          </w:tcPr>
          <w:p w:rsidR="0071279E" w:rsidRPr="004A6759" w:rsidRDefault="0071279E" w:rsidP="00F45FD7">
            <w:pPr>
              <w:jc w:val="center"/>
            </w:pPr>
            <w:r w:rsidRPr="004A6759">
              <w:t>Наименование группы</w:t>
            </w:r>
          </w:p>
        </w:tc>
        <w:tc>
          <w:tcPr>
            <w:tcW w:w="1676" w:type="pct"/>
            <w:tcBorders>
              <w:top w:val="outset" w:sz="6" w:space="0" w:color="auto"/>
              <w:left w:val="outset" w:sz="6" w:space="0" w:color="auto"/>
              <w:bottom w:val="outset" w:sz="6" w:space="0" w:color="auto"/>
              <w:right w:val="outset" w:sz="6" w:space="0" w:color="auto"/>
            </w:tcBorders>
            <w:vAlign w:val="center"/>
          </w:tcPr>
          <w:p w:rsidR="0071279E" w:rsidRPr="004A6759" w:rsidRDefault="0071279E" w:rsidP="00F45FD7">
            <w:pPr>
              <w:jc w:val="center"/>
            </w:pPr>
            <w:r w:rsidRPr="004A6759">
              <w:t>Кратность (продолжительность лечения)</w:t>
            </w:r>
          </w:p>
        </w:tc>
      </w:tr>
      <w:tr w:rsidR="0071279E" w:rsidRPr="004A6759" w:rsidTr="00C85446">
        <w:trPr>
          <w:tblCellSpacing w:w="0" w:type="dxa"/>
        </w:trPr>
        <w:tc>
          <w:tcPr>
            <w:tcW w:w="3324" w:type="pct"/>
            <w:tcBorders>
              <w:top w:val="outset" w:sz="6" w:space="0" w:color="auto"/>
              <w:left w:val="outset" w:sz="6" w:space="0" w:color="auto"/>
              <w:bottom w:val="outset" w:sz="6" w:space="0" w:color="auto"/>
              <w:right w:val="outset" w:sz="6" w:space="0" w:color="auto"/>
            </w:tcBorders>
            <w:vAlign w:val="center"/>
          </w:tcPr>
          <w:p w:rsidR="00F45FD7" w:rsidRDefault="0071279E" w:rsidP="00F45FD7">
            <w:r w:rsidRPr="004A6759">
              <w:lastRenderedPageBreak/>
              <w:t>Средства для лечения заболеваний желудочно-кишечного тракта</w:t>
            </w:r>
          </w:p>
          <w:p w:rsidR="0071279E" w:rsidRPr="004A6759" w:rsidRDefault="0071279E" w:rsidP="00F45FD7">
            <w:r w:rsidRPr="004A6759">
              <w:rPr>
                <w:i/>
                <w:iCs/>
              </w:rPr>
              <w:t>Препараты для профилактики кариеса</w:t>
            </w:r>
          </w:p>
        </w:tc>
        <w:tc>
          <w:tcPr>
            <w:tcW w:w="1676" w:type="pct"/>
            <w:tcBorders>
              <w:top w:val="outset" w:sz="6" w:space="0" w:color="auto"/>
              <w:left w:val="outset" w:sz="6" w:space="0" w:color="auto"/>
              <w:bottom w:val="outset" w:sz="6" w:space="0" w:color="auto"/>
              <w:right w:val="outset" w:sz="6" w:space="0" w:color="auto"/>
            </w:tcBorders>
            <w:vAlign w:val="center"/>
          </w:tcPr>
          <w:p w:rsidR="0071279E" w:rsidRPr="004A6759" w:rsidRDefault="0071279E" w:rsidP="00857EC8">
            <w:r w:rsidRPr="004A6759">
              <w:t>Согласно алгоритму</w:t>
            </w:r>
          </w:p>
        </w:tc>
      </w:tr>
      <w:tr w:rsidR="0071279E" w:rsidRPr="004A6759" w:rsidTr="00C85446">
        <w:trPr>
          <w:tblCellSpacing w:w="0" w:type="dxa"/>
        </w:trPr>
        <w:tc>
          <w:tcPr>
            <w:tcW w:w="3324" w:type="pct"/>
            <w:tcBorders>
              <w:top w:val="outset" w:sz="6" w:space="0" w:color="auto"/>
              <w:left w:val="outset" w:sz="6" w:space="0" w:color="auto"/>
              <w:bottom w:val="outset" w:sz="6" w:space="0" w:color="auto"/>
              <w:right w:val="outset" w:sz="6" w:space="0" w:color="auto"/>
            </w:tcBorders>
            <w:vAlign w:val="center"/>
          </w:tcPr>
          <w:p w:rsidR="0071279E" w:rsidRDefault="0071279E" w:rsidP="00857EC8">
            <w:r w:rsidRPr="004A6759">
              <w:t>Антисептики и средства для дезинфекции</w:t>
            </w:r>
          </w:p>
          <w:p w:rsidR="0071279E" w:rsidRPr="004A6759" w:rsidRDefault="0071279E" w:rsidP="00857EC8">
            <w:r>
              <w:t xml:space="preserve">Антисептики </w:t>
            </w:r>
          </w:p>
        </w:tc>
        <w:tc>
          <w:tcPr>
            <w:tcW w:w="1676" w:type="pct"/>
            <w:tcBorders>
              <w:top w:val="outset" w:sz="6" w:space="0" w:color="auto"/>
              <w:left w:val="outset" w:sz="6" w:space="0" w:color="auto"/>
              <w:bottom w:val="outset" w:sz="6" w:space="0" w:color="auto"/>
              <w:right w:val="outset" w:sz="6" w:space="0" w:color="auto"/>
            </w:tcBorders>
            <w:vAlign w:val="center"/>
          </w:tcPr>
          <w:p w:rsidR="0071279E" w:rsidRPr="004A6759" w:rsidRDefault="0071279E" w:rsidP="00857EC8">
            <w:r w:rsidRPr="004A6759">
              <w:t>По потребности</w:t>
            </w:r>
          </w:p>
        </w:tc>
      </w:tr>
    </w:tbl>
    <w:p w:rsidR="0071279E" w:rsidRPr="00742A93" w:rsidRDefault="008B5617" w:rsidP="0071279E">
      <w:pPr>
        <w:pStyle w:val="4"/>
        <w:rPr>
          <w:i/>
        </w:rPr>
      </w:pPr>
      <w:r w:rsidRPr="00115574">
        <w:rPr>
          <w:i/>
        </w:rPr>
        <w:t>6</w:t>
      </w:r>
      <w:r w:rsidR="0071279E" w:rsidRPr="00742A93">
        <w:rPr>
          <w:i/>
        </w:rPr>
        <w:t>.1.8. Характеристика алгоритмов и особенностей применения медикаментов</w:t>
      </w:r>
    </w:p>
    <w:p w:rsidR="0071279E" w:rsidRPr="004A6759" w:rsidRDefault="0071279E" w:rsidP="00F45FD7">
      <w:pPr>
        <w:pStyle w:val="a3"/>
        <w:ind w:firstLine="567"/>
        <w:jc w:val="both"/>
      </w:pPr>
      <w:r w:rsidRPr="004A6759">
        <w:t xml:space="preserve">Основными методами лечения кариеса эмали в стадии пятна является </w:t>
      </w:r>
      <w:proofErr w:type="spellStart"/>
      <w:r w:rsidRPr="004A6759">
        <w:t>реминерализирующая</w:t>
      </w:r>
      <w:proofErr w:type="spellEnd"/>
      <w:r w:rsidRPr="004A6759">
        <w:t xml:space="preserve"> терапия и фторирование (уровень убедительности доказательств В).</w:t>
      </w:r>
    </w:p>
    <w:p w:rsidR="0071279E" w:rsidRPr="004A6759" w:rsidRDefault="0071279E" w:rsidP="0071279E">
      <w:pPr>
        <w:pStyle w:val="4"/>
      </w:pPr>
      <w:proofErr w:type="spellStart"/>
      <w:r w:rsidRPr="004A6759">
        <w:rPr>
          <w:i/>
          <w:iCs/>
        </w:rPr>
        <w:t>Реминерализующая</w:t>
      </w:r>
      <w:proofErr w:type="spellEnd"/>
      <w:r w:rsidRPr="004A6759">
        <w:rPr>
          <w:i/>
          <w:iCs/>
        </w:rPr>
        <w:t xml:space="preserve"> терапия</w:t>
      </w:r>
    </w:p>
    <w:p w:rsidR="0071279E" w:rsidRDefault="0071279E" w:rsidP="00F45FD7">
      <w:pPr>
        <w:pStyle w:val="a3"/>
        <w:ind w:firstLine="567"/>
        <w:jc w:val="both"/>
      </w:pPr>
      <w:r w:rsidRPr="004A6759">
        <w:t xml:space="preserve">Курс </w:t>
      </w:r>
      <w:proofErr w:type="spellStart"/>
      <w:r w:rsidRPr="004A6759">
        <w:t>реминерализующей</w:t>
      </w:r>
      <w:proofErr w:type="spellEnd"/>
      <w:r w:rsidRPr="004A6759">
        <w:t xml:space="preserve"> терапии состоит из 10 аппликаций (ежедневно или через день). Перед началом лечения при наличии шероховатых поверхностей проводят их </w:t>
      </w:r>
      <w:proofErr w:type="spellStart"/>
      <w:r w:rsidRPr="004A6759">
        <w:t>сошлифовывание</w:t>
      </w:r>
      <w:proofErr w:type="spellEnd"/>
      <w:r w:rsidRPr="004A6759">
        <w:t xml:space="preserve">. Приступают к курсу </w:t>
      </w:r>
      <w:proofErr w:type="spellStart"/>
      <w:r w:rsidRPr="004A6759">
        <w:t>реминерализирующей</w:t>
      </w:r>
      <w:proofErr w:type="spellEnd"/>
      <w:r w:rsidRPr="004A6759">
        <w:t xml:space="preserve"> терапии. </w:t>
      </w:r>
      <w:r w:rsidRPr="00BA0991">
        <w:t>Перед каждой аппликацией пораженную поверхность зуба механически очищают от зубного налета и высушивают струей воздуха.</w:t>
      </w:r>
    </w:p>
    <w:p w:rsidR="0071279E" w:rsidRPr="004A6759" w:rsidRDefault="0071279E" w:rsidP="00F45FD7">
      <w:pPr>
        <w:pStyle w:val="a3"/>
        <w:ind w:firstLine="567"/>
        <w:jc w:val="both"/>
      </w:pPr>
      <w:r w:rsidRPr="004A6759">
        <w:t xml:space="preserve">Аппликации </w:t>
      </w:r>
      <w:proofErr w:type="spellStart"/>
      <w:r w:rsidRPr="004A6759">
        <w:t>реминерализирующими</w:t>
      </w:r>
      <w:proofErr w:type="spellEnd"/>
      <w:r w:rsidRPr="004A6759">
        <w:t xml:space="preserve"> средствами на обработанной поверхности зуба в течение 15-20 мин со сменой тампона каждые 4-5 мин. Аппликации 1-2 % раствором фторида натрия осуществляются в каждое 3-е посещение, после аппликации </w:t>
      </w:r>
      <w:proofErr w:type="spellStart"/>
      <w:r w:rsidRPr="004A6759">
        <w:t>реминерализующим</w:t>
      </w:r>
      <w:proofErr w:type="spellEnd"/>
      <w:r w:rsidRPr="004A6759">
        <w:t xml:space="preserve"> раствором на очищенной и высушенной поверхности зуба в течение 2-3 мин.</w:t>
      </w:r>
    </w:p>
    <w:p w:rsidR="0071279E" w:rsidRPr="004A6759" w:rsidRDefault="0071279E" w:rsidP="00F45FD7">
      <w:pPr>
        <w:pStyle w:val="a3"/>
        <w:ind w:firstLine="567"/>
        <w:jc w:val="both"/>
      </w:pPr>
      <w:r w:rsidRPr="004A6759">
        <w:t>После проведения процедуры больному рекомендуют не принимать пищу в течение 2-3 ч.</w:t>
      </w:r>
    </w:p>
    <w:p w:rsidR="0071279E" w:rsidRPr="004A6759" w:rsidRDefault="0071279E" w:rsidP="0071279E">
      <w:pPr>
        <w:pStyle w:val="4"/>
      </w:pPr>
      <w:r w:rsidRPr="004A6759">
        <w:rPr>
          <w:i/>
          <w:iCs/>
        </w:rPr>
        <w:t>Фторирование твердых тканей зубов</w:t>
      </w:r>
    </w:p>
    <w:p w:rsidR="0071279E" w:rsidRPr="004A6759" w:rsidRDefault="0071279E" w:rsidP="00F45FD7">
      <w:pPr>
        <w:pStyle w:val="a3"/>
        <w:ind w:firstLine="567"/>
        <w:jc w:val="both"/>
      </w:pPr>
      <w:r w:rsidRPr="004A6759">
        <w:t xml:space="preserve">Нанесение на зубы </w:t>
      </w:r>
      <w:proofErr w:type="spellStart"/>
      <w:r w:rsidRPr="004A6759">
        <w:t>фторлака</w:t>
      </w:r>
      <w:proofErr w:type="spellEnd"/>
      <w:r w:rsidRPr="004A6759">
        <w:t xml:space="preserve">, как аналога 1-2 % раствора фторида натрия осуществляется в каждое 3-е посещение после аппликации </w:t>
      </w:r>
      <w:proofErr w:type="spellStart"/>
      <w:r w:rsidRPr="004A6759">
        <w:t>реминерализующим</w:t>
      </w:r>
      <w:proofErr w:type="spellEnd"/>
      <w:r w:rsidRPr="004A6759">
        <w:t xml:space="preserve"> раствором, на высушенной поверхности зуба. После аппликации пациенту не рекомендуют</w:t>
      </w:r>
      <w:r>
        <w:t xml:space="preserve"> принимать пищу в течение 2-х часов</w:t>
      </w:r>
      <w:r w:rsidRPr="004A6759">
        <w:t xml:space="preserve"> и чистить зубы в течение 12 ч</w:t>
      </w:r>
      <w:r>
        <w:t>асов</w:t>
      </w:r>
      <w:r w:rsidRPr="004A6759">
        <w:t>.</w:t>
      </w:r>
    </w:p>
    <w:p w:rsidR="0071279E" w:rsidRPr="004A6759" w:rsidRDefault="0071279E" w:rsidP="00F45FD7">
      <w:pPr>
        <w:pStyle w:val="a3"/>
        <w:ind w:firstLine="567"/>
        <w:jc w:val="both"/>
      </w:pPr>
      <w:r w:rsidRPr="004A6759">
        <w:t xml:space="preserve">Критерием эффективности курса </w:t>
      </w:r>
      <w:proofErr w:type="spellStart"/>
      <w:r w:rsidRPr="004A6759">
        <w:t>реминерализующей</w:t>
      </w:r>
      <w:proofErr w:type="spellEnd"/>
      <w:r w:rsidRPr="004A6759">
        <w:t xml:space="preserve"> терапии и фторирования является уменьшение размера очага деминерализации вплоть до его исчезновения, восстановление блеска эмали или менее интенсивное окрашивание очага деминерализации (по 10-балльной шкале окрашивания эмали) красителем 2 % раствором метиленового синего.</w:t>
      </w:r>
    </w:p>
    <w:p w:rsidR="0071279E" w:rsidRPr="00742A93" w:rsidRDefault="008B5617" w:rsidP="0071279E">
      <w:pPr>
        <w:pStyle w:val="4"/>
        <w:rPr>
          <w:i/>
        </w:rPr>
      </w:pPr>
      <w:r w:rsidRPr="00115574">
        <w:rPr>
          <w:i/>
        </w:rPr>
        <w:t>6</w:t>
      </w:r>
      <w:r w:rsidR="0071279E" w:rsidRPr="00742A93">
        <w:rPr>
          <w:i/>
        </w:rPr>
        <w:t>.1.9. Требования к режиму труда, отдыха, лечения и реабилитации</w:t>
      </w:r>
    </w:p>
    <w:p w:rsidR="0071279E" w:rsidRPr="004A6759" w:rsidRDefault="0071279E" w:rsidP="00F45FD7">
      <w:pPr>
        <w:pStyle w:val="a3"/>
        <w:ind w:firstLine="567"/>
        <w:jc w:val="both"/>
      </w:pPr>
      <w:r w:rsidRPr="004A6759">
        <w:t>Пациенты с кариесом эмали в стадии пятна должны посещать специалиста один раз в полгода для наблюдения.</w:t>
      </w:r>
    </w:p>
    <w:p w:rsidR="0071279E" w:rsidRPr="00742A93" w:rsidRDefault="008B5617" w:rsidP="0071279E">
      <w:pPr>
        <w:pStyle w:val="4"/>
        <w:rPr>
          <w:i/>
        </w:rPr>
      </w:pPr>
      <w:r w:rsidRPr="00115574">
        <w:rPr>
          <w:i/>
        </w:rPr>
        <w:t>6</w:t>
      </w:r>
      <w:r w:rsidR="0071279E" w:rsidRPr="00742A93">
        <w:rPr>
          <w:i/>
        </w:rPr>
        <w:t>.1.10. Требования к уходу за пациентом и вспомогательным процедурам</w:t>
      </w:r>
    </w:p>
    <w:p w:rsidR="0071279E" w:rsidRPr="004A6759" w:rsidRDefault="0071279E" w:rsidP="00F45FD7">
      <w:pPr>
        <w:pStyle w:val="a3"/>
        <w:ind w:firstLine="567"/>
        <w:jc w:val="both"/>
      </w:pPr>
      <w:r w:rsidRPr="004A6759">
        <w:t>Пациенту рекомендуют являться на прием к врачу-стоматологу минимум один раз в полгода для проведения профилактических осмотров, гигиенических мероприятий.</w:t>
      </w:r>
    </w:p>
    <w:p w:rsidR="0071279E" w:rsidRPr="00742A93" w:rsidRDefault="008B5617" w:rsidP="0071279E">
      <w:pPr>
        <w:pStyle w:val="4"/>
        <w:rPr>
          <w:i/>
        </w:rPr>
      </w:pPr>
      <w:r w:rsidRPr="00115574">
        <w:rPr>
          <w:i/>
        </w:rPr>
        <w:lastRenderedPageBreak/>
        <w:t>6</w:t>
      </w:r>
      <w:r w:rsidR="0071279E" w:rsidRPr="00742A93">
        <w:rPr>
          <w:i/>
        </w:rPr>
        <w:t>.1.11. Требования к диетическим назначениям и ограничениям</w:t>
      </w:r>
    </w:p>
    <w:p w:rsidR="0071279E" w:rsidRPr="004A6759" w:rsidRDefault="0071279E" w:rsidP="00F45FD7">
      <w:pPr>
        <w:pStyle w:val="a3"/>
        <w:ind w:firstLine="567"/>
        <w:jc w:val="both"/>
      </w:pPr>
      <w:r w:rsidRPr="004A6759">
        <w:t>После завершения каждой лечебной процедуры рекомендуется не принимать пищу и не полоскать рот в течение 2 ч. Ограничение потребления пищевых продуктов и напитков с низкими значениями рН (соки, тонизирующие напитки, йогурты) и тщательное полоскание рта после их приема.</w:t>
      </w:r>
    </w:p>
    <w:p w:rsidR="0071279E" w:rsidRPr="00996109" w:rsidRDefault="0071279E" w:rsidP="00F45FD7">
      <w:pPr>
        <w:pStyle w:val="a3"/>
        <w:ind w:firstLine="567"/>
        <w:jc w:val="both"/>
      </w:pPr>
      <w:r w:rsidRPr="00996109">
        <w:t>Ограничение пребывания углеводов во  рту (сосательные, жевательные конфеты).</w:t>
      </w:r>
    </w:p>
    <w:p w:rsidR="0071279E" w:rsidRPr="00742A93" w:rsidRDefault="008B5617" w:rsidP="0071279E">
      <w:pPr>
        <w:pStyle w:val="4"/>
        <w:rPr>
          <w:i/>
        </w:rPr>
      </w:pPr>
      <w:r w:rsidRPr="008B5617">
        <w:rPr>
          <w:i/>
        </w:rPr>
        <w:t>6</w:t>
      </w:r>
      <w:r w:rsidR="0071279E" w:rsidRPr="00742A93">
        <w:rPr>
          <w:i/>
        </w:rPr>
        <w:t>.1.1</w:t>
      </w:r>
      <w:r w:rsidR="00A22A0D">
        <w:rPr>
          <w:i/>
        </w:rPr>
        <w:t>2</w:t>
      </w:r>
      <w:r w:rsidR="0071279E" w:rsidRPr="00742A93">
        <w:rPr>
          <w:i/>
        </w:rPr>
        <w:t>. Возможные исходы и их характеристики</w:t>
      </w:r>
    </w:p>
    <w:tbl>
      <w:tblPr>
        <w:tblW w:w="5102"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758"/>
        <w:gridCol w:w="1169"/>
        <w:gridCol w:w="2656"/>
        <w:gridCol w:w="2020"/>
        <w:gridCol w:w="2127"/>
      </w:tblGrid>
      <w:tr w:rsidR="0071279E" w:rsidRPr="004A6759"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F45FD7">
            <w:pPr>
              <w:contextualSpacing/>
              <w:jc w:val="center"/>
            </w:pPr>
            <w:r w:rsidRPr="004A6759">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F45FD7">
            <w:pPr>
              <w:contextualSpacing/>
              <w:jc w:val="center"/>
            </w:pPr>
            <w:r w:rsidRPr="004A6759">
              <w:t>Частота развития, %</w:t>
            </w:r>
          </w:p>
        </w:tc>
        <w:tc>
          <w:tcPr>
            <w:tcW w:w="1365" w:type="pct"/>
            <w:tcBorders>
              <w:top w:val="outset" w:sz="6" w:space="0" w:color="auto"/>
              <w:left w:val="outset" w:sz="6" w:space="0" w:color="auto"/>
              <w:bottom w:val="outset" w:sz="6" w:space="0" w:color="auto"/>
              <w:right w:val="outset" w:sz="6" w:space="0" w:color="auto"/>
            </w:tcBorders>
            <w:vAlign w:val="center"/>
          </w:tcPr>
          <w:p w:rsidR="0071279E" w:rsidRPr="004A6759" w:rsidRDefault="0071279E" w:rsidP="00C85446">
            <w:pPr>
              <w:contextualSpacing/>
              <w:jc w:val="center"/>
            </w:pPr>
            <w:r w:rsidRPr="004A6759">
              <w:t xml:space="preserve">Критерии и </w:t>
            </w:r>
            <w:r w:rsidR="00C85446">
              <w:t>п</w:t>
            </w:r>
            <w:r w:rsidRPr="004A6759">
              <w:t>ризнаки</w:t>
            </w:r>
          </w:p>
        </w:tc>
        <w:tc>
          <w:tcPr>
            <w:tcW w:w="1038" w:type="pct"/>
            <w:tcBorders>
              <w:top w:val="outset" w:sz="6" w:space="0" w:color="auto"/>
              <w:left w:val="outset" w:sz="6" w:space="0" w:color="auto"/>
              <w:bottom w:val="outset" w:sz="6" w:space="0" w:color="auto"/>
              <w:right w:val="outset" w:sz="6" w:space="0" w:color="auto"/>
            </w:tcBorders>
            <w:vAlign w:val="center"/>
          </w:tcPr>
          <w:p w:rsidR="0071279E" w:rsidRPr="004A6759" w:rsidRDefault="0071279E" w:rsidP="00F45FD7">
            <w:pPr>
              <w:contextualSpacing/>
              <w:jc w:val="center"/>
            </w:pPr>
            <w:r w:rsidRPr="004A6759">
              <w:t>Ориентировочное время достижения исхода</w:t>
            </w:r>
          </w:p>
        </w:tc>
        <w:tc>
          <w:tcPr>
            <w:tcW w:w="1093" w:type="pct"/>
            <w:tcBorders>
              <w:top w:val="outset" w:sz="6" w:space="0" w:color="auto"/>
              <w:left w:val="outset" w:sz="6" w:space="0" w:color="auto"/>
              <w:bottom w:val="outset" w:sz="6" w:space="0" w:color="auto"/>
              <w:right w:val="outset" w:sz="6" w:space="0" w:color="auto"/>
            </w:tcBorders>
            <w:vAlign w:val="center"/>
          </w:tcPr>
          <w:p w:rsidR="0071279E" w:rsidRPr="004A6759" w:rsidRDefault="0071279E" w:rsidP="00F45FD7">
            <w:pPr>
              <w:contextualSpacing/>
              <w:jc w:val="center"/>
            </w:pPr>
            <w:r w:rsidRPr="004A6759">
              <w:t xml:space="preserve">Преемственность и </w:t>
            </w:r>
            <w:proofErr w:type="spellStart"/>
            <w:r w:rsidRPr="004A6759">
              <w:t>этапность</w:t>
            </w:r>
            <w:proofErr w:type="spellEnd"/>
            <w:r w:rsidRPr="004A6759">
              <w:t xml:space="preserve"> оказания медицинской помощи</w:t>
            </w:r>
          </w:p>
        </w:tc>
      </w:tr>
      <w:tr w:rsidR="0071279E" w:rsidRPr="004A6759" w:rsidTr="00C85446">
        <w:trPr>
          <w:trHeight w:val="711"/>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Компенсация функции</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F45FD7">
            <w:pPr>
              <w:contextualSpacing/>
              <w:jc w:val="center"/>
            </w:pPr>
            <w:r w:rsidRPr="004A6759">
              <w:t>30</w:t>
            </w:r>
          </w:p>
        </w:tc>
        <w:tc>
          <w:tcPr>
            <w:tcW w:w="1365" w:type="pct"/>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Восстановление внешнего вида зуба</w:t>
            </w:r>
          </w:p>
        </w:tc>
        <w:tc>
          <w:tcPr>
            <w:tcW w:w="1038" w:type="pct"/>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2 мес</w:t>
            </w:r>
            <w:r>
              <w:t>.</w:t>
            </w:r>
          </w:p>
        </w:tc>
        <w:tc>
          <w:tcPr>
            <w:tcW w:w="1093" w:type="pct"/>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Динамическое наблюдение 2 раза в год</w:t>
            </w:r>
          </w:p>
        </w:tc>
      </w:tr>
      <w:tr w:rsidR="0071279E" w:rsidRPr="004A6759" w:rsidTr="00C85446">
        <w:trPr>
          <w:trHeight w:val="980"/>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Стабилизация</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F45FD7">
            <w:pPr>
              <w:contextualSpacing/>
              <w:jc w:val="center"/>
            </w:pPr>
            <w:r w:rsidRPr="004A6759">
              <w:t>60</w:t>
            </w:r>
          </w:p>
        </w:tc>
        <w:tc>
          <w:tcPr>
            <w:tcW w:w="1365" w:type="pct"/>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Отсутствие как положительной, так и отрицательной динамики</w:t>
            </w:r>
          </w:p>
        </w:tc>
        <w:tc>
          <w:tcPr>
            <w:tcW w:w="1038" w:type="pct"/>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2 мес</w:t>
            </w:r>
            <w:r>
              <w:t>.</w:t>
            </w:r>
          </w:p>
        </w:tc>
        <w:tc>
          <w:tcPr>
            <w:tcW w:w="1093" w:type="pct"/>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Динамическое наблюдение 2 раза в год</w:t>
            </w:r>
          </w:p>
        </w:tc>
      </w:tr>
      <w:tr w:rsidR="0071279E" w:rsidRPr="004A6759"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F45FD7">
            <w:pPr>
              <w:contextualSpacing/>
              <w:jc w:val="center"/>
            </w:pPr>
            <w:r w:rsidRPr="004A6759">
              <w:t>5</w:t>
            </w:r>
          </w:p>
        </w:tc>
        <w:tc>
          <w:tcPr>
            <w:tcW w:w="1365" w:type="pct"/>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Появление новых поражений или осложнений, обусловленных проводимой терапией (например, аллергические реакции)</w:t>
            </w:r>
          </w:p>
        </w:tc>
        <w:tc>
          <w:tcPr>
            <w:tcW w:w="1038" w:type="pct"/>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На любом этапе</w:t>
            </w:r>
          </w:p>
        </w:tc>
        <w:tc>
          <w:tcPr>
            <w:tcW w:w="1093" w:type="pct"/>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Оказание медицинской помощи</w:t>
            </w:r>
            <w:r>
              <w:t>,</w:t>
            </w:r>
            <w:r w:rsidRPr="004A6759">
              <w:t xml:space="preserve"> но протоколу соответствующего заболевания</w:t>
            </w:r>
          </w:p>
        </w:tc>
      </w:tr>
      <w:tr w:rsidR="0071279E" w:rsidRPr="004A6759"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F45FD7">
            <w:pPr>
              <w:contextualSpacing/>
              <w:jc w:val="center"/>
            </w:pPr>
            <w:r w:rsidRPr="004A6759">
              <w:t>5</w:t>
            </w:r>
          </w:p>
        </w:tc>
        <w:tc>
          <w:tcPr>
            <w:tcW w:w="1365" w:type="pct"/>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Рецидив кариеса, его прогрессирование</w:t>
            </w:r>
          </w:p>
        </w:tc>
        <w:tc>
          <w:tcPr>
            <w:tcW w:w="1038" w:type="pct"/>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Через 6 мес</w:t>
            </w:r>
            <w:r>
              <w:t>.</w:t>
            </w:r>
            <w:r w:rsidRPr="004A6759">
              <w:t xml:space="preserve"> после окончания лечения при отсутствии динамического наблюдения</w:t>
            </w:r>
          </w:p>
        </w:tc>
        <w:tc>
          <w:tcPr>
            <w:tcW w:w="1093" w:type="pct"/>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Оказание медицинской помощи по протоколу соответствующего заболевания</w:t>
            </w:r>
          </w:p>
        </w:tc>
      </w:tr>
    </w:tbl>
    <w:p w:rsidR="0071279E" w:rsidRPr="00742A93" w:rsidRDefault="008B5617" w:rsidP="0071279E">
      <w:pPr>
        <w:pStyle w:val="4"/>
        <w:rPr>
          <w:i/>
        </w:rPr>
      </w:pPr>
      <w:r w:rsidRPr="00115574">
        <w:rPr>
          <w:i/>
        </w:rPr>
        <w:t>6</w:t>
      </w:r>
      <w:r w:rsidR="0071279E" w:rsidRPr="00742A93">
        <w:rPr>
          <w:i/>
        </w:rPr>
        <w:t xml:space="preserve">.2. </w:t>
      </w:r>
      <w:r w:rsidR="007B7F08">
        <w:rPr>
          <w:i/>
        </w:rPr>
        <w:t xml:space="preserve"> </w:t>
      </w:r>
      <w:r w:rsidR="0071279E" w:rsidRPr="00742A93">
        <w:rPr>
          <w:i/>
        </w:rPr>
        <w:t>Модель пациента</w:t>
      </w:r>
    </w:p>
    <w:p w:rsidR="007B7F08" w:rsidRDefault="0071279E" w:rsidP="0071279E">
      <w:pPr>
        <w:rPr>
          <w:rStyle w:val="apple-style-span"/>
        </w:rPr>
      </w:pPr>
      <w:r w:rsidRPr="004A6759">
        <w:rPr>
          <w:rStyle w:val="a4"/>
        </w:rPr>
        <w:t>Нозологическая форма</w:t>
      </w:r>
      <w:r w:rsidRPr="004A6759">
        <w:rPr>
          <w:rStyle w:val="apple-style-span"/>
        </w:rPr>
        <w:t>: кариес дентина</w:t>
      </w:r>
    </w:p>
    <w:p w:rsidR="007B7F08" w:rsidRDefault="0071279E" w:rsidP="0071279E">
      <w:pPr>
        <w:rPr>
          <w:rStyle w:val="apple-style-span"/>
        </w:rPr>
      </w:pPr>
      <w:r w:rsidRPr="004A6759">
        <w:rPr>
          <w:rStyle w:val="a4"/>
        </w:rPr>
        <w:t>Стадия</w:t>
      </w:r>
      <w:r w:rsidRPr="004A6759">
        <w:rPr>
          <w:rStyle w:val="apple-style-span"/>
        </w:rPr>
        <w:t>: любая</w:t>
      </w:r>
    </w:p>
    <w:p w:rsidR="007B7F08" w:rsidRDefault="0071279E" w:rsidP="0071279E">
      <w:pPr>
        <w:rPr>
          <w:rStyle w:val="apple-style-span"/>
        </w:rPr>
      </w:pPr>
      <w:r w:rsidRPr="004A6759">
        <w:rPr>
          <w:rStyle w:val="a4"/>
        </w:rPr>
        <w:t>Фаза</w:t>
      </w:r>
      <w:r w:rsidRPr="004A6759">
        <w:rPr>
          <w:rStyle w:val="apple-style-span"/>
        </w:rPr>
        <w:t>: стабилизация процесса</w:t>
      </w:r>
    </w:p>
    <w:p w:rsidR="007B7F08" w:rsidRDefault="0071279E" w:rsidP="0071279E">
      <w:pPr>
        <w:rPr>
          <w:rStyle w:val="apple-style-span"/>
        </w:rPr>
      </w:pPr>
      <w:r w:rsidRPr="004A6759">
        <w:rPr>
          <w:rStyle w:val="a4"/>
        </w:rPr>
        <w:t>Осложнения</w:t>
      </w:r>
      <w:r w:rsidRPr="004A6759">
        <w:rPr>
          <w:rStyle w:val="apple-style-span"/>
        </w:rPr>
        <w:t>: без осложнений</w:t>
      </w:r>
    </w:p>
    <w:p w:rsidR="0071279E" w:rsidRPr="004A6759" w:rsidRDefault="0071279E" w:rsidP="0071279E">
      <w:pPr>
        <w:rPr>
          <w:rStyle w:val="apple-style-span"/>
        </w:rPr>
      </w:pPr>
      <w:r w:rsidRPr="004A6759">
        <w:rPr>
          <w:rStyle w:val="a4"/>
        </w:rPr>
        <w:t>Код по МКБ-10</w:t>
      </w:r>
      <w:r w:rsidRPr="004A6759">
        <w:rPr>
          <w:rStyle w:val="apple-style-span"/>
        </w:rPr>
        <w:t>: К02.1</w:t>
      </w:r>
    </w:p>
    <w:p w:rsidR="0071279E" w:rsidRPr="00742A93" w:rsidRDefault="008B5617" w:rsidP="0071279E">
      <w:pPr>
        <w:pStyle w:val="4"/>
        <w:rPr>
          <w:i/>
        </w:rPr>
      </w:pPr>
      <w:r w:rsidRPr="00115574">
        <w:rPr>
          <w:i/>
        </w:rPr>
        <w:t>6</w:t>
      </w:r>
      <w:r w:rsidR="0071279E" w:rsidRPr="00742A93">
        <w:rPr>
          <w:i/>
        </w:rPr>
        <w:t>.2.1. Критерии и признаки, определяющие модель пациента</w:t>
      </w:r>
    </w:p>
    <w:p w:rsidR="007B7F08" w:rsidRDefault="0071279E" w:rsidP="007B7F08">
      <w:pPr>
        <w:ind w:firstLine="567"/>
        <w:jc w:val="both"/>
        <w:rPr>
          <w:rStyle w:val="apple-style-span"/>
        </w:rPr>
      </w:pPr>
      <w:r w:rsidRPr="004A6759">
        <w:rPr>
          <w:rStyle w:val="apple-style-span"/>
        </w:rPr>
        <w:t xml:space="preserve">- Пациенты с постоянными </w:t>
      </w:r>
      <w:r w:rsidR="00A22A0D">
        <w:rPr>
          <w:rStyle w:val="apple-style-span"/>
        </w:rPr>
        <w:t xml:space="preserve"> и временными зубами</w:t>
      </w:r>
      <w:r w:rsidRPr="004A6759">
        <w:rPr>
          <w:rStyle w:val="apple-style-span"/>
        </w:rPr>
        <w:t>.</w:t>
      </w:r>
    </w:p>
    <w:p w:rsidR="007B7F08" w:rsidRDefault="0071279E" w:rsidP="007B7F08">
      <w:pPr>
        <w:ind w:firstLine="567"/>
        <w:jc w:val="both"/>
        <w:rPr>
          <w:rStyle w:val="apple-style-span"/>
        </w:rPr>
      </w:pPr>
      <w:r w:rsidRPr="004A6759">
        <w:rPr>
          <w:rStyle w:val="apple-style-span"/>
        </w:rPr>
        <w:lastRenderedPageBreak/>
        <w:t>- Наличие полости с переходом эмалево-дентинной границы.</w:t>
      </w:r>
    </w:p>
    <w:p w:rsidR="007B7F08" w:rsidRDefault="0071279E" w:rsidP="007B7F08">
      <w:pPr>
        <w:ind w:firstLine="567"/>
        <w:jc w:val="both"/>
        <w:rPr>
          <w:rStyle w:val="apple-style-span"/>
        </w:rPr>
      </w:pPr>
      <w:r w:rsidRPr="004A6759">
        <w:rPr>
          <w:rStyle w:val="apple-style-span"/>
        </w:rPr>
        <w:t>- Зуб со здоровой пульпой и периодонтом.</w:t>
      </w:r>
    </w:p>
    <w:p w:rsidR="007B7F08" w:rsidRDefault="0071279E" w:rsidP="007B7F08">
      <w:pPr>
        <w:ind w:firstLine="567"/>
        <w:jc w:val="both"/>
        <w:rPr>
          <w:rStyle w:val="apple-style-span"/>
        </w:rPr>
      </w:pPr>
      <w:r w:rsidRPr="004A6759">
        <w:rPr>
          <w:rStyle w:val="apple-style-span"/>
        </w:rPr>
        <w:t>- Наличие размягченного дентина.</w:t>
      </w:r>
    </w:p>
    <w:p w:rsidR="007B7F08" w:rsidRDefault="0071279E" w:rsidP="007B7F08">
      <w:pPr>
        <w:ind w:firstLine="567"/>
        <w:jc w:val="both"/>
        <w:rPr>
          <w:rStyle w:val="apple-style-span"/>
        </w:rPr>
      </w:pPr>
      <w:r w:rsidRPr="004A6759">
        <w:rPr>
          <w:rStyle w:val="apple-style-span"/>
        </w:rPr>
        <w:t>- При зондировании кариозной полости возможна кратковременная болезненность.</w:t>
      </w:r>
    </w:p>
    <w:p w:rsidR="007B7F08" w:rsidRDefault="0071279E" w:rsidP="007B7F08">
      <w:pPr>
        <w:ind w:firstLine="567"/>
        <w:jc w:val="both"/>
        <w:rPr>
          <w:rStyle w:val="apple-style-span"/>
        </w:rPr>
      </w:pPr>
      <w:r w:rsidRPr="004A6759">
        <w:rPr>
          <w:rStyle w:val="apple-style-span"/>
        </w:rPr>
        <w:t>- Боли от температурных, химических и механических раздражителей, исчезающие после прекращения раздражения.</w:t>
      </w:r>
    </w:p>
    <w:p w:rsidR="007B7F08" w:rsidRDefault="0071279E" w:rsidP="007B7F08">
      <w:pPr>
        <w:ind w:firstLine="567"/>
        <w:jc w:val="both"/>
        <w:rPr>
          <w:rStyle w:val="apple-style-span"/>
        </w:rPr>
      </w:pPr>
      <w:r w:rsidRPr="004A6759">
        <w:rPr>
          <w:rStyle w:val="apple-style-span"/>
        </w:rPr>
        <w:t xml:space="preserve">- </w:t>
      </w:r>
      <w:proofErr w:type="gramStart"/>
      <w:r w:rsidRPr="004A6759">
        <w:rPr>
          <w:rStyle w:val="apple-style-span"/>
        </w:rPr>
        <w:t>Здоровые</w:t>
      </w:r>
      <w:proofErr w:type="gramEnd"/>
      <w:r w:rsidRPr="004A6759">
        <w:rPr>
          <w:rStyle w:val="apple-style-span"/>
        </w:rPr>
        <w:t xml:space="preserve"> пародонт и слизистая оболочка рта.</w:t>
      </w:r>
    </w:p>
    <w:p w:rsidR="007B7F08" w:rsidRDefault="0071279E" w:rsidP="007B7F08">
      <w:pPr>
        <w:ind w:firstLine="567"/>
        <w:jc w:val="both"/>
        <w:rPr>
          <w:rStyle w:val="apple-style-span"/>
        </w:rPr>
      </w:pPr>
      <w:r w:rsidRPr="004A6759">
        <w:rPr>
          <w:rStyle w:val="apple-style-span"/>
        </w:rPr>
        <w:t>- Отсутствие самопроизвольных болей на момент осмотра и в анамнезе.</w:t>
      </w:r>
    </w:p>
    <w:p w:rsidR="007B7F08" w:rsidRDefault="0071279E" w:rsidP="007B7F08">
      <w:pPr>
        <w:ind w:firstLine="567"/>
        <w:jc w:val="both"/>
        <w:rPr>
          <w:rStyle w:val="apple-style-span"/>
        </w:rPr>
      </w:pPr>
      <w:r w:rsidRPr="004A6759">
        <w:rPr>
          <w:rStyle w:val="apple-style-span"/>
        </w:rPr>
        <w:t>- Отсутствие болезненности при перкуссии зуба.</w:t>
      </w:r>
    </w:p>
    <w:p w:rsidR="0071279E" w:rsidRPr="004A6759" w:rsidRDefault="0071279E" w:rsidP="007B7F08">
      <w:pPr>
        <w:ind w:firstLine="567"/>
        <w:jc w:val="both"/>
        <w:rPr>
          <w:rStyle w:val="apple-style-span"/>
        </w:rPr>
      </w:pPr>
      <w:r w:rsidRPr="004A6759">
        <w:rPr>
          <w:rStyle w:val="apple-style-span"/>
        </w:rPr>
        <w:t xml:space="preserve">- Отсутствие </w:t>
      </w:r>
      <w:proofErr w:type="spellStart"/>
      <w:r w:rsidRPr="004A6759">
        <w:rPr>
          <w:rStyle w:val="apple-style-span"/>
        </w:rPr>
        <w:t>некариозных</w:t>
      </w:r>
      <w:proofErr w:type="spellEnd"/>
      <w:r w:rsidRPr="004A6759">
        <w:rPr>
          <w:rStyle w:val="apple-style-span"/>
        </w:rPr>
        <w:t xml:space="preserve"> поражений твердых тканей зуба.</w:t>
      </w:r>
    </w:p>
    <w:p w:rsidR="0071279E" w:rsidRPr="00996109" w:rsidRDefault="008B5617" w:rsidP="0071279E">
      <w:pPr>
        <w:pStyle w:val="4"/>
        <w:rPr>
          <w:b w:val="0"/>
          <w:bCs w:val="0"/>
        </w:rPr>
      </w:pPr>
      <w:r w:rsidRPr="00115574">
        <w:rPr>
          <w:i/>
        </w:rPr>
        <w:t>6</w:t>
      </w:r>
      <w:r w:rsidR="0071279E" w:rsidRPr="00742A93">
        <w:rPr>
          <w:i/>
        </w:rPr>
        <w:t xml:space="preserve">.2.2. Порядок включения пациента </w:t>
      </w:r>
      <w:r w:rsidR="0071279E" w:rsidRPr="00996109">
        <w:rPr>
          <w:i/>
        </w:rPr>
        <w:t xml:space="preserve">в Клинические рекомендации (протоколы лечения) </w:t>
      </w:r>
    </w:p>
    <w:p w:rsidR="0071279E" w:rsidRPr="004A6759" w:rsidRDefault="0071279E" w:rsidP="00F45FD7">
      <w:pPr>
        <w:pStyle w:val="a3"/>
        <w:ind w:firstLine="567"/>
        <w:jc w:val="both"/>
      </w:pPr>
      <w:r w:rsidRPr="004A6759">
        <w:t>Состояние пациента, удовлетворяющее критериям и признакам диагностики данной модели пациента.</w:t>
      </w:r>
    </w:p>
    <w:p w:rsidR="0071279E" w:rsidRDefault="008B5617" w:rsidP="000629DE">
      <w:pPr>
        <w:pStyle w:val="a3"/>
        <w:jc w:val="both"/>
        <w:rPr>
          <w:b/>
          <w:i/>
        </w:rPr>
      </w:pPr>
      <w:r w:rsidRPr="008B5617">
        <w:rPr>
          <w:b/>
          <w:i/>
        </w:rPr>
        <w:t>6</w:t>
      </w:r>
      <w:r w:rsidR="0071279E" w:rsidRPr="00742A93">
        <w:rPr>
          <w:b/>
          <w:i/>
        </w:rPr>
        <w:t>.2.3. Требования к диагностике амбулаторно-поликлинической</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6379"/>
        <w:gridCol w:w="2268"/>
      </w:tblGrid>
      <w:tr w:rsidR="00327395" w:rsidRPr="009D678A" w:rsidTr="00330A74">
        <w:trPr>
          <w:trHeight w:val="20"/>
        </w:trPr>
        <w:tc>
          <w:tcPr>
            <w:tcW w:w="1304" w:type="dxa"/>
            <w:vAlign w:val="center"/>
          </w:tcPr>
          <w:p w:rsidR="00327395" w:rsidRPr="009D678A" w:rsidRDefault="00327395" w:rsidP="00330A74">
            <w:pPr>
              <w:jc w:val="center"/>
              <w:rPr>
                <w:sz w:val="20"/>
                <w:szCs w:val="20"/>
              </w:rPr>
            </w:pPr>
            <w:r w:rsidRPr="009D678A">
              <w:rPr>
                <w:sz w:val="20"/>
                <w:szCs w:val="20"/>
              </w:rPr>
              <w:t>Код</w:t>
            </w:r>
          </w:p>
        </w:tc>
        <w:tc>
          <w:tcPr>
            <w:tcW w:w="6379" w:type="dxa"/>
            <w:shd w:val="clear" w:color="auto" w:fill="auto"/>
            <w:vAlign w:val="center"/>
            <w:hideMark/>
          </w:tcPr>
          <w:p w:rsidR="00327395" w:rsidRPr="009D678A" w:rsidRDefault="00327395" w:rsidP="00330A74">
            <w:pPr>
              <w:jc w:val="center"/>
              <w:rPr>
                <w:sz w:val="20"/>
                <w:szCs w:val="20"/>
              </w:rPr>
            </w:pPr>
            <w:r w:rsidRPr="009D678A">
              <w:rPr>
                <w:sz w:val="20"/>
                <w:szCs w:val="20"/>
              </w:rPr>
              <w:t>Название</w:t>
            </w:r>
          </w:p>
        </w:tc>
        <w:tc>
          <w:tcPr>
            <w:tcW w:w="2268" w:type="dxa"/>
            <w:shd w:val="clear" w:color="auto" w:fill="auto"/>
            <w:noWrap/>
            <w:vAlign w:val="center"/>
            <w:hideMark/>
          </w:tcPr>
          <w:p w:rsidR="00327395" w:rsidRPr="009D678A" w:rsidRDefault="00327395" w:rsidP="00330A74">
            <w:pPr>
              <w:jc w:val="center"/>
              <w:rPr>
                <w:sz w:val="20"/>
                <w:szCs w:val="20"/>
              </w:rPr>
            </w:pPr>
            <w:r w:rsidRPr="009D678A">
              <w:rPr>
                <w:sz w:val="20"/>
                <w:szCs w:val="20"/>
              </w:rPr>
              <w:t>Кратность выполнения*</w:t>
            </w:r>
          </w:p>
        </w:tc>
      </w:tr>
      <w:tr w:rsidR="00327395" w:rsidRPr="00B05449" w:rsidTr="00330A74">
        <w:trPr>
          <w:trHeight w:val="20"/>
        </w:trPr>
        <w:tc>
          <w:tcPr>
            <w:tcW w:w="1304" w:type="dxa"/>
          </w:tcPr>
          <w:p w:rsidR="00327395" w:rsidRPr="00266F09" w:rsidRDefault="00327395" w:rsidP="00330A74">
            <w:r w:rsidRPr="00266F09">
              <w:t>B01.06</w:t>
            </w:r>
            <w:r>
              <w:t>4</w:t>
            </w:r>
            <w:r w:rsidRPr="00266F09">
              <w:t>.00</w:t>
            </w:r>
            <w:r>
              <w:t>3</w:t>
            </w:r>
          </w:p>
        </w:tc>
        <w:tc>
          <w:tcPr>
            <w:tcW w:w="6379" w:type="dxa"/>
            <w:shd w:val="clear" w:color="auto" w:fill="auto"/>
            <w:hideMark/>
          </w:tcPr>
          <w:p w:rsidR="00327395" w:rsidRPr="00266F09" w:rsidRDefault="00327395" w:rsidP="00330A74">
            <w:r w:rsidRPr="00266F09">
              <w:t>Прием (осмотр, консультация) врача-стоматолога</w:t>
            </w:r>
            <w:r>
              <w:t xml:space="preserve"> детского</w:t>
            </w:r>
            <w:r w:rsidRPr="00266F09">
              <w:t xml:space="preserve"> первичный</w:t>
            </w:r>
          </w:p>
        </w:tc>
        <w:tc>
          <w:tcPr>
            <w:tcW w:w="2268" w:type="dxa"/>
            <w:vMerge w:val="restart"/>
            <w:shd w:val="clear" w:color="auto" w:fill="auto"/>
            <w:noWrap/>
            <w:vAlign w:val="center"/>
            <w:hideMark/>
          </w:tcPr>
          <w:p w:rsidR="00327395" w:rsidRPr="00266F09" w:rsidRDefault="00327395" w:rsidP="00330A74">
            <w:pPr>
              <w:jc w:val="center"/>
            </w:pPr>
            <w:r w:rsidRPr="00266F09">
              <w:t>1</w:t>
            </w:r>
          </w:p>
        </w:tc>
      </w:tr>
      <w:tr w:rsidR="00327395" w:rsidRPr="00B05449" w:rsidTr="00330A74">
        <w:trPr>
          <w:trHeight w:val="20"/>
        </w:trPr>
        <w:tc>
          <w:tcPr>
            <w:tcW w:w="1304" w:type="dxa"/>
          </w:tcPr>
          <w:p w:rsidR="00327395" w:rsidRPr="00266F09" w:rsidRDefault="00327395" w:rsidP="00330A74">
            <w:r w:rsidRPr="00266F09">
              <w:t>B01.065.003</w:t>
            </w:r>
          </w:p>
        </w:tc>
        <w:tc>
          <w:tcPr>
            <w:tcW w:w="6379" w:type="dxa"/>
            <w:shd w:val="clear" w:color="auto" w:fill="auto"/>
            <w:hideMark/>
          </w:tcPr>
          <w:p w:rsidR="00327395" w:rsidRPr="00266F09" w:rsidRDefault="00327395" w:rsidP="00330A74">
            <w:r w:rsidRPr="00266F09">
              <w:t>Прием (осмотр, консультация) зубного врача первичный</w:t>
            </w:r>
          </w:p>
        </w:tc>
        <w:tc>
          <w:tcPr>
            <w:tcW w:w="2268" w:type="dxa"/>
            <w:vMerge/>
            <w:shd w:val="clear" w:color="auto" w:fill="auto"/>
            <w:noWrap/>
            <w:vAlign w:val="center"/>
            <w:hideMark/>
          </w:tcPr>
          <w:p w:rsidR="00327395" w:rsidRPr="00266F09" w:rsidRDefault="00327395" w:rsidP="00330A74">
            <w:pPr>
              <w:jc w:val="center"/>
            </w:pPr>
          </w:p>
        </w:tc>
      </w:tr>
      <w:tr w:rsidR="00327395" w:rsidRPr="00B05449" w:rsidTr="00330A74">
        <w:trPr>
          <w:trHeight w:val="20"/>
        </w:trPr>
        <w:tc>
          <w:tcPr>
            <w:tcW w:w="1304" w:type="dxa"/>
          </w:tcPr>
          <w:p w:rsidR="00327395" w:rsidRPr="009D678A" w:rsidRDefault="00327395" w:rsidP="00330A74">
            <w:r w:rsidRPr="009D678A">
              <w:t>B01.06</w:t>
            </w:r>
            <w:r>
              <w:t>4</w:t>
            </w:r>
            <w:r w:rsidRPr="009D678A">
              <w:t>.00</w:t>
            </w:r>
            <w:r>
              <w:t>4</w:t>
            </w:r>
          </w:p>
        </w:tc>
        <w:tc>
          <w:tcPr>
            <w:tcW w:w="6379" w:type="dxa"/>
            <w:shd w:val="clear" w:color="auto" w:fill="auto"/>
            <w:hideMark/>
          </w:tcPr>
          <w:p w:rsidR="00327395" w:rsidRPr="009D678A" w:rsidRDefault="00327395" w:rsidP="00330A74">
            <w:r w:rsidRPr="009D678A">
              <w:t>Прием (осмотр, консультация) врача-стоматолога</w:t>
            </w:r>
            <w:r>
              <w:t xml:space="preserve"> детского</w:t>
            </w:r>
            <w:r w:rsidRPr="009D678A">
              <w:t xml:space="preserve"> повторный</w:t>
            </w:r>
          </w:p>
        </w:tc>
        <w:tc>
          <w:tcPr>
            <w:tcW w:w="2268" w:type="dxa"/>
            <w:shd w:val="clear" w:color="auto" w:fill="auto"/>
            <w:noWrap/>
            <w:hideMark/>
          </w:tcPr>
          <w:p w:rsidR="00327395" w:rsidRDefault="00327395" w:rsidP="00330A74">
            <w:pPr>
              <w:jc w:val="center"/>
            </w:pPr>
            <w:r>
              <w:t>по потребности</w:t>
            </w:r>
          </w:p>
        </w:tc>
      </w:tr>
      <w:tr w:rsidR="00327395" w:rsidRPr="00B05449" w:rsidTr="00330A74">
        <w:trPr>
          <w:trHeight w:val="20"/>
        </w:trPr>
        <w:tc>
          <w:tcPr>
            <w:tcW w:w="1304" w:type="dxa"/>
          </w:tcPr>
          <w:p w:rsidR="00327395" w:rsidRPr="009D678A" w:rsidRDefault="00327395" w:rsidP="00330A74">
            <w:r w:rsidRPr="009D678A">
              <w:t>B01.065.004</w:t>
            </w:r>
          </w:p>
        </w:tc>
        <w:tc>
          <w:tcPr>
            <w:tcW w:w="6379" w:type="dxa"/>
            <w:shd w:val="clear" w:color="auto" w:fill="auto"/>
            <w:hideMark/>
          </w:tcPr>
          <w:p w:rsidR="00327395" w:rsidRPr="009D678A" w:rsidRDefault="00327395" w:rsidP="00330A74">
            <w:r w:rsidRPr="009D678A">
              <w:t>Прием (осмотр, консультация) зубного врача повторный</w:t>
            </w:r>
          </w:p>
        </w:tc>
        <w:tc>
          <w:tcPr>
            <w:tcW w:w="2268" w:type="dxa"/>
            <w:shd w:val="clear" w:color="auto" w:fill="auto"/>
            <w:noWrap/>
            <w:hideMark/>
          </w:tcPr>
          <w:p w:rsidR="00327395" w:rsidRDefault="00327395" w:rsidP="00330A74">
            <w:pPr>
              <w:jc w:val="center"/>
            </w:pPr>
            <w:r>
              <w:t>по потребности</w:t>
            </w:r>
          </w:p>
        </w:tc>
      </w:tr>
      <w:tr w:rsidR="00327395" w:rsidRPr="00B05449" w:rsidTr="00330A74">
        <w:trPr>
          <w:trHeight w:val="20"/>
        </w:trPr>
        <w:tc>
          <w:tcPr>
            <w:tcW w:w="1304" w:type="dxa"/>
            <w:tcBorders>
              <w:bottom w:val="single" w:sz="4" w:space="0" w:color="auto"/>
            </w:tcBorders>
          </w:tcPr>
          <w:p w:rsidR="00327395" w:rsidRPr="009D678A" w:rsidRDefault="00327395" w:rsidP="00330A74">
            <w:r w:rsidRPr="009D678A">
              <w:t>A05.07.001</w:t>
            </w:r>
          </w:p>
        </w:tc>
        <w:tc>
          <w:tcPr>
            <w:tcW w:w="6379" w:type="dxa"/>
            <w:tcBorders>
              <w:bottom w:val="single" w:sz="4" w:space="0" w:color="auto"/>
            </w:tcBorders>
            <w:shd w:val="clear" w:color="auto" w:fill="auto"/>
            <w:noWrap/>
            <w:hideMark/>
          </w:tcPr>
          <w:p w:rsidR="00327395" w:rsidRPr="009D678A" w:rsidRDefault="00327395" w:rsidP="00330A74">
            <w:proofErr w:type="spellStart"/>
            <w:r w:rsidRPr="009D678A">
              <w:t>Электроодонтометрия</w:t>
            </w:r>
            <w:proofErr w:type="spellEnd"/>
          </w:p>
        </w:tc>
        <w:tc>
          <w:tcPr>
            <w:tcW w:w="2268" w:type="dxa"/>
            <w:tcBorders>
              <w:bottom w:val="single" w:sz="4" w:space="0" w:color="auto"/>
            </w:tcBorders>
            <w:shd w:val="clear" w:color="auto" w:fill="auto"/>
            <w:noWrap/>
            <w:hideMark/>
          </w:tcPr>
          <w:p w:rsidR="00327395" w:rsidRPr="009D678A" w:rsidRDefault="00327395" w:rsidP="00330A74">
            <w:pPr>
              <w:jc w:val="center"/>
            </w:pPr>
            <w:r>
              <w:t>согласно алгоритму</w:t>
            </w:r>
          </w:p>
        </w:tc>
      </w:tr>
      <w:tr w:rsidR="00327395" w:rsidRPr="00B05449" w:rsidTr="00330A74">
        <w:trPr>
          <w:trHeight w:val="20"/>
        </w:trPr>
        <w:tc>
          <w:tcPr>
            <w:tcW w:w="1304" w:type="dxa"/>
          </w:tcPr>
          <w:p w:rsidR="00327395" w:rsidRPr="009D678A" w:rsidRDefault="00327395" w:rsidP="00330A74">
            <w:r w:rsidRPr="009D678A">
              <w:t>A06.30.002</w:t>
            </w:r>
          </w:p>
        </w:tc>
        <w:tc>
          <w:tcPr>
            <w:tcW w:w="6379" w:type="dxa"/>
            <w:shd w:val="clear" w:color="auto" w:fill="auto"/>
            <w:hideMark/>
          </w:tcPr>
          <w:p w:rsidR="00327395" w:rsidRPr="009D678A" w:rsidRDefault="00327395" w:rsidP="00330A74">
            <w:r w:rsidRPr="009D678A">
              <w:t>Описание и интерпретация рентгенографических изображений</w:t>
            </w:r>
          </w:p>
        </w:tc>
        <w:tc>
          <w:tcPr>
            <w:tcW w:w="2268" w:type="dxa"/>
            <w:shd w:val="clear" w:color="auto" w:fill="auto"/>
            <w:noWrap/>
            <w:hideMark/>
          </w:tcPr>
          <w:p w:rsidR="00327395" w:rsidRDefault="00327395" w:rsidP="00330A74">
            <w:pPr>
              <w:jc w:val="center"/>
            </w:pPr>
            <w:r>
              <w:t>по потребности</w:t>
            </w:r>
          </w:p>
        </w:tc>
      </w:tr>
      <w:tr w:rsidR="00327395" w:rsidRPr="00B05449" w:rsidTr="00330A74">
        <w:trPr>
          <w:trHeight w:val="20"/>
        </w:trPr>
        <w:tc>
          <w:tcPr>
            <w:tcW w:w="1304" w:type="dxa"/>
            <w:vAlign w:val="center"/>
          </w:tcPr>
          <w:p w:rsidR="00327395" w:rsidRPr="004A6759" w:rsidRDefault="00327395" w:rsidP="00330A74">
            <w:r w:rsidRPr="004A6759">
              <w:t>А12.07.001</w:t>
            </w:r>
          </w:p>
        </w:tc>
        <w:tc>
          <w:tcPr>
            <w:tcW w:w="6379" w:type="dxa"/>
            <w:shd w:val="clear" w:color="auto" w:fill="auto"/>
            <w:vAlign w:val="center"/>
            <w:hideMark/>
          </w:tcPr>
          <w:p w:rsidR="00327395" w:rsidRPr="004A6759" w:rsidRDefault="00327395" w:rsidP="00330A74">
            <w:pPr>
              <w:jc w:val="both"/>
            </w:pPr>
            <w:r w:rsidRPr="004A6759">
              <w:t>Витальное окрашивание твердых тканей зуба</w:t>
            </w:r>
          </w:p>
        </w:tc>
        <w:tc>
          <w:tcPr>
            <w:tcW w:w="2268" w:type="dxa"/>
            <w:shd w:val="clear" w:color="auto" w:fill="auto"/>
            <w:noWrap/>
            <w:vAlign w:val="center"/>
            <w:hideMark/>
          </w:tcPr>
          <w:p w:rsidR="00327395" w:rsidRPr="004A6759" w:rsidRDefault="00327395" w:rsidP="00330A74">
            <w:pPr>
              <w:jc w:val="center"/>
            </w:pPr>
            <w:r>
              <w:t>по потребности</w:t>
            </w:r>
          </w:p>
        </w:tc>
      </w:tr>
      <w:tr w:rsidR="00327395" w:rsidRPr="00B05449" w:rsidTr="00330A74">
        <w:trPr>
          <w:trHeight w:val="20"/>
        </w:trPr>
        <w:tc>
          <w:tcPr>
            <w:tcW w:w="1304" w:type="dxa"/>
            <w:vAlign w:val="center"/>
          </w:tcPr>
          <w:p w:rsidR="00327395" w:rsidRPr="004A6759" w:rsidRDefault="00327395" w:rsidP="00330A74">
            <w:r w:rsidRPr="004A6759">
              <w:t>А12.07.003</w:t>
            </w:r>
          </w:p>
        </w:tc>
        <w:tc>
          <w:tcPr>
            <w:tcW w:w="6379" w:type="dxa"/>
            <w:shd w:val="clear" w:color="auto" w:fill="auto"/>
            <w:vAlign w:val="center"/>
            <w:hideMark/>
          </w:tcPr>
          <w:p w:rsidR="00327395" w:rsidRPr="004A6759" w:rsidRDefault="00327395" w:rsidP="00330A74">
            <w:pPr>
              <w:jc w:val="both"/>
            </w:pPr>
            <w:r w:rsidRPr="004A6759">
              <w:t>Определение индексов гигиены полости рта</w:t>
            </w:r>
          </w:p>
        </w:tc>
        <w:tc>
          <w:tcPr>
            <w:tcW w:w="2268" w:type="dxa"/>
            <w:shd w:val="clear" w:color="auto" w:fill="auto"/>
            <w:noWrap/>
            <w:vAlign w:val="center"/>
            <w:hideMark/>
          </w:tcPr>
          <w:p w:rsidR="00327395" w:rsidRPr="004A6759" w:rsidRDefault="00327395" w:rsidP="00330A74">
            <w:pPr>
              <w:jc w:val="center"/>
            </w:pPr>
            <w:r>
              <w:t>с</w:t>
            </w:r>
            <w:r w:rsidRPr="004A6759">
              <w:t>огласно алгоритму</w:t>
            </w:r>
          </w:p>
        </w:tc>
      </w:tr>
      <w:tr w:rsidR="00327395" w:rsidRPr="00B05449" w:rsidTr="00330A74">
        <w:trPr>
          <w:trHeight w:val="20"/>
        </w:trPr>
        <w:tc>
          <w:tcPr>
            <w:tcW w:w="1304" w:type="dxa"/>
            <w:vAlign w:val="center"/>
          </w:tcPr>
          <w:p w:rsidR="00327395" w:rsidRPr="004A6759" w:rsidRDefault="00327395" w:rsidP="00330A74">
            <w:r w:rsidRPr="004A6759">
              <w:t>А12.07.004</w:t>
            </w:r>
          </w:p>
        </w:tc>
        <w:tc>
          <w:tcPr>
            <w:tcW w:w="6379" w:type="dxa"/>
            <w:shd w:val="clear" w:color="auto" w:fill="auto"/>
            <w:vAlign w:val="center"/>
            <w:hideMark/>
          </w:tcPr>
          <w:p w:rsidR="00327395" w:rsidRPr="004A6759" w:rsidRDefault="00327395" w:rsidP="00330A74">
            <w:pPr>
              <w:jc w:val="both"/>
            </w:pPr>
            <w:r w:rsidRPr="004A6759">
              <w:t xml:space="preserve">Определение </w:t>
            </w:r>
            <w:proofErr w:type="spellStart"/>
            <w:r w:rsidRPr="004A6759">
              <w:t>пародонтальных</w:t>
            </w:r>
            <w:proofErr w:type="spellEnd"/>
            <w:r w:rsidRPr="004A6759">
              <w:t xml:space="preserve"> индексов</w:t>
            </w:r>
          </w:p>
        </w:tc>
        <w:tc>
          <w:tcPr>
            <w:tcW w:w="2268" w:type="dxa"/>
            <w:shd w:val="clear" w:color="auto" w:fill="auto"/>
            <w:noWrap/>
            <w:vAlign w:val="center"/>
            <w:hideMark/>
          </w:tcPr>
          <w:p w:rsidR="00327395" w:rsidRPr="004A6759" w:rsidRDefault="00327395" w:rsidP="00330A74">
            <w:pPr>
              <w:jc w:val="center"/>
            </w:pPr>
            <w:r>
              <w:t>п</w:t>
            </w:r>
            <w:r w:rsidRPr="004A6759">
              <w:t>о потребности</w:t>
            </w:r>
          </w:p>
        </w:tc>
      </w:tr>
    </w:tbl>
    <w:p w:rsidR="0071279E" w:rsidRPr="00996109" w:rsidRDefault="0071279E" w:rsidP="0071279E">
      <w:pPr>
        <w:shd w:val="clear" w:color="auto" w:fill="FFFFFF"/>
        <w:jc w:val="both"/>
        <w:outlineLvl w:val="0"/>
        <w:rPr>
          <w:rFonts w:eastAsia="Arial Unicode MS"/>
          <w:u w:color="000000"/>
        </w:rPr>
      </w:pPr>
      <w:r w:rsidRPr="00996109">
        <w:rPr>
          <w:rFonts w:eastAsia="Arial Unicode MS"/>
          <w:u w:color="000000"/>
        </w:rPr>
        <w:t xml:space="preserve">* «1» </w:t>
      </w:r>
      <w:r w:rsidR="0066207C" w:rsidRPr="00E83B68">
        <w:t xml:space="preserve">— </w:t>
      </w:r>
      <w:r w:rsidRPr="00996109">
        <w:rPr>
          <w:rFonts w:eastAsia="Arial Unicode MS"/>
          <w:u w:color="000000"/>
        </w:rPr>
        <w:t xml:space="preserve">если  1 раз; «согласно алгоритму» </w:t>
      </w:r>
      <w:r w:rsidR="0066207C" w:rsidRPr="00E83B68">
        <w:t xml:space="preserve">— </w:t>
      </w:r>
      <w:r w:rsidRPr="00996109">
        <w:rPr>
          <w:rFonts w:eastAsia="Arial Unicode MS"/>
          <w:u w:color="000000"/>
        </w:rPr>
        <w:t xml:space="preserve">если обязательно несколько раз (2 и более); «по потребности» </w:t>
      </w:r>
      <w:r w:rsidR="0066207C" w:rsidRPr="00E83B68">
        <w:t xml:space="preserve">— </w:t>
      </w:r>
      <w:r w:rsidRPr="00996109">
        <w:rPr>
          <w:rFonts w:eastAsia="Arial Unicode MS"/>
          <w:u w:color="000000"/>
        </w:rPr>
        <w:t>если не обязательно (на усмотрение лечащего врача)</w:t>
      </w:r>
    </w:p>
    <w:p w:rsidR="0071279E" w:rsidRDefault="008B5617" w:rsidP="0071279E">
      <w:pPr>
        <w:pStyle w:val="4"/>
        <w:rPr>
          <w:i/>
        </w:rPr>
      </w:pPr>
      <w:r w:rsidRPr="00115574">
        <w:rPr>
          <w:i/>
        </w:rPr>
        <w:t>6</w:t>
      </w:r>
      <w:r w:rsidR="0071279E" w:rsidRPr="00742A93">
        <w:rPr>
          <w:i/>
        </w:rPr>
        <w:t>.2.4. Характеристика алгоритмов и особенностей выполнения диагностических мероприятий</w:t>
      </w:r>
    </w:p>
    <w:tbl>
      <w:tblPr>
        <w:tblW w:w="9526" w:type="dxa"/>
        <w:tblLayout w:type="fixed"/>
        <w:tblCellMar>
          <w:left w:w="28" w:type="dxa"/>
          <w:right w:w="28" w:type="dxa"/>
        </w:tblCellMar>
        <w:tblLook w:val="04A0" w:firstRow="1" w:lastRow="0" w:firstColumn="1" w:lastColumn="0" w:noHBand="0" w:noVBand="1"/>
      </w:tblPr>
      <w:tblGrid>
        <w:gridCol w:w="9526"/>
      </w:tblGrid>
      <w:tr w:rsidR="00327395" w:rsidRPr="00504B09" w:rsidTr="00330A74">
        <w:trPr>
          <w:trHeight w:val="20"/>
        </w:trPr>
        <w:tc>
          <w:tcPr>
            <w:tcW w:w="9526" w:type="dxa"/>
            <w:shd w:val="clear" w:color="auto" w:fill="auto"/>
            <w:hideMark/>
          </w:tcPr>
          <w:p w:rsidR="00327395" w:rsidRPr="00504B09" w:rsidRDefault="00327395" w:rsidP="00330A74">
            <w:pPr>
              <w:rPr>
                <w:b/>
              </w:rPr>
            </w:pPr>
            <w:r w:rsidRPr="00504B09">
              <w:rPr>
                <w:b/>
              </w:rPr>
              <w:t>Прием (осмотр, консультация) врача-стоматолога детского первичный</w:t>
            </w:r>
          </w:p>
        </w:tc>
      </w:tr>
      <w:tr w:rsidR="00327395" w:rsidRPr="00504B09" w:rsidTr="00330A74">
        <w:trPr>
          <w:trHeight w:val="20"/>
        </w:trPr>
        <w:tc>
          <w:tcPr>
            <w:tcW w:w="9526" w:type="dxa"/>
            <w:shd w:val="clear" w:color="auto" w:fill="auto"/>
            <w:hideMark/>
          </w:tcPr>
          <w:p w:rsidR="00327395" w:rsidRPr="00504B09" w:rsidRDefault="00327395" w:rsidP="00330A74">
            <w:pPr>
              <w:rPr>
                <w:b/>
              </w:rPr>
            </w:pPr>
            <w:r w:rsidRPr="00504B09">
              <w:rPr>
                <w:b/>
              </w:rPr>
              <w:t>Прием (осмотр, консультация) зубного врача первичный</w:t>
            </w:r>
          </w:p>
        </w:tc>
      </w:tr>
      <w:tr w:rsidR="00327395" w:rsidRPr="00504B09" w:rsidTr="00330A74">
        <w:trPr>
          <w:trHeight w:val="20"/>
        </w:trPr>
        <w:tc>
          <w:tcPr>
            <w:tcW w:w="9526" w:type="dxa"/>
            <w:shd w:val="clear" w:color="auto" w:fill="auto"/>
            <w:hideMark/>
          </w:tcPr>
          <w:p w:rsidR="00327395" w:rsidRPr="00504B09" w:rsidRDefault="00327395" w:rsidP="00330A74">
            <w:pPr>
              <w:rPr>
                <w:b/>
              </w:rPr>
            </w:pPr>
            <w:r w:rsidRPr="00504B09">
              <w:rPr>
                <w:b/>
              </w:rPr>
              <w:t>Прием (осмотр, консультация) врача-стоматолога детского повторный</w:t>
            </w:r>
          </w:p>
        </w:tc>
      </w:tr>
      <w:tr w:rsidR="00327395" w:rsidRPr="00504B09" w:rsidTr="00330A74">
        <w:trPr>
          <w:trHeight w:val="20"/>
        </w:trPr>
        <w:tc>
          <w:tcPr>
            <w:tcW w:w="9526" w:type="dxa"/>
            <w:shd w:val="clear" w:color="auto" w:fill="auto"/>
            <w:hideMark/>
          </w:tcPr>
          <w:p w:rsidR="00327395" w:rsidRPr="00504B09" w:rsidRDefault="00327395" w:rsidP="00330A74">
            <w:pPr>
              <w:rPr>
                <w:b/>
              </w:rPr>
            </w:pPr>
            <w:r w:rsidRPr="00504B09">
              <w:rPr>
                <w:b/>
              </w:rPr>
              <w:t>Прием (осмотр, консультация) зубного врача повторный</w:t>
            </w:r>
          </w:p>
        </w:tc>
      </w:tr>
    </w:tbl>
    <w:p w:rsidR="0071279E" w:rsidRPr="004A6759" w:rsidRDefault="0071279E" w:rsidP="00F45FD7">
      <w:pPr>
        <w:pStyle w:val="a3"/>
        <w:ind w:firstLine="567"/>
        <w:jc w:val="both"/>
      </w:pPr>
      <w:r w:rsidRPr="004A6759">
        <w:t>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71279E" w:rsidRPr="004A6759" w:rsidRDefault="0071279E" w:rsidP="00F45FD7">
      <w:pPr>
        <w:pStyle w:val="a3"/>
        <w:ind w:firstLine="567"/>
        <w:jc w:val="both"/>
      </w:pPr>
      <w:r w:rsidRPr="004A6759">
        <w:t>С этой целью всем пациентам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71279E" w:rsidRPr="004A6759" w:rsidRDefault="0071279E" w:rsidP="0071279E">
      <w:pPr>
        <w:pStyle w:val="4"/>
      </w:pPr>
      <w:r w:rsidRPr="004A6759">
        <w:rPr>
          <w:i/>
          <w:iCs/>
        </w:rPr>
        <w:lastRenderedPageBreak/>
        <w:t>Сбор анамнеза</w:t>
      </w:r>
    </w:p>
    <w:p w:rsidR="0071279E" w:rsidRPr="004A6759" w:rsidRDefault="0071279E" w:rsidP="00F45FD7">
      <w:pPr>
        <w:pStyle w:val="a3"/>
        <w:ind w:firstLine="567"/>
        <w:jc w:val="both"/>
      </w:pPr>
      <w:r w:rsidRPr="004A6759">
        <w:t xml:space="preserve">При сборе анамнеза выясняют наличие жалоб на боль от раздражителей, аллергический анамнез, наличие соматических заболеваний. Целенаправленно выявляют жалобы на боли и дискомфорт в области конкретного зуба, на </w:t>
      </w:r>
      <w:proofErr w:type="spellStart"/>
      <w:r w:rsidRPr="004A6759">
        <w:t>застревание</w:t>
      </w:r>
      <w:proofErr w:type="spellEnd"/>
      <w:r w:rsidRPr="004A6759">
        <w:t xml:space="preserve"> пищи, как давно они появились, когда пациент обратил внимание на них. Особое внимание обращают на выяснение характера жалоб, всегда ли они, по мнению пациента, связаны с конкретным раздражителем. Выясн</w:t>
      </w:r>
      <w:r w:rsidR="00A22A0D">
        <w:t>яют</w:t>
      </w:r>
      <w:r w:rsidRPr="004A6759">
        <w:t xml:space="preserve">, осуществляет ли больной надлежащий гигиенический уход </w:t>
      </w:r>
      <w:r w:rsidRPr="00996109">
        <w:t xml:space="preserve">за </w:t>
      </w:r>
      <w:r w:rsidR="00A22A0D">
        <w:t xml:space="preserve">полостью </w:t>
      </w:r>
      <w:r w:rsidRPr="00996109">
        <w:t>рт</w:t>
      </w:r>
      <w:r w:rsidR="00A22A0D">
        <w:t>а</w:t>
      </w:r>
      <w:r w:rsidRPr="00996109">
        <w:t>, время</w:t>
      </w:r>
      <w:r w:rsidRPr="004A6759">
        <w:t xml:space="preserve"> последнего посещения врача-стоматолога.</w:t>
      </w:r>
    </w:p>
    <w:p w:rsidR="0071279E" w:rsidRPr="004A6759" w:rsidRDefault="0071279E" w:rsidP="0071279E">
      <w:pPr>
        <w:pStyle w:val="4"/>
      </w:pPr>
      <w:r w:rsidRPr="004A6759">
        <w:rPr>
          <w:i/>
          <w:iCs/>
        </w:rPr>
        <w:t>Визуальное исследование, осмотр полости рта с помощью дополнительных инструментов</w:t>
      </w:r>
    </w:p>
    <w:p w:rsidR="0071279E" w:rsidRPr="004A6759" w:rsidRDefault="0071279E" w:rsidP="00F45FD7">
      <w:pPr>
        <w:pStyle w:val="a3"/>
        <w:ind w:firstLine="567"/>
        <w:jc w:val="both"/>
      </w:pPr>
      <w:r w:rsidRPr="004A6759">
        <w:t>При осмотре рта оценивают состояние зубных рядов, обращая внимание на наличие пломб, степень их прилегания, наличие дефектов твердых тканей зубов, количество удаленных зубов. Определяют интенсивность кариеса (индекс КПУ - кариес, пломба, удален), индекс гигиены. Обращают внимание на состояние слизистой оболочки рта, ее цвет, увлажненность, наличие патологических изменений. Обследованию подлежат все зубы, начинают осмотр с правых верхних моляров и заканчивают правыми нижними молярами.</w:t>
      </w:r>
    </w:p>
    <w:p w:rsidR="0071279E" w:rsidRPr="004A6759" w:rsidRDefault="0071279E" w:rsidP="00F45FD7">
      <w:pPr>
        <w:pStyle w:val="a3"/>
        <w:ind w:firstLine="567"/>
        <w:jc w:val="both"/>
      </w:pPr>
      <w:r w:rsidRPr="004A6759">
        <w:t>Обследуют все поверхности каждого зуба, обращают внимание на цвет, рельеф эмали, наличие налета, наличие пятен и их состояние после высушивания поверхности зубов, дефектов.</w:t>
      </w:r>
    </w:p>
    <w:p w:rsidR="0071279E" w:rsidRPr="004A6759" w:rsidRDefault="0071279E" w:rsidP="00F45FD7">
      <w:pPr>
        <w:pStyle w:val="a3"/>
        <w:ind w:firstLine="567"/>
        <w:jc w:val="both"/>
      </w:pPr>
      <w:r w:rsidRPr="004A6759">
        <w:t>Зондом определяют плотность твердых тканей, оценивают текстуру и степень однородности поверхности, а также болевую чувствительность.</w:t>
      </w:r>
    </w:p>
    <w:p w:rsidR="0071279E" w:rsidRPr="004A6759" w:rsidRDefault="0071279E" w:rsidP="00F45FD7">
      <w:pPr>
        <w:pStyle w:val="a3"/>
        <w:ind w:firstLine="567"/>
        <w:jc w:val="both"/>
      </w:pPr>
      <w:r w:rsidRPr="004A6759">
        <w:t xml:space="preserve">Обращать внимание на то, чтобы зондирование проводилось без сильного давления. Обращают внимание на наличие пятен на видимых поверхностях зубов, наличие пятен и их состояние после высушивания поверхности зубов, площадь, форму краев, текстуру поверхности, плотность, симметричность и множественность очагов поражения с целью установления степени выраженности заболевания и скорости развития процесса, динамики заболевания, а также дифференциальной диагностики с </w:t>
      </w:r>
      <w:proofErr w:type="spellStart"/>
      <w:r w:rsidRPr="004A6759">
        <w:t>некариозными</w:t>
      </w:r>
      <w:proofErr w:type="spellEnd"/>
      <w:r w:rsidRPr="004A6759">
        <w:t xml:space="preserve"> поражениями. При зондировании выявленной кариозной полости обращают внимание на ее форму, локализацию, величину, глубину, наличие размягченного дентина, изменение его цвета, болезненность или наоборот отсутствие болевой чувствительности. Особо тщательно обследуют </w:t>
      </w:r>
      <w:proofErr w:type="spellStart"/>
      <w:r w:rsidRPr="004A6759">
        <w:t>апроксимальные</w:t>
      </w:r>
      <w:proofErr w:type="spellEnd"/>
      <w:r w:rsidRPr="004A6759">
        <w:t xml:space="preserve"> поверхности зуба. Проводится </w:t>
      </w:r>
      <w:proofErr w:type="spellStart"/>
      <w:r w:rsidRPr="004A6759">
        <w:t>термодиагностика</w:t>
      </w:r>
      <w:proofErr w:type="spellEnd"/>
      <w:r w:rsidRPr="004A6759">
        <w:t>. Перкуссия используется для исключения осложнений кариеса. Для подтверждения диагноза при наличии полости на контактной поверхности и при отсутствии чувствительности пульпы проводят рентгенографию.</w:t>
      </w:r>
    </w:p>
    <w:p w:rsidR="0071279E" w:rsidRDefault="0071279E" w:rsidP="00F45FD7">
      <w:pPr>
        <w:pStyle w:val="a3"/>
        <w:ind w:firstLine="567"/>
        <w:jc w:val="both"/>
      </w:pPr>
      <w:r w:rsidRPr="004A6759">
        <w:t xml:space="preserve">При проведении </w:t>
      </w:r>
      <w:proofErr w:type="spellStart"/>
      <w:r w:rsidRPr="004A6759">
        <w:t>электроодонтометрии</w:t>
      </w:r>
      <w:proofErr w:type="spellEnd"/>
      <w:r w:rsidRPr="004A6759">
        <w:t xml:space="preserve"> показатели чувствительности пульпы при кариесе дентина регистрируются в пределах от 2 до 10 мкА.</w:t>
      </w:r>
    </w:p>
    <w:p w:rsidR="0071279E" w:rsidRPr="00742A93" w:rsidRDefault="008B5617" w:rsidP="0071279E">
      <w:pPr>
        <w:pStyle w:val="4"/>
        <w:rPr>
          <w:i/>
        </w:rPr>
      </w:pPr>
      <w:r w:rsidRPr="008B5617">
        <w:rPr>
          <w:i/>
        </w:rPr>
        <w:t>6</w:t>
      </w:r>
      <w:r w:rsidR="0071279E" w:rsidRPr="00742A93">
        <w:rPr>
          <w:i/>
        </w:rPr>
        <w:t>.2.5. Требования к лечению амбулаторно-поликлиническому</w:t>
      </w:r>
    </w:p>
    <w:tbl>
      <w:tblPr>
        <w:tblW w:w="5251"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844"/>
        <w:gridCol w:w="6325"/>
        <w:gridCol w:w="1845"/>
      </w:tblGrid>
      <w:tr w:rsidR="00A22A0D" w:rsidRPr="004A6759" w:rsidTr="00C85446">
        <w:trPr>
          <w:trHeight w:val="468"/>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C85446">
            <w:pPr>
              <w:contextualSpacing/>
              <w:jc w:val="center"/>
            </w:pPr>
            <w:r w:rsidRPr="004A6759">
              <w:t>Код</w:t>
            </w:r>
          </w:p>
        </w:tc>
        <w:tc>
          <w:tcPr>
            <w:tcW w:w="3158" w:type="pct"/>
            <w:tcBorders>
              <w:top w:val="outset" w:sz="6" w:space="0" w:color="auto"/>
              <w:left w:val="outset" w:sz="6" w:space="0" w:color="auto"/>
              <w:bottom w:val="outset" w:sz="6" w:space="0" w:color="auto"/>
              <w:right w:val="outset" w:sz="6" w:space="0" w:color="auto"/>
            </w:tcBorders>
            <w:vAlign w:val="center"/>
          </w:tcPr>
          <w:p w:rsidR="0071279E" w:rsidRPr="004A6759" w:rsidRDefault="0071279E" w:rsidP="00C85446">
            <w:pPr>
              <w:contextualSpacing/>
              <w:jc w:val="center"/>
            </w:pPr>
            <w:r w:rsidRPr="004A6759">
              <w:rPr>
                <w:b/>
                <w:bCs/>
              </w:rPr>
              <w:t>Название</w:t>
            </w:r>
          </w:p>
        </w:tc>
        <w:tc>
          <w:tcPr>
            <w:tcW w:w="921" w:type="pct"/>
            <w:tcBorders>
              <w:top w:val="outset" w:sz="6" w:space="0" w:color="auto"/>
              <w:left w:val="outset" w:sz="6" w:space="0" w:color="auto"/>
              <w:bottom w:val="outset" w:sz="6" w:space="0" w:color="auto"/>
              <w:right w:val="outset" w:sz="6" w:space="0" w:color="auto"/>
            </w:tcBorders>
            <w:vAlign w:val="center"/>
          </w:tcPr>
          <w:p w:rsidR="0071279E" w:rsidRPr="004A6759" w:rsidRDefault="0071279E" w:rsidP="00C85446">
            <w:pPr>
              <w:contextualSpacing/>
              <w:jc w:val="center"/>
            </w:pPr>
            <w:r w:rsidRPr="004A6759">
              <w:t>Кратность выполнения</w:t>
            </w:r>
          </w:p>
        </w:tc>
      </w:tr>
      <w:tr w:rsidR="00A22A0D" w:rsidRPr="00996109" w:rsidTr="00C85446">
        <w:trPr>
          <w:trHeight w:val="451"/>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996109" w:rsidRDefault="0071279E" w:rsidP="00C85446">
            <w:pPr>
              <w:contextualSpacing/>
              <w:jc w:val="both"/>
            </w:pPr>
            <w:r w:rsidRPr="00996109">
              <w:t>А13.31.007</w:t>
            </w:r>
          </w:p>
        </w:tc>
        <w:tc>
          <w:tcPr>
            <w:tcW w:w="3158" w:type="pct"/>
            <w:tcBorders>
              <w:top w:val="outset" w:sz="6" w:space="0" w:color="auto"/>
              <w:left w:val="outset" w:sz="6" w:space="0" w:color="auto"/>
              <w:bottom w:val="outset" w:sz="6" w:space="0" w:color="auto"/>
              <w:right w:val="outset" w:sz="6" w:space="0" w:color="auto"/>
            </w:tcBorders>
            <w:vAlign w:val="center"/>
          </w:tcPr>
          <w:p w:rsidR="0071279E" w:rsidRPr="00996109" w:rsidRDefault="0071279E" w:rsidP="00C85446">
            <w:pPr>
              <w:contextualSpacing/>
              <w:jc w:val="both"/>
            </w:pPr>
            <w:r w:rsidRPr="00996109">
              <w:t>Обучение гигиене полости рта</w:t>
            </w:r>
          </w:p>
        </w:tc>
        <w:tc>
          <w:tcPr>
            <w:tcW w:w="921" w:type="pct"/>
            <w:tcBorders>
              <w:top w:val="outset" w:sz="6" w:space="0" w:color="auto"/>
              <w:left w:val="outset" w:sz="6" w:space="0" w:color="auto"/>
              <w:bottom w:val="outset" w:sz="6" w:space="0" w:color="auto"/>
              <w:right w:val="outset" w:sz="6" w:space="0" w:color="auto"/>
            </w:tcBorders>
            <w:vAlign w:val="center"/>
          </w:tcPr>
          <w:p w:rsidR="0071279E" w:rsidRPr="00996109" w:rsidRDefault="0071279E" w:rsidP="00C85446">
            <w:pPr>
              <w:contextualSpacing/>
              <w:jc w:val="both"/>
            </w:pPr>
            <w:r w:rsidRPr="00996109">
              <w:t xml:space="preserve">Согласно </w:t>
            </w:r>
            <w:r w:rsidRPr="00996109">
              <w:lastRenderedPageBreak/>
              <w:t>алгоритму</w:t>
            </w:r>
          </w:p>
        </w:tc>
      </w:tr>
      <w:tr w:rsidR="00A22A0D" w:rsidRPr="00996109"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996109" w:rsidRDefault="0071279E" w:rsidP="00C85446">
            <w:pPr>
              <w:contextualSpacing/>
              <w:jc w:val="both"/>
            </w:pPr>
            <w:r w:rsidRPr="00996109">
              <w:lastRenderedPageBreak/>
              <w:t>А14.07.004</w:t>
            </w:r>
          </w:p>
        </w:tc>
        <w:tc>
          <w:tcPr>
            <w:tcW w:w="3158" w:type="pct"/>
            <w:tcBorders>
              <w:top w:val="outset" w:sz="6" w:space="0" w:color="auto"/>
              <w:left w:val="outset" w:sz="6" w:space="0" w:color="auto"/>
              <w:bottom w:val="outset" w:sz="6" w:space="0" w:color="auto"/>
              <w:right w:val="outset" w:sz="6" w:space="0" w:color="auto"/>
            </w:tcBorders>
            <w:vAlign w:val="center"/>
          </w:tcPr>
          <w:p w:rsidR="0071279E" w:rsidRPr="00996109" w:rsidRDefault="0071279E" w:rsidP="00C85446">
            <w:pPr>
              <w:contextualSpacing/>
              <w:jc w:val="both"/>
            </w:pPr>
            <w:r w:rsidRPr="00996109">
              <w:t>Контролируемая чистка зубов</w:t>
            </w:r>
          </w:p>
        </w:tc>
        <w:tc>
          <w:tcPr>
            <w:tcW w:w="921" w:type="pct"/>
            <w:tcBorders>
              <w:top w:val="outset" w:sz="6" w:space="0" w:color="auto"/>
              <w:left w:val="outset" w:sz="6" w:space="0" w:color="auto"/>
              <w:bottom w:val="outset" w:sz="6" w:space="0" w:color="auto"/>
              <w:right w:val="outset" w:sz="6" w:space="0" w:color="auto"/>
            </w:tcBorders>
            <w:vAlign w:val="center"/>
          </w:tcPr>
          <w:p w:rsidR="0071279E" w:rsidRPr="00996109" w:rsidRDefault="0071279E" w:rsidP="00C85446">
            <w:pPr>
              <w:contextualSpacing/>
              <w:jc w:val="both"/>
            </w:pPr>
            <w:r w:rsidRPr="00996109">
              <w:t>Согласно алгоритму</w:t>
            </w:r>
          </w:p>
        </w:tc>
      </w:tr>
      <w:tr w:rsidR="00A22A0D" w:rsidRPr="00996109"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996109" w:rsidRDefault="0071279E" w:rsidP="00C85446">
            <w:pPr>
              <w:contextualSpacing/>
              <w:jc w:val="both"/>
            </w:pPr>
            <w:r w:rsidRPr="00996109">
              <w:t>А16.07.002</w:t>
            </w:r>
            <w:r w:rsidR="00A22A0D">
              <w:t>.001</w:t>
            </w:r>
            <w:r w:rsidRPr="00996109">
              <w:t xml:space="preserve"> .</w:t>
            </w:r>
          </w:p>
        </w:tc>
        <w:tc>
          <w:tcPr>
            <w:tcW w:w="3158" w:type="pct"/>
            <w:tcBorders>
              <w:top w:val="outset" w:sz="6" w:space="0" w:color="auto"/>
              <w:left w:val="outset" w:sz="6" w:space="0" w:color="auto"/>
              <w:bottom w:val="outset" w:sz="6" w:space="0" w:color="auto"/>
              <w:right w:val="outset" w:sz="6" w:space="0" w:color="auto"/>
            </w:tcBorders>
            <w:vAlign w:val="center"/>
          </w:tcPr>
          <w:p w:rsidR="0071279E" w:rsidRPr="00A22A0D" w:rsidRDefault="00A22A0D" w:rsidP="00C85446">
            <w:pPr>
              <w:contextualSpacing/>
              <w:jc w:val="both"/>
            </w:pPr>
            <w:r>
              <w:t xml:space="preserve">Восстановление зуба пломбой без нарушения контактного пункта </w:t>
            </w:r>
            <w:r>
              <w:rPr>
                <w:lang w:val="en-US"/>
              </w:rPr>
              <w:t>I</w:t>
            </w:r>
            <w:r w:rsidRPr="00A22A0D">
              <w:t xml:space="preserve">, </w:t>
            </w:r>
            <w:r>
              <w:rPr>
                <w:lang w:val="en-US"/>
              </w:rPr>
              <w:t>V</w:t>
            </w:r>
            <w:r>
              <w:t xml:space="preserve"> класс по </w:t>
            </w:r>
            <w:proofErr w:type="spellStart"/>
            <w:r>
              <w:t>Блэку</w:t>
            </w:r>
            <w:proofErr w:type="spellEnd"/>
            <w:r>
              <w:t xml:space="preserve"> с использованием </w:t>
            </w:r>
            <w:proofErr w:type="spellStart"/>
            <w:r>
              <w:t>стеклоиономерных</w:t>
            </w:r>
            <w:proofErr w:type="spellEnd"/>
            <w:r>
              <w:t xml:space="preserve"> цементов</w:t>
            </w:r>
          </w:p>
        </w:tc>
        <w:tc>
          <w:tcPr>
            <w:tcW w:w="921" w:type="pct"/>
            <w:tcBorders>
              <w:top w:val="outset" w:sz="6" w:space="0" w:color="auto"/>
              <w:left w:val="outset" w:sz="6" w:space="0" w:color="auto"/>
              <w:bottom w:val="outset" w:sz="6" w:space="0" w:color="auto"/>
              <w:right w:val="outset" w:sz="6" w:space="0" w:color="auto"/>
            </w:tcBorders>
            <w:vAlign w:val="center"/>
          </w:tcPr>
          <w:p w:rsidR="0071279E" w:rsidRPr="00996109" w:rsidRDefault="00A22A0D" w:rsidP="00C85446">
            <w:pPr>
              <w:contextualSpacing/>
              <w:jc w:val="both"/>
            </w:pPr>
            <w:r>
              <w:t>1</w:t>
            </w:r>
          </w:p>
        </w:tc>
      </w:tr>
      <w:tr w:rsidR="00A22A0D" w:rsidRPr="00996109"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996109" w:rsidRDefault="0071279E" w:rsidP="00C85446">
            <w:pPr>
              <w:contextualSpacing/>
              <w:jc w:val="both"/>
            </w:pPr>
            <w:r w:rsidRPr="00996109">
              <w:t>А16.07.055</w:t>
            </w:r>
          </w:p>
        </w:tc>
        <w:tc>
          <w:tcPr>
            <w:tcW w:w="3158" w:type="pct"/>
            <w:tcBorders>
              <w:top w:val="outset" w:sz="6" w:space="0" w:color="auto"/>
              <w:left w:val="outset" w:sz="6" w:space="0" w:color="auto"/>
              <w:bottom w:val="outset" w:sz="6" w:space="0" w:color="auto"/>
              <w:right w:val="outset" w:sz="6" w:space="0" w:color="auto"/>
            </w:tcBorders>
            <w:vAlign w:val="center"/>
          </w:tcPr>
          <w:p w:rsidR="0071279E" w:rsidRPr="00996109" w:rsidRDefault="0071279E" w:rsidP="00C85446">
            <w:pPr>
              <w:contextualSpacing/>
              <w:jc w:val="both"/>
            </w:pPr>
            <w:r w:rsidRPr="00996109">
              <w:t>Профессиональная гигиена полости рта и зубов</w:t>
            </w:r>
          </w:p>
        </w:tc>
        <w:tc>
          <w:tcPr>
            <w:tcW w:w="921" w:type="pct"/>
            <w:tcBorders>
              <w:top w:val="outset" w:sz="6" w:space="0" w:color="auto"/>
              <w:left w:val="outset" w:sz="6" w:space="0" w:color="auto"/>
              <w:bottom w:val="outset" w:sz="6" w:space="0" w:color="auto"/>
              <w:right w:val="outset" w:sz="6" w:space="0" w:color="auto"/>
            </w:tcBorders>
            <w:vAlign w:val="center"/>
          </w:tcPr>
          <w:p w:rsidR="0071279E" w:rsidRPr="00996109" w:rsidRDefault="0071279E" w:rsidP="00C85446">
            <w:pPr>
              <w:contextualSpacing/>
              <w:jc w:val="both"/>
            </w:pPr>
            <w:r w:rsidRPr="00996109">
              <w:t>Согласно алгоритму</w:t>
            </w:r>
          </w:p>
        </w:tc>
      </w:tr>
      <w:tr w:rsidR="00A22A0D" w:rsidRPr="00996109"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996109" w:rsidRDefault="00A22A0D" w:rsidP="00C85446">
            <w:pPr>
              <w:contextualSpacing/>
              <w:jc w:val="both"/>
            </w:pPr>
            <w:r w:rsidRPr="00996109">
              <w:t>А16.07.002</w:t>
            </w:r>
            <w:r>
              <w:t>.002</w:t>
            </w:r>
          </w:p>
        </w:tc>
        <w:tc>
          <w:tcPr>
            <w:tcW w:w="3158" w:type="pct"/>
            <w:tcBorders>
              <w:top w:val="outset" w:sz="6" w:space="0" w:color="auto"/>
              <w:left w:val="outset" w:sz="6" w:space="0" w:color="auto"/>
              <w:bottom w:val="outset" w:sz="6" w:space="0" w:color="auto"/>
              <w:right w:val="outset" w:sz="6" w:space="0" w:color="auto"/>
            </w:tcBorders>
            <w:vAlign w:val="center"/>
          </w:tcPr>
          <w:p w:rsidR="0071279E" w:rsidRPr="00996109" w:rsidRDefault="00A22A0D" w:rsidP="00C85446">
            <w:pPr>
              <w:contextualSpacing/>
              <w:jc w:val="both"/>
            </w:pPr>
            <w:r>
              <w:t xml:space="preserve">Восстановление зуба пломбой без нарушения контактного пункта </w:t>
            </w:r>
            <w:r>
              <w:rPr>
                <w:lang w:val="en-US"/>
              </w:rPr>
              <w:t>I</w:t>
            </w:r>
            <w:r w:rsidRPr="00A22A0D">
              <w:t xml:space="preserve">, </w:t>
            </w:r>
            <w:r>
              <w:rPr>
                <w:lang w:val="en-US"/>
              </w:rPr>
              <w:t>V</w:t>
            </w:r>
            <w:r>
              <w:t xml:space="preserve">, </w:t>
            </w:r>
            <w:r>
              <w:rPr>
                <w:lang w:val="en-US"/>
              </w:rPr>
              <w:t>VI</w:t>
            </w:r>
            <w:r>
              <w:t xml:space="preserve"> класс по </w:t>
            </w:r>
            <w:proofErr w:type="spellStart"/>
            <w:r>
              <w:t>Блэку</w:t>
            </w:r>
            <w:proofErr w:type="spellEnd"/>
            <w:r>
              <w:t xml:space="preserve"> с использованием материалов химического отверждения</w:t>
            </w:r>
          </w:p>
        </w:tc>
        <w:tc>
          <w:tcPr>
            <w:tcW w:w="921" w:type="pct"/>
            <w:tcBorders>
              <w:top w:val="outset" w:sz="6" w:space="0" w:color="auto"/>
              <w:left w:val="outset" w:sz="6" w:space="0" w:color="auto"/>
              <w:bottom w:val="outset" w:sz="6" w:space="0" w:color="auto"/>
              <w:right w:val="outset" w:sz="6" w:space="0" w:color="auto"/>
            </w:tcBorders>
            <w:vAlign w:val="center"/>
          </w:tcPr>
          <w:p w:rsidR="0071279E" w:rsidRPr="00996109" w:rsidRDefault="00A22A0D" w:rsidP="00C85446">
            <w:pPr>
              <w:contextualSpacing/>
              <w:jc w:val="both"/>
            </w:pPr>
            <w:r>
              <w:t>1</w:t>
            </w:r>
          </w:p>
        </w:tc>
      </w:tr>
      <w:tr w:rsidR="00A22A0D" w:rsidRPr="00996109"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996109" w:rsidRDefault="00A22A0D" w:rsidP="00C85446">
            <w:pPr>
              <w:contextualSpacing/>
              <w:jc w:val="both"/>
            </w:pPr>
            <w:r w:rsidRPr="00996109">
              <w:t>А16.07.002</w:t>
            </w:r>
            <w:r>
              <w:t>.003</w:t>
            </w:r>
          </w:p>
        </w:tc>
        <w:tc>
          <w:tcPr>
            <w:tcW w:w="3158" w:type="pct"/>
            <w:tcBorders>
              <w:top w:val="outset" w:sz="6" w:space="0" w:color="auto"/>
              <w:left w:val="outset" w:sz="6" w:space="0" w:color="auto"/>
              <w:bottom w:val="outset" w:sz="6" w:space="0" w:color="auto"/>
              <w:right w:val="outset" w:sz="6" w:space="0" w:color="auto"/>
            </w:tcBorders>
            <w:vAlign w:val="center"/>
          </w:tcPr>
          <w:p w:rsidR="0071279E" w:rsidRPr="00996109" w:rsidRDefault="00A22A0D" w:rsidP="00C85446">
            <w:pPr>
              <w:contextualSpacing/>
              <w:jc w:val="both"/>
            </w:pPr>
            <w:r>
              <w:t xml:space="preserve">Восстановление зуба пломбой без нарушения контактного пункта </w:t>
            </w:r>
            <w:r>
              <w:rPr>
                <w:lang w:val="en-US"/>
              </w:rPr>
              <w:t>I</w:t>
            </w:r>
            <w:r w:rsidRPr="00A22A0D">
              <w:t xml:space="preserve">, </w:t>
            </w:r>
            <w:r>
              <w:rPr>
                <w:lang w:val="en-US"/>
              </w:rPr>
              <w:t>V</w:t>
            </w:r>
            <w:r w:rsidRPr="00A22A0D">
              <w:t xml:space="preserve"> </w:t>
            </w:r>
            <w:r>
              <w:rPr>
                <w:lang w:val="en-US"/>
              </w:rPr>
              <w:t>VI</w:t>
            </w:r>
            <w:r>
              <w:t xml:space="preserve"> класс по </w:t>
            </w:r>
            <w:proofErr w:type="spellStart"/>
            <w:r>
              <w:t>Блэку</w:t>
            </w:r>
            <w:proofErr w:type="spellEnd"/>
            <w:r>
              <w:t xml:space="preserve"> с использованием материалов из </w:t>
            </w:r>
            <w:proofErr w:type="spellStart"/>
            <w:r>
              <w:t>фотополимеров</w:t>
            </w:r>
            <w:proofErr w:type="spellEnd"/>
          </w:p>
        </w:tc>
        <w:tc>
          <w:tcPr>
            <w:tcW w:w="921" w:type="pct"/>
            <w:tcBorders>
              <w:top w:val="outset" w:sz="6" w:space="0" w:color="auto"/>
              <w:left w:val="outset" w:sz="6" w:space="0" w:color="auto"/>
              <w:bottom w:val="outset" w:sz="6" w:space="0" w:color="auto"/>
              <w:right w:val="outset" w:sz="6" w:space="0" w:color="auto"/>
            </w:tcBorders>
            <w:vAlign w:val="center"/>
          </w:tcPr>
          <w:p w:rsidR="0071279E" w:rsidRPr="00996109" w:rsidRDefault="00A22A0D" w:rsidP="00C85446">
            <w:pPr>
              <w:contextualSpacing/>
              <w:jc w:val="both"/>
            </w:pPr>
            <w:r>
              <w:t>1</w:t>
            </w:r>
          </w:p>
        </w:tc>
      </w:tr>
      <w:tr w:rsidR="00167EBF" w:rsidRPr="00996109"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A22A0D" w:rsidRPr="00996109" w:rsidRDefault="00A22A0D" w:rsidP="00C85446">
            <w:pPr>
              <w:contextualSpacing/>
              <w:jc w:val="both"/>
            </w:pPr>
            <w:r w:rsidRPr="00996109">
              <w:t>А16.07.002</w:t>
            </w:r>
            <w:r>
              <w:t>.004</w:t>
            </w:r>
          </w:p>
        </w:tc>
        <w:tc>
          <w:tcPr>
            <w:tcW w:w="3158" w:type="pct"/>
            <w:tcBorders>
              <w:top w:val="outset" w:sz="6" w:space="0" w:color="auto"/>
              <w:left w:val="outset" w:sz="6" w:space="0" w:color="auto"/>
              <w:bottom w:val="outset" w:sz="6" w:space="0" w:color="auto"/>
              <w:right w:val="outset" w:sz="6" w:space="0" w:color="auto"/>
            </w:tcBorders>
            <w:vAlign w:val="center"/>
          </w:tcPr>
          <w:p w:rsidR="00A22A0D" w:rsidRPr="00996109" w:rsidRDefault="00A22A0D" w:rsidP="00C85446">
            <w:pPr>
              <w:contextualSpacing/>
              <w:jc w:val="both"/>
            </w:pPr>
            <w:r>
              <w:t xml:space="preserve">Восстановление зуба пломбой с нарушением контактного пункта </w:t>
            </w:r>
            <w:r>
              <w:rPr>
                <w:lang w:val="en-US"/>
              </w:rPr>
              <w:t>II</w:t>
            </w:r>
            <w:r w:rsidRPr="00A22A0D">
              <w:t xml:space="preserve">, </w:t>
            </w:r>
            <w:r>
              <w:rPr>
                <w:lang w:val="en-US"/>
              </w:rPr>
              <w:t>III</w:t>
            </w:r>
            <w:r>
              <w:t xml:space="preserve"> класс по </w:t>
            </w:r>
            <w:proofErr w:type="spellStart"/>
            <w:r>
              <w:t>Блэку</w:t>
            </w:r>
            <w:proofErr w:type="spellEnd"/>
            <w:r>
              <w:t xml:space="preserve"> с использованием </w:t>
            </w:r>
            <w:proofErr w:type="spellStart"/>
            <w:r>
              <w:t>стеклоиономерных</w:t>
            </w:r>
            <w:proofErr w:type="spellEnd"/>
            <w:r>
              <w:t xml:space="preserve"> цементов</w:t>
            </w:r>
          </w:p>
        </w:tc>
        <w:tc>
          <w:tcPr>
            <w:tcW w:w="921" w:type="pct"/>
            <w:tcBorders>
              <w:top w:val="outset" w:sz="6" w:space="0" w:color="auto"/>
              <w:left w:val="outset" w:sz="6" w:space="0" w:color="auto"/>
              <w:bottom w:val="outset" w:sz="6" w:space="0" w:color="auto"/>
              <w:right w:val="outset" w:sz="6" w:space="0" w:color="auto"/>
            </w:tcBorders>
            <w:vAlign w:val="center"/>
          </w:tcPr>
          <w:p w:rsidR="00A22A0D" w:rsidRPr="00996109" w:rsidRDefault="00A22A0D" w:rsidP="00C85446">
            <w:pPr>
              <w:contextualSpacing/>
              <w:jc w:val="both"/>
            </w:pPr>
            <w:r>
              <w:t>1</w:t>
            </w:r>
          </w:p>
        </w:tc>
      </w:tr>
      <w:tr w:rsidR="00167EBF" w:rsidRPr="00996109"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A22A0D" w:rsidRPr="00996109" w:rsidRDefault="00A22A0D" w:rsidP="00C85446">
            <w:pPr>
              <w:contextualSpacing/>
              <w:jc w:val="both"/>
            </w:pPr>
            <w:r w:rsidRPr="00996109">
              <w:t>А16.07.002</w:t>
            </w:r>
            <w:r>
              <w:t>.005</w:t>
            </w:r>
          </w:p>
        </w:tc>
        <w:tc>
          <w:tcPr>
            <w:tcW w:w="3158" w:type="pct"/>
            <w:tcBorders>
              <w:top w:val="outset" w:sz="6" w:space="0" w:color="auto"/>
              <w:left w:val="outset" w:sz="6" w:space="0" w:color="auto"/>
              <w:bottom w:val="outset" w:sz="6" w:space="0" w:color="auto"/>
              <w:right w:val="outset" w:sz="6" w:space="0" w:color="auto"/>
            </w:tcBorders>
            <w:vAlign w:val="center"/>
          </w:tcPr>
          <w:p w:rsidR="00A22A0D" w:rsidRPr="00996109" w:rsidRDefault="00A22A0D" w:rsidP="00C85446">
            <w:pPr>
              <w:contextualSpacing/>
              <w:jc w:val="both"/>
            </w:pPr>
            <w:r>
              <w:t xml:space="preserve">Восстановление зуба пломбой с нарушением контактного пункта </w:t>
            </w:r>
            <w:r>
              <w:rPr>
                <w:lang w:val="en-US"/>
              </w:rPr>
              <w:t>II</w:t>
            </w:r>
            <w:r w:rsidRPr="00A22A0D">
              <w:t xml:space="preserve">, </w:t>
            </w:r>
            <w:r>
              <w:rPr>
                <w:lang w:val="en-US"/>
              </w:rPr>
              <w:t>III</w:t>
            </w:r>
            <w:r>
              <w:t xml:space="preserve"> класс по </w:t>
            </w:r>
            <w:proofErr w:type="spellStart"/>
            <w:r>
              <w:t>Блэку</w:t>
            </w:r>
            <w:proofErr w:type="spellEnd"/>
            <w:r>
              <w:t xml:space="preserve"> с использованием материалов химического отверждения</w:t>
            </w:r>
          </w:p>
        </w:tc>
        <w:tc>
          <w:tcPr>
            <w:tcW w:w="921" w:type="pct"/>
            <w:tcBorders>
              <w:top w:val="outset" w:sz="6" w:space="0" w:color="auto"/>
              <w:left w:val="outset" w:sz="6" w:space="0" w:color="auto"/>
              <w:bottom w:val="outset" w:sz="6" w:space="0" w:color="auto"/>
              <w:right w:val="outset" w:sz="6" w:space="0" w:color="auto"/>
            </w:tcBorders>
            <w:vAlign w:val="center"/>
          </w:tcPr>
          <w:p w:rsidR="00A22A0D" w:rsidRPr="00996109" w:rsidRDefault="00A22A0D" w:rsidP="00C85446">
            <w:pPr>
              <w:contextualSpacing/>
              <w:jc w:val="both"/>
            </w:pPr>
            <w:r>
              <w:t>1</w:t>
            </w:r>
          </w:p>
        </w:tc>
      </w:tr>
      <w:tr w:rsidR="00167EBF" w:rsidRPr="00996109"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A22A0D" w:rsidRPr="00996109" w:rsidRDefault="00A22A0D" w:rsidP="00C85446">
            <w:pPr>
              <w:contextualSpacing/>
              <w:jc w:val="both"/>
            </w:pPr>
            <w:r w:rsidRPr="00996109">
              <w:t>А16.07.002</w:t>
            </w:r>
            <w:r>
              <w:t>.006</w:t>
            </w:r>
          </w:p>
        </w:tc>
        <w:tc>
          <w:tcPr>
            <w:tcW w:w="3158" w:type="pct"/>
            <w:tcBorders>
              <w:top w:val="outset" w:sz="6" w:space="0" w:color="auto"/>
              <w:left w:val="outset" w:sz="6" w:space="0" w:color="auto"/>
              <w:bottom w:val="outset" w:sz="6" w:space="0" w:color="auto"/>
              <w:right w:val="outset" w:sz="6" w:space="0" w:color="auto"/>
            </w:tcBorders>
            <w:vAlign w:val="center"/>
          </w:tcPr>
          <w:p w:rsidR="00A22A0D" w:rsidRPr="00996109" w:rsidRDefault="00A22A0D" w:rsidP="00C85446">
            <w:pPr>
              <w:contextualSpacing/>
              <w:jc w:val="both"/>
            </w:pPr>
            <w:r>
              <w:t xml:space="preserve">Восстановление зуба пломбой с нарушением контактного пункта </w:t>
            </w:r>
            <w:r>
              <w:rPr>
                <w:lang w:val="en-US"/>
              </w:rPr>
              <w:t>II</w:t>
            </w:r>
            <w:r w:rsidRPr="00A22A0D">
              <w:t xml:space="preserve">, </w:t>
            </w:r>
            <w:r>
              <w:rPr>
                <w:lang w:val="en-US"/>
              </w:rPr>
              <w:t>III</w:t>
            </w:r>
            <w:r>
              <w:t xml:space="preserve"> класс по </w:t>
            </w:r>
            <w:proofErr w:type="spellStart"/>
            <w:r>
              <w:t>Блэку</w:t>
            </w:r>
            <w:proofErr w:type="spellEnd"/>
            <w:r>
              <w:t xml:space="preserve"> с использованием материалов из </w:t>
            </w:r>
            <w:proofErr w:type="spellStart"/>
            <w:r>
              <w:t>фотополимеров</w:t>
            </w:r>
            <w:proofErr w:type="spellEnd"/>
          </w:p>
        </w:tc>
        <w:tc>
          <w:tcPr>
            <w:tcW w:w="921" w:type="pct"/>
            <w:tcBorders>
              <w:top w:val="outset" w:sz="6" w:space="0" w:color="auto"/>
              <w:left w:val="outset" w:sz="6" w:space="0" w:color="auto"/>
              <w:bottom w:val="outset" w:sz="6" w:space="0" w:color="auto"/>
              <w:right w:val="outset" w:sz="6" w:space="0" w:color="auto"/>
            </w:tcBorders>
            <w:vAlign w:val="center"/>
          </w:tcPr>
          <w:p w:rsidR="00A22A0D" w:rsidRPr="00996109" w:rsidRDefault="00A22A0D" w:rsidP="00C85446">
            <w:pPr>
              <w:contextualSpacing/>
              <w:jc w:val="both"/>
            </w:pPr>
            <w:r>
              <w:t>1</w:t>
            </w:r>
          </w:p>
        </w:tc>
      </w:tr>
      <w:tr w:rsidR="00167EBF" w:rsidRPr="00996109"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A22A0D" w:rsidRPr="00996109" w:rsidRDefault="00A22A0D" w:rsidP="00C85446">
            <w:pPr>
              <w:contextualSpacing/>
              <w:jc w:val="both"/>
            </w:pPr>
            <w:r w:rsidRPr="00996109">
              <w:t>А16.07.002</w:t>
            </w:r>
            <w:r>
              <w:t>.007</w:t>
            </w:r>
          </w:p>
        </w:tc>
        <w:tc>
          <w:tcPr>
            <w:tcW w:w="3158" w:type="pct"/>
            <w:tcBorders>
              <w:top w:val="outset" w:sz="6" w:space="0" w:color="auto"/>
              <w:left w:val="outset" w:sz="6" w:space="0" w:color="auto"/>
              <w:bottom w:val="outset" w:sz="6" w:space="0" w:color="auto"/>
              <w:right w:val="outset" w:sz="6" w:space="0" w:color="auto"/>
            </w:tcBorders>
            <w:vAlign w:val="center"/>
          </w:tcPr>
          <w:p w:rsidR="00A22A0D" w:rsidRPr="00996109" w:rsidRDefault="00A22A0D" w:rsidP="00C85446">
            <w:pPr>
              <w:contextualSpacing/>
              <w:jc w:val="both"/>
            </w:pPr>
            <w:r>
              <w:t xml:space="preserve">Восстановление зуба </w:t>
            </w:r>
            <w:r w:rsidR="00167EBF">
              <w:rPr>
                <w:lang w:val="en-US"/>
              </w:rPr>
              <w:t>IV</w:t>
            </w:r>
            <w:r>
              <w:t xml:space="preserve"> класс по </w:t>
            </w:r>
            <w:proofErr w:type="spellStart"/>
            <w:r>
              <w:t>Блэку</w:t>
            </w:r>
            <w:proofErr w:type="spellEnd"/>
            <w:r>
              <w:t xml:space="preserve"> с использованием </w:t>
            </w:r>
            <w:proofErr w:type="spellStart"/>
            <w:r>
              <w:t>стеклоиономерных</w:t>
            </w:r>
            <w:proofErr w:type="spellEnd"/>
            <w:r>
              <w:t xml:space="preserve"> цементов</w:t>
            </w:r>
          </w:p>
        </w:tc>
        <w:tc>
          <w:tcPr>
            <w:tcW w:w="921" w:type="pct"/>
            <w:tcBorders>
              <w:top w:val="outset" w:sz="6" w:space="0" w:color="auto"/>
              <w:left w:val="outset" w:sz="6" w:space="0" w:color="auto"/>
              <w:bottom w:val="outset" w:sz="6" w:space="0" w:color="auto"/>
              <w:right w:val="outset" w:sz="6" w:space="0" w:color="auto"/>
            </w:tcBorders>
            <w:vAlign w:val="center"/>
          </w:tcPr>
          <w:p w:rsidR="00A22A0D" w:rsidRPr="00167EBF" w:rsidRDefault="00167EBF" w:rsidP="00C85446">
            <w:pPr>
              <w:contextualSpacing/>
              <w:jc w:val="both"/>
              <w:rPr>
                <w:lang w:val="en-US"/>
              </w:rPr>
            </w:pPr>
            <w:r>
              <w:rPr>
                <w:lang w:val="en-US"/>
              </w:rPr>
              <w:t>1</w:t>
            </w:r>
          </w:p>
        </w:tc>
      </w:tr>
      <w:tr w:rsidR="00167EBF" w:rsidRPr="00996109"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A22A0D" w:rsidRPr="00167EBF" w:rsidRDefault="00A22A0D" w:rsidP="00C85446">
            <w:pPr>
              <w:contextualSpacing/>
              <w:jc w:val="both"/>
              <w:rPr>
                <w:lang w:val="en-US"/>
              </w:rPr>
            </w:pPr>
            <w:r w:rsidRPr="00996109">
              <w:t>А16.07.002</w:t>
            </w:r>
            <w:r>
              <w:t>.00</w:t>
            </w:r>
            <w:r w:rsidR="00167EBF">
              <w:rPr>
                <w:lang w:val="en-US"/>
              </w:rPr>
              <w:t>8</w:t>
            </w:r>
          </w:p>
        </w:tc>
        <w:tc>
          <w:tcPr>
            <w:tcW w:w="3158" w:type="pct"/>
            <w:tcBorders>
              <w:top w:val="outset" w:sz="6" w:space="0" w:color="auto"/>
              <w:left w:val="outset" w:sz="6" w:space="0" w:color="auto"/>
              <w:bottom w:val="outset" w:sz="6" w:space="0" w:color="auto"/>
              <w:right w:val="outset" w:sz="6" w:space="0" w:color="auto"/>
            </w:tcBorders>
            <w:vAlign w:val="center"/>
          </w:tcPr>
          <w:p w:rsidR="00A22A0D" w:rsidRPr="00996109" w:rsidRDefault="00A22A0D" w:rsidP="00C85446">
            <w:pPr>
              <w:contextualSpacing/>
              <w:jc w:val="both"/>
            </w:pPr>
            <w:r>
              <w:t xml:space="preserve">Восстановление зуба </w:t>
            </w:r>
            <w:r w:rsidR="00167EBF">
              <w:rPr>
                <w:lang w:val="en-US"/>
              </w:rPr>
              <w:t>IV</w:t>
            </w:r>
            <w:r>
              <w:t xml:space="preserve"> класс по </w:t>
            </w:r>
            <w:proofErr w:type="spellStart"/>
            <w:r>
              <w:t>Блэку</w:t>
            </w:r>
            <w:proofErr w:type="spellEnd"/>
            <w:r>
              <w:t xml:space="preserve"> с использованием </w:t>
            </w:r>
            <w:r w:rsidR="00167EBF">
              <w:t>материалов химического отверждения</w:t>
            </w:r>
          </w:p>
        </w:tc>
        <w:tc>
          <w:tcPr>
            <w:tcW w:w="921" w:type="pct"/>
            <w:tcBorders>
              <w:top w:val="outset" w:sz="6" w:space="0" w:color="auto"/>
              <w:left w:val="outset" w:sz="6" w:space="0" w:color="auto"/>
              <w:bottom w:val="outset" w:sz="6" w:space="0" w:color="auto"/>
              <w:right w:val="outset" w:sz="6" w:space="0" w:color="auto"/>
            </w:tcBorders>
            <w:vAlign w:val="center"/>
          </w:tcPr>
          <w:p w:rsidR="00A22A0D" w:rsidRPr="00996109" w:rsidRDefault="00167EBF" w:rsidP="00C85446">
            <w:pPr>
              <w:contextualSpacing/>
              <w:jc w:val="both"/>
            </w:pPr>
            <w:r>
              <w:t>1</w:t>
            </w:r>
          </w:p>
        </w:tc>
      </w:tr>
      <w:tr w:rsidR="00167EBF" w:rsidRPr="00996109"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A22A0D" w:rsidRPr="00996109" w:rsidRDefault="00167EBF" w:rsidP="00C85446">
            <w:pPr>
              <w:contextualSpacing/>
              <w:jc w:val="both"/>
            </w:pPr>
            <w:r>
              <w:t>А02.07.002</w:t>
            </w:r>
            <w:r w:rsidR="00A22A0D">
              <w:t>.00</w:t>
            </w:r>
            <w:r>
              <w:t>1</w:t>
            </w:r>
          </w:p>
        </w:tc>
        <w:tc>
          <w:tcPr>
            <w:tcW w:w="3158" w:type="pct"/>
            <w:tcBorders>
              <w:top w:val="outset" w:sz="6" w:space="0" w:color="auto"/>
              <w:left w:val="outset" w:sz="6" w:space="0" w:color="auto"/>
              <w:bottom w:val="outset" w:sz="6" w:space="0" w:color="auto"/>
              <w:right w:val="outset" w:sz="6" w:space="0" w:color="auto"/>
            </w:tcBorders>
            <w:vAlign w:val="center"/>
          </w:tcPr>
          <w:p w:rsidR="00A22A0D" w:rsidRPr="00996109" w:rsidRDefault="00167EBF" w:rsidP="00C85446">
            <w:pPr>
              <w:contextualSpacing/>
              <w:jc w:val="both"/>
            </w:pPr>
            <w:r>
              <w:t>Наложение лечебной повязки при кариесе дентина (глубоком кариесе)</w:t>
            </w:r>
          </w:p>
        </w:tc>
        <w:tc>
          <w:tcPr>
            <w:tcW w:w="921" w:type="pct"/>
            <w:tcBorders>
              <w:top w:val="outset" w:sz="6" w:space="0" w:color="auto"/>
              <w:left w:val="outset" w:sz="6" w:space="0" w:color="auto"/>
              <w:bottom w:val="outset" w:sz="6" w:space="0" w:color="auto"/>
              <w:right w:val="outset" w:sz="6" w:space="0" w:color="auto"/>
            </w:tcBorders>
            <w:vAlign w:val="center"/>
          </w:tcPr>
          <w:p w:rsidR="00A22A0D" w:rsidRPr="00996109" w:rsidRDefault="00167EBF" w:rsidP="00C85446">
            <w:pPr>
              <w:contextualSpacing/>
              <w:jc w:val="both"/>
            </w:pPr>
            <w:r>
              <w:t>1</w:t>
            </w:r>
          </w:p>
        </w:tc>
      </w:tr>
      <w:tr w:rsidR="00167EBF" w:rsidRPr="00996109"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A22A0D" w:rsidRPr="00996109" w:rsidRDefault="00700DDD" w:rsidP="00C85446">
            <w:pPr>
              <w:contextualSpacing/>
              <w:jc w:val="both"/>
            </w:pPr>
            <w:r>
              <w:t>В01.003.004.004</w:t>
            </w:r>
          </w:p>
        </w:tc>
        <w:tc>
          <w:tcPr>
            <w:tcW w:w="3158" w:type="pct"/>
            <w:tcBorders>
              <w:top w:val="outset" w:sz="6" w:space="0" w:color="auto"/>
              <w:left w:val="outset" w:sz="6" w:space="0" w:color="auto"/>
              <w:bottom w:val="outset" w:sz="6" w:space="0" w:color="auto"/>
              <w:right w:val="outset" w:sz="6" w:space="0" w:color="auto"/>
            </w:tcBorders>
            <w:vAlign w:val="center"/>
          </w:tcPr>
          <w:p w:rsidR="00A22A0D" w:rsidRPr="00996109" w:rsidRDefault="00700DDD" w:rsidP="00C85446">
            <w:pPr>
              <w:contextualSpacing/>
              <w:jc w:val="both"/>
            </w:pPr>
            <w:r>
              <w:t xml:space="preserve">Аппликационная анестезия </w:t>
            </w:r>
          </w:p>
        </w:tc>
        <w:tc>
          <w:tcPr>
            <w:tcW w:w="921" w:type="pct"/>
            <w:tcBorders>
              <w:top w:val="outset" w:sz="6" w:space="0" w:color="auto"/>
              <w:left w:val="outset" w:sz="6" w:space="0" w:color="auto"/>
              <w:bottom w:val="outset" w:sz="6" w:space="0" w:color="auto"/>
              <w:right w:val="outset" w:sz="6" w:space="0" w:color="auto"/>
            </w:tcBorders>
            <w:vAlign w:val="center"/>
          </w:tcPr>
          <w:p w:rsidR="00A22A0D" w:rsidRPr="00996109" w:rsidRDefault="00700DDD" w:rsidP="00C85446">
            <w:pPr>
              <w:contextualSpacing/>
              <w:jc w:val="both"/>
            </w:pPr>
            <w:r>
              <w:t>По потребности</w:t>
            </w:r>
          </w:p>
        </w:tc>
      </w:tr>
      <w:tr w:rsidR="00167EBF" w:rsidRPr="00996109"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A22A0D" w:rsidRPr="00996109" w:rsidRDefault="00700DDD" w:rsidP="00C85446">
            <w:pPr>
              <w:contextualSpacing/>
              <w:jc w:val="both"/>
            </w:pPr>
            <w:r>
              <w:t>В01.003.004.002</w:t>
            </w:r>
          </w:p>
        </w:tc>
        <w:tc>
          <w:tcPr>
            <w:tcW w:w="3158" w:type="pct"/>
            <w:tcBorders>
              <w:top w:val="outset" w:sz="6" w:space="0" w:color="auto"/>
              <w:left w:val="outset" w:sz="6" w:space="0" w:color="auto"/>
              <w:bottom w:val="outset" w:sz="6" w:space="0" w:color="auto"/>
              <w:right w:val="outset" w:sz="6" w:space="0" w:color="auto"/>
            </w:tcBorders>
            <w:vAlign w:val="center"/>
          </w:tcPr>
          <w:p w:rsidR="00A22A0D" w:rsidRPr="00996109" w:rsidRDefault="00700DDD" w:rsidP="00C85446">
            <w:pPr>
              <w:contextualSpacing/>
              <w:jc w:val="both"/>
            </w:pPr>
            <w:r>
              <w:t>Проводниковая анестезия</w:t>
            </w:r>
          </w:p>
        </w:tc>
        <w:tc>
          <w:tcPr>
            <w:tcW w:w="921" w:type="pct"/>
            <w:tcBorders>
              <w:top w:val="outset" w:sz="6" w:space="0" w:color="auto"/>
              <w:left w:val="outset" w:sz="6" w:space="0" w:color="auto"/>
              <w:bottom w:val="outset" w:sz="6" w:space="0" w:color="auto"/>
              <w:right w:val="outset" w:sz="6" w:space="0" w:color="auto"/>
            </w:tcBorders>
            <w:vAlign w:val="center"/>
          </w:tcPr>
          <w:p w:rsidR="00A22A0D" w:rsidRPr="00996109" w:rsidRDefault="00700DDD" w:rsidP="00C85446">
            <w:pPr>
              <w:contextualSpacing/>
              <w:jc w:val="both"/>
            </w:pPr>
            <w:r>
              <w:t>По потребности</w:t>
            </w:r>
          </w:p>
        </w:tc>
      </w:tr>
      <w:tr w:rsidR="00167EBF" w:rsidRPr="00996109"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A22A0D" w:rsidRPr="00996109" w:rsidRDefault="00700DDD" w:rsidP="00C85446">
            <w:pPr>
              <w:contextualSpacing/>
              <w:jc w:val="both"/>
            </w:pPr>
            <w:r>
              <w:t>В01.003.004.005</w:t>
            </w:r>
          </w:p>
        </w:tc>
        <w:tc>
          <w:tcPr>
            <w:tcW w:w="3158" w:type="pct"/>
            <w:tcBorders>
              <w:top w:val="outset" w:sz="6" w:space="0" w:color="auto"/>
              <w:left w:val="outset" w:sz="6" w:space="0" w:color="auto"/>
              <w:bottom w:val="outset" w:sz="6" w:space="0" w:color="auto"/>
              <w:right w:val="outset" w:sz="6" w:space="0" w:color="auto"/>
            </w:tcBorders>
            <w:vAlign w:val="center"/>
          </w:tcPr>
          <w:p w:rsidR="00A22A0D" w:rsidRPr="00996109" w:rsidRDefault="00700DDD" w:rsidP="00C85446">
            <w:pPr>
              <w:contextualSpacing/>
              <w:jc w:val="both"/>
            </w:pPr>
            <w:r>
              <w:t>Инфильтрационная анестезия</w:t>
            </w:r>
          </w:p>
        </w:tc>
        <w:tc>
          <w:tcPr>
            <w:tcW w:w="921" w:type="pct"/>
            <w:tcBorders>
              <w:top w:val="outset" w:sz="6" w:space="0" w:color="auto"/>
              <w:left w:val="outset" w:sz="6" w:space="0" w:color="auto"/>
              <w:bottom w:val="outset" w:sz="6" w:space="0" w:color="auto"/>
              <w:right w:val="outset" w:sz="6" w:space="0" w:color="auto"/>
            </w:tcBorders>
            <w:vAlign w:val="center"/>
          </w:tcPr>
          <w:p w:rsidR="00A22A0D" w:rsidRPr="00996109" w:rsidRDefault="00700DDD" w:rsidP="00C85446">
            <w:pPr>
              <w:contextualSpacing/>
              <w:jc w:val="both"/>
            </w:pPr>
            <w:r>
              <w:t>По потребности</w:t>
            </w:r>
          </w:p>
        </w:tc>
      </w:tr>
      <w:tr w:rsidR="00A22A0D" w:rsidRPr="00996109"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996109" w:rsidRDefault="0071279E" w:rsidP="00C85446">
            <w:pPr>
              <w:contextualSpacing/>
              <w:jc w:val="both"/>
            </w:pPr>
            <w:r w:rsidRPr="00996109">
              <w:t>А25.07.001</w:t>
            </w:r>
          </w:p>
        </w:tc>
        <w:tc>
          <w:tcPr>
            <w:tcW w:w="3158" w:type="pct"/>
            <w:tcBorders>
              <w:top w:val="outset" w:sz="6" w:space="0" w:color="auto"/>
              <w:left w:val="outset" w:sz="6" w:space="0" w:color="auto"/>
              <w:bottom w:val="outset" w:sz="6" w:space="0" w:color="auto"/>
              <w:right w:val="outset" w:sz="6" w:space="0" w:color="auto"/>
            </w:tcBorders>
            <w:vAlign w:val="center"/>
          </w:tcPr>
          <w:p w:rsidR="0071279E" w:rsidRPr="00996109" w:rsidRDefault="0071279E" w:rsidP="00C85446">
            <w:pPr>
              <w:contextualSpacing/>
              <w:jc w:val="both"/>
            </w:pPr>
            <w:r w:rsidRPr="00996109">
              <w:t>Назначение лекарственной терапии при заболеваниях полости рта и зубов</w:t>
            </w:r>
          </w:p>
        </w:tc>
        <w:tc>
          <w:tcPr>
            <w:tcW w:w="921" w:type="pct"/>
            <w:tcBorders>
              <w:top w:val="outset" w:sz="6" w:space="0" w:color="auto"/>
              <w:left w:val="outset" w:sz="6" w:space="0" w:color="auto"/>
              <w:bottom w:val="outset" w:sz="6" w:space="0" w:color="auto"/>
              <w:right w:val="outset" w:sz="6" w:space="0" w:color="auto"/>
            </w:tcBorders>
            <w:vAlign w:val="center"/>
          </w:tcPr>
          <w:p w:rsidR="0071279E" w:rsidRPr="00996109" w:rsidRDefault="0071279E" w:rsidP="00C85446">
            <w:pPr>
              <w:contextualSpacing/>
              <w:jc w:val="both"/>
            </w:pPr>
            <w:r w:rsidRPr="00996109">
              <w:t>Согласно алгоритму</w:t>
            </w:r>
          </w:p>
        </w:tc>
      </w:tr>
      <w:tr w:rsidR="00A22A0D" w:rsidRPr="00996109" w:rsidTr="00C854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996109" w:rsidRDefault="0071279E" w:rsidP="00C85446">
            <w:pPr>
              <w:contextualSpacing/>
              <w:jc w:val="both"/>
            </w:pPr>
            <w:r w:rsidRPr="00996109">
              <w:t>А25.07.002</w:t>
            </w:r>
          </w:p>
        </w:tc>
        <w:tc>
          <w:tcPr>
            <w:tcW w:w="3158" w:type="pct"/>
            <w:tcBorders>
              <w:top w:val="outset" w:sz="6" w:space="0" w:color="auto"/>
              <w:left w:val="outset" w:sz="6" w:space="0" w:color="auto"/>
              <w:bottom w:val="outset" w:sz="6" w:space="0" w:color="auto"/>
              <w:right w:val="outset" w:sz="6" w:space="0" w:color="auto"/>
            </w:tcBorders>
            <w:vAlign w:val="center"/>
          </w:tcPr>
          <w:p w:rsidR="0071279E" w:rsidRPr="00996109" w:rsidRDefault="0071279E" w:rsidP="00C85446">
            <w:pPr>
              <w:contextualSpacing/>
              <w:jc w:val="both"/>
            </w:pPr>
            <w:r w:rsidRPr="00996109">
              <w:t>Назначение диетической терапии при заболеваниях полости рта и зубов</w:t>
            </w:r>
          </w:p>
        </w:tc>
        <w:tc>
          <w:tcPr>
            <w:tcW w:w="921" w:type="pct"/>
            <w:tcBorders>
              <w:top w:val="outset" w:sz="6" w:space="0" w:color="auto"/>
              <w:left w:val="outset" w:sz="6" w:space="0" w:color="auto"/>
              <w:bottom w:val="outset" w:sz="6" w:space="0" w:color="auto"/>
              <w:right w:val="outset" w:sz="6" w:space="0" w:color="auto"/>
            </w:tcBorders>
            <w:vAlign w:val="center"/>
          </w:tcPr>
          <w:p w:rsidR="0071279E" w:rsidRPr="00996109" w:rsidRDefault="0071279E" w:rsidP="00C85446">
            <w:pPr>
              <w:contextualSpacing/>
              <w:jc w:val="both"/>
            </w:pPr>
            <w:r w:rsidRPr="00996109">
              <w:t>Согласно алгоритму</w:t>
            </w:r>
          </w:p>
        </w:tc>
      </w:tr>
    </w:tbl>
    <w:p w:rsidR="0071279E" w:rsidRPr="00996109" w:rsidRDefault="0071279E" w:rsidP="0071279E">
      <w:pPr>
        <w:shd w:val="clear" w:color="auto" w:fill="FFFFFF"/>
        <w:jc w:val="both"/>
        <w:outlineLvl w:val="0"/>
        <w:rPr>
          <w:rFonts w:eastAsia="Arial Unicode MS"/>
          <w:u w:color="000000"/>
        </w:rPr>
      </w:pPr>
      <w:r w:rsidRPr="00996109">
        <w:rPr>
          <w:rFonts w:eastAsia="Arial Unicode MS"/>
          <w:u w:color="000000"/>
        </w:rPr>
        <w:t xml:space="preserve">* «1» </w:t>
      </w:r>
      <w:r w:rsidR="0066207C" w:rsidRPr="00E83B68">
        <w:t xml:space="preserve">— </w:t>
      </w:r>
      <w:r w:rsidRPr="00996109">
        <w:rPr>
          <w:rFonts w:eastAsia="Arial Unicode MS"/>
          <w:u w:color="000000"/>
        </w:rPr>
        <w:t xml:space="preserve">если  1 раз; «согласно алгоритму» </w:t>
      </w:r>
      <w:r w:rsidR="0066207C" w:rsidRPr="00E83B68">
        <w:t xml:space="preserve">— </w:t>
      </w:r>
      <w:r w:rsidRPr="00996109">
        <w:rPr>
          <w:rFonts w:eastAsia="Arial Unicode MS"/>
          <w:u w:color="000000"/>
        </w:rPr>
        <w:t xml:space="preserve">если обязательно несколько раз (2 и более); «по потребности» </w:t>
      </w:r>
      <w:r w:rsidR="0066207C" w:rsidRPr="00E83B68">
        <w:t xml:space="preserve">— </w:t>
      </w:r>
      <w:r w:rsidRPr="00996109">
        <w:rPr>
          <w:rFonts w:eastAsia="Arial Unicode MS"/>
          <w:u w:color="000000"/>
        </w:rPr>
        <w:t>если не обязательно (на усмотрение лечащего врача)</w:t>
      </w:r>
    </w:p>
    <w:p w:rsidR="0071279E" w:rsidRPr="00742A93" w:rsidRDefault="008B5617" w:rsidP="0071279E">
      <w:pPr>
        <w:pStyle w:val="4"/>
        <w:rPr>
          <w:i/>
        </w:rPr>
      </w:pPr>
      <w:r w:rsidRPr="00115574">
        <w:rPr>
          <w:i/>
        </w:rPr>
        <w:lastRenderedPageBreak/>
        <w:t>6</w:t>
      </w:r>
      <w:r w:rsidR="0071279E" w:rsidRPr="00742A93">
        <w:rPr>
          <w:i/>
        </w:rPr>
        <w:t>.2.6. Характеристика алгоритмов и особенностей выполнения немедикаментозной помощи</w:t>
      </w:r>
    </w:p>
    <w:p w:rsidR="0071279E" w:rsidRPr="004A6759" w:rsidRDefault="0071279E" w:rsidP="00F45FD7">
      <w:pPr>
        <w:pStyle w:val="a3"/>
        <w:ind w:firstLine="567"/>
        <w:jc w:val="both"/>
      </w:pPr>
      <w:r w:rsidRPr="004A6759">
        <w:t xml:space="preserve">Немедикаментозная помощь направлена на предупреждение развития кариозного процесса и включает </w:t>
      </w:r>
      <w:r w:rsidR="0050367F">
        <w:t>два</w:t>
      </w:r>
      <w:r w:rsidRPr="004A6759">
        <w:t xml:space="preserve"> основных компонента: обеспечение надлежащей гигиены </w:t>
      </w:r>
      <w:r w:rsidR="0050367F">
        <w:t xml:space="preserve">полости </w:t>
      </w:r>
      <w:r w:rsidRPr="004A6759">
        <w:t>рта, пломбирование кариозного дефекта.</w:t>
      </w:r>
    </w:p>
    <w:p w:rsidR="0071279E" w:rsidRPr="004A6759" w:rsidRDefault="0071279E" w:rsidP="00F45FD7">
      <w:pPr>
        <w:pStyle w:val="a3"/>
        <w:ind w:firstLine="567"/>
        <w:jc w:val="both"/>
      </w:pPr>
      <w:r w:rsidRPr="004A6759">
        <w:t xml:space="preserve">Лечение кариеса независимо от локализации кариозной полости включает: </w:t>
      </w:r>
      <w:proofErr w:type="spellStart"/>
      <w:r w:rsidRPr="004A6759">
        <w:t>премедикацию</w:t>
      </w:r>
      <w:proofErr w:type="spellEnd"/>
      <w:r w:rsidRPr="004A6759">
        <w:t xml:space="preserve"> (при необходимости), обезболивание, раскрытие кариозной полости, удаление размягченного и пигментированного дентина, формирование</w:t>
      </w:r>
      <w:r>
        <w:t xml:space="preserve"> </w:t>
      </w:r>
      <w:r w:rsidRPr="000F3F6C">
        <w:t>полости,</w:t>
      </w:r>
      <w:r w:rsidRPr="004A6759">
        <w:t xml:space="preserve"> </w:t>
      </w:r>
      <w:proofErr w:type="spellStart"/>
      <w:r w:rsidRPr="004A6759">
        <w:t>финирование</w:t>
      </w:r>
      <w:proofErr w:type="spellEnd"/>
      <w:r w:rsidRPr="004A6759">
        <w:t xml:space="preserve">, промывание и пломбирование полости (по показаниям) или протезирование вкладками, коронками или </w:t>
      </w:r>
      <w:proofErr w:type="spellStart"/>
      <w:r w:rsidRPr="004A6759">
        <w:t>винирами</w:t>
      </w:r>
      <w:proofErr w:type="spellEnd"/>
      <w:r w:rsidRPr="004A6759">
        <w:t>.</w:t>
      </w:r>
    </w:p>
    <w:p w:rsidR="0071279E" w:rsidRPr="004A6759" w:rsidRDefault="0071279E" w:rsidP="0071279E">
      <w:pPr>
        <w:pStyle w:val="4"/>
      </w:pPr>
      <w:r w:rsidRPr="004A6759">
        <w:rPr>
          <w:i/>
          <w:iCs/>
        </w:rPr>
        <w:t xml:space="preserve">Алгоритм обучения гигиене </w:t>
      </w:r>
      <w:r w:rsidR="007B7F08">
        <w:rPr>
          <w:i/>
          <w:iCs/>
        </w:rPr>
        <w:t xml:space="preserve">полости </w:t>
      </w:r>
      <w:r w:rsidRPr="004A6759">
        <w:rPr>
          <w:i/>
          <w:iCs/>
        </w:rPr>
        <w:t xml:space="preserve"> рта</w:t>
      </w:r>
    </w:p>
    <w:p w:rsidR="0071279E" w:rsidRPr="004A6759" w:rsidRDefault="0071279E" w:rsidP="00F45FD7">
      <w:pPr>
        <w:pStyle w:val="a3"/>
        <w:ind w:firstLine="567"/>
        <w:jc w:val="both"/>
      </w:pPr>
      <w:r w:rsidRPr="000F3F6C">
        <w:t>Врач-стоматолог</w:t>
      </w:r>
      <w:r w:rsidRPr="004A6759">
        <w:t xml:space="preserve"> или гигиенист стоматологический определяет гигиенический индекс, затем демонстрирует пациенту технику чистки зубов зубной щеткой и зубными нитями, используя модели зубных рядов, или другие демонстрационные средства.</w:t>
      </w:r>
    </w:p>
    <w:p w:rsidR="0071279E" w:rsidRPr="004A6759" w:rsidRDefault="0071279E" w:rsidP="00F45FD7">
      <w:pPr>
        <w:pStyle w:val="a3"/>
        <w:ind w:firstLine="567"/>
        <w:jc w:val="both"/>
      </w:pPr>
      <w:r w:rsidRPr="004A6759">
        <w:t>Чистку зубов начинают с участка в области верхних правых жевательных зубов, последовательно переходя от сегмента к сегменту. В таком же порядке проводят чистку зубов на нижней челюсти.</w:t>
      </w:r>
    </w:p>
    <w:p w:rsidR="0071279E" w:rsidRPr="004A6759" w:rsidRDefault="0071279E" w:rsidP="00F45FD7">
      <w:pPr>
        <w:pStyle w:val="a3"/>
        <w:ind w:firstLine="567"/>
        <w:jc w:val="both"/>
      </w:pPr>
      <w:r w:rsidRPr="004A6759">
        <w:t xml:space="preserve">Обратить внимание на то, что рабочую часть зубной щетки следует располагать под углом 45° к зубу, производить очищающие движения от десны к зубу, одновременно удаляя налет с зубов и десен. Жевательные поверхности зубов очищать горизонтальными (возвратно-поступательными) движениями так, чтобы волокна щетки проникали глубоко в </w:t>
      </w:r>
      <w:proofErr w:type="spellStart"/>
      <w:r w:rsidRPr="004A6759">
        <w:t>фиссуры</w:t>
      </w:r>
      <w:proofErr w:type="spellEnd"/>
      <w:r w:rsidRPr="004A6759">
        <w:t xml:space="preserve"> и межзубные промежутки. Вестибулярную поверхность фронтальной группы зубов верхней и нижней челюстей очищать такими же движениями, как моляры и </w:t>
      </w:r>
      <w:proofErr w:type="spellStart"/>
      <w:r w:rsidRPr="004A6759">
        <w:t>премоляры</w:t>
      </w:r>
      <w:proofErr w:type="spellEnd"/>
      <w:r w:rsidRPr="004A6759">
        <w:t xml:space="preserve">. При чистке оральной поверхности ручку щетки располагать перпендикулярно к </w:t>
      </w:r>
      <w:proofErr w:type="spellStart"/>
      <w:r w:rsidRPr="004A6759">
        <w:t>окклюзионной</w:t>
      </w:r>
      <w:proofErr w:type="spellEnd"/>
      <w:r w:rsidRPr="004A6759">
        <w:t xml:space="preserve"> плоскости зубов, при этом волокна должны находиться под острым углом к зубам и захватывать не только зубы, но и десну.</w:t>
      </w:r>
    </w:p>
    <w:p w:rsidR="0071279E" w:rsidRPr="004A6759" w:rsidRDefault="0071279E" w:rsidP="00F45FD7">
      <w:pPr>
        <w:pStyle w:val="a3"/>
        <w:ind w:firstLine="567"/>
        <w:jc w:val="both"/>
      </w:pPr>
      <w:r w:rsidRPr="004A6759">
        <w:t xml:space="preserve">Завершают чистку </w:t>
      </w:r>
      <w:proofErr w:type="gramStart"/>
      <w:r w:rsidRPr="004A6759">
        <w:t>круговыми</w:t>
      </w:r>
      <w:proofErr w:type="gramEnd"/>
      <w:r w:rsidRPr="004A6759">
        <w:t xml:space="preserve"> движения зубной щетки при сомкнутых челюстях, осуществляя массаж десен справа налево.</w:t>
      </w:r>
    </w:p>
    <w:p w:rsidR="0071279E" w:rsidRPr="004A6759" w:rsidRDefault="0071279E" w:rsidP="00F45FD7">
      <w:pPr>
        <w:pStyle w:val="a3"/>
        <w:ind w:firstLine="567"/>
        <w:jc w:val="both"/>
      </w:pPr>
      <w:r w:rsidRPr="004A6759">
        <w:t>Длительность чистки составляет 3 мин.</w:t>
      </w:r>
    </w:p>
    <w:p w:rsidR="0071279E" w:rsidRPr="004A6759" w:rsidRDefault="0071279E" w:rsidP="00F45FD7">
      <w:pPr>
        <w:pStyle w:val="a3"/>
        <w:ind w:firstLine="567"/>
        <w:jc w:val="both"/>
      </w:pPr>
      <w:r w:rsidRPr="004A6759">
        <w:t>Для качественной чистки контактных поверхностей зубов необходимо использовать зубные нити.</w:t>
      </w:r>
    </w:p>
    <w:p w:rsidR="0050367F" w:rsidRDefault="0071279E" w:rsidP="00F45FD7">
      <w:pPr>
        <w:pStyle w:val="a3"/>
        <w:ind w:firstLine="567"/>
        <w:jc w:val="both"/>
      </w:pPr>
      <w:r w:rsidRPr="004A6759">
        <w:t>Индивидуальный подбор средств гигиены полости рта осуществляется с учетом стоматологического статуса пациента</w:t>
      </w:r>
      <w:r w:rsidR="0050367F">
        <w:t xml:space="preserve"> и его возраста.</w:t>
      </w:r>
      <w:r w:rsidRPr="004A6759">
        <w:t xml:space="preserve"> </w:t>
      </w:r>
    </w:p>
    <w:p w:rsidR="0071279E" w:rsidRPr="004A6759" w:rsidRDefault="0071279E" w:rsidP="00F45FD7">
      <w:pPr>
        <w:pStyle w:val="a3"/>
        <w:ind w:firstLine="567"/>
        <w:jc w:val="both"/>
      </w:pPr>
      <w:r w:rsidRPr="004A6759">
        <w:t>С целью закрепления полученных навыка проводится контролируемая чистка зубов.</w:t>
      </w:r>
    </w:p>
    <w:p w:rsidR="0071279E" w:rsidRPr="004A6759" w:rsidRDefault="0071279E" w:rsidP="0071279E">
      <w:pPr>
        <w:pStyle w:val="4"/>
      </w:pPr>
      <w:r w:rsidRPr="004A6759">
        <w:rPr>
          <w:i/>
          <w:iCs/>
        </w:rPr>
        <w:t>Алгоритм контролируемой чистки зубов</w:t>
      </w:r>
    </w:p>
    <w:p w:rsidR="0066207C" w:rsidRDefault="0071279E" w:rsidP="0066207C">
      <w:pPr>
        <w:ind w:firstLine="567"/>
        <w:jc w:val="both"/>
        <w:rPr>
          <w:rStyle w:val="apple-style-span"/>
        </w:rPr>
      </w:pPr>
      <w:r w:rsidRPr="004A6759">
        <w:rPr>
          <w:rStyle w:val="apple-style-span"/>
        </w:rPr>
        <w:t>- Обработка зубов пациента окрашивающих средством, определение гигиенического индекса, демонстрация пациенту с помощью зеркала мест наибольшего скопления зубного налета.</w:t>
      </w:r>
    </w:p>
    <w:p w:rsidR="0066207C" w:rsidRDefault="0071279E" w:rsidP="0066207C">
      <w:pPr>
        <w:ind w:firstLine="567"/>
        <w:jc w:val="both"/>
        <w:rPr>
          <w:rStyle w:val="apple-style-span"/>
        </w:rPr>
      </w:pPr>
      <w:r w:rsidRPr="004A6759">
        <w:rPr>
          <w:rStyle w:val="apple-style-span"/>
        </w:rPr>
        <w:t>- Чистка зубов пациентом в его обычной манере.</w:t>
      </w:r>
    </w:p>
    <w:p w:rsidR="0066207C" w:rsidRDefault="0071279E" w:rsidP="0066207C">
      <w:pPr>
        <w:ind w:firstLine="567"/>
        <w:jc w:val="both"/>
        <w:rPr>
          <w:rStyle w:val="apple-style-span"/>
        </w:rPr>
      </w:pPr>
      <w:r w:rsidRPr="004A6759">
        <w:rPr>
          <w:rStyle w:val="apple-style-span"/>
        </w:rPr>
        <w:lastRenderedPageBreak/>
        <w:t>- Повторное определение гигиенического индекса, оценка эффективности чистки зубов (сравнение показателей индекса гигиены до и после чистки зубов), демонстрация пациенту с помощью зеркала окрашенных участков, где зубной налет не был удален при чистке.</w:t>
      </w:r>
    </w:p>
    <w:p w:rsidR="0071279E" w:rsidRPr="004A6759" w:rsidRDefault="0071279E" w:rsidP="0066207C">
      <w:pPr>
        <w:ind w:firstLine="567"/>
        <w:jc w:val="both"/>
        <w:rPr>
          <w:rStyle w:val="apple-style-span"/>
        </w:rPr>
      </w:pPr>
      <w:r w:rsidRPr="004A6759">
        <w:rPr>
          <w:rStyle w:val="apple-style-span"/>
        </w:rPr>
        <w:t>- Демонстрация правильной техники чистки зубов на моделях, рекомендации пациенту по коррекции недостатков гигиенического ухода за</w:t>
      </w:r>
      <w:r>
        <w:rPr>
          <w:rStyle w:val="apple-style-span"/>
        </w:rPr>
        <w:t xml:space="preserve"> ртом</w:t>
      </w:r>
      <w:r w:rsidRPr="004A6759">
        <w:rPr>
          <w:rStyle w:val="apple-style-span"/>
        </w:rPr>
        <w:t xml:space="preserve">, использованию зубных нитей и дополнительных средств гигиены (специальных зубных щеток, зубных ершиков, </w:t>
      </w:r>
      <w:proofErr w:type="spellStart"/>
      <w:r w:rsidRPr="004A6759">
        <w:rPr>
          <w:rStyle w:val="apple-style-span"/>
        </w:rPr>
        <w:t>монопучковых</w:t>
      </w:r>
      <w:proofErr w:type="spellEnd"/>
      <w:r w:rsidRPr="004A6759">
        <w:rPr>
          <w:rStyle w:val="apple-style-span"/>
        </w:rPr>
        <w:t xml:space="preserve"> щеток, ирригаторов - по показаниям).</w:t>
      </w:r>
    </w:p>
    <w:p w:rsidR="0071279E" w:rsidRPr="004A6759" w:rsidRDefault="0071279E" w:rsidP="00F45FD7">
      <w:pPr>
        <w:pStyle w:val="a3"/>
        <w:ind w:firstLine="567"/>
        <w:jc w:val="both"/>
      </w:pPr>
      <w:r w:rsidRPr="004A6759">
        <w:t>Пациента инструктируют о необходимости являться на профилактический осмотр к врачу не реже 1 раза в полгода.</w:t>
      </w:r>
    </w:p>
    <w:p w:rsidR="0071279E" w:rsidRPr="004A6759" w:rsidRDefault="0071279E" w:rsidP="0071279E">
      <w:pPr>
        <w:pStyle w:val="4"/>
      </w:pPr>
      <w:r w:rsidRPr="004A6759">
        <w:rPr>
          <w:i/>
          <w:iCs/>
        </w:rPr>
        <w:t>Алгоритм профессиональной гигиены рта и зубов</w:t>
      </w:r>
    </w:p>
    <w:p w:rsidR="0071279E" w:rsidRPr="004A6759" w:rsidRDefault="0071279E" w:rsidP="00F45FD7">
      <w:pPr>
        <w:pStyle w:val="a3"/>
        <w:ind w:firstLine="567"/>
        <w:jc w:val="both"/>
      </w:pPr>
      <w:r w:rsidRPr="004A6759">
        <w:t>Этапы профессиональной гигиены:</w:t>
      </w:r>
    </w:p>
    <w:p w:rsidR="007B7F08" w:rsidRDefault="0071279E" w:rsidP="00F45FD7">
      <w:pPr>
        <w:ind w:firstLine="567"/>
        <w:rPr>
          <w:rStyle w:val="apple-style-span"/>
        </w:rPr>
      </w:pPr>
      <w:r w:rsidRPr="004A6759">
        <w:rPr>
          <w:rStyle w:val="apple-style-span"/>
        </w:rPr>
        <w:t>- обучение пациента индивидуальной гигиене  рта;</w:t>
      </w:r>
    </w:p>
    <w:p w:rsidR="007B7F08" w:rsidRDefault="0071279E" w:rsidP="00F45FD7">
      <w:pPr>
        <w:ind w:firstLine="567"/>
        <w:jc w:val="both"/>
        <w:rPr>
          <w:rStyle w:val="apple-style-span"/>
        </w:rPr>
      </w:pPr>
      <w:r w:rsidRPr="004A6759">
        <w:rPr>
          <w:rStyle w:val="apple-style-span"/>
        </w:rPr>
        <w:t>- удаление на</w:t>
      </w:r>
      <w:proofErr w:type="gramStart"/>
      <w:r w:rsidRPr="004A6759">
        <w:rPr>
          <w:rStyle w:val="apple-style-span"/>
        </w:rPr>
        <w:t>д-</w:t>
      </w:r>
      <w:proofErr w:type="gramEnd"/>
      <w:r w:rsidRPr="004A6759">
        <w:rPr>
          <w:rStyle w:val="apple-style-span"/>
        </w:rPr>
        <w:t xml:space="preserve"> и </w:t>
      </w:r>
      <w:proofErr w:type="spellStart"/>
      <w:r w:rsidRPr="004A6759">
        <w:rPr>
          <w:rStyle w:val="apple-style-span"/>
        </w:rPr>
        <w:t>поддесневых</w:t>
      </w:r>
      <w:proofErr w:type="spellEnd"/>
      <w:r w:rsidRPr="004A6759">
        <w:rPr>
          <w:rStyle w:val="apple-style-span"/>
        </w:rPr>
        <w:t xml:space="preserve"> зубных отложений;</w:t>
      </w:r>
    </w:p>
    <w:p w:rsidR="007B7F08" w:rsidRDefault="0071279E" w:rsidP="00F45FD7">
      <w:pPr>
        <w:ind w:firstLine="567"/>
        <w:jc w:val="both"/>
        <w:rPr>
          <w:rStyle w:val="apple-style-span"/>
        </w:rPr>
      </w:pPr>
      <w:r w:rsidRPr="004A6759">
        <w:rPr>
          <w:rStyle w:val="apple-style-span"/>
        </w:rPr>
        <w:t>- полировка поверхностей зубов, в том числе и поверхностей корней;</w:t>
      </w:r>
    </w:p>
    <w:p w:rsidR="007B7F08" w:rsidRDefault="0071279E" w:rsidP="00F45FD7">
      <w:pPr>
        <w:ind w:firstLine="567"/>
        <w:jc w:val="both"/>
        <w:rPr>
          <w:rStyle w:val="apple-style-span"/>
        </w:rPr>
      </w:pPr>
      <w:r w:rsidRPr="004A6759">
        <w:rPr>
          <w:rStyle w:val="apple-style-span"/>
        </w:rPr>
        <w:t>- устранение факторов, способствующих скоплению зубного налета;</w:t>
      </w:r>
    </w:p>
    <w:p w:rsidR="007B7F08" w:rsidRDefault="0071279E" w:rsidP="00F45FD7">
      <w:pPr>
        <w:ind w:firstLine="567"/>
        <w:jc w:val="both"/>
        <w:rPr>
          <w:rStyle w:val="apple-style-span"/>
        </w:rPr>
      </w:pPr>
      <w:r w:rsidRPr="004A6759">
        <w:rPr>
          <w:rStyle w:val="apple-style-span"/>
        </w:rPr>
        <w:t xml:space="preserve">- аппликации </w:t>
      </w:r>
      <w:proofErr w:type="spellStart"/>
      <w:r w:rsidRPr="004A6759">
        <w:rPr>
          <w:rStyle w:val="apple-style-span"/>
        </w:rPr>
        <w:t>реминерализирующих</w:t>
      </w:r>
      <w:proofErr w:type="spellEnd"/>
      <w:r w:rsidRPr="004A6759">
        <w:rPr>
          <w:rStyle w:val="apple-style-span"/>
        </w:rPr>
        <w:t xml:space="preserve"> и </w:t>
      </w:r>
      <w:proofErr w:type="spellStart"/>
      <w:r w:rsidRPr="004A6759">
        <w:rPr>
          <w:rStyle w:val="apple-style-span"/>
        </w:rPr>
        <w:t>фторидсодержащих</w:t>
      </w:r>
      <w:proofErr w:type="spellEnd"/>
      <w:r w:rsidRPr="004A6759">
        <w:rPr>
          <w:rStyle w:val="apple-style-span"/>
        </w:rPr>
        <w:t xml:space="preserve"> средств (за исключением районов с высоким содержанием фтора в питьевой воде);</w:t>
      </w:r>
    </w:p>
    <w:p w:rsidR="007B7F08" w:rsidRDefault="0071279E" w:rsidP="00F45FD7">
      <w:pPr>
        <w:ind w:firstLine="567"/>
        <w:jc w:val="both"/>
        <w:rPr>
          <w:rStyle w:val="apple-style-span"/>
        </w:rPr>
      </w:pPr>
      <w:r w:rsidRPr="004A6759">
        <w:rPr>
          <w:rStyle w:val="apple-style-span"/>
        </w:rPr>
        <w:t>- мотивация пациента к профилактике и лечению стоматологических заболеваний. Процедура проводится в одно посещение.</w:t>
      </w:r>
    </w:p>
    <w:p w:rsidR="007B7F08" w:rsidRDefault="0071279E" w:rsidP="00F45FD7">
      <w:pPr>
        <w:ind w:firstLine="567"/>
        <w:jc w:val="both"/>
        <w:rPr>
          <w:rStyle w:val="apple-style-span"/>
        </w:rPr>
      </w:pPr>
      <w:r w:rsidRPr="004A6759">
        <w:rPr>
          <w:rStyle w:val="apple-style-span"/>
        </w:rPr>
        <w:t>При удалении на</w:t>
      </w:r>
      <w:proofErr w:type="gramStart"/>
      <w:r w:rsidRPr="004A6759">
        <w:rPr>
          <w:rStyle w:val="apple-style-span"/>
        </w:rPr>
        <w:t>д-</w:t>
      </w:r>
      <w:proofErr w:type="gramEnd"/>
      <w:r w:rsidRPr="004A6759">
        <w:rPr>
          <w:rStyle w:val="apple-style-span"/>
        </w:rPr>
        <w:t xml:space="preserve"> и </w:t>
      </w:r>
      <w:proofErr w:type="spellStart"/>
      <w:r w:rsidRPr="004A6759">
        <w:rPr>
          <w:rStyle w:val="apple-style-span"/>
        </w:rPr>
        <w:t>поддесневых</w:t>
      </w:r>
      <w:proofErr w:type="spellEnd"/>
      <w:r w:rsidRPr="004A6759">
        <w:rPr>
          <w:rStyle w:val="apple-style-span"/>
        </w:rPr>
        <w:t xml:space="preserve"> зубных отложений (зубной камень, плотный и мягкий зубной налет) следует соблюдать ряд условий:</w:t>
      </w:r>
    </w:p>
    <w:p w:rsidR="007B7F08" w:rsidRDefault="0071279E" w:rsidP="00F45FD7">
      <w:pPr>
        <w:ind w:firstLine="567"/>
        <w:jc w:val="both"/>
        <w:rPr>
          <w:rStyle w:val="apple-style-span"/>
        </w:rPr>
      </w:pPr>
      <w:r w:rsidRPr="004A6759">
        <w:rPr>
          <w:rStyle w:val="apple-style-span"/>
        </w:rPr>
        <w:t>- удаление зубного камня проводить с аппликационным обезболиванием;</w:t>
      </w:r>
    </w:p>
    <w:p w:rsidR="007B7F08" w:rsidRDefault="0071279E" w:rsidP="00F45FD7">
      <w:pPr>
        <w:ind w:firstLine="567"/>
        <w:jc w:val="both"/>
        <w:rPr>
          <w:rStyle w:val="apple-style-span"/>
        </w:rPr>
      </w:pPr>
      <w:r w:rsidRPr="004A6759">
        <w:rPr>
          <w:rStyle w:val="apple-style-span"/>
        </w:rPr>
        <w:t xml:space="preserve">- провести антисептическую обработку полости рта раствором антисептика (0,06 % раствором </w:t>
      </w:r>
      <w:proofErr w:type="spellStart"/>
      <w:r w:rsidRPr="004A6759">
        <w:rPr>
          <w:rStyle w:val="apple-style-span"/>
        </w:rPr>
        <w:t>хлоргексидина</w:t>
      </w:r>
      <w:proofErr w:type="spellEnd"/>
      <w:r w:rsidRPr="004A6759">
        <w:rPr>
          <w:rStyle w:val="apple-style-span"/>
        </w:rPr>
        <w:t>, 0,05 % раствором перманганата калия);</w:t>
      </w:r>
    </w:p>
    <w:p w:rsidR="007B7F08" w:rsidRDefault="0071279E" w:rsidP="00F45FD7">
      <w:pPr>
        <w:ind w:firstLine="567"/>
        <w:jc w:val="both"/>
        <w:rPr>
          <w:rStyle w:val="apple-style-span"/>
        </w:rPr>
      </w:pPr>
      <w:r w:rsidRPr="004A6759">
        <w:rPr>
          <w:rStyle w:val="apple-style-span"/>
        </w:rPr>
        <w:t>- изолировать обрабатываемые зубы от слюны;</w:t>
      </w:r>
    </w:p>
    <w:p w:rsidR="0071279E" w:rsidRPr="004A6759" w:rsidRDefault="0071279E" w:rsidP="00F45FD7">
      <w:pPr>
        <w:ind w:firstLine="567"/>
        <w:jc w:val="both"/>
        <w:rPr>
          <w:rStyle w:val="apple-style-span"/>
        </w:rPr>
      </w:pPr>
      <w:r w:rsidRPr="004A6759">
        <w:rPr>
          <w:rStyle w:val="apple-style-span"/>
        </w:rPr>
        <w:t xml:space="preserve">- обратить внимание, что рука, удерживающая инструмент, должна быть фиксирована на подбородке пациента или соседних зубах, терминальный стержень инструмента располагается параллельно оси зуба, основные движения </w:t>
      </w:r>
      <w:r w:rsidR="007B7F08" w:rsidRPr="00E83B68">
        <w:t xml:space="preserve">— </w:t>
      </w:r>
      <w:proofErr w:type="spellStart"/>
      <w:r w:rsidRPr="004A6759">
        <w:rPr>
          <w:rStyle w:val="apple-style-span"/>
        </w:rPr>
        <w:t>рычагообразные</w:t>
      </w:r>
      <w:proofErr w:type="spellEnd"/>
      <w:r w:rsidRPr="004A6759">
        <w:rPr>
          <w:rStyle w:val="apple-style-span"/>
        </w:rPr>
        <w:t xml:space="preserve"> и соскабливающие </w:t>
      </w:r>
      <w:r w:rsidR="007B7F08" w:rsidRPr="00E83B68">
        <w:t xml:space="preserve">— </w:t>
      </w:r>
      <w:r w:rsidRPr="004A6759">
        <w:rPr>
          <w:rStyle w:val="apple-style-span"/>
        </w:rPr>
        <w:t>должны быть плавными, не травмирующими.</w:t>
      </w:r>
    </w:p>
    <w:p w:rsidR="0071279E" w:rsidRPr="004A6759" w:rsidRDefault="0071279E" w:rsidP="00F45FD7">
      <w:pPr>
        <w:pStyle w:val="a3"/>
        <w:ind w:firstLine="567"/>
        <w:jc w:val="both"/>
      </w:pPr>
      <w:r w:rsidRPr="004A6759">
        <w:t>В области композитных реставраций</w:t>
      </w:r>
      <w:r w:rsidR="0050367F">
        <w:t xml:space="preserve"> </w:t>
      </w:r>
      <w:r w:rsidRPr="004A6759">
        <w:t>применяется ручной способ удаления зубных отложений.</w:t>
      </w:r>
    </w:p>
    <w:p w:rsidR="0071279E" w:rsidRPr="004A6759" w:rsidRDefault="0071279E" w:rsidP="00F45FD7">
      <w:pPr>
        <w:pStyle w:val="a3"/>
        <w:ind w:firstLine="567"/>
        <w:jc w:val="both"/>
      </w:pPr>
      <w:r w:rsidRPr="004A6759">
        <w:t>Ультразвуковые аппараты не следует использовать у пациентов с респираторными, инфекционными заболеваниями</w:t>
      </w:r>
      <w:r w:rsidR="0050367F">
        <w:t xml:space="preserve"> и детей младше 14 лет</w:t>
      </w:r>
      <w:r w:rsidRPr="004A6759">
        <w:t>.</w:t>
      </w:r>
    </w:p>
    <w:p w:rsidR="0050367F" w:rsidRDefault="0071279E" w:rsidP="00F45FD7">
      <w:pPr>
        <w:pStyle w:val="a3"/>
        <w:ind w:firstLine="567"/>
        <w:jc w:val="both"/>
      </w:pPr>
      <w:r w:rsidRPr="004A6759">
        <w:t xml:space="preserve">Для удаления налета и полировки гладких поверхностей зубов рекомендуется использовать резиновые колпачки, жевательных поверхностей - вращающиеся щеточки, контактных поверхностей </w:t>
      </w:r>
      <w:r w:rsidR="007B7F08" w:rsidRPr="00E83B68">
        <w:t xml:space="preserve">— </w:t>
      </w:r>
      <w:proofErr w:type="spellStart"/>
      <w:r w:rsidRPr="004A6759">
        <w:t>флоссы</w:t>
      </w:r>
      <w:proofErr w:type="spellEnd"/>
      <w:r w:rsidRPr="004A6759">
        <w:t xml:space="preserve"> и абразивные </w:t>
      </w:r>
      <w:proofErr w:type="spellStart"/>
      <w:r w:rsidRPr="004A6759">
        <w:t>штрипсы</w:t>
      </w:r>
      <w:proofErr w:type="spellEnd"/>
      <w:r w:rsidRPr="004A6759">
        <w:t xml:space="preserve">. Полировочную пасту следует использовать, начиная с </w:t>
      </w:r>
      <w:proofErr w:type="gramStart"/>
      <w:r w:rsidRPr="004A6759">
        <w:t>крупнодисперсной</w:t>
      </w:r>
      <w:proofErr w:type="gramEnd"/>
      <w:r w:rsidRPr="004A6759">
        <w:t xml:space="preserve"> и заканчивая мелкодисперсной. </w:t>
      </w:r>
      <w:proofErr w:type="spellStart"/>
      <w:r w:rsidRPr="004A6759">
        <w:t>Фторидсодержащие</w:t>
      </w:r>
      <w:proofErr w:type="spellEnd"/>
      <w:r w:rsidRPr="004A6759">
        <w:t xml:space="preserve"> полировочные пасты не рекомендуется использовать перед проведением некоторых процедур (герметизации фиссур, отбеливания зубов). </w:t>
      </w:r>
    </w:p>
    <w:p w:rsidR="0071279E" w:rsidRPr="004A6759" w:rsidRDefault="0071279E" w:rsidP="00F45FD7">
      <w:pPr>
        <w:pStyle w:val="a3"/>
        <w:ind w:firstLine="567"/>
        <w:jc w:val="both"/>
      </w:pPr>
      <w:r w:rsidRPr="004A6759">
        <w:t>Необходимо устранять факторы, способствующие скоплению зубного налета: удалять нависающие края пломб, проводить повторную полировку пломб.</w:t>
      </w:r>
    </w:p>
    <w:p w:rsidR="0071279E" w:rsidRPr="004A6759" w:rsidRDefault="0071279E" w:rsidP="00F45FD7">
      <w:pPr>
        <w:pStyle w:val="a3"/>
        <w:ind w:firstLine="567"/>
        <w:jc w:val="both"/>
      </w:pPr>
      <w:r w:rsidRPr="004A6759">
        <w:lastRenderedPageBreak/>
        <w:t xml:space="preserve">Периодичность проведения профессиональной гигиены рта зависит от стоматологического статуса пациента </w:t>
      </w:r>
      <w:r w:rsidR="0050367F">
        <w:t xml:space="preserve">и его возраста. </w:t>
      </w:r>
      <w:r w:rsidRPr="004A6759">
        <w:t xml:space="preserve">Минимальная периодичность проведения профессиональной гигиены </w:t>
      </w:r>
      <w:r w:rsidR="0066207C" w:rsidRPr="00E83B68">
        <w:t xml:space="preserve">— </w:t>
      </w:r>
      <w:r w:rsidRPr="004A6759">
        <w:t>2 раза в год.</w:t>
      </w:r>
    </w:p>
    <w:p w:rsidR="0071279E" w:rsidRPr="004A6759" w:rsidRDefault="0071279E" w:rsidP="0071279E">
      <w:pPr>
        <w:pStyle w:val="4"/>
      </w:pPr>
      <w:r w:rsidRPr="004A6759">
        <w:rPr>
          <w:i/>
          <w:iCs/>
        </w:rPr>
        <w:t>Алгоритм и особенности пломбирования</w:t>
      </w:r>
    </w:p>
    <w:p w:rsidR="0071279E" w:rsidRPr="004A6759" w:rsidRDefault="0071279E" w:rsidP="00F45FD7">
      <w:pPr>
        <w:pStyle w:val="a3"/>
        <w:ind w:firstLine="567"/>
        <w:jc w:val="both"/>
      </w:pPr>
      <w:r w:rsidRPr="004A6759">
        <w:t>При кариесе дентина пломбирование проводят в одно</w:t>
      </w:r>
      <w:r w:rsidR="0050367F">
        <w:t xml:space="preserve"> или два</w:t>
      </w:r>
      <w:r w:rsidRPr="004A6759">
        <w:t xml:space="preserve"> посещени</w:t>
      </w:r>
      <w:r w:rsidR="0050367F">
        <w:t>я</w:t>
      </w:r>
      <w:r w:rsidRPr="004A6759">
        <w:t>. После диагностических исследований и принятия решения о лечении на том же приеме приступают к лечению.</w:t>
      </w:r>
    </w:p>
    <w:p w:rsidR="0071279E" w:rsidRPr="004A6759" w:rsidRDefault="0071279E" w:rsidP="00F45FD7">
      <w:pPr>
        <w:pStyle w:val="a3"/>
        <w:ind w:firstLine="567"/>
        <w:jc w:val="both"/>
      </w:pPr>
      <w:r w:rsidRPr="004A6759">
        <w:t>Возможна постановка временной пломбы (повязки), если невозможно поставить постоянную пломбу в первое посещение или для подтверждения диагноза.</w:t>
      </w:r>
    </w:p>
    <w:p w:rsidR="0071279E" w:rsidRPr="004A6759" w:rsidRDefault="0071279E" w:rsidP="00F45FD7">
      <w:pPr>
        <w:pStyle w:val="a3"/>
        <w:ind w:firstLine="567"/>
        <w:jc w:val="both"/>
      </w:pPr>
      <w:r w:rsidRPr="004A6759">
        <w:t xml:space="preserve">Перед препарированием проводится анестезия (аппликационная, инфильтрационная, проводниковая). Перед проведением анестезии место </w:t>
      </w:r>
      <w:proofErr w:type="spellStart"/>
      <w:r w:rsidRPr="004A6759">
        <w:t>вкола</w:t>
      </w:r>
      <w:proofErr w:type="spellEnd"/>
      <w:r w:rsidRPr="004A6759">
        <w:t xml:space="preserve"> обрабатывается </w:t>
      </w:r>
      <w:proofErr w:type="spellStart"/>
      <w:r w:rsidRPr="004A6759">
        <w:t>аппликационно</w:t>
      </w:r>
      <w:proofErr w:type="spellEnd"/>
      <w:r w:rsidRPr="004A6759">
        <w:t xml:space="preserve"> анестетиками.</w:t>
      </w:r>
    </w:p>
    <w:p w:rsidR="0071279E" w:rsidRPr="004A6759" w:rsidRDefault="0071279E" w:rsidP="00F45FD7">
      <w:pPr>
        <w:pStyle w:val="a3"/>
        <w:ind w:firstLine="567"/>
        <w:jc w:val="both"/>
      </w:pPr>
      <w:r w:rsidRPr="004A6759">
        <w:t>Общие требования к препарированию полостей:</w:t>
      </w:r>
    </w:p>
    <w:p w:rsidR="007B7F08" w:rsidRDefault="0071279E" w:rsidP="00F45FD7">
      <w:pPr>
        <w:ind w:firstLine="567"/>
        <w:rPr>
          <w:rStyle w:val="apple-style-span"/>
        </w:rPr>
      </w:pPr>
      <w:r w:rsidRPr="004A6759">
        <w:rPr>
          <w:rStyle w:val="apple-style-span"/>
        </w:rPr>
        <w:t>- обезболивание;</w:t>
      </w:r>
    </w:p>
    <w:p w:rsidR="007B7F08" w:rsidRDefault="0071279E" w:rsidP="00F45FD7">
      <w:pPr>
        <w:ind w:firstLine="567"/>
        <w:rPr>
          <w:rStyle w:val="apple-style-span"/>
        </w:rPr>
      </w:pPr>
      <w:r w:rsidRPr="004A6759">
        <w:rPr>
          <w:rStyle w:val="apple-style-span"/>
        </w:rPr>
        <w:t>- "раскрытие" кариозной полости;</w:t>
      </w:r>
    </w:p>
    <w:p w:rsidR="007B7F08" w:rsidRDefault="0071279E" w:rsidP="00F45FD7">
      <w:pPr>
        <w:ind w:firstLine="567"/>
        <w:rPr>
          <w:rStyle w:val="apple-style-span"/>
        </w:rPr>
      </w:pPr>
      <w:r w:rsidRPr="004A6759">
        <w:rPr>
          <w:rStyle w:val="apple-style-span"/>
        </w:rPr>
        <w:t>- максимальное удаление патологически измененных тканей зуба;</w:t>
      </w:r>
    </w:p>
    <w:p w:rsidR="007B7F08" w:rsidRDefault="0071279E" w:rsidP="00F45FD7">
      <w:pPr>
        <w:ind w:firstLine="567"/>
        <w:rPr>
          <w:rStyle w:val="apple-style-span"/>
        </w:rPr>
      </w:pPr>
      <w:r w:rsidRPr="004A6759">
        <w:rPr>
          <w:rStyle w:val="apple-style-span"/>
        </w:rPr>
        <w:t xml:space="preserve">- возможно полное сохранение </w:t>
      </w:r>
      <w:proofErr w:type="spellStart"/>
      <w:r w:rsidRPr="004A6759">
        <w:rPr>
          <w:rStyle w:val="apple-style-span"/>
        </w:rPr>
        <w:t>интактных</w:t>
      </w:r>
      <w:proofErr w:type="spellEnd"/>
      <w:r w:rsidRPr="004A6759">
        <w:rPr>
          <w:rStyle w:val="apple-style-span"/>
        </w:rPr>
        <w:t xml:space="preserve"> тканей зуба;</w:t>
      </w:r>
    </w:p>
    <w:p w:rsidR="007B7F08" w:rsidRDefault="0071279E" w:rsidP="00F45FD7">
      <w:pPr>
        <w:ind w:firstLine="567"/>
        <w:rPr>
          <w:rStyle w:val="apple-style-span"/>
        </w:rPr>
      </w:pPr>
      <w:r w:rsidRPr="004A6759">
        <w:rPr>
          <w:rStyle w:val="apple-style-span"/>
        </w:rPr>
        <w:t>- иссечение эмали, лишенной подлежащего дентина (по показаниям);</w:t>
      </w:r>
    </w:p>
    <w:p w:rsidR="007B7F08" w:rsidRDefault="0071279E" w:rsidP="00F45FD7">
      <w:pPr>
        <w:ind w:firstLine="567"/>
        <w:rPr>
          <w:rStyle w:val="apple-style-span"/>
        </w:rPr>
      </w:pPr>
      <w:r w:rsidRPr="004A6759">
        <w:rPr>
          <w:rStyle w:val="apple-style-span"/>
        </w:rPr>
        <w:t>- формирование полости;</w:t>
      </w:r>
    </w:p>
    <w:p w:rsidR="0071279E" w:rsidRPr="004A6759" w:rsidRDefault="0071279E" w:rsidP="00F45FD7">
      <w:pPr>
        <w:ind w:firstLine="567"/>
        <w:rPr>
          <w:rStyle w:val="apple-style-span"/>
        </w:rPr>
      </w:pPr>
      <w:r w:rsidRPr="004A6759">
        <w:rPr>
          <w:rStyle w:val="apple-style-span"/>
        </w:rPr>
        <w:t xml:space="preserve">- </w:t>
      </w:r>
      <w:proofErr w:type="spellStart"/>
      <w:r w:rsidRPr="004A6759">
        <w:rPr>
          <w:rStyle w:val="apple-style-span"/>
        </w:rPr>
        <w:t>финирование</w:t>
      </w:r>
      <w:proofErr w:type="spellEnd"/>
      <w:r w:rsidRPr="004A6759">
        <w:rPr>
          <w:rStyle w:val="apple-style-span"/>
        </w:rPr>
        <w:t xml:space="preserve"> полости.</w:t>
      </w:r>
    </w:p>
    <w:p w:rsidR="0071279E" w:rsidRPr="004A6759" w:rsidRDefault="0071279E" w:rsidP="00F45FD7">
      <w:pPr>
        <w:pStyle w:val="a3"/>
        <w:ind w:firstLine="567"/>
        <w:jc w:val="both"/>
      </w:pPr>
      <w:r w:rsidRPr="004A6759">
        <w:t>Необходимо обращать внимание на обработку краев полости для создания качественного краевого прилегания пломбы и предотвращения сколов эмали и пломбировочного материала.</w:t>
      </w:r>
    </w:p>
    <w:p w:rsidR="0071279E" w:rsidRDefault="0071279E" w:rsidP="00F45FD7">
      <w:pPr>
        <w:pStyle w:val="a3"/>
        <w:ind w:firstLine="567"/>
        <w:jc w:val="both"/>
      </w:pPr>
      <w:r w:rsidRPr="004A6759">
        <w:t>При пломбировании композитными материалами допускается щадящее препарирование полостей (уровень убедительности доказательств В).</w:t>
      </w:r>
    </w:p>
    <w:p w:rsidR="004003AF" w:rsidRDefault="004003AF" w:rsidP="00F45FD7">
      <w:pPr>
        <w:pStyle w:val="a3"/>
        <w:ind w:firstLine="567"/>
        <w:jc w:val="both"/>
      </w:pPr>
    </w:p>
    <w:p w:rsidR="004003AF" w:rsidRPr="004A6759" w:rsidRDefault="004003AF" w:rsidP="00F45FD7">
      <w:pPr>
        <w:pStyle w:val="a3"/>
        <w:ind w:firstLine="567"/>
        <w:jc w:val="both"/>
      </w:pPr>
    </w:p>
    <w:p w:rsidR="0071279E" w:rsidRPr="004A6759" w:rsidRDefault="0071279E" w:rsidP="0071279E">
      <w:pPr>
        <w:pStyle w:val="4"/>
      </w:pPr>
      <w:r w:rsidRPr="004A6759">
        <w:rPr>
          <w:i/>
          <w:iCs/>
        </w:rPr>
        <w:t>Особенности препарирования и пломбирования полостей</w:t>
      </w:r>
    </w:p>
    <w:p w:rsidR="0071279E" w:rsidRPr="004A6759" w:rsidRDefault="0071279E" w:rsidP="0071279E">
      <w:pPr>
        <w:pStyle w:val="a3"/>
        <w:ind w:firstLine="300"/>
        <w:jc w:val="both"/>
      </w:pPr>
      <w:r w:rsidRPr="004A6759">
        <w:rPr>
          <w:rStyle w:val="a4"/>
          <w:i/>
          <w:iCs/>
        </w:rPr>
        <w:t>Полости класса I</w:t>
      </w:r>
    </w:p>
    <w:p w:rsidR="0071279E" w:rsidRPr="004A6759" w:rsidRDefault="0071279E" w:rsidP="00F45FD7">
      <w:pPr>
        <w:pStyle w:val="a3"/>
        <w:ind w:firstLine="567"/>
        <w:jc w:val="both"/>
      </w:pPr>
      <w:r w:rsidRPr="004A6759">
        <w:t>Следует стремиться максимально</w:t>
      </w:r>
      <w:r w:rsidRPr="00D46348">
        <w:rPr>
          <w:color w:val="C00000"/>
        </w:rPr>
        <w:t>,</w:t>
      </w:r>
      <w:r w:rsidRPr="004A6759">
        <w:t xml:space="preserve"> сохранять бугры на </w:t>
      </w:r>
      <w:proofErr w:type="spellStart"/>
      <w:r w:rsidRPr="004A6759">
        <w:t>окклюзионной</w:t>
      </w:r>
      <w:proofErr w:type="spellEnd"/>
      <w:r w:rsidRPr="004A6759">
        <w:t xml:space="preserve"> поверхности, для этого перед препарированием с помощью артикуляционной бумаги выявляют участки эмали, которые несут </w:t>
      </w:r>
      <w:proofErr w:type="spellStart"/>
      <w:r w:rsidRPr="004A6759">
        <w:t>окклюзионную</w:t>
      </w:r>
      <w:proofErr w:type="spellEnd"/>
      <w:r w:rsidRPr="004A6759">
        <w:t xml:space="preserve"> нагрузку. Бугры снимают частично или полностью, если скат бугра поврежден на 1/2 его длины. Препарирование по возможности проводят в контурах естественных фиссур. При необходимости применяют методику "профилактического расширения" по </w:t>
      </w:r>
      <w:proofErr w:type="spellStart"/>
      <w:r w:rsidRPr="004A6759">
        <w:t>Блеку</w:t>
      </w:r>
      <w:proofErr w:type="spellEnd"/>
      <w:r w:rsidRPr="004A6759">
        <w:t xml:space="preserve">. Применение данного метода способствует предотвращению рецидива кариеса. Этот тип препарирования рекомендован в первую очередь для материалов, не обладающих хорошей адгезией к тканям зуба (амальгама) и удерживающихся в полости за счет механической ретенции. Выполняя расширение </w:t>
      </w:r>
      <w:r w:rsidRPr="004A6759">
        <w:lastRenderedPageBreak/>
        <w:t>полости для предупреждения вторичного кариеса необходимо обращать внимание на сохранение максимально возможной толщины дентина на дне полости.</w:t>
      </w:r>
    </w:p>
    <w:p w:rsidR="0071279E" w:rsidRPr="004A6759" w:rsidRDefault="0071279E" w:rsidP="00F45FD7">
      <w:pPr>
        <w:pStyle w:val="a3"/>
        <w:ind w:firstLine="567"/>
        <w:jc w:val="both"/>
      </w:pPr>
      <w:r w:rsidRPr="004A6759">
        <w:t>Далее проводят формирование полости. Проверяют качество удаления пораженных тканей с помощью зонда и детектора кариеса.</w:t>
      </w:r>
    </w:p>
    <w:p w:rsidR="0071279E" w:rsidRPr="004A6759" w:rsidRDefault="0071279E" w:rsidP="0071279E">
      <w:pPr>
        <w:pStyle w:val="a3"/>
        <w:ind w:firstLine="300"/>
        <w:jc w:val="both"/>
      </w:pPr>
      <w:r w:rsidRPr="004A6759">
        <w:rPr>
          <w:rStyle w:val="a4"/>
          <w:i/>
          <w:iCs/>
        </w:rPr>
        <w:t>Полости класса II</w:t>
      </w:r>
    </w:p>
    <w:p w:rsidR="0071279E" w:rsidRPr="004A6759" w:rsidRDefault="0071279E" w:rsidP="00F45FD7">
      <w:pPr>
        <w:pStyle w:val="a3"/>
        <w:ind w:firstLine="567"/>
        <w:jc w:val="both"/>
      </w:pPr>
      <w:r w:rsidRPr="004A6759">
        <w:t>Перед началом препарирования определяют виды доступа. Проводят формирование полости. Проверяют качество удаления пораженных тканей с помощью зонда и детектора кариеса.</w:t>
      </w:r>
    </w:p>
    <w:p w:rsidR="0071279E" w:rsidRPr="004A6759" w:rsidRDefault="0071279E" w:rsidP="00F45FD7">
      <w:pPr>
        <w:pStyle w:val="a3"/>
        <w:ind w:firstLine="567"/>
        <w:jc w:val="both"/>
      </w:pPr>
      <w:r w:rsidRPr="004A6759">
        <w:t>При пломбировании необходимо использовать матричные системы, матрицы, межзубные клинья.</w:t>
      </w:r>
      <w:r>
        <w:t xml:space="preserve"> При обширных разрушениях </w:t>
      </w:r>
      <w:proofErr w:type="spellStart"/>
      <w:r w:rsidRPr="002553D3">
        <w:t>коронковой</w:t>
      </w:r>
      <w:proofErr w:type="spellEnd"/>
      <w:r w:rsidRPr="004A6759">
        <w:t xml:space="preserve"> части зуба необходимо использовать </w:t>
      </w:r>
      <w:proofErr w:type="spellStart"/>
      <w:r w:rsidRPr="004A6759">
        <w:t>матрицедержатель</w:t>
      </w:r>
      <w:proofErr w:type="spellEnd"/>
      <w:r w:rsidRPr="004A6759">
        <w:t xml:space="preserve">. Необходимо проводить обезболивание, так как наложение </w:t>
      </w:r>
      <w:proofErr w:type="spellStart"/>
      <w:r w:rsidRPr="004A6759">
        <w:t>матрицедержателя</w:t>
      </w:r>
      <w:proofErr w:type="spellEnd"/>
      <w:r w:rsidRPr="004A6759">
        <w:t xml:space="preserve"> или введение клина </w:t>
      </w:r>
      <w:proofErr w:type="gramStart"/>
      <w:r w:rsidRPr="004A6759">
        <w:t>болезненны</w:t>
      </w:r>
      <w:proofErr w:type="gramEnd"/>
      <w:r w:rsidRPr="004A6759">
        <w:t xml:space="preserve"> для пациента.</w:t>
      </w:r>
    </w:p>
    <w:p w:rsidR="0071279E" w:rsidRPr="004A6759" w:rsidRDefault="0071279E" w:rsidP="00F45FD7">
      <w:pPr>
        <w:pStyle w:val="a3"/>
        <w:ind w:firstLine="567"/>
        <w:jc w:val="both"/>
      </w:pPr>
      <w:r w:rsidRPr="004A6759">
        <w:t xml:space="preserve">Правильно сформированная контактная поверхность зуба ни в коем случае не может быть плоской - она должна иметь форму, близкую </w:t>
      </w:r>
      <w:proofErr w:type="gramStart"/>
      <w:r w:rsidRPr="004A6759">
        <w:t>к</w:t>
      </w:r>
      <w:proofErr w:type="gramEnd"/>
      <w:r w:rsidRPr="004A6759">
        <w:t xml:space="preserve"> сферической. Зона контакта между зубами должна располагаться в области экватора и чуть выше - как в </w:t>
      </w:r>
      <w:proofErr w:type="spellStart"/>
      <w:r w:rsidRPr="004A6759">
        <w:t>интактных</w:t>
      </w:r>
      <w:proofErr w:type="spellEnd"/>
      <w:r w:rsidRPr="004A6759">
        <w:t xml:space="preserve"> зубах. Не следует моделировать контактный пункт на уровне краевых гребней зубов: в этом случае помимо </w:t>
      </w:r>
      <w:proofErr w:type="spellStart"/>
      <w:r w:rsidRPr="004A6759">
        <w:t>застревания</w:t>
      </w:r>
      <w:proofErr w:type="spellEnd"/>
      <w:r w:rsidRPr="004A6759">
        <w:t xml:space="preserve"> пищи в межзубном промежутке возможны сколы материала, из которого выполнена пломба. Как правило, эта погрешность связана с использованием плоской матрицы, не имеющей выпуклого контура в области экватора.</w:t>
      </w:r>
    </w:p>
    <w:p w:rsidR="0071279E" w:rsidRPr="004A6759" w:rsidRDefault="0071279E" w:rsidP="00F45FD7">
      <w:pPr>
        <w:pStyle w:val="a3"/>
        <w:ind w:firstLine="567"/>
        <w:jc w:val="both"/>
      </w:pPr>
      <w:r w:rsidRPr="004A6759">
        <w:t>Формирование контактного ската краевого гребня осуществляется с помощью абразивных полосок (</w:t>
      </w:r>
      <w:proofErr w:type="spellStart"/>
      <w:r w:rsidRPr="004A6759">
        <w:t>штрипсов</w:t>
      </w:r>
      <w:proofErr w:type="spellEnd"/>
      <w:r w:rsidRPr="004A6759">
        <w:t xml:space="preserve">) или дисков. Наличие ската краевого гребня предотвращает сколы материала в этой области и </w:t>
      </w:r>
      <w:proofErr w:type="spellStart"/>
      <w:r w:rsidRPr="004A6759">
        <w:t>застревание</w:t>
      </w:r>
      <w:proofErr w:type="spellEnd"/>
      <w:r w:rsidRPr="004A6759">
        <w:t xml:space="preserve"> пищи.</w:t>
      </w:r>
    </w:p>
    <w:p w:rsidR="0071279E" w:rsidRPr="004A6759" w:rsidRDefault="0071279E" w:rsidP="00F45FD7">
      <w:pPr>
        <w:pStyle w:val="a3"/>
        <w:ind w:firstLine="567"/>
        <w:jc w:val="both"/>
      </w:pPr>
      <w:r w:rsidRPr="004A6759">
        <w:t xml:space="preserve">Следует обращать внимание на формирование плотного контакта между пломбой и соседним зубом, предотвращение избыточного введения материала в область </w:t>
      </w:r>
      <w:proofErr w:type="spellStart"/>
      <w:r w:rsidRPr="004A6759">
        <w:t>десневой</w:t>
      </w:r>
      <w:proofErr w:type="spellEnd"/>
      <w:r w:rsidRPr="004A6759">
        <w:t xml:space="preserve"> стенки полости (создания "нависающего края"), обеспечение оптимального прилегания материала к </w:t>
      </w:r>
      <w:proofErr w:type="spellStart"/>
      <w:r w:rsidRPr="004A6759">
        <w:t>десневой</w:t>
      </w:r>
      <w:proofErr w:type="spellEnd"/>
      <w:r w:rsidRPr="004A6759">
        <w:t xml:space="preserve"> стенке.</w:t>
      </w:r>
    </w:p>
    <w:p w:rsidR="004003AF" w:rsidRDefault="004003AF" w:rsidP="0071279E">
      <w:pPr>
        <w:pStyle w:val="a3"/>
        <w:ind w:firstLine="300"/>
        <w:jc w:val="both"/>
        <w:rPr>
          <w:rStyle w:val="a4"/>
          <w:i/>
          <w:iCs/>
        </w:rPr>
      </w:pPr>
    </w:p>
    <w:p w:rsidR="004003AF" w:rsidRDefault="004003AF" w:rsidP="0071279E">
      <w:pPr>
        <w:pStyle w:val="a3"/>
        <w:ind w:firstLine="300"/>
        <w:jc w:val="both"/>
        <w:rPr>
          <w:rStyle w:val="a4"/>
          <w:i/>
          <w:iCs/>
        </w:rPr>
      </w:pPr>
    </w:p>
    <w:p w:rsidR="0071279E" w:rsidRPr="004A6759" w:rsidRDefault="0071279E" w:rsidP="0071279E">
      <w:pPr>
        <w:pStyle w:val="a3"/>
        <w:ind w:firstLine="300"/>
        <w:jc w:val="both"/>
      </w:pPr>
      <w:r w:rsidRPr="004A6759">
        <w:rPr>
          <w:rStyle w:val="a4"/>
          <w:i/>
          <w:iCs/>
        </w:rPr>
        <w:t>Полости класса III</w:t>
      </w:r>
    </w:p>
    <w:p w:rsidR="0071279E" w:rsidRPr="00F10133" w:rsidRDefault="0071279E" w:rsidP="00F45FD7">
      <w:pPr>
        <w:pStyle w:val="a3"/>
        <w:ind w:firstLine="567"/>
        <w:jc w:val="both"/>
      </w:pPr>
      <w:r w:rsidRPr="004A6759">
        <w:t xml:space="preserve">При препарировании важно определить оптимальный доступ. Прямой доступ возможен в случае отсутствия рядом стоящего зуба или при наличии </w:t>
      </w:r>
      <w:proofErr w:type="spellStart"/>
      <w:r w:rsidRPr="004A6759">
        <w:t>отпрепарированной</w:t>
      </w:r>
      <w:proofErr w:type="spellEnd"/>
      <w:r w:rsidRPr="004A6759">
        <w:t xml:space="preserve"> полости на смежной контактной поверхности соседнего зуба. Предпочтительны язычный и небный доступы, так как это позволяет сохранить вестибулярную поверхность эмали и обеспечить более высокий функциональный эстетический уровень восстановления зуба. При препарировании контактную стенку полости иссекают эмалевым ножом или бором, предварительно защитив </w:t>
      </w:r>
      <w:proofErr w:type="spellStart"/>
      <w:r w:rsidRPr="004A6759">
        <w:t>интактный</w:t>
      </w:r>
      <w:proofErr w:type="spellEnd"/>
      <w:r w:rsidRPr="004A6759">
        <w:t xml:space="preserve"> соседний зуб металлической матрицей. Формируют полость, удаляя эмаль, лишенную подлежащего дентина, обрабатывают края финишными борами. Допускается сохранение вестибулярной эмали, лишенной подлежащего дентина, если она не имеет трещин и признаков </w:t>
      </w:r>
      <w:r w:rsidRPr="00F10133">
        <w:t>деминерализации.</w:t>
      </w:r>
    </w:p>
    <w:p w:rsidR="0071279E" w:rsidRPr="004A6759" w:rsidRDefault="0071279E" w:rsidP="0071279E">
      <w:pPr>
        <w:pStyle w:val="a3"/>
        <w:ind w:firstLine="300"/>
        <w:jc w:val="both"/>
      </w:pPr>
      <w:r w:rsidRPr="004A6759">
        <w:rPr>
          <w:rStyle w:val="a4"/>
          <w:i/>
          <w:iCs/>
        </w:rPr>
        <w:t>Полости класса IV</w:t>
      </w:r>
    </w:p>
    <w:p w:rsidR="0071279E" w:rsidRPr="004A6759" w:rsidRDefault="0071279E" w:rsidP="00F45FD7">
      <w:pPr>
        <w:pStyle w:val="a3"/>
        <w:ind w:firstLine="567"/>
        <w:jc w:val="both"/>
      </w:pPr>
      <w:r w:rsidRPr="004A6759">
        <w:lastRenderedPageBreak/>
        <w:t xml:space="preserve">Особенностями препарирования полости класса IV являются широкий фальц, формирование в некоторых случаях дополнительной площадки на язычной или небной поверхности, щадящее препарирование тканей зуба при формировании </w:t>
      </w:r>
      <w:proofErr w:type="spellStart"/>
      <w:r w:rsidRPr="004A6759">
        <w:t>десневой</w:t>
      </w:r>
      <w:proofErr w:type="spellEnd"/>
      <w:r w:rsidRPr="004A6759">
        <w:t xml:space="preserve"> стенки полости в случае распространения кариозного процесса ниже уровня десны. При препарировании предпочтительно создание </w:t>
      </w:r>
      <w:proofErr w:type="spellStart"/>
      <w:r w:rsidRPr="004A6759">
        <w:t>ретенционной</w:t>
      </w:r>
      <w:proofErr w:type="spellEnd"/>
      <w:r w:rsidRPr="004A6759">
        <w:t xml:space="preserve"> формы, так как адгезии композитных материалов часто бывает недостаточно.</w:t>
      </w:r>
    </w:p>
    <w:p w:rsidR="0071279E" w:rsidRPr="004A6759" w:rsidRDefault="0071279E" w:rsidP="00F45FD7">
      <w:pPr>
        <w:pStyle w:val="a3"/>
        <w:ind w:firstLine="567"/>
        <w:jc w:val="both"/>
      </w:pPr>
      <w:r w:rsidRPr="004A6759">
        <w:t>При пломбировании обращать внимание на правильное формирование контактного пункта.</w:t>
      </w:r>
    </w:p>
    <w:p w:rsidR="0071279E" w:rsidRPr="004A6759" w:rsidRDefault="0071279E" w:rsidP="00F45FD7">
      <w:pPr>
        <w:pStyle w:val="a3"/>
        <w:ind w:firstLine="567"/>
        <w:jc w:val="both"/>
      </w:pPr>
      <w:r w:rsidRPr="004A6759">
        <w:t>При пломбировании композитными материалами восстановление режущего края должно проводиться в два этапа:</w:t>
      </w:r>
    </w:p>
    <w:p w:rsidR="0071279E" w:rsidRDefault="0071279E" w:rsidP="00F45FD7">
      <w:pPr>
        <w:ind w:firstLine="567"/>
        <w:rPr>
          <w:rStyle w:val="apple-style-span"/>
        </w:rPr>
      </w:pPr>
      <w:r w:rsidRPr="004A6759">
        <w:rPr>
          <w:rStyle w:val="apple-style-span"/>
        </w:rPr>
        <w:t>- формирование язычного и небного фрагментов режущего края. Первое отсвечивание проводится через эмаль или ранее наложенный композит с вестибулярной стороны;</w:t>
      </w:r>
      <w:r w:rsidRPr="004A6759">
        <w:br/>
      </w:r>
      <w:r w:rsidRPr="004A6759">
        <w:rPr>
          <w:rStyle w:val="apple-style-span"/>
        </w:rPr>
        <w:t>- формирование вестибулярного фрагмента режущего края; отсвечивание проводится через отвержденный язычный или небный фрагмент.</w:t>
      </w:r>
    </w:p>
    <w:p w:rsidR="0071279E" w:rsidRPr="004A6759" w:rsidRDefault="0071279E" w:rsidP="0071279E">
      <w:pPr>
        <w:pStyle w:val="a3"/>
        <w:ind w:firstLine="300"/>
        <w:jc w:val="both"/>
      </w:pPr>
      <w:r w:rsidRPr="004A6759">
        <w:rPr>
          <w:rStyle w:val="a4"/>
          <w:i/>
          <w:iCs/>
        </w:rPr>
        <w:t>Полости класса V</w:t>
      </w:r>
    </w:p>
    <w:p w:rsidR="0071279E" w:rsidRPr="004A6759" w:rsidRDefault="0071279E" w:rsidP="00F45FD7">
      <w:pPr>
        <w:pStyle w:val="a3"/>
        <w:ind w:firstLine="567"/>
        <w:jc w:val="both"/>
      </w:pPr>
      <w:r w:rsidRPr="004A6759">
        <w:t xml:space="preserve">Перед началом препарирования обязательно определить глубину распространения процесса под десну, при необходимости направляют пациента на коррекцию (иссечение) слизистой оболочки </w:t>
      </w:r>
      <w:proofErr w:type="spellStart"/>
      <w:r w:rsidRPr="004A6759">
        <w:t>десневого</w:t>
      </w:r>
      <w:proofErr w:type="spellEnd"/>
      <w:r w:rsidRPr="004A6759">
        <w:t xml:space="preserve"> края для раскрытия операционного поля и удаление участка гипертрофированной десны. В этом случае лечение проводится в 2 и более посещений, т. к. после вмешательства полость закрывают временной пломбой, в качестве материала для временной пломбы применяют цемент или масляный дентин до заживления тканей </w:t>
      </w:r>
      <w:proofErr w:type="spellStart"/>
      <w:r w:rsidRPr="004A6759">
        <w:t>десневого</w:t>
      </w:r>
      <w:proofErr w:type="spellEnd"/>
      <w:r w:rsidRPr="004A6759">
        <w:t xml:space="preserve"> края. Затем проводят пломбирование.</w:t>
      </w:r>
    </w:p>
    <w:p w:rsidR="0071279E" w:rsidRPr="004A6759" w:rsidRDefault="0071279E" w:rsidP="00F45FD7">
      <w:pPr>
        <w:pStyle w:val="a3"/>
        <w:ind w:firstLine="567"/>
        <w:jc w:val="both"/>
      </w:pPr>
      <w:r w:rsidRPr="004A6759">
        <w:t xml:space="preserve">Форма полости должна быть округлой. Если полость очень мала, допустимо щадящее препарирование шаровидными борами без создания </w:t>
      </w:r>
      <w:proofErr w:type="spellStart"/>
      <w:r w:rsidRPr="004A6759">
        <w:t>ретенционных</w:t>
      </w:r>
      <w:proofErr w:type="spellEnd"/>
      <w:r w:rsidRPr="004A6759">
        <w:t xml:space="preserve"> зон.</w:t>
      </w:r>
    </w:p>
    <w:p w:rsidR="0071279E" w:rsidRPr="004A6759" w:rsidRDefault="0071279E" w:rsidP="00F45FD7">
      <w:pPr>
        <w:pStyle w:val="a3"/>
        <w:ind w:firstLine="567"/>
        <w:jc w:val="both"/>
      </w:pPr>
      <w:r w:rsidRPr="004A6759">
        <w:t xml:space="preserve">Для пломбирования дефектов, заметных при улыбке, следует выбрать материал с достаточными эстетическими характеристиками. У пациентов с плохой гигиеной полости рта рекомендуется использовать </w:t>
      </w:r>
      <w:proofErr w:type="spellStart"/>
      <w:r w:rsidRPr="004A6759">
        <w:t>стеклоиономерные</w:t>
      </w:r>
      <w:proofErr w:type="spellEnd"/>
      <w:r w:rsidRPr="004A6759">
        <w:t xml:space="preserve"> (</w:t>
      </w:r>
      <w:proofErr w:type="spellStart"/>
      <w:r w:rsidRPr="004A6759">
        <w:t>полиалкенатные</w:t>
      </w:r>
      <w:proofErr w:type="spellEnd"/>
      <w:r w:rsidRPr="004A6759">
        <w:t xml:space="preserve">) цементы, обеспечивающие долговременное фторирование тканей зуба после пломбирования и обладающие приемлемыми эстетическими характеристиками. У пациентов пожилого и преклонного возраста, особенно при явлениях ксеростомии, следует применять амальгаму или </w:t>
      </w:r>
      <w:proofErr w:type="spellStart"/>
      <w:r w:rsidRPr="004A6759">
        <w:t>стеклоиономеры</w:t>
      </w:r>
      <w:proofErr w:type="spellEnd"/>
      <w:r w:rsidRPr="004A6759">
        <w:t xml:space="preserve">. Так же возможно использование </w:t>
      </w:r>
      <w:proofErr w:type="spellStart"/>
      <w:r w:rsidRPr="004A6759">
        <w:t>компомеров</w:t>
      </w:r>
      <w:proofErr w:type="spellEnd"/>
      <w:r w:rsidRPr="004A6759">
        <w:t xml:space="preserve">, </w:t>
      </w:r>
      <w:proofErr w:type="gramStart"/>
      <w:r w:rsidRPr="004A6759">
        <w:t>обладающих</w:t>
      </w:r>
      <w:proofErr w:type="gramEnd"/>
      <w:r w:rsidRPr="004A6759">
        <w:t xml:space="preserve"> преимуществами </w:t>
      </w:r>
      <w:proofErr w:type="spellStart"/>
      <w:r w:rsidRPr="004A6759">
        <w:t>стеклоиономеров</w:t>
      </w:r>
      <w:proofErr w:type="spellEnd"/>
      <w:r w:rsidRPr="004A6759">
        <w:t xml:space="preserve"> и высокой эстетичностью. Композитные материалы показаны при пломбировании дефектов в тех случаях, когда эстетика улыбки очень важна.</w:t>
      </w:r>
    </w:p>
    <w:p w:rsidR="00C85446" w:rsidRDefault="0071279E" w:rsidP="00C85446">
      <w:pPr>
        <w:pStyle w:val="a3"/>
        <w:ind w:firstLine="300"/>
        <w:jc w:val="both"/>
        <w:rPr>
          <w:rStyle w:val="a4"/>
          <w:i/>
          <w:iCs/>
        </w:rPr>
      </w:pPr>
      <w:r w:rsidRPr="004A6759">
        <w:rPr>
          <w:rStyle w:val="a4"/>
          <w:i/>
          <w:iCs/>
        </w:rPr>
        <w:t>Полости класса VI</w:t>
      </w:r>
    </w:p>
    <w:p w:rsidR="0071279E" w:rsidRPr="004A6759" w:rsidRDefault="0071279E" w:rsidP="00C85446">
      <w:pPr>
        <w:pStyle w:val="a3"/>
        <w:ind w:firstLine="300"/>
        <w:jc w:val="both"/>
      </w:pPr>
      <w:r w:rsidRPr="004A6759">
        <w:t>Особенности данных полостей требуют щадящего удаления пораженных тканей. Следует использовать боры, размер которых лишь незначительно превышает диаметр кариозной полости. Допустим отказ от анестезии, особенно при незначительной глубине полости. Возможно сохранение эмали, лишенной подлежащего дентина, что связано с достаточно большой толщиной слоя эмали, особенно в области бугров моляров</w:t>
      </w:r>
      <w:r w:rsidR="0050367F">
        <w:t>.</w:t>
      </w:r>
    </w:p>
    <w:p w:rsidR="0071279E" w:rsidRPr="00742A93" w:rsidRDefault="008B5617" w:rsidP="0071279E">
      <w:pPr>
        <w:pStyle w:val="4"/>
        <w:rPr>
          <w:i/>
        </w:rPr>
      </w:pPr>
      <w:r w:rsidRPr="00115574">
        <w:rPr>
          <w:i/>
        </w:rPr>
        <w:t>6</w:t>
      </w:r>
      <w:r w:rsidR="0071279E" w:rsidRPr="00742A93">
        <w:rPr>
          <w:i/>
        </w:rPr>
        <w:t>.2.7. Требования к лекарственной помощи амбулаторно-поликлинической</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061"/>
        <w:gridCol w:w="5474"/>
      </w:tblGrid>
      <w:tr w:rsidR="0071279E" w:rsidRPr="004A6759" w:rsidTr="00857E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jc w:val="center"/>
            </w:pPr>
            <w:r w:rsidRPr="004A6759">
              <w:lastRenderedPageBreak/>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jc w:val="center"/>
            </w:pPr>
            <w:r w:rsidRPr="004A6759">
              <w:t>Кратность (продолжительность лечения)</w:t>
            </w:r>
          </w:p>
        </w:tc>
      </w:tr>
      <w:tr w:rsidR="0071279E" w:rsidRPr="004A6759" w:rsidTr="00857E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857EC8">
            <w:r w:rsidRPr="004A6759">
              <w:t>Витамины</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857EC8">
            <w:r w:rsidRPr="004A6759">
              <w:t>Согласно алгоритму</w:t>
            </w:r>
          </w:p>
        </w:tc>
      </w:tr>
      <w:tr w:rsidR="0071279E" w:rsidRPr="004A6759" w:rsidTr="00857E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857EC8">
            <w:r w:rsidRPr="004A6759">
              <w:t>Средства, влияющие на кровь</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857EC8">
            <w:r w:rsidRPr="004A6759">
              <w:t>По потребности</w:t>
            </w:r>
          </w:p>
        </w:tc>
      </w:tr>
      <w:tr w:rsidR="0071279E" w:rsidRPr="004A6759" w:rsidTr="00857E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857EC8">
            <w:r w:rsidRPr="004A6759">
              <w:t>Местные анестетики</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857EC8">
            <w:r w:rsidRPr="004A6759">
              <w:t>Согласно алгоритму</w:t>
            </w:r>
          </w:p>
        </w:tc>
      </w:tr>
    </w:tbl>
    <w:p w:rsidR="0071279E" w:rsidRPr="00742A93" w:rsidRDefault="008B5617" w:rsidP="0071279E">
      <w:pPr>
        <w:pStyle w:val="4"/>
        <w:rPr>
          <w:i/>
        </w:rPr>
      </w:pPr>
      <w:r w:rsidRPr="00115574">
        <w:rPr>
          <w:i/>
        </w:rPr>
        <w:t>6</w:t>
      </w:r>
      <w:r w:rsidR="0071279E" w:rsidRPr="00742A93">
        <w:rPr>
          <w:i/>
        </w:rPr>
        <w:t>.2.8. Характеристика алгоритмов и особенностей применения медикаментов</w:t>
      </w:r>
    </w:p>
    <w:p w:rsidR="0071279E" w:rsidRPr="004A6759" w:rsidRDefault="0071279E" w:rsidP="00F45FD7">
      <w:pPr>
        <w:pStyle w:val="a3"/>
        <w:ind w:firstLine="567"/>
        <w:jc w:val="both"/>
      </w:pPr>
      <w:r w:rsidRPr="004A6759">
        <w:t xml:space="preserve">Применение местных противовоспалительных и </w:t>
      </w:r>
      <w:proofErr w:type="spellStart"/>
      <w:r w:rsidRPr="004A6759">
        <w:t>эпителизирующих</w:t>
      </w:r>
      <w:proofErr w:type="spellEnd"/>
      <w:r w:rsidRPr="004A6759">
        <w:t xml:space="preserve"> средств показано при механической травме слизистой оболочки.</w:t>
      </w:r>
      <w:r>
        <w:t xml:space="preserve"> </w:t>
      </w:r>
      <w:r w:rsidRPr="004A6759">
        <w:t>Назначают полоскания или ванночки отварами одного из препаратов: коры дуба, цветков ромашки, шалфея 3-4 раза в день 3-5 дней (уровень убедительности доказательств С). Аппликации на пораженные участки маслом облепихи - 2-3 раза в день по 10-15 минут (уровень убедительности доказательств С).</w:t>
      </w:r>
    </w:p>
    <w:p w:rsidR="0071279E" w:rsidRPr="004A6759" w:rsidRDefault="0071279E" w:rsidP="0071279E">
      <w:pPr>
        <w:pStyle w:val="a3"/>
        <w:ind w:firstLine="300"/>
        <w:jc w:val="both"/>
      </w:pPr>
      <w:r w:rsidRPr="004A6759">
        <w:rPr>
          <w:rStyle w:val="a4"/>
          <w:i/>
          <w:iCs/>
        </w:rPr>
        <w:t>Витамины</w:t>
      </w:r>
    </w:p>
    <w:p w:rsidR="0071279E" w:rsidRPr="004A6759" w:rsidRDefault="0071279E" w:rsidP="00F45FD7">
      <w:pPr>
        <w:pStyle w:val="a3"/>
        <w:ind w:firstLine="567"/>
        <w:jc w:val="both"/>
      </w:pPr>
      <w:r w:rsidRPr="004A6759">
        <w:t xml:space="preserve">Применяются аппликации на пораженные участки масляным раствором </w:t>
      </w:r>
      <w:proofErr w:type="spellStart"/>
      <w:r w:rsidRPr="004A6759">
        <w:t>ретинола</w:t>
      </w:r>
      <w:proofErr w:type="spellEnd"/>
      <w:r w:rsidRPr="004A6759">
        <w:t xml:space="preserve"> - 2-3 раза в день по 10-15 мин. 3-5 дней (уровень убедительности доказательств С).</w:t>
      </w:r>
    </w:p>
    <w:p w:rsidR="0071279E" w:rsidRPr="004A6759" w:rsidRDefault="0071279E" w:rsidP="0071279E">
      <w:pPr>
        <w:pStyle w:val="a3"/>
        <w:ind w:firstLine="300"/>
        <w:jc w:val="both"/>
      </w:pPr>
      <w:r w:rsidRPr="004A6759">
        <w:rPr>
          <w:rStyle w:val="a4"/>
          <w:i/>
          <w:iCs/>
        </w:rPr>
        <w:t>Средства, влияющие на кровь</w:t>
      </w:r>
    </w:p>
    <w:p w:rsidR="0071279E" w:rsidRPr="004A6759" w:rsidRDefault="0071279E" w:rsidP="00F45FD7">
      <w:pPr>
        <w:pStyle w:val="a3"/>
        <w:ind w:firstLine="567"/>
        <w:jc w:val="both"/>
      </w:pPr>
      <w:proofErr w:type="spellStart"/>
      <w:r w:rsidRPr="004A6759">
        <w:t>Гемодиализат</w:t>
      </w:r>
      <w:proofErr w:type="spellEnd"/>
      <w:r w:rsidRPr="004A6759">
        <w:t xml:space="preserve"> </w:t>
      </w:r>
      <w:proofErr w:type="spellStart"/>
      <w:r w:rsidRPr="004A6759">
        <w:t>депротеинизированный</w:t>
      </w:r>
      <w:proofErr w:type="spellEnd"/>
      <w:r w:rsidRPr="004A6759">
        <w:t xml:space="preserve"> - адгезивная паста для рта - 3-5 раз в сутки на пораженные участки 3-5 дней (уровень убедительности доказательств С).</w:t>
      </w:r>
    </w:p>
    <w:p w:rsidR="0071279E" w:rsidRPr="004A6759" w:rsidRDefault="0071279E" w:rsidP="0071279E">
      <w:pPr>
        <w:pStyle w:val="a3"/>
        <w:ind w:firstLine="300"/>
        <w:jc w:val="both"/>
      </w:pPr>
      <w:r w:rsidRPr="004A6759">
        <w:rPr>
          <w:rStyle w:val="a4"/>
          <w:i/>
          <w:iCs/>
        </w:rPr>
        <w:t>Местные анестетики</w:t>
      </w:r>
    </w:p>
    <w:p w:rsidR="0071279E" w:rsidRPr="004A6759" w:rsidRDefault="0071279E" w:rsidP="00F45FD7">
      <w:pPr>
        <w:pStyle w:val="a3"/>
        <w:ind w:firstLine="567"/>
        <w:jc w:val="both"/>
      </w:pPr>
      <w:r w:rsidRPr="004A6759">
        <w:t xml:space="preserve">Перед препарированием проводится анестезия (аппликационная, инфильтрационная, проводниковая) по показаниям. Перед проведением анестезии место </w:t>
      </w:r>
      <w:proofErr w:type="spellStart"/>
      <w:r w:rsidRPr="004A6759">
        <w:t>вкола</w:t>
      </w:r>
      <w:proofErr w:type="spellEnd"/>
      <w:r w:rsidRPr="004A6759">
        <w:t xml:space="preserve"> обрабатывается местными анестетиками (</w:t>
      </w:r>
      <w:proofErr w:type="spellStart"/>
      <w:r w:rsidRPr="004A6759">
        <w:t>лидокаин</w:t>
      </w:r>
      <w:proofErr w:type="spellEnd"/>
      <w:r w:rsidRPr="004A6759">
        <w:t xml:space="preserve">, </w:t>
      </w:r>
      <w:proofErr w:type="spellStart"/>
      <w:r w:rsidRPr="004A6759">
        <w:t>артикаин</w:t>
      </w:r>
      <w:proofErr w:type="spellEnd"/>
      <w:r w:rsidRPr="004A6759">
        <w:t xml:space="preserve">, </w:t>
      </w:r>
      <w:proofErr w:type="spellStart"/>
      <w:r w:rsidRPr="004A6759">
        <w:t>мепивакаин</w:t>
      </w:r>
      <w:proofErr w:type="spellEnd"/>
      <w:r w:rsidRPr="004A6759">
        <w:t xml:space="preserve"> и др.).</w:t>
      </w:r>
    </w:p>
    <w:p w:rsidR="0071279E" w:rsidRPr="00742A93" w:rsidRDefault="008B5617" w:rsidP="0071279E">
      <w:pPr>
        <w:pStyle w:val="4"/>
        <w:rPr>
          <w:i/>
        </w:rPr>
      </w:pPr>
      <w:r w:rsidRPr="00115574">
        <w:rPr>
          <w:i/>
        </w:rPr>
        <w:t>6</w:t>
      </w:r>
      <w:r w:rsidR="0071279E" w:rsidRPr="00742A93">
        <w:rPr>
          <w:i/>
        </w:rPr>
        <w:t>.2.9. Требования к режиму труда, отдыха, лечения и реабилитации</w:t>
      </w:r>
    </w:p>
    <w:p w:rsidR="0071279E" w:rsidRPr="004A6759" w:rsidRDefault="0071279E" w:rsidP="00F45FD7">
      <w:pPr>
        <w:pStyle w:val="a3"/>
        <w:ind w:firstLine="567"/>
        <w:jc w:val="both"/>
      </w:pPr>
      <w:r w:rsidRPr="004A6759">
        <w:t>Пациенты должны посещать специалиста один раз в полгода для наблюдения.</w:t>
      </w:r>
    </w:p>
    <w:p w:rsidR="0071279E" w:rsidRPr="00742A93" w:rsidRDefault="008B5617" w:rsidP="0071279E">
      <w:pPr>
        <w:pStyle w:val="4"/>
        <w:rPr>
          <w:i/>
        </w:rPr>
      </w:pPr>
      <w:r w:rsidRPr="00115574">
        <w:rPr>
          <w:i/>
        </w:rPr>
        <w:t>6</w:t>
      </w:r>
      <w:r w:rsidR="0071279E" w:rsidRPr="00742A93">
        <w:rPr>
          <w:i/>
        </w:rPr>
        <w:t>.2.10. Требования к уходу за пациентом и вспомогательным процедурам</w:t>
      </w:r>
    </w:p>
    <w:p w:rsidR="0071279E" w:rsidRPr="004A6759" w:rsidRDefault="0071279E" w:rsidP="00F45FD7">
      <w:pPr>
        <w:pStyle w:val="a3"/>
        <w:ind w:firstLine="567"/>
        <w:jc w:val="both"/>
      </w:pPr>
      <w:r w:rsidRPr="004A6759">
        <w:t>Пациенту рекомендуют являться на прием к врачу-стоматологу минимум один раз в полгода для проведения профилактических осмотров, гигиенических мероприятий.</w:t>
      </w:r>
    </w:p>
    <w:p w:rsidR="0071279E" w:rsidRPr="00742A93" w:rsidRDefault="008B5617" w:rsidP="0071279E">
      <w:pPr>
        <w:pStyle w:val="4"/>
        <w:rPr>
          <w:i/>
        </w:rPr>
      </w:pPr>
      <w:r w:rsidRPr="00115574">
        <w:rPr>
          <w:i/>
        </w:rPr>
        <w:t>6</w:t>
      </w:r>
      <w:r w:rsidR="0071279E" w:rsidRPr="00742A93">
        <w:rPr>
          <w:i/>
        </w:rPr>
        <w:t>.2.11. Требования к диетическим назначениям и ограничениям</w:t>
      </w:r>
    </w:p>
    <w:p w:rsidR="0071279E" w:rsidRPr="004A6759" w:rsidRDefault="0071279E" w:rsidP="00F45FD7">
      <w:pPr>
        <w:pStyle w:val="a3"/>
        <w:ind w:firstLine="567"/>
        <w:jc w:val="both"/>
      </w:pPr>
      <w:r w:rsidRPr="004A6759">
        <w:t>Специальных требований нет.</w:t>
      </w:r>
    </w:p>
    <w:p w:rsidR="0071279E" w:rsidRPr="00742A93" w:rsidRDefault="008B5617" w:rsidP="0071279E">
      <w:pPr>
        <w:pStyle w:val="4"/>
        <w:rPr>
          <w:i/>
        </w:rPr>
      </w:pPr>
      <w:r w:rsidRPr="00115574">
        <w:rPr>
          <w:i/>
        </w:rPr>
        <w:t>6</w:t>
      </w:r>
      <w:r w:rsidR="0071279E" w:rsidRPr="00742A93">
        <w:rPr>
          <w:i/>
        </w:rPr>
        <w:t>.2.1</w:t>
      </w:r>
      <w:r w:rsidR="007B7F08">
        <w:rPr>
          <w:i/>
        </w:rPr>
        <w:t>2</w:t>
      </w:r>
      <w:r w:rsidR="0071279E" w:rsidRPr="00742A93">
        <w:rPr>
          <w:i/>
        </w:rPr>
        <w:t>. Возможные исходы и их характеристики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758"/>
        <w:gridCol w:w="1169"/>
        <w:gridCol w:w="2248"/>
        <w:gridCol w:w="2150"/>
        <w:gridCol w:w="2210"/>
      </w:tblGrid>
      <w:tr w:rsidR="0071279E" w:rsidRPr="004A6759" w:rsidTr="00857E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jc w:val="center"/>
            </w:pPr>
            <w:r w:rsidRPr="004A6759">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jc w:val="center"/>
            </w:pPr>
            <w:r w:rsidRPr="004A6759">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jc w:val="center"/>
            </w:pPr>
            <w:r w:rsidRPr="004A6759">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jc w:val="center"/>
            </w:pPr>
            <w:r w:rsidRPr="004A6759">
              <w:t>Ориентировочное</w:t>
            </w:r>
            <w:r w:rsidR="0066207C">
              <w:t xml:space="preserve"> </w:t>
            </w:r>
            <w:r w:rsidRPr="004A6759">
              <w:t>время постижения</w:t>
            </w:r>
            <w:r w:rsidR="0066207C">
              <w:t xml:space="preserve"> </w:t>
            </w:r>
            <w:r w:rsidRPr="004A6759">
              <w:t>исхода</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jc w:val="center"/>
            </w:pPr>
            <w:r w:rsidRPr="004A6759">
              <w:t xml:space="preserve">Преемственность и </w:t>
            </w:r>
            <w:proofErr w:type="spellStart"/>
            <w:r w:rsidRPr="004A6759">
              <w:t>этапность</w:t>
            </w:r>
            <w:proofErr w:type="spellEnd"/>
            <w:r w:rsidRPr="004A6759">
              <w:t xml:space="preserve"> оказания медицинской </w:t>
            </w:r>
            <w:r w:rsidRPr="004A6759">
              <w:lastRenderedPageBreak/>
              <w:t>помощи</w:t>
            </w:r>
          </w:p>
        </w:tc>
      </w:tr>
      <w:tr w:rsidR="0071279E" w:rsidRPr="004A6759" w:rsidTr="00857E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lastRenderedPageBreak/>
              <w:t>Компенсация функции</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jc w:val="center"/>
            </w:pPr>
            <w:r w:rsidRPr="004A6759">
              <w:t>50</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Восстановление анатомической формы и функции зуба</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Непосредственно после лечения</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Динамическое наблюдение</w:t>
            </w:r>
          </w:p>
          <w:p w:rsidR="0071279E" w:rsidRPr="004A6759" w:rsidRDefault="0071279E" w:rsidP="0066207C">
            <w:pPr>
              <w:pStyle w:val="a3"/>
              <w:spacing w:before="0" w:beforeAutospacing="0" w:after="0" w:afterAutospacing="0"/>
              <w:ind w:firstLine="300"/>
              <w:contextualSpacing/>
              <w:jc w:val="both"/>
            </w:pPr>
            <w:r w:rsidRPr="004A6759">
              <w:t>2 раза в год</w:t>
            </w:r>
          </w:p>
        </w:tc>
      </w:tr>
      <w:tr w:rsidR="0071279E" w:rsidRPr="004A6759" w:rsidTr="00857E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Стабилизация</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jc w:val="center"/>
            </w:pPr>
            <w:r w:rsidRPr="004A6759">
              <w:t>30</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Отсутствие рецидива и осложнения</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Непосредственно после лечения</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Динамическое наблюдение 2 раза в год</w:t>
            </w:r>
          </w:p>
        </w:tc>
      </w:tr>
      <w:tr w:rsidR="0071279E" w:rsidRPr="004A6759" w:rsidTr="00857E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jc w:val="center"/>
            </w:pPr>
            <w:r w:rsidRPr="004A6759">
              <w:t>10</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На любом этапе</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Оказание медицинской помощи по протоколу соответствующего заболевания</w:t>
            </w:r>
          </w:p>
        </w:tc>
      </w:tr>
      <w:tr w:rsidR="0071279E" w:rsidRPr="004A6759" w:rsidTr="00857E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jc w:val="center"/>
            </w:pPr>
            <w:r w:rsidRPr="004A6759">
              <w:t>10</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Рецидив кариеса, его прогрессирование</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Через 6 мес</w:t>
            </w:r>
            <w:r>
              <w:t>.</w:t>
            </w:r>
            <w:r w:rsidRPr="004A6759">
              <w:t xml:space="preserve">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tcPr>
          <w:p w:rsidR="0071279E" w:rsidRPr="004A6759" w:rsidRDefault="0071279E" w:rsidP="0066207C">
            <w:pPr>
              <w:contextualSpacing/>
            </w:pPr>
            <w:r w:rsidRPr="004A6759">
              <w:t>Оказание медицинской помощи по протоколу соответствующего заболевания</w:t>
            </w:r>
          </w:p>
        </w:tc>
      </w:tr>
    </w:tbl>
    <w:p w:rsidR="0050367F" w:rsidRDefault="0050367F" w:rsidP="0071279E">
      <w:pPr>
        <w:pStyle w:val="3"/>
        <w:spacing w:before="15" w:beforeAutospacing="0" w:after="15" w:afterAutospacing="0"/>
        <w:ind w:left="15" w:right="15"/>
        <w:rPr>
          <w:i/>
          <w:sz w:val="24"/>
          <w:szCs w:val="24"/>
        </w:rPr>
      </w:pPr>
    </w:p>
    <w:p w:rsidR="00C85446" w:rsidRDefault="00C85446" w:rsidP="0050367F">
      <w:pPr>
        <w:pStyle w:val="4"/>
        <w:rPr>
          <w:i/>
        </w:rPr>
      </w:pPr>
    </w:p>
    <w:p w:rsidR="004003AF" w:rsidRDefault="004003AF" w:rsidP="0050367F">
      <w:pPr>
        <w:pStyle w:val="4"/>
        <w:rPr>
          <w:i/>
        </w:rPr>
      </w:pPr>
    </w:p>
    <w:p w:rsidR="0050367F" w:rsidRPr="00B621B1" w:rsidRDefault="008B5617" w:rsidP="0050367F">
      <w:pPr>
        <w:pStyle w:val="4"/>
        <w:rPr>
          <w:i/>
        </w:rPr>
      </w:pPr>
      <w:r w:rsidRPr="00115574">
        <w:rPr>
          <w:i/>
        </w:rPr>
        <w:t>6</w:t>
      </w:r>
      <w:r w:rsidR="0050367F" w:rsidRPr="00B621B1">
        <w:rPr>
          <w:i/>
        </w:rPr>
        <w:t>.</w:t>
      </w:r>
      <w:r w:rsidR="000629DE" w:rsidRPr="009812D6">
        <w:rPr>
          <w:i/>
        </w:rPr>
        <w:t>3</w:t>
      </w:r>
      <w:r w:rsidR="0050367F" w:rsidRPr="00B621B1">
        <w:rPr>
          <w:i/>
        </w:rPr>
        <w:t>. Модель пациента</w:t>
      </w:r>
    </w:p>
    <w:p w:rsidR="00B621B1" w:rsidRDefault="0050367F" w:rsidP="0050367F">
      <w:pPr>
        <w:rPr>
          <w:rStyle w:val="apple-style-span"/>
        </w:rPr>
      </w:pPr>
      <w:r w:rsidRPr="00B621B1">
        <w:rPr>
          <w:rStyle w:val="a4"/>
        </w:rPr>
        <w:t>Нозологическая форма</w:t>
      </w:r>
      <w:r w:rsidRPr="00B621B1">
        <w:rPr>
          <w:rStyle w:val="apple-style-span"/>
        </w:rPr>
        <w:t xml:space="preserve">: </w:t>
      </w:r>
      <w:r w:rsidR="00B621B1">
        <w:rPr>
          <w:rStyle w:val="apple-style-span"/>
        </w:rPr>
        <w:t>другой кариес зубов</w:t>
      </w:r>
    </w:p>
    <w:p w:rsidR="0066207C" w:rsidRDefault="0050367F" w:rsidP="0050367F">
      <w:pPr>
        <w:rPr>
          <w:rStyle w:val="apple-style-span"/>
        </w:rPr>
      </w:pPr>
      <w:r w:rsidRPr="00B621B1">
        <w:rPr>
          <w:rStyle w:val="a4"/>
        </w:rPr>
        <w:t>Стадия</w:t>
      </w:r>
      <w:r w:rsidRPr="00B621B1">
        <w:rPr>
          <w:rStyle w:val="apple-style-span"/>
        </w:rPr>
        <w:t>: любая</w:t>
      </w:r>
    </w:p>
    <w:p w:rsidR="0066207C" w:rsidRDefault="0050367F" w:rsidP="0050367F">
      <w:pPr>
        <w:rPr>
          <w:rStyle w:val="apple-style-span"/>
        </w:rPr>
      </w:pPr>
      <w:r w:rsidRPr="00B621B1">
        <w:rPr>
          <w:rStyle w:val="a4"/>
        </w:rPr>
        <w:t>Фаза</w:t>
      </w:r>
      <w:r w:rsidRPr="00B621B1">
        <w:rPr>
          <w:rStyle w:val="apple-style-span"/>
        </w:rPr>
        <w:t>: стабилизация процесса</w:t>
      </w:r>
    </w:p>
    <w:p w:rsidR="0066207C" w:rsidRDefault="0050367F" w:rsidP="0050367F">
      <w:pPr>
        <w:rPr>
          <w:rStyle w:val="apple-style-span"/>
        </w:rPr>
      </w:pPr>
      <w:r w:rsidRPr="00B621B1">
        <w:rPr>
          <w:rStyle w:val="a4"/>
        </w:rPr>
        <w:t>Осложнения</w:t>
      </w:r>
      <w:r w:rsidRPr="00B621B1">
        <w:rPr>
          <w:rStyle w:val="apple-style-span"/>
        </w:rPr>
        <w:t>: без осложнений</w:t>
      </w:r>
    </w:p>
    <w:p w:rsidR="0050367F" w:rsidRPr="00B621B1" w:rsidRDefault="0050367F" w:rsidP="0050367F">
      <w:pPr>
        <w:rPr>
          <w:rStyle w:val="apple-style-span"/>
        </w:rPr>
      </w:pPr>
      <w:r w:rsidRPr="00B621B1">
        <w:rPr>
          <w:rStyle w:val="a4"/>
        </w:rPr>
        <w:t>Код по МКБ-10</w:t>
      </w:r>
      <w:r w:rsidRPr="00B621B1">
        <w:rPr>
          <w:rStyle w:val="apple-style-span"/>
        </w:rPr>
        <w:t>: К02.</w:t>
      </w:r>
      <w:r w:rsidR="00B621B1">
        <w:rPr>
          <w:rStyle w:val="apple-style-span"/>
        </w:rPr>
        <w:t>8</w:t>
      </w:r>
    </w:p>
    <w:p w:rsidR="0050367F" w:rsidRPr="00742A93" w:rsidRDefault="008B5617" w:rsidP="0050367F">
      <w:pPr>
        <w:pStyle w:val="4"/>
        <w:rPr>
          <w:i/>
        </w:rPr>
      </w:pPr>
      <w:r w:rsidRPr="00115574">
        <w:rPr>
          <w:i/>
        </w:rPr>
        <w:t>6</w:t>
      </w:r>
      <w:r w:rsidR="0050367F" w:rsidRPr="00B621B1">
        <w:rPr>
          <w:i/>
        </w:rPr>
        <w:t>.</w:t>
      </w:r>
      <w:r w:rsidR="000629DE" w:rsidRPr="0066207C">
        <w:rPr>
          <w:i/>
        </w:rPr>
        <w:t>3</w:t>
      </w:r>
      <w:r w:rsidR="0050367F" w:rsidRPr="00B621B1">
        <w:rPr>
          <w:i/>
        </w:rPr>
        <w:t>.1. Критерии и признаки, определяющие модель пациента</w:t>
      </w:r>
    </w:p>
    <w:p w:rsidR="0066207C" w:rsidRDefault="0050367F" w:rsidP="0066207C">
      <w:pPr>
        <w:ind w:firstLine="567"/>
        <w:jc w:val="both"/>
        <w:rPr>
          <w:rStyle w:val="apple-style-span"/>
        </w:rPr>
      </w:pPr>
      <w:r w:rsidRPr="004A6759">
        <w:rPr>
          <w:rStyle w:val="apple-style-span"/>
        </w:rPr>
        <w:t xml:space="preserve">- Пациенты с постоянными </w:t>
      </w:r>
      <w:r>
        <w:rPr>
          <w:rStyle w:val="apple-style-span"/>
        </w:rPr>
        <w:t xml:space="preserve"> и временными зубами</w:t>
      </w:r>
    </w:p>
    <w:p w:rsidR="0066207C" w:rsidRDefault="0050367F" w:rsidP="0066207C">
      <w:pPr>
        <w:ind w:firstLine="567"/>
        <w:jc w:val="both"/>
        <w:rPr>
          <w:rStyle w:val="apple-style-span"/>
        </w:rPr>
      </w:pPr>
      <w:r w:rsidRPr="004A6759">
        <w:rPr>
          <w:rStyle w:val="apple-style-span"/>
        </w:rPr>
        <w:t>- Наличие полости с переходом эмалево-дентинной границы.</w:t>
      </w:r>
    </w:p>
    <w:p w:rsidR="0066207C" w:rsidRDefault="0050367F" w:rsidP="0066207C">
      <w:pPr>
        <w:ind w:firstLine="567"/>
        <w:jc w:val="both"/>
        <w:rPr>
          <w:rStyle w:val="apple-style-span"/>
        </w:rPr>
      </w:pPr>
      <w:r w:rsidRPr="004A6759">
        <w:rPr>
          <w:rStyle w:val="apple-style-span"/>
        </w:rPr>
        <w:t xml:space="preserve">- </w:t>
      </w:r>
      <w:r w:rsidR="00B621B1">
        <w:rPr>
          <w:rStyle w:val="apple-style-span"/>
        </w:rPr>
        <w:t xml:space="preserve">Зуб, ранее леченный по осложнениям кариеса без изменений в </w:t>
      </w:r>
      <w:proofErr w:type="spellStart"/>
      <w:r w:rsidR="00B621B1">
        <w:rPr>
          <w:rStyle w:val="apple-style-span"/>
        </w:rPr>
        <w:t>периапекальных</w:t>
      </w:r>
      <w:proofErr w:type="spellEnd"/>
      <w:r w:rsidR="00B621B1">
        <w:rPr>
          <w:rStyle w:val="apple-style-span"/>
        </w:rPr>
        <w:t xml:space="preserve"> тканях.</w:t>
      </w:r>
    </w:p>
    <w:p w:rsidR="0066207C" w:rsidRDefault="0050367F" w:rsidP="0066207C">
      <w:pPr>
        <w:ind w:firstLine="567"/>
        <w:jc w:val="both"/>
        <w:rPr>
          <w:rStyle w:val="apple-style-span"/>
        </w:rPr>
      </w:pPr>
      <w:r w:rsidRPr="004A6759">
        <w:rPr>
          <w:rStyle w:val="apple-style-span"/>
        </w:rPr>
        <w:t>- Наличие размягченного дентина.</w:t>
      </w:r>
    </w:p>
    <w:p w:rsidR="0066207C" w:rsidRDefault="0050367F" w:rsidP="0066207C">
      <w:pPr>
        <w:ind w:firstLine="567"/>
        <w:jc w:val="both"/>
        <w:rPr>
          <w:rStyle w:val="apple-style-span"/>
        </w:rPr>
      </w:pPr>
      <w:r w:rsidRPr="004A6759">
        <w:rPr>
          <w:rStyle w:val="apple-style-span"/>
        </w:rPr>
        <w:t xml:space="preserve">- </w:t>
      </w:r>
      <w:proofErr w:type="gramStart"/>
      <w:r w:rsidR="00B621B1">
        <w:rPr>
          <w:rStyle w:val="apple-style-span"/>
        </w:rPr>
        <w:t>З</w:t>
      </w:r>
      <w:r w:rsidRPr="004A6759">
        <w:rPr>
          <w:rStyle w:val="apple-style-span"/>
        </w:rPr>
        <w:t>ондиро</w:t>
      </w:r>
      <w:r w:rsidR="00B621B1">
        <w:rPr>
          <w:rStyle w:val="apple-style-span"/>
        </w:rPr>
        <w:t>вании</w:t>
      </w:r>
      <w:proofErr w:type="gramEnd"/>
      <w:r w:rsidR="00B621B1">
        <w:rPr>
          <w:rStyle w:val="apple-style-span"/>
        </w:rPr>
        <w:t xml:space="preserve"> кариозной полости безболезненно</w:t>
      </w:r>
      <w:r w:rsidRPr="004A6759">
        <w:rPr>
          <w:rStyle w:val="apple-style-span"/>
        </w:rPr>
        <w:t>.</w:t>
      </w:r>
    </w:p>
    <w:p w:rsidR="00B621B1" w:rsidRDefault="0050367F" w:rsidP="0066207C">
      <w:pPr>
        <w:ind w:firstLine="567"/>
        <w:jc w:val="both"/>
        <w:rPr>
          <w:rStyle w:val="apple-style-span"/>
        </w:rPr>
      </w:pPr>
      <w:r w:rsidRPr="004A6759">
        <w:rPr>
          <w:rStyle w:val="apple-style-span"/>
        </w:rPr>
        <w:t>- Боли от температурных, химических и механических раздражителей</w:t>
      </w:r>
      <w:r w:rsidR="00B621B1">
        <w:rPr>
          <w:rStyle w:val="apple-style-span"/>
        </w:rPr>
        <w:t xml:space="preserve"> отсутствуют.</w:t>
      </w:r>
    </w:p>
    <w:p w:rsidR="0066207C" w:rsidRDefault="00B621B1" w:rsidP="0066207C">
      <w:pPr>
        <w:ind w:firstLine="567"/>
        <w:jc w:val="both"/>
        <w:rPr>
          <w:rStyle w:val="apple-style-span"/>
        </w:rPr>
      </w:pPr>
      <w:r>
        <w:rPr>
          <w:rStyle w:val="apple-style-span"/>
        </w:rPr>
        <w:t xml:space="preserve">- Сохраненная изолирующая прокладка </w:t>
      </w:r>
      <w:r w:rsidR="0050367F" w:rsidRPr="004A6759">
        <w:rPr>
          <w:rStyle w:val="apple-style-span"/>
        </w:rPr>
        <w:t xml:space="preserve"> </w:t>
      </w:r>
      <w:r>
        <w:rPr>
          <w:rStyle w:val="apple-style-span"/>
        </w:rPr>
        <w:t>на устьях корневых каналов.</w:t>
      </w:r>
    </w:p>
    <w:p w:rsidR="0066207C" w:rsidRDefault="0050367F" w:rsidP="0066207C">
      <w:pPr>
        <w:ind w:firstLine="567"/>
        <w:jc w:val="both"/>
        <w:rPr>
          <w:rStyle w:val="apple-style-span"/>
        </w:rPr>
      </w:pPr>
      <w:r w:rsidRPr="004A6759">
        <w:rPr>
          <w:rStyle w:val="apple-style-span"/>
        </w:rPr>
        <w:t xml:space="preserve">- </w:t>
      </w:r>
      <w:proofErr w:type="gramStart"/>
      <w:r w:rsidRPr="004A6759">
        <w:rPr>
          <w:rStyle w:val="apple-style-span"/>
        </w:rPr>
        <w:t>Здоровые</w:t>
      </w:r>
      <w:proofErr w:type="gramEnd"/>
      <w:r w:rsidRPr="004A6759">
        <w:rPr>
          <w:rStyle w:val="apple-style-span"/>
        </w:rPr>
        <w:t xml:space="preserve"> пародонт и слизистая оболочка рта.</w:t>
      </w:r>
    </w:p>
    <w:p w:rsidR="0066207C" w:rsidRDefault="0050367F" w:rsidP="0066207C">
      <w:pPr>
        <w:ind w:firstLine="567"/>
        <w:jc w:val="both"/>
        <w:rPr>
          <w:rStyle w:val="apple-style-span"/>
        </w:rPr>
      </w:pPr>
      <w:r w:rsidRPr="004A6759">
        <w:rPr>
          <w:rStyle w:val="apple-style-span"/>
        </w:rPr>
        <w:lastRenderedPageBreak/>
        <w:t>- Отсутствие самопроизвольных болей на момент осмотра и в анамнезе.</w:t>
      </w:r>
    </w:p>
    <w:p w:rsidR="0066207C" w:rsidRDefault="0050367F" w:rsidP="0066207C">
      <w:pPr>
        <w:ind w:firstLine="567"/>
        <w:jc w:val="both"/>
        <w:rPr>
          <w:rStyle w:val="apple-style-span"/>
        </w:rPr>
      </w:pPr>
      <w:r w:rsidRPr="004A6759">
        <w:rPr>
          <w:rStyle w:val="apple-style-span"/>
        </w:rPr>
        <w:t>- Отсутствие болезненности при перкуссии зуба.</w:t>
      </w:r>
    </w:p>
    <w:p w:rsidR="0050367F" w:rsidRPr="004A6759" w:rsidRDefault="0050367F" w:rsidP="0066207C">
      <w:pPr>
        <w:ind w:firstLine="567"/>
        <w:jc w:val="both"/>
        <w:rPr>
          <w:rStyle w:val="apple-style-span"/>
        </w:rPr>
      </w:pPr>
      <w:r w:rsidRPr="004A6759">
        <w:rPr>
          <w:rStyle w:val="apple-style-span"/>
        </w:rPr>
        <w:t xml:space="preserve">- Отсутствие </w:t>
      </w:r>
      <w:proofErr w:type="spellStart"/>
      <w:r w:rsidRPr="004A6759">
        <w:rPr>
          <w:rStyle w:val="apple-style-span"/>
        </w:rPr>
        <w:t>некариозных</w:t>
      </w:r>
      <w:proofErr w:type="spellEnd"/>
      <w:r w:rsidRPr="004A6759">
        <w:rPr>
          <w:rStyle w:val="apple-style-span"/>
        </w:rPr>
        <w:t xml:space="preserve"> поражений твердых тканей зуба.</w:t>
      </w:r>
    </w:p>
    <w:p w:rsidR="0050367F" w:rsidRPr="00996109" w:rsidRDefault="008B5617" w:rsidP="0050367F">
      <w:pPr>
        <w:pStyle w:val="4"/>
        <w:rPr>
          <w:b w:val="0"/>
          <w:bCs w:val="0"/>
        </w:rPr>
      </w:pPr>
      <w:r w:rsidRPr="00115574">
        <w:rPr>
          <w:i/>
        </w:rPr>
        <w:t>6</w:t>
      </w:r>
      <w:r w:rsidR="000629DE">
        <w:rPr>
          <w:i/>
        </w:rPr>
        <w:t>.</w:t>
      </w:r>
      <w:r w:rsidR="000629DE" w:rsidRPr="0066207C">
        <w:rPr>
          <w:i/>
        </w:rPr>
        <w:t>3</w:t>
      </w:r>
      <w:r w:rsidR="000629DE">
        <w:rPr>
          <w:i/>
        </w:rPr>
        <w:t>.</w:t>
      </w:r>
      <w:r w:rsidR="0050367F" w:rsidRPr="00742A93">
        <w:rPr>
          <w:i/>
        </w:rPr>
        <w:t xml:space="preserve">2. Порядок включения пациента </w:t>
      </w:r>
      <w:r w:rsidR="0050367F" w:rsidRPr="00996109">
        <w:rPr>
          <w:i/>
        </w:rPr>
        <w:t xml:space="preserve">в Клинические рекомендации (протоколы лечения)  </w:t>
      </w:r>
    </w:p>
    <w:p w:rsidR="0050367F" w:rsidRPr="004A6759" w:rsidRDefault="0050367F" w:rsidP="00F45FD7">
      <w:pPr>
        <w:pStyle w:val="a3"/>
        <w:ind w:firstLine="567"/>
        <w:jc w:val="both"/>
      </w:pPr>
      <w:r w:rsidRPr="004A6759">
        <w:t>Состояние пациента, удовлетворяющее критериям и признакам диагностики данной модели пациента.</w:t>
      </w:r>
    </w:p>
    <w:p w:rsidR="0050367F" w:rsidRPr="00742A93" w:rsidRDefault="008B5617" w:rsidP="000629DE">
      <w:pPr>
        <w:pStyle w:val="a3"/>
        <w:jc w:val="both"/>
        <w:rPr>
          <w:b/>
          <w:i/>
        </w:rPr>
      </w:pPr>
      <w:r w:rsidRPr="008B5617">
        <w:rPr>
          <w:b/>
          <w:i/>
        </w:rPr>
        <w:t>6</w:t>
      </w:r>
      <w:r w:rsidR="000629DE">
        <w:rPr>
          <w:b/>
          <w:i/>
        </w:rPr>
        <w:t>.3</w:t>
      </w:r>
      <w:r w:rsidR="0050367F" w:rsidRPr="00742A93">
        <w:rPr>
          <w:b/>
          <w:i/>
        </w:rPr>
        <w:t>.3. Требования к диагностике амбулаторно-поликлинической</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6379"/>
        <w:gridCol w:w="2268"/>
      </w:tblGrid>
      <w:tr w:rsidR="00327395" w:rsidRPr="009D678A" w:rsidTr="00327395">
        <w:trPr>
          <w:trHeight w:val="20"/>
        </w:trPr>
        <w:tc>
          <w:tcPr>
            <w:tcW w:w="1304" w:type="dxa"/>
            <w:vAlign w:val="center"/>
          </w:tcPr>
          <w:p w:rsidR="00327395" w:rsidRPr="009D678A" w:rsidRDefault="00327395" w:rsidP="00330A74">
            <w:pPr>
              <w:jc w:val="center"/>
              <w:rPr>
                <w:sz w:val="20"/>
                <w:szCs w:val="20"/>
              </w:rPr>
            </w:pPr>
            <w:r w:rsidRPr="009D678A">
              <w:rPr>
                <w:sz w:val="20"/>
                <w:szCs w:val="20"/>
              </w:rPr>
              <w:t>Код</w:t>
            </w:r>
          </w:p>
        </w:tc>
        <w:tc>
          <w:tcPr>
            <w:tcW w:w="6379" w:type="dxa"/>
            <w:shd w:val="clear" w:color="auto" w:fill="auto"/>
            <w:vAlign w:val="center"/>
            <w:hideMark/>
          </w:tcPr>
          <w:p w:rsidR="00327395" w:rsidRPr="009D678A" w:rsidRDefault="00327395" w:rsidP="00330A74">
            <w:pPr>
              <w:jc w:val="center"/>
              <w:rPr>
                <w:sz w:val="20"/>
                <w:szCs w:val="20"/>
              </w:rPr>
            </w:pPr>
            <w:r w:rsidRPr="009D678A">
              <w:rPr>
                <w:sz w:val="20"/>
                <w:szCs w:val="20"/>
              </w:rPr>
              <w:t>Название</w:t>
            </w:r>
          </w:p>
        </w:tc>
        <w:tc>
          <w:tcPr>
            <w:tcW w:w="2268" w:type="dxa"/>
            <w:shd w:val="clear" w:color="auto" w:fill="auto"/>
            <w:noWrap/>
            <w:vAlign w:val="center"/>
            <w:hideMark/>
          </w:tcPr>
          <w:p w:rsidR="00327395" w:rsidRPr="009D678A" w:rsidRDefault="00327395" w:rsidP="00330A74">
            <w:pPr>
              <w:jc w:val="center"/>
              <w:rPr>
                <w:sz w:val="20"/>
                <w:szCs w:val="20"/>
              </w:rPr>
            </w:pPr>
            <w:r w:rsidRPr="009D678A">
              <w:rPr>
                <w:sz w:val="20"/>
                <w:szCs w:val="20"/>
              </w:rPr>
              <w:t>Кратность выполнения*</w:t>
            </w:r>
          </w:p>
        </w:tc>
      </w:tr>
      <w:tr w:rsidR="00327395" w:rsidRPr="00B05449" w:rsidTr="00327395">
        <w:trPr>
          <w:trHeight w:val="20"/>
        </w:trPr>
        <w:tc>
          <w:tcPr>
            <w:tcW w:w="1304" w:type="dxa"/>
          </w:tcPr>
          <w:p w:rsidR="00327395" w:rsidRPr="00266F09" w:rsidRDefault="00327395" w:rsidP="00330A74">
            <w:r w:rsidRPr="00266F09">
              <w:t>B01.06</w:t>
            </w:r>
            <w:r>
              <w:t>4</w:t>
            </w:r>
            <w:r w:rsidRPr="00266F09">
              <w:t>.00</w:t>
            </w:r>
            <w:r>
              <w:t>3</w:t>
            </w:r>
          </w:p>
        </w:tc>
        <w:tc>
          <w:tcPr>
            <w:tcW w:w="6379" w:type="dxa"/>
            <w:shd w:val="clear" w:color="auto" w:fill="auto"/>
            <w:hideMark/>
          </w:tcPr>
          <w:p w:rsidR="00327395" w:rsidRPr="00266F09" w:rsidRDefault="00327395" w:rsidP="00330A74">
            <w:r w:rsidRPr="00266F09">
              <w:t>Прием (осмотр, консультация) врача-стоматолога</w:t>
            </w:r>
            <w:r>
              <w:t xml:space="preserve"> детского</w:t>
            </w:r>
            <w:r w:rsidRPr="00266F09">
              <w:t xml:space="preserve"> первичный</w:t>
            </w:r>
          </w:p>
        </w:tc>
        <w:tc>
          <w:tcPr>
            <w:tcW w:w="2268" w:type="dxa"/>
            <w:vMerge w:val="restart"/>
            <w:shd w:val="clear" w:color="auto" w:fill="auto"/>
            <w:noWrap/>
            <w:vAlign w:val="center"/>
            <w:hideMark/>
          </w:tcPr>
          <w:p w:rsidR="00327395" w:rsidRPr="00266F09" w:rsidRDefault="00327395" w:rsidP="00330A74">
            <w:pPr>
              <w:jc w:val="center"/>
            </w:pPr>
            <w:r w:rsidRPr="00266F09">
              <w:t>1</w:t>
            </w:r>
          </w:p>
        </w:tc>
      </w:tr>
      <w:tr w:rsidR="00327395" w:rsidRPr="00B05449" w:rsidTr="00327395">
        <w:trPr>
          <w:trHeight w:val="20"/>
        </w:trPr>
        <w:tc>
          <w:tcPr>
            <w:tcW w:w="1304" w:type="dxa"/>
          </w:tcPr>
          <w:p w:rsidR="00327395" w:rsidRPr="00266F09" w:rsidRDefault="00327395" w:rsidP="00330A74">
            <w:r w:rsidRPr="00266F09">
              <w:t>B01.065.003</w:t>
            </w:r>
          </w:p>
        </w:tc>
        <w:tc>
          <w:tcPr>
            <w:tcW w:w="6379" w:type="dxa"/>
            <w:shd w:val="clear" w:color="auto" w:fill="auto"/>
            <w:hideMark/>
          </w:tcPr>
          <w:p w:rsidR="00327395" w:rsidRPr="00266F09" w:rsidRDefault="00327395" w:rsidP="00330A74">
            <w:r w:rsidRPr="00266F09">
              <w:t>Прием (осмотр, консультация) зубного врача первичный</w:t>
            </w:r>
          </w:p>
        </w:tc>
        <w:tc>
          <w:tcPr>
            <w:tcW w:w="2268" w:type="dxa"/>
            <w:vMerge/>
            <w:shd w:val="clear" w:color="auto" w:fill="auto"/>
            <w:noWrap/>
            <w:vAlign w:val="center"/>
            <w:hideMark/>
          </w:tcPr>
          <w:p w:rsidR="00327395" w:rsidRPr="00266F09" w:rsidRDefault="00327395" w:rsidP="00330A74">
            <w:pPr>
              <w:jc w:val="center"/>
            </w:pPr>
          </w:p>
        </w:tc>
      </w:tr>
      <w:tr w:rsidR="00327395" w:rsidRPr="00B05449" w:rsidTr="00327395">
        <w:trPr>
          <w:trHeight w:val="20"/>
        </w:trPr>
        <w:tc>
          <w:tcPr>
            <w:tcW w:w="1304" w:type="dxa"/>
          </w:tcPr>
          <w:p w:rsidR="00327395" w:rsidRPr="009D678A" w:rsidRDefault="00327395" w:rsidP="00330A74">
            <w:r w:rsidRPr="009D678A">
              <w:t>B01.06</w:t>
            </w:r>
            <w:r>
              <w:t>4</w:t>
            </w:r>
            <w:r w:rsidRPr="009D678A">
              <w:t>.00</w:t>
            </w:r>
            <w:r>
              <w:t>4</w:t>
            </w:r>
          </w:p>
        </w:tc>
        <w:tc>
          <w:tcPr>
            <w:tcW w:w="6379" w:type="dxa"/>
            <w:shd w:val="clear" w:color="auto" w:fill="auto"/>
            <w:hideMark/>
          </w:tcPr>
          <w:p w:rsidR="00327395" w:rsidRPr="009D678A" w:rsidRDefault="00327395" w:rsidP="00330A74">
            <w:r w:rsidRPr="009D678A">
              <w:t>Прием (осмотр, консультация) врача-стоматолога</w:t>
            </w:r>
            <w:r>
              <w:t xml:space="preserve"> детского</w:t>
            </w:r>
            <w:r w:rsidRPr="009D678A">
              <w:t xml:space="preserve"> повторный</w:t>
            </w:r>
          </w:p>
        </w:tc>
        <w:tc>
          <w:tcPr>
            <w:tcW w:w="2268" w:type="dxa"/>
            <w:shd w:val="clear" w:color="auto" w:fill="auto"/>
            <w:noWrap/>
            <w:hideMark/>
          </w:tcPr>
          <w:p w:rsidR="00327395" w:rsidRDefault="00327395" w:rsidP="00330A74">
            <w:pPr>
              <w:jc w:val="center"/>
            </w:pPr>
            <w:r>
              <w:t>по потребности</w:t>
            </w:r>
          </w:p>
        </w:tc>
      </w:tr>
      <w:tr w:rsidR="00327395" w:rsidRPr="00B05449" w:rsidTr="00327395">
        <w:trPr>
          <w:trHeight w:val="20"/>
        </w:trPr>
        <w:tc>
          <w:tcPr>
            <w:tcW w:w="1304" w:type="dxa"/>
          </w:tcPr>
          <w:p w:rsidR="00327395" w:rsidRPr="009D678A" w:rsidRDefault="00327395" w:rsidP="00330A74">
            <w:r w:rsidRPr="009D678A">
              <w:t>B01.065.004</w:t>
            </w:r>
          </w:p>
        </w:tc>
        <w:tc>
          <w:tcPr>
            <w:tcW w:w="6379" w:type="dxa"/>
            <w:shd w:val="clear" w:color="auto" w:fill="auto"/>
            <w:hideMark/>
          </w:tcPr>
          <w:p w:rsidR="00327395" w:rsidRPr="009D678A" w:rsidRDefault="00327395" w:rsidP="00330A74">
            <w:r w:rsidRPr="009D678A">
              <w:t>Прием (осмотр, консультация) зубного врача повторный</w:t>
            </w:r>
          </w:p>
        </w:tc>
        <w:tc>
          <w:tcPr>
            <w:tcW w:w="2268" w:type="dxa"/>
            <w:shd w:val="clear" w:color="auto" w:fill="auto"/>
            <w:noWrap/>
            <w:hideMark/>
          </w:tcPr>
          <w:p w:rsidR="00327395" w:rsidRDefault="00327395" w:rsidP="00330A74">
            <w:pPr>
              <w:jc w:val="center"/>
            </w:pPr>
            <w:r>
              <w:t>по потребности</w:t>
            </w:r>
          </w:p>
        </w:tc>
      </w:tr>
      <w:tr w:rsidR="00327395" w:rsidRPr="00B05449" w:rsidTr="00327395">
        <w:trPr>
          <w:trHeight w:val="20"/>
        </w:trPr>
        <w:tc>
          <w:tcPr>
            <w:tcW w:w="1304" w:type="dxa"/>
            <w:tcBorders>
              <w:bottom w:val="single" w:sz="4" w:space="0" w:color="auto"/>
            </w:tcBorders>
          </w:tcPr>
          <w:p w:rsidR="00327395" w:rsidRPr="009D678A" w:rsidRDefault="00327395" w:rsidP="00330A74">
            <w:r w:rsidRPr="009D678A">
              <w:t>A05.07.001</w:t>
            </w:r>
          </w:p>
        </w:tc>
        <w:tc>
          <w:tcPr>
            <w:tcW w:w="6379" w:type="dxa"/>
            <w:tcBorders>
              <w:bottom w:val="single" w:sz="4" w:space="0" w:color="auto"/>
            </w:tcBorders>
            <w:shd w:val="clear" w:color="auto" w:fill="auto"/>
            <w:noWrap/>
            <w:hideMark/>
          </w:tcPr>
          <w:p w:rsidR="00327395" w:rsidRPr="009D678A" w:rsidRDefault="00327395" w:rsidP="00330A74">
            <w:proofErr w:type="spellStart"/>
            <w:r w:rsidRPr="009D678A">
              <w:t>Электроодонтометрия</w:t>
            </w:r>
            <w:proofErr w:type="spellEnd"/>
          </w:p>
        </w:tc>
        <w:tc>
          <w:tcPr>
            <w:tcW w:w="2268" w:type="dxa"/>
            <w:tcBorders>
              <w:bottom w:val="single" w:sz="4" w:space="0" w:color="auto"/>
            </w:tcBorders>
            <w:shd w:val="clear" w:color="auto" w:fill="auto"/>
            <w:noWrap/>
            <w:hideMark/>
          </w:tcPr>
          <w:p w:rsidR="00327395" w:rsidRPr="009D678A" w:rsidRDefault="00327395" w:rsidP="00330A74">
            <w:pPr>
              <w:jc w:val="center"/>
            </w:pPr>
            <w:r>
              <w:t>согласно алгоритму</w:t>
            </w:r>
          </w:p>
        </w:tc>
      </w:tr>
      <w:tr w:rsidR="00327395" w:rsidRPr="00B05449" w:rsidTr="00327395">
        <w:trPr>
          <w:trHeight w:val="20"/>
        </w:trPr>
        <w:tc>
          <w:tcPr>
            <w:tcW w:w="1304" w:type="dxa"/>
          </w:tcPr>
          <w:p w:rsidR="00327395" w:rsidRPr="009D678A" w:rsidRDefault="00327395" w:rsidP="00330A74">
            <w:r w:rsidRPr="009D678A">
              <w:t>A06.30.002</w:t>
            </w:r>
          </w:p>
        </w:tc>
        <w:tc>
          <w:tcPr>
            <w:tcW w:w="6379" w:type="dxa"/>
            <w:shd w:val="clear" w:color="auto" w:fill="auto"/>
            <w:hideMark/>
          </w:tcPr>
          <w:p w:rsidR="00327395" w:rsidRPr="009D678A" w:rsidRDefault="00327395" w:rsidP="00330A74">
            <w:r w:rsidRPr="009D678A">
              <w:t>Описание и интерпретация рентгенографических изображений</w:t>
            </w:r>
          </w:p>
        </w:tc>
        <w:tc>
          <w:tcPr>
            <w:tcW w:w="2268" w:type="dxa"/>
            <w:shd w:val="clear" w:color="auto" w:fill="auto"/>
            <w:noWrap/>
            <w:hideMark/>
          </w:tcPr>
          <w:p w:rsidR="00327395" w:rsidRDefault="00327395" w:rsidP="00330A74">
            <w:pPr>
              <w:jc w:val="center"/>
            </w:pPr>
            <w:r>
              <w:t>по потребности</w:t>
            </w:r>
          </w:p>
        </w:tc>
      </w:tr>
      <w:tr w:rsidR="00327395" w:rsidRPr="00B05449" w:rsidTr="00327395">
        <w:trPr>
          <w:trHeight w:val="20"/>
        </w:trPr>
        <w:tc>
          <w:tcPr>
            <w:tcW w:w="1304" w:type="dxa"/>
            <w:vAlign w:val="center"/>
          </w:tcPr>
          <w:p w:rsidR="00327395" w:rsidRPr="004A6759" w:rsidRDefault="00327395" w:rsidP="00330A74">
            <w:r w:rsidRPr="004A6759">
              <w:t>А12.07.001</w:t>
            </w:r>
          </w:p>
        </w:tc>
        <w:tc>
          <w:tcPr>
            <w:tcW w:w="6379" w:type="dxa"/>
            <w:shd w:val="clear" w:color="auto" w:fill="auto"/>
            <w:vAlign w:val="center"/>
            <w:hideMark/>
          </w:tcPr>
          <w:p w:rsidR="00327395" w:rsidRPr="004A6759" w:rsidRDefault="00327395" w:rsidP="00330A74">
            <w:pPr>
              <w:jc w:val="both"/>
            </w:pPr>
            <w:r w:rsidRPr="004A6759">
              <w:t>Витальное окрашивание твердых тканей зуба</w:t>
            </w:r>
          </w:p>
        </w:tc>
        <w:tc>
          <w:tcPr>
            <w:tcW w:w="2268" w:type="dxa"/>
            <w:shd w:val="clear" w:color="auto" w:fill="auto"/>
            <w:noWrap/>
            <w:vAlign w:val="center"/>
            <w:hideMark/>
          </w:tcPr>
          <w:p w:rsidR="00327395" w:rsidRPr="004A6759" w:rsidRDefault="00327395" w:rsidP="00330A74">
            <w:pPr>
              <w:jc w:val="center"/>
            </w:pPr>
            <w:r>
              <w:t>по потребности</w:t>
            </w:r>
          </w:p>
        </w:tc>
      </w:tr>
      <w:tr w:rsidR="00327395" w:rsidRPr="00B05449" w:rsidTr="00327395">
        <w:trPr>
          <w:trHeight w:val="20"/>
        </w:trPr>
        <w:tc>
          <w:tcPr>
            <w:tcW w:w="1304" w:type="dxa"/>
            <w:vAlign w:val="center"/>
          </w:tcPr>
          <w:p w:rsidR="00327395" w:rsidRPr="004A6759" w:rsidRDefault="00327395" w:rsidP="00330A74">
            <w:r w:rsidRPr="004A6759">
              <w:t>А12.07.003</w:t>
            </w:r>
          </w:p>
        </w:tc>
        <w:tc>
          <w:tcPr>
            <w:tcW w:w="6379" w:type="dxa"/>
            <w:shd w:val="clear" w:color="auto" w:fill="auto"/>
            <w:vAlign w:val="center"/>
            <w:hideMark/>
          </w:tcPr>
          <w:p w:rsidR="00327395" w:rsidRPr="004A6759" w:rsidRDefault="00327395" w:rsidP="00330A74">
            <w:pPr>
              <w:jc w:val="both"/>
            </w:pPr>
            <w:r w:rsidRPr="004A6759">
              <w:t>Определение индексов гигиены полости рта</w:t>
            </w:r>
          </w:p>
        </w:tc>
        <w:tc>
          <w:tcPr>
            <w:tcW w:w="2268" w:type="dxa"/>
            <w:shd w:val="clear" w:color="auto" w:fill="auto"/>
            <w:noWrap/>
            <w:vAlign w:val="center"/>
            <w:hideMark/>
          </w:tcPr>
          <w:p w:rsidR="00327395" w:rsidRPr="004A6759" w:rsidRDefault="00327395" w:rsidP="00330A74">
            <w:pPr>
              <w:jc w:val="center"/>
            </w:pPr>
            <w:r>
              <w:t>с</w:t>
            </w:r>
            <w:r w:rsidRPr="004A6759">
              <w:t>огласно алгоритму</w:t>
            </w:r>
          </w:p>
        </w:tc>
      </w:tr>
      <w:tr w:rsidR="00327395" w:rsidRPr="00B05449" w:rsidTr="00327395">
        <w:trPr>
          <w:trHeight w:val="20"/>
        </w:trPr>
        <w:tc>
          <w:tcPr>
            <w:tcW w:w="1304" w:type="dxa"/>
            <w:vAlign w:val="center"/>
          </w:tcPr>
          <w:p w:rsidR="00327395" w:rsidRPr="004A6759" w:rsidRDefault="00327395" w:rsidP="00330A74">
            <w:r w:rsidRPr="004A6759">
              <w:t>А12.07.004</w:t>
            </w:r>
          </w:p>
        </w:tc>
        <w:tc>
          <w:tcPr>
            <w:tcW w:w="6379" w:type="dxa"/>
            <w:shd w:val="clear" w:color="auto" w:fill="auto"/>
            <w:vAlign w:val="center"/>
            <w:hideMark/>
          </w:tcPr>
          <w:p w:rsidR="00327395" w:rsidRPr="004A6759" w:rsidRDefault="00327395" w:rsidP="00330A74">
            <w:pPr>
              <w:jc w:val="both"/>
            </w:pPr>
            <w:r w:rsidRPr="004A6759">
              <w:t xml:space="preserve">Определение </w:t>
            </w:r>
            <w:proofErr w:type="spellStart"/>
            <w:r w:rsidRPr="004A6759">
              <w:t>пародонтальных</w:t>
            </w:r>
            <w:proofErr w:type="spellEnd"/>
            <w:r w:rsidRPr="004A6759">
              <w:t xml:space="preserve"> индексов</w:t>
            </w:r>
          </w:p>
        </w:tc>
        <w:tc>
          <w:tcPr>
            <w:tcW w:w="2268" w:type="dxa"/>
            <w:shd w:val="clear" w:color="auto" w:fill="auto"/>
            <w:noWrap/>
            <w:vAlign w:val="center"/>
            <w:hideMark/>
          </w:tcPr>
          <w:p w:rsidR="00327395" w:rsidRPr="004A6759" w:rsidRDefault="00327395" w:rsidP="00330A74">
            <w:pPr>
              <w:jc w:val="center"/>
            </w:pPr>
            <w:r>
              <w:t>п</w:t>
            </w:r>
            <w:r w:rsidRPr="004A6759">
              <w:t>о потребности</w:t>
            </w:r>
          </w:p>
        </w:tc>
      </w:tr>
    </w:tbl>
    <w:p w:rsidR="0050367F" w:rsidRPr="00996109" w:rsidRDefault="0050367F" w:rsidP="0050367F">
      <w:pPr>
        <w:shd w:val="clear" w:color="auto" w:fill="FFFFFF"/>
        <w:jc w:val="both"/>
        <w:outlineLvl w:val="0"/>
        <w:rPr>
          <w:rFonts w:eastAsia="Arial Unicode MS"/>
          <w:u w:color="000000"/>
        </w:rPr>
      </w:pPr>
      <w:r w:rsidRPr="00996109">
        <w:rPr>
          <w:rFonts w:eastAsia="Arial Unicode MS"/>
          <w:u w:color="000000"/>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50367F" w:rsidRDefault="008B5617" w:rsidP="0050367F">
      <w:pPr>
        <w:pStyle w:val="4"/>
        <w:rPr>
          <w:i/>
        </w:rPr>
      </w:pPr>
      <w:r w:rsidRPr="00115574">
        <w:rPr>
          <w:i/>
        </w:rPr>
        <w:t>6</w:t>
      </w:r>
      <w:r w:rsidR="000629DE">
        <w:rPr>
          <w:i/>
        </w:rPr>
        <w:t>.3.</w:t>
      </w:r>
      <w:r w:rsidR="0050367F" w:rsidRPr="00742A93">
        <w:rPr>
          <w:i/>
        </w:rPr>
        <w:t>4. Характеристика алгоритмов и особенностей выполнения диагностических мероприятий</w:t>
      </w:r>
    </w:p>
    <w:tbl>
      <w:tblPr>
        <w:tblW w:w="9526" w:type="dxa"/>
        <w:tblLayout w:type="fixed"/>
        <w:tblCellMar>
          <w:left w:w="28" w:type="dxa"/>
          <w:right w:w="28" w:type="dxa"/>
        </w:tblCellMar>
        <w:tblLook w:val="04A0" w:firstRow="1" w:lastRow="0" w:firstColumn="1" w:lastColumn="0" w:noHBand="0" w:noVBand="1"/>
      </w:tblPr>
      <w:tblGrid>
        <w:gridCol w:w="9526"/>
      </w:tblGrid>
      <w:tr w:rsidR="00327395" w:rsidRPr="00504B09" w:rsidTr="00330A74">
        <w:trPr>
          <w:trHeight w:val="20"/>
        </w:trPr>
        <w:tc>
          <w:tcPr>
            <w:tcW w:w="9526" w:type="dxa"/>
            <w:shd w:val="clear" w:color="auto" w:fill="auto"/>
            <w:hideMark/>
          </w:tcPr>
          <w:p w:rsidR="00327395" w:rsidRPr="00504B09" w:rsidRDefault="00327395" w:rsidP="00330A74">
            <w:pPr>
              <w:rPr>
                <w:b/>
              </w:rPr>
            </w:pPr>
            <w:r w:rsidRPr="00504B09">
              <w:rPr>
                <w:b/>
              </w:rPr>
              <w:t>Прием (осмотр, консультация) врача-стоматолога детского первичный</w:t>
            </w:r>
          </w:p>
        </w:tc>
      </w:tr>
      <w:tr w:rsidR="00327395" w:rsidRPr="00504B09" w:rsidTr="00330A74">
        <w:trPr>
          <w:trHeight w:val="20"/>
        </w:trPr>
        <w:tc>
          <w:tcPr>
            <w:tcW w:w="9526" w:type="dxa"/>
            <w:shd w:val="clear" w:color="auto" w:fill="auto"/>
            <w:hideMark/>
          </w:tcPr>
          <w:p w:rsidR="00327395" w:rsidRPr="00504B09" w:rsidRDefault="00327395" w:rsidP="00330A74">
            <w:pPr>
              <w:rPr>
                <w:b/>
              </w:rPr>
            </w:pPr>
            <w:r w:rsidRPr="00504B09">
              <w:rPr>
                <w:b/>
              </w:rPr>
              <w:t>Прием (осмотр, консультация) зубного врача первичный</w:t>
            </w:r>
          </w:p>
        </w:tc>
      </w:tr>
      <w:tr w:rsidR="00327395" w:rsidRPr="00504B09" w:rsidTr="00330A74">
        <w:trPr>
          <w:trHeight w:val="20"/>
        </w:trPr>
        <w:tc>
          <w:tcPr>
            <w:tcW w:w="9526" w:type="dxa"/>
            <w:shd w:val="clear" w:color="auto" w:fill="auto"/>
            <w:hideMark/>
          </w:tcPr>
          <w:p w:rsidR="00327395" w:rsidRPr="00504B09" w:rsidRDefault="00327395" w:rsidP="00330A74">
            <w:pPr>
              <w:rPr>
                <w:b/>
              </w:rPr>
            </w:pPr>
            <w:r w:rsidRPr="00504B09">
              <w:rPr>
                <w:b/>
              </w:rPr>
              <w:t>Прием (осмотр, консультация) врача-стоматолога детского повторный</w:t>
            </w:r>
          </w:p>
        </w:tc>
      </w:tr>
      <w:tr w:rsidR="00327395" w:rsidRPr="00504B09" w:rsidTr="00330A74">
        <w:trPr>
          <w:trHeight w:val="20"/>
        </w:trPr>
        <w:tc>
          <w:tcPr>
            <w:tcW w:w="9526" w:type="dxa"/>
            <w:shd w:val="clear" w:color="auto" w:fill="auto"/>
            <w:hideMark/>
          </w:tcPr>
          <w:p w:rsidR="00327395" w:rsidRPr="00504B09" w:rsidRDefault="00327395" w:rsidP="00330A74">
            <w:pPr>
              <w:rPr>
                <w:b/>
              </w:rPr>
            </w:pPr>
            <w:r w:rsidRPr="00504B09">
              <w:rPr>
                <w:b/>
              </w:rPr>
              <w:t>Прием (осмотр, консультация) зубного врача повторный</w:t>
            </w:r>
          </w:p>
        </w:tc>
      </w:tr>
    </w:tbl>
    <w:p w:rsidR="0050367F" w:rsidRPr="004A6759" w:rsidRDefault="0050367F" w:rsidP="00F45FD7">
      <w:pPr>
        <w:pStyle w:val="a3"/>
        <w:ind w:firstLine="567"/>
        <w:jc w:val="both"/>
      </w:pPr>
      <w:r w:rsidRPr="004A6759">
        <w:t>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50367F" w:rsidRPr="004A6759" w:rsidRDefault="0050367F" w:rsidP="00F45FD7">
      <w:pPr>
        <w:pStyle w:val="a3"/>
        <w:ind w:firstLine="567"/>
        <w:jc w:val="both"/>
      </w:pPr>
      <w:r w:rsidRPr="004A6759">
        <w:t>С этой целью всем пациентам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50367F" w:rsidRPr="004A6759" w:rsidRDefault="0050367F" w:rsidP="0050367F">
      <w:pPr>
        <w:pStyle w:val="4"/>
      </w:pPr>
      <w:r w:rsidRPr="004A6759">
        <w:rPr>
          <w:i/>
          <w:iCs/>
        </w:rPr>
        <w:t>Сбор анамнеза</w:t>
      </w:r>
    </w:p>
    <w:p w:rsidR="0050367F" w:rsidRPr="004A6759" w:rsidRDefault="0050367F" w:rsidP="00F45FD7">
      <w:pPr>
        <w:pStyle w:val="a3"/>
        <w:ind w:firstLine="567"/>
        <w:jc w:val="both"/>
      </w:pPr>
      <w:r w:rsidRPr="004A6759">
        <w:t xml:space="preserve">При сборе анамнеза выясняют наличие жалоб на боль от раздражителей, аллергический анамнез, наличие соматических заболеваний. Целенаправленно выявляют жалобы на боли и дискомфорт в области конкретного зуба, на </w:t>
      </w:r>
      <w:proofErr w:type="spellStart"/>
      <w:r w:rsidRPr="004A6759">
        <w:t>застревание</w:t>
      </w:r>
      <w:proofErr w:type="spellEnd"/>
      <w:r w:rsidRPr="004A6759">
        <w:t xml:space="preserve"> пищи, как давно они появились, когда пациент обратил внимание на них. Особое внимание обращают на выяснение характера жалоб, всегда ли они, по мнению пациента, связаны с </w:t>
      </w:r>
      <w:r w:rsidRPr="004A6759">
        <w:lastRenderedPageBreak/>
        <w:t>конкретным раздражителем. Выясн</w:t>
      </w:r>
      <w:r>
        <w:t>яют</w:t>
      </w:r>
      <w:r w:rsidRPr="004A6759">
        <w:t xml:space="preserve">, осуществляет ли больной надлежащий гигиенический уход </w:t>
      </w:r>
      <w:r w:rsidRPr="00996109">
        <w:t xml:space="preserve">за </w:t>
      </w:r>
      <w:r>
        <w:t xml:space="preserve">полостью </w:t>
      </w:r>
      <w:r w:rsidRPr="00996109">
        <w:t>рт</w:t>
      </w:r>
      <w:r>
        <w:t>а</w:t>
      </w:r>
      <w:r w:rsidRPr="00996109">
        <w:t>, время</w:t>
      </w:r>
      <w:r w:rsidRPr="004A6759">
        <w:t xml:space="preserve"> последнего посещения врача-стоматолога.</w:t>
      </w:r>
    </w:p>
    <w:p w:rsidR="0050367F" w:rsidRPr="004A6759" w:rsidRDefault="0050367F" w:rsidP="0050367F">
      <w:pPr>
        <w:pStyle w:val="4"/>
      </w:pPr>
      <w:r w:rsidRPr="004A6759">
        <w:rPr>
          <w:i/>
          <w:iCs/>
        </w:rPr>
        <w:t>Визуальное исследование, осмотр полости рта с помощью дополнительных инструментов</w:t>
      </w:r>
    </w:p>
    <w:p w:rsidR="0050367F" w:rsidRPr="004A6759" w:rsidRDefault="0050367F" w:rsidP="00F45FD7">
      <w:pPr>
        <w:pStyle w:val="a3"/>
        <w:ind w:firstLine="567"/>
        <w:jc w:val="both"/>
      </w:pPr>
      <w:r w:rsidRPr="004A6759">
        <w:t>При осмотре рта оценивают состояние зубных рядов, обращая внимание на наличие пломб, степень их прилегания, наличие дефектов твердых тканей зубов, количество удаленных зубов. Определяют интенсивность кариеса (индекс КПУ - кариес, пломба, удален), индекс гигиены. Обращают внимание на состояние слизистой оболочки рта, ее цвет, увлажненность, наличие патологических изменений. Обследованию подлежат все зубы, начинают осмотр с правых верхних моляров и заканчивают правыми нижними молярами.</w:t>
      </w:r>
    </w:p>
    <w:p w:rsidR="0050367F" w:rsidRPr="004A6759" w:rsidRDefault="0050367F" w:rsidP="00F45FD7">
      <w:pPr>
        <w:pStyle w:val="a3"/>
        <w:ind w:firstLine="567"/>
        <w:jc w:val="both"/>
      </w:pPr>
      <w:r w:rsidRPr="004A6759">
        <w:t>Обследуют все поверхности каждого зуба, обращают внимание на цвет, рельеф эмали, наличие налета, наличие пятен и их состояние после высушивания поверхности зубов, дефектов.</w:t>
      </w:r>
    </w:p>
    <w:p w:rsidR="0050367F" w:rsidRPr="004A6759" w:rsidRDefault="0050367F" w:rsidP="00F45FD7">
      <w:pPr>
        <w:pStyle w:val="a3"/>
        <w:ind w:firstLine="567"/>
        <w:jc w:val="both"/>
      </w:pPr>
      <w:r w:rsidRPr="004A6759">
        <w:t>Зондом определяют плотность твердых тканей, оценивают текстуру и степень однородности поверхности, а также болевую чувствительность</w:t>
      </w:r>
      <w:r w:rsidR="005839F8">
        <w:t>, сохранность изолирующей прокладки, отсутствие сообщения с полостью зуба</w:t>
      </w:r>
      <w:r w:rsidRPr="004A6759">
        <w:t>.</w:t>
      </w:r>
    </w:p>
    <w:p w:rsidR="0050367F" w:rsidRPr="00742A93" w:rsidRDefault="008B5617" w:rsidP="0050367F">
      <w:pPr>
        <w:pStyle w:val="4"/>
        <w:rPr>
          <w:i/>
        </w:rPr>
      </w:pPr>
      <w:r w:rsidRPr="008B5617">
        <w:rPr>
          <w:i/>
        </w:rPr>
        <w:t>6</w:t>
      </w:r>
      <w:r w:rsidR="000629DE">
        <w:rPr>
          <w:i/>
        </w:rPr>
        <w:t>.3</w:t>
      </w:r>
      <w:r w:rsidR="0050367F" w:rsidRPr="00742A93">
        <w:rPr>
          <w:i/>
        </w:rPr>
        <w:t>.5. Требования к лечению амбулаторно-поликлиническому</w:t>
      </w:r>
    </w:p>
    <w:tbl>
      <w:tblPr>
        <w:tblW w:w="5176"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933"/>
        <w:gridCol w:w="5822"/>
        <w:gridCol w:w="2116"/>
      </w:tblGrid>
      <w:tr w:rsidR="0050367F" w:rsidRPr="004A6759" w:rsidTr="0066207C">
        <w:trPr>
          <w:tblCellSpacing w:w="0" w:type="dxa"/>
        </w:trPr>
        <w:tc>
          <w:tcPr>
            <w:tcW w:w="979" w:type="pct"/>
            <w:tcBorders>
              <w:top w:val="outset" w:sz="6" w:space="0" w:color="auto"/>
              <w:left w:val="outset" w:sz="6" w:space="0" w:color="auto"/>
              <w:bottom w:val="outset" w:sz="6" w:space="0" w:color="auto"/>
              <w:right w:val="outset" w:sz="6" w:space="0" w:color="auto"/>
            </w:tcBorders>
            <w:vAlign w:val="center"/>
          </w:tcPr>
          <w:p w:rsidR="0050367F" w:rsidRPr="004A6759" w:rsidRDefault="0050367F" w:rsidP="00C85446">
            <w:pPr>
              <w:contextualSpacing/>
              <w:jc w:val="center"/>
            </w:pPr>
            <w:r w:rsidRPr="004A6759">
              <w:t>Код</w:t>
            </w:r>
          </w:p>
        </w:tc>
        <w:tc>
          <w:tcPr>
            <w:tcW w:w="2949" w:type="pct"/>
            <w:tcBorders>
              <w:top w:val="outset" w:sz="6" w:space="0" w:color="auto"/>
              <w:left w:val="outset" w:sz="6" w:space="0" w:color="auto"/>
              <w:bottom w:val="outset" w:sz="6" w:space="0" w:color="auto"/>
              <w:right w:val="outset" w:sz="6" w:space="0" w:color="auto"/>
            </w:tcBorders>
            <w:vAlign w:val="center"/>
          </w:tcPr>
          <w:p w:rsidR="0050367F" w:rsidRPr="004A6759" w:rsidRDefault="0050367F" w:rsidP="00C85446">
            <w:pPr>
              <w:contextualSpacing/>
              <w:jc w:val="center"/>
            </w:pPr>
            <w:r w:rsidRPr="004A6759">
              <w:rPr>
                <w:b/>
                <w:bCs/>
              </w:rPr>
              <w:t>Название</w:t>
            </w:r>
          </w:p>
        </w:tc>
        <w:tc>
          <w:tcPr>
            <w:tcW w:w="1072" w:type="pct"/>
            <w:tcBorders>
              <w:top w:val="outset" w:sz="6" w:space="0" w:color="auto"/>
              <w:left w:val="outset" w:sz="6" w:space="0" w:color="auto"/>
              <w:bottom w:val="outset" w:sz="6" w:space="0" w:color="auto"/>
              <w:right w:val="outset" w:sz="6" w:space="0" w:color="auto"/>
            </w:tcBorders>
            <w:vAlign w:val="center"/>
          </w:tcPr>
          <w:p w:rsidR="0050367F" w:rsidRPr="004A6759" w:rsidRDefault="0050367F" w:rsidP="00C85446">
            <w:pPr>
              <w:contextualSpacing/>
              <w:jc w:val="center"/>
            </w:pPr>
            <w:r w:rsidRPr="004A6759">
              <w:t>Кратность выполнения</w:t>
            </w:r>
          </w:p>
        </w:tc>
      </w:tr>
      <w:tr w:rsidR="0050367F" w:rsidRPr="00996109" w:rsidTr="0066207C">
        <w:trPr>
          <w:tblCellSpacing w:w="0" w:type="dxa"/>
        </w:trPr>
        <w:tc>
          <w:tcPr>
            <w:tcW w:w="97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pPr>
            <w:r w:rsidRPr="00996109">
              <w:t>А13.31.007</w:t>
            </w:r>
          </w:p>
        </w:tc>
        <w:tc>
          <w:tcPr>
            <w:tcW w:w="294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both"/>
            </w:pPr>
            <w:r w:rsidRPr="00996109">
              <w:t>Обучение гигиене полости рта</w:t>
            </w:r>
          </w:p>
        </w:tc>
        <w:tc>
          <w:tcPr>
            <w:tcW w:w="1072"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center"/>
            </w:pPr>
            <w:r w:rsidRPr="00996109">
              <w:t>Согласно алгоритму</w:t>
            </w:r>
          </w:p>
        </w:tc>
      </w:tr>
      <w:tr w:rsidR="0050367F" w:rsidRPr="00996109" w:rsidTr="0066207C">
        <w:trPr>
          <w:tblCellSpacing w:w="0" w:type="dxa"/>
        </w:trPr>
        <w:tc>
          <w:tcPr>
            <w:tcW w:w="97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pPr>
            <w:r w:rsidRPr="00996109">
              <w:t>А16.07.002</w:t>
            </w:r>
            <w:r>
              <w:t>.001</w:t>
            </w:r>
            <w:r w:rsidRPr="00996109">
              <w:t xml:space="preserve"> .</w:t>
            </w:r>
          </w:p>
        </w:tc>
        <w:tc>
          <w:tcPr>
            <w:tcW w:w="2949" w:type="pct"/>
            <w:tcBorders>
              <w:top w:val="outset" w:sz="6" w:space="0" w:color="auto"/>
              <w:left w:val="outset" w:sz="6" w:space="0" w:color="auto"/>
              <w:bottom w:val="outset" w:sz="6" w:space="0" w:color="auto"/>
              <w:right w:val="outset" w:sz="6" w:space="0" w:color="auto"/>
            </w:tcBorders>
            <w:vAlign w:val="center"/>
          </w:tcPr>
          <w:p w:rsidR="0050367F" w:rsidRPr="00A22A0D" w:rsidRDefault="0050367F" w:rsidP="00C85446">
            <w:pPr>
              <w:contextualSpacing/>
              <w:jc w:val="both"/>
            </w:pPr>
            <w:r>
              <w:t xml:space="preserve">Восстановление зуба пломбой без нарушения контактного пункта </w:t>
            </w:r>
            <w:r>
              <w:rPr>
                <w:lang w:val="en-US"/>
              </w:rPr>
              <w:t>I</w:t>
            </w:r>
            <w:r w:rsidRPr="00A22A0D">
              <w:t xml:space="preserve">, </w:t>
            </w:r>
            <w:r>
              <w:rPr>
                <w:lang w:val="en-US"/>
              </w:rPr>
              <w:t>V</w:t>
            </w:r>
            <w:r>
              <w:t xml:space="preserve"> класс по </w:t>
            </w:r>
            <w:proofErr w:type="spellStart"/>
            <w:r>
              <w:t>Блэку</w:t>
            </w:r>
            <w:proofErr w:type="spellEnd"/>
            <w:r>
              <w:t xml:space="preserve"> с использованием </w:t>
            </w:r>
            <w:proofErr w:type="spellStart"/>
            <w:r>
              <w:t>стеклоиономерных</w:t>
            </w:r>
            <w:proofErr w:type="spellEnd"/>
            <w:r>
              <w:t xml:space="preserve"> цементов</w:t>
            </w:r>
          </w:p>
        </w:tc>
        <w:tc>
          <w:tcPr>
            <w:tcW w:w="1072"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center"/>
            </w:pPr>
            <w:r>
              <w:t>1</w:t>
            </w:r>
          </w:p>
        </w:tc>
      </w:tr>
      <w:tr w:rsidR="0050367F" w:rsidRPr="00996109" w:rsidTr="0066207C">
        <w:trPr>
          <w:tblCellSpacing w:w="0" w:type="dxa"/>
        </w:trPr>
        <w:tc>
          <w:tcPr>
            <w:tcW w:w="97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pPr>
            <w:r w:rsidRPr="00996109">
              <w:t>А16.07.055</w:t>
            </w:r>
          </w:p>
        </w:tc>
        <w:tc>
          <w:tcPr>
            <w:tcW w:w="294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both"/>
            </w:pPr>
            <w:r w:rsidRPr="00996109">
              <w:t>Профессиональная гигиена полости рта и зубов</w:t>
            </w:r>
          </w:p>
        </w:tc>
        <w:tc>
          <w:tcPr>
            <w:tcW w:w="1072"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center"/>
            </w:pPr>
            <w:r w:rsidRPr="00996109">
              <w:t>Согласно алгоритму</w:t>
            </w:r>
          </w:p>
        </w:tc>
      </w:tr>
      <w:tr w:rsidR="0050367F" w:rsidRPr="00996109" w:rsidTr="0066207C">
        <w:trPr>
          <w:tblCellSpacing w:w="0" w:type="dxa"/>
        </w:trPr>
        <w:tc>
          <w:tcPr>
            <w:tcW w:w="97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pPr>
            <w:r w:rsidRPr="00996109">
              <w:t>А16.07.002</w:t>
            </w:r>
            <w:r>
              <w:t>.002</w:t>
            </w:r>
          </w:p>
        </w:tc>
        <w:tc>
          <w:tcPr>
            <w:tcW w:w="294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both"/>
            </w:pPr>
            <w:r>
              <w:t xml:space="preserve">Восстановление зуба пломбой без нарушения контактного пункта </w:t>
            </w:r>
            <w:r>
              <w:rPr>
                <w:lang w:val="en-US"/>
              </w:rPr>
              <w:t>I</w:t>
            </w:r>
            <w:r w:rsidRPr="00A22A0D">
              <w:t xml:space="preserve">, </w:t>
            </w:r>
            <w:r>
              <w:rPr>
                <w:lang w:val="en-US"/>
              </w:rPr>
              <w:t>V</w:t>
            </w:r>
            <w:r>
              <w:t xml:space="preserve">, </w:t>
            </w:r>
            <w:r>
              <w:rPr>
                <w:lang w:val="en-US"/>
              </w:rPr>
              <w:t>VI</w:t>
            </w:r>
            <w:r>
              <w:t xml:space="preserve"> класс по </w:t>
            </w:r>
            <w:proofErr w:type="spellStart"/>
            <w:r>
              <w:t>Блэку</w:t>
            </w:r>
            <w:proofErr w:type="spellEnd"/>
            <w:r>
              <w:t xml:space="preserve"> с использованием материалов химического отверждения</w:t>
            </w:r>
          </w:p>
        </w:tc>
        <w:tc>
          <w:tcPr>
            <w:tcW w:w="1072"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center"/>
            </w:pPr>
            <w:r>
              <w:t>1</w:t>
            </w:r>
          </w:p>
        </w:tc>
      </w:tr>
      <w:tr w:rsidR="0050367F" w:rsidRPr="00996109" w:rsidTr="0066207C">
        <w:trPr>
          <w:tblCellSpacing w:w="0" w:type="dxa"/>
        </w:trPr>
        <w:tc>
          <w:tcPr>
            <w:tcW w:w="97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pPr>
            <w:r w:rsidRPr="00996109">
              <w:t>А16.07.002</w:t>
            </w:r>
            <w:r>
              <w:t>.003</w:t>
            </w:r>
          </w:p>
        </w:tc>
        <w:tc>
          <w:tcPr>
            <w:tcW w:w="294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both"/>
            </w:pPr>
            <w:r>
              <w:t xml:space="preserve">Восстановление зуба пломбой без нарушения контактного пункта </w:t>
            </w:r>
            <w:r>
              <w:rPr>
                <w:lang w:val="en-US"/>
              </w:rPr>
              <w:t>I</w:t>
            </w:r>
            <w:r w:rsidRPr="00A22A0D">
              <w:t xml:space="preserve">, </w:t>
            </w:r>
            <w:r>
              <w:rPr>
                <w:lang w:val="en-US"/>
              </w:rPr>
              <w:t>V</w:t>
            </w:r>
            <w:r w:rsidRPr="00A22A0D">
              <w:t xml:space="preserve"> </w:t>
            </w:r>
            <w:r>
              <w:rPr>
                <w:lang w:val="en-US"/>
              </w:rPr>
              <w:t>VI</w:t>
            </w:r>
            <w:r>
              <w:t xml:space="preserve"> класс по </w:t>
            </w:r>
            <w:proofErr w:type="spellStart"/>
            <w:r>
              <w:t>Блэку</w:t>
            </w:r>
            <w:proofErr w:type="spellEnd"/>
            <w:r>
              <w:t xml:space="preserve"> с использованием материалов из </w:t>
            </w:r>
            <w:proofErr w:type="spellStart"/>
            <w:r>
              <w:t>фотополимеров</w:t>
            </w:r>
            <w:proofErr w:type="spellEnd"/>
          </w:p>
        </w:tc>
        <w:tc>
          <w:tcPr>
            <w:tcW w:w="1072"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center"/>
            </w:pPr>
            <w:r>
              <w:t>1</w:t>
            </w:r>
          </w:p>
        </w:tc>
      </w:tr>
      <w:tr w:rsidR="0050367F" w:rsidRPr="00996109" w:rsidTr="0066207C">
        <w:trPr>
          <w:tblCellSpacing w:w="0" w:type="dxa"/>
        </w:trPr>
        <w:tc>
          <w:tcPr>
            <w:tcW w:w="97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pPr>
            <w:r w:rsidRPr="00996109">
              <w:t>А16.07.002</w:t>
            </w:r>
            <w:r>
              <w:t>.004</w:t>
            </w:r>
          </w:p>
        </w:tc>
        <w:tc>
          <w:tcPr>
            <w:tcW w:w="294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both"/>
            </w:pPr>
            <w:r>
              <w:t xml:space="preserve">Восстановление зуба пломбой с нарушением контактного пункта </w:t>
            </w:r>
            <w:r>
              <w:rPr>
                <w:lang w:val="en-US"/>
              </w:rPr>
              <w:t>II</w:t>
            </w:r>
            <w:r w:rsidRPr="00A22A0D">
              <w:t xml:space="preserve">, </w:t>
            </w:r>
            <w:r>
              <w:rPr>
                <w:lang w:val="en-US"/>
              </w:rPr>
              <w:t>III</w:t>
            </w:r>
            <w:r>
              <w:t xml:space="preserve"> класс по </w:t>
            </w:r>
            <w:proofErr w:type="spellStart"/>
            <w:r>
              <w:t>Блэку</w:t>
            </w:r>
            <w:proofErr w:type="spellEnd"/>
            <w:r>
              <w:t xml:space="preserve"> с использованием </w:t>
            </w:r>
            <w:proofErr w:type="spellStart"/>
            <w:r>
              <w:t>стеклоиономерных</w:t>
            </w:r>
            <w:proofErr w:type="spellEnd"/>
            <w:r>
              <w:t xml:space="preserve"> цементов</w:t>
            </w:r>
          </w:p>
        </w:tc>
        <w:tc>
          <w:tcPr>
            <w:tcW w:w="1072"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center"/>
            </w:pPr>
            <w:r>
              <w:t>1</w:t>
            </w:r>
          </w:p>
        </w:tc>
      </w:tr>
      <w:tr w:rsidR="0050367F" w:rsidRPr="00996109" w:rsidTr="0066207C">
        <w:trPr>
          <w:tblCellSpacing w:w="0" w:type="dxa"/>
        </w:trPr>
        <w:tc>
          <w:tcPr>
            <w:tcW w:w="97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pPr>
            <w:r w:rsidRPr="00996109">
              <w:t>А16.07.002</w:t>
            </w:r>
            <w:r>
              <w:t>.005</w:t>
            </w:r>
          </w:p>
        </w:tc>
        <w:tc>
          <w:tcPr>
            <w:tcW w:w="294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both"/>
            </w:pPr>
            <w:r>
              <w:t xml:space="preserve">Восстановление зуба пломбой с нарушением контактного пункта </w:t>
            </w:r>
            <w:r>
              <w:rPr>
                <w:lang w:val="en-US"/>
              </w:rPr>
              <w:t>II</w:t>
            </w:r>
            <w:r w:rsidRPr="00A22A0D">
              <w:t xml:space="preserve">, </w:t>
            </w:r>
            <w:r>
              <w:rPr>
                <w:lang w:val="en-US"/>
              </w:rPr>
              <w:t>III</w:t>
            </w:r>
            <w:r>
              <w:t xml:space="preserve"> класс по </w:t>
            </w:r>
            <w:proofErr w:type="spellStart"/>
            <w:r>
              <w:t>Блэку</w:t>
            </w:r>
            <w:proofErr w:type="spellEnd"/>
            <w:r>
              <w:t xml:space="preserve"> с использованием материалов химического </w:t>
            </w:r>
            <w:r>
              <w:lastRenderedPageBreak/>
              <w:t>отверждения</w:t>
            </w:r>
          </w:p>
        </w:tc>
        <w:tc>
          <w:tcPr>
            <w:tcW w:w="1072"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center"/>
            </w:pPr>
            <w:r>
              <w:lastRenderedPageBreak/>
              <w:t>1</w:t>
            </w:r>
          </w:p>
        </w:tc>
      </w:tr>
      <w:tr w:rsidR="0050367F" w:rsidRPr="00996109" w:rsidTr="0066207C">
        <w:trPr>
          <w:tblCellSpacing w:w="0" w:type="dxa"/>
        </w:trPr>
        <w:tc>
          <w:tcPr>
            <w:tcW w:w="97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pPr>
            <w:r w:rsidRPr="00996109">
              <w:lastRenderedPageBreak/>
              <w:t>А16.07.002</w:t>
            </w:r>
            <w:r>
              <w:t>.006</w:t>
            </w:r>
          </w:p>
        </w:tc>
        <w:tc>
          <w:tcPr>
            <w:tcW w:w="294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both"/>
            </w:pPr>
            <w:r>
              <w:t xml:space="preserve">Восстановление зуба пломбой с нарушением контактного пункта </w:t>
            </w:r>
            <w:r>
              <w:rPr>
                <w:lang w:val="en-US"/>
              </w:rPr>
              <w:t>II</w:t>
            </w:r>
            <w:r w:rsidRPr="00A22A0D">
              <w:t xml:space="preserve">, </w:t>
            </w:r>
            <w:r>
              <w:rPr>
                <w:lang w:val="en-US"/>
              </w:rPr>
              <w:t>III</w:t>
            </w:r>
            <w:r>
              <w:t xml:space="preserve"> класс по </w:t>
            </w:r>
            <w:proofErr w:type="spellStart"/>
            <w:r>
              <w:t>Блэку</w:t>
            </w:r>
            <w:proofErr w:type="spellEnd"/>
            <w:r>
              <w:t xml:space="preserve"> с использованием материалов из </w:t>
            </w:r>
            <w:proofErr w:type="spellStart"/>
            <w:r>
              <w:t>фотополимеров</w:t>
            </w:r>
            <w:proofErr w:type="spellEnd"/>
          </w:p>
        </w:tc>
        <w:tc>
          <w:tcPr>
            <w:tcW w:w="1072"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center"/>
            </w:pPr>
            <w:r>
              <w:t>1</w:t>
            </w:r>
          </w:p>
        </w:tc>
      </w:tr>
      <w:tr w:rsidR="0050367F" w:rsidRPr="00996109" w:rsidTr="0066207C">
        <w:trPr>
          <w:tblCellSpacing w:w="0" w:type="dxa"/>
        </w:trPr>
        <w:tc>
          <w:tcPr>
            <w:tcW w:w="97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pPr>
            <w:r w:rsidRPr="00996109">
              <w:t>А16.07.002</w:t>
            </w:r>
            <w:r>
              <w:t>.007</w:t>
            </w:r>
          </w:p>
        </w:tc>
        <w:tc>
          <w:tcPr>
            <w:tcW w:w="294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both"/>
            </w:pPr>
            <w:r>
              <w:t xml:space="preserve">Восстановление зуба </w:t>
            </w:r>
            <w:r>
              <w:rPr>
                <w:lang w:val="en-US"/>
              </w:rPr>
              <w:t>IV</w:t>
            </w:r>
            <w:r>
              <w:t xml:space="preserve"> класс по </w:t>
            </w:r>
            <w:proofErr w:type="spellStart"/>
            <w:r>
              <w:t>Блэку</w:t>
            </w:r>
            <w:proofErr w:type="spellEnd"/>
            <w:r>
              <w:t xml:space="preserve"> с использованием </w:t>
            </w:r>
            <w:proofErr w:type="spellStart"/>
            <w:r>
              <w:t>стеклоиономерных</w:t>
            </w:r>
            <w:proofErr w:type="spellEnd"/>
            <w:r>
              <w:t xml:space="preserve"> цементов</w:t>
            </w:r>
          </w:p>
        </w:tc>
        <w:tc>
          <w:tcPr>
            <w:tcW w:w="1072" w:type="pct"/>
            <w:tcBorders>
              <w:top w:val="outset" w:sz="6" w:space="0" w:color="auto"/>
              <w:left w:val="outset" w:sz="6" w:space="0" w:color="auto"/>
              <w:bottom w:val="outset" w:sz="6" w:space="0" w:color="auto"/>
              <w:right w:val="outset" w:sz="6" w:space="0" w:color="auto"/>
            </w:tcBorders>
            <w:vAlign w:val="center"/>
          </w:tcPr>
          <w:p w:rsidR="0050367F" w:rsidRPr="00167EBF" w:rsidRDefault="0050367F" w:rsidP="00C85446">
            <w:pPr>
              <w:contextualSpacing/>
              <w:jc w:val="center"/>
              <w:rPr>
                <w:lang w:val="en-US"/>
              </w:rPr>
            </w:pPr>
            <w:r>
              <w:rPr>
                <w:lang w:val="en-US"/>
              </w:rPr>
              <w:t>1</w:t>
            </w:r>
          </w:p>
        </w:tc>
      </w:tr>
      <w:tr w:rsidR="0050367F" w:rsidRPr="00996109" w:rsidTr="0066207C">
        <w:trPr>
          <w:tblCellSpacing w:w="0" w:type="dxa"/>
        </w:trPr>
        <w:tc>
          <w:tcPr>
            <w:tcW w:w="979" w:type="pct"/>
            <w:tcBorders>
              <w:top w:val="outset" w:sz="6" w:space="0" w:color="auto"/>
              <w:left w:val="outset" w:sz="6" w:space="0" w:color="auto"/>
              <w:bottom w:val="outset" w:sz="6" w:space="0" w:color="auto"/>
              <w:right w:val="outset" w:sz="6" w:space="0" w:color="auto"/>
            </w:tcBorders>
            <w:vAlign w:val="center"/>
          </w:tcPr>
          <w:p w:rsidR="0050367F" w:rsidRPr="00167EBF" w:rsidRDefault="0050367F" w:rsidP="00C85446">
            <w:pPr>
              <w:contextualSpacing/>
              <w:rPr>
                <w:lang w:val="en-US"/>
              </w:rPr>
            </w:pPr>
            <w:r w:rsidRPr="00996109">
              <w:t>А16.07.002</w:t>
            </w:r>
            <w:r>
              <w:t>.00</w:t>
            </w:r>
            <w:r>
              <w:rPr>
                <w:lang w:val="en-US"/>
              </w:rPr>
              <w:t>8</w:t>
            </w:r>
          </w:p>
        </w:tc>
        <w:tc>
          <w:tcPr>
            <w:tcW w:w="294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both"/>
            </w:pPr>
            <w:r>
              <w:t xml:space="preserve">Восстановление зуба </w:t>
            </w:r>
            <w:r>
              <w:rPr>
                <w:lang w:val="en-US"/>
              </w:rPr>
              <w:t>IV</w:t>
            </w:r>
            <w:r>
              <w:t xml:space="preserve"> класс по </w:t>
            </w:r>
            <w:proofErr w:type="spellStart"/>
            <w:r>
              <w:t>Блэку</w:t>
            </w:r>
            <w:proofErr w:type="spellEnd"/>
            <w:r>
              <w:t xml:space="preserve"> с использованием материалов химического отверждения</w:t>
            </w:r>
          </w:p>
        </w:tc>
        <w:tc>
          <w:tcPr>
            <w:tcW w:w="1072"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center"/>
            </w:pPr>
            <w:r>
              <w:t>1</w:t>
            </w:r>
          </w:p>
        </w:tc>
      </w:tr>
      <w:tr w:rsidR="0050367F" w:rsidRPr="00996109" w:rsidTr="0066207C">
        <w:trPr>
          <w:tblCellSpacing w:w="0" w:type="dxa"/>
        </w:trPr>
        <w:tc>
          <w:tcPr>
            <w:tcW w:w="97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pPr>
            <w:r>
              <w:t>В01.003.004.004</w:t>
            </w:r>
          </w:p>
        </w:tc>
        <w:tc>
          <w:tcPr>
            <w:tcW w:w="294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both"/>
            </w:pPr>
            <w:r>
              <w:t xml:space="preserve">Аппликационная анестезия </w:t>
            </w:r>
          </w:p>
        </w:tc>
        <w:tc>
          <w:tcPr>
            <w:tcW w:w="1072"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center"/>
            </w:pPr>
            <w:r>
              <w:t>По потребности</w:t>
            </w:r>
          </w:p>
        </w:tc>
      </w:tr>
      <w:tr w:rsidR="0050367F" w:rsidRPr="00996109" w:rsidTr="0066207C">
        <w:trPr>
          <w:tblCellSpacing w:w="0" w:type="dxa"/>
        </w:trPr>
        <w:tc>
          <w:tcPr>
            <w:tcW w:w="97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pPr>
            <w:r>
              <w:t>В01.003.004.002</w:t>
            </w:r>
          </w:p>
        </w:tc>
        <w:tc>
          <w:tcPr>
            <w:tcW w:w="294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both"/>
            </w:pPr>
            <w:r>
              <w:t>Проводниковая анестезия</w:t>
            </w:r>
          </w:p>
        </w:tc>
        <w:tc>
          <w:tcPr>
            <w:tcW w:w="1072"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center"/>
            </w:pPr>
            <w:r>
              <w:t>По потребности</w:t>
            </w:r>
          </w:p>
        </w:tc>
      </w:tr>
      <w:tr w:rsidR="0050367F" w:rsidRPr="00996109" w:rsidTr="0066207C">
        <w:trPr>
          <w:tblCellSpacing w:w="0" w:type="dxa"/>
        </w:trPr>
        <w:tc>
          <w:tcPr>
            <w:tcW w:w="97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pPr>
            <w:r>
              <w:t>В01.003.004.005</w:t>
            </w:r>
          </w:p>
        </w:tc>
        <w:tc>
          <w:tcPr>
            <w:tcW w:w="2949"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both"/>
            </w:pPr>
            <w:r>
              <w:t>Инфильтрационная анестезия</w:t>
            </w:r>
          </w:p>
        </w:tc>
        <w:tc>
          <w:tcPr>
            <w:tcW w:w="1072" w:type="pct"/>
            <w:tcBorders>
              <w:top w:val="outset" w:sz="6" w:space="0" w:color="auto"/>
              <w:left w:val="outset" w:sz="6" w:space="0" w:color="auto"/>
              <w:bottom w:val="outset" w:sz="6" w:space="0" w:color="auto"/>
              <w:right w:val="outset" w:sz="6" w:space="0" w:color="auto"/>
            </w:tcBorders>
            <w:vAlign w:val="center"/>
          </w:tcPr>
          <w:p w:rsidR="0050367F" w:rsidRPr="00996109" w:rsidRDefault="0050367F" w:rsidP="00C85446">
            <w:pPr>
              <w:contextualSpacing/>
              <w:jc w:val="center"/>
            </w:pPr>
            <w:r>
              <w:t>По потребности</w:t>
            </w:r>
          </w:p>
        </w:tc>
      </w:tr>
    </w:tbl>
    <w:p w:rsidR="0050367F" w:rsidRPr="00996109" w:rsidRDefault="0050367F" w:rsidP="0050367F">
      <w:pPr>
        <w:shd w:val="clear" w:color="auto" w:fill="FFFFFF"/>
        <w:jc w:val="both"/>
        <w:outlineLvl w:val="0"/>
        <w:rPr>
          <w:rFonts w:eastAsia="Arial Unicode MS"/>
          <w:u w:color="000000"/>
        </w:rPr>
      </w:pPr>
      <w:r w:rsidRPr="00996109">
        <w:rPr>
          <w:rFonts w:eastAsia="Arial Unicode MS"/>
          <w:u w:color="000000"/>
        </w:rPr>
        <w:t xml:space="preserve">* «1» </w:t>
      </w:r>
      <w:r w:rsidR="0066207C" w:rsidRPr="00E83B68">
        <w:t xml:space="preserve">— </w:t>
      </w:r>
      <w:r w:rsidRPr="00996109">
        <w:rPr>
          <w:rFonts w:eastAsia="Arial Unicode MS"/>
          <w:u w:color="000000"/>
        </w:rPr>
        <w:t xml:space="preserve">если  1 раз; «согласно алгоритму» </w:t>
      </w:r>
      <w:r w:rsidR="0066207C" w:rsidRPr="00E83B68">
        <w:t xml:space="preserve">— </w:t>
      </w:r>
      <w:r w:rsidRPr="00996109">
        <w:rPr>
          <w:rFonts w:eastAsia="Arial Unicode MS"/>
          <w:u w:color="000000"/>
        </w:rPr>
        <w:t xml:space="preserve">если обязательно несколько раз (2 и более); «по потребности» </w:t>
      </w:r>
      <w:r w:rsidR="0066207C" w:rsidRPr="00E83B68">
        <w:t xml:space="preserve">— </w:t>
      </w:r>
      <w:r w:rsidRPr="00996109">
        <w:rPr>
          <w:rFonts w:eastAsia="Arial Unicode MS"/>
          <w:u w:color="000000"/>
        </w:rPr>
        <w:t>если не обязательно (на усмотрение лечащего врача)</w:t>
      </w:r>
    </w:p>
    <w:p w:rsidR="0050367F" w:rsidRPr="004A6759" w:rsidRDefault="0050367F" w:rsidP="0050367F">
      <w:pPr>
        <w:pStyle w:val="4"/>
      </w:pPr>
      <w:r w:rsidRPr="004A6759">
        <w:rPr>
          <w:i/>
          <w:iCs/>
        </w:rPr>
        <w:t xml:space="preserve">Алгоритм обучения гигиене </w:t>
      </w:r>
      <w:r w:rsidR="0066207C">
        <w:rPr>
          <w:i/>
          <w:iCs/>
        </w:rPr>
        <w:t xml:space="preserve">полости </w:t>
      </w:r>
      <w:r w:rsidRPr="004A6759">
        <w:rPr>
          <w:i/>
          <w:iCs/>
        </w:rPr>
        <w:t xml:space="preserve"> рта</w:t>
      </w:r>
    </w:p>
    <w:p w:rsidR="0050367F" w:rsidRPr="004A6759" w:rsidRDefault="0050367F" w:rsidP="00F45FD7">
      <w:pPr>
        <w:pStyle w:val="a3"/>
        <w:ind w:firstLine="567"/>
        <w:jc w:val="both"/>
      </w:pPr>
      <w:r w:rsidRPr="000F3F6C">
        <w:t>Врач-стоматолог</w:t>
      </w:r>
      <w:r w:rsidRPr="004A6759">
        <w:t xml:space="preserve"> или гигиенист стоматологический определяет гигиенический индекс, затем демонстрирует пациенту технику чистки зубов зубной щеткой и зубными нитями, используя модели зубных рядов, или другие демонстрационные средства.</w:t>
      </w:r>
    </w:p>
    <w:p w:rsidR="0050367F" w:rsidRPr="004A6759" w:rsidRDefault="0050367F" w:rsidP="00F45FD7">
      <w:pPr>
        <w:pStyle w:val="a3"/>
        <w:ind w:firstLine="567"/>
        <w:jc w:val="both"/>
      </w:pPr>
      <w:r w:rsidRPr="004A6759">
        <w:t>Чистку зубов начинают с участка в области верхних правых жевательных зубов, последовательно переходя от сегмента к сегменту. В таком же порядке проводят чистку зубов на нижней челюсти.</w:t>
      </w:r>
    </w:p>
    <w:p w:rsidR="0050367F" w:rsidRPr="004A6759" w:rsidRDefault="0050367F" w:rsidP="00F45FD7">
      <w:pPr>
        <w:pStyle w:val="a3"/>
        <w:ind w:firstLine="567"/>
        <w:jc w:val="both"/>
      </w:pPr>
      <w:r w:rsidRPr="004A6759">
        <w:t xml:space="preserve">Обратить внимание на то, что рабочую часть зубной щетки следует располагать под углом 45° к зубу, производить очищающие движения от десны к зубу, одновременно удаляя налет с зубов и десен. Жевательные поверхности зубов очищать горизонтальными (возвратно-поступательными) движениями так, чтобы волокна щетки проникали глубоко в </w:t>
      </w:r>
      <w:proofErr w:type="spellStart"/>
      <w:r w:rsidRPr="004A6759">
        <w:t>фиссуры</w:t>
      </w:r>
      <w:proofErr w:type="spellEnd"/>
      <w:r w:rsidRPr="004A6759">
        <w:t xml:space="preserve"> и межзубные промежутки. Вестибулярную поверхность фронтальной группы зубов верхней и нижней челюстей очищать такими же движениями, как моляры и </w:t>
      </w:r>
      <w:proofErr w:type="spellStart"/>
      <w:r w:rsidRPr="004A6759">
        <w:t>премоляры</w:t>
      </w:r>
      <w:proofErr w:type="spellEnd"/>
      <w:r w:rsidRPr="004A6759">
        <w:t xml:space="preserve">. При чистке оральной поверхности ручку щетки располагать перпендикулярно к </w:t>
      </w:r>
      <w:proofErr w:type="spellStart"/>
      <w:r w:rsidRPr="004A6759">
        <w:t>окклюзионной</w:t>
      </w:r>
      <w:proofErr w:type="spellEnd"/>
      <w:r w:rsidRPr="004A6759">
        <w:t xml:space="preserve"> плоскости зубов, при этом волокна должны находиться под острым углом к зубам и захватывать не только зубы, но и десну.</w:t>
      </w:r>
    </w:p>
    <w:p w:rsidR="0050367F" w:rsidRPr="004A6759" w:rsidRDefault="0050367F" w:rsidP="00F45FD7">
      <w:pPr>
        <w:pStyle w:val="a3"/>
        <w:ind w:firstLine="567"/>
        <w:jc w:val="both"/>
      </w:pPr>
      <w:r w:rsidRPr="004A6759">
        <w:t xml:space="preserve">Завершают чистку </w:t>
      </w:r>
      <w:proofErr w:type="gramStart"/>
      <w:r w:rsidRPr="004A6759">
        <w:t>круговыми</w:t>
      </w:r>
      <w:proofErr w:type="gramEnd"/>
      <w:r w:rsidRPr="004A6759">
        <w:t xml:space="preserve"> движения зубной щетки при сомкнутых челюстях, осуществляя массаж десен справа налево.</w:t>
      </w:r>
    </w:p>
    <w:p w:rsidR="0050367F" w:rsidRPr="004A6759" w:rsidRDefault="0050367F" w:rsidP="00F45FD7">
      <w:pPr>
        <w:pStyle w:val="a3"/>
        <w:ind w:firstLine="567"/>
        <w:jc w:val="both"/>
      </w:pPr>
      <w:r w:rsidRPr="004A6759">
        <w:t>Длительность чистки составляет 3 мин.</w:t>
      </w:r>
    </w:p>
    <w:p w:rsidR="0050367F" w:rsidRPr="004A6759" w:rsidRDefault="0050367F" w:rsidP="00F45FD7">
      <w:pPr>
        <w:pStyle w:val="a3"/>
        <w:ind w:firstLine="567"/>
        <w:jc w:val="both"/>
      </w:pPr>
      <w:r w:rsidRPr="004A6759">
        <w:t>Для качественной чистки контактных поверхностей зубов необходимо использовать зубные нити.</w:t>
      </w:r>
    </w:p>
    <w:p w:rsidR="0050367F" w:rsidRDefault="0050367F" w:rsidP="00F45FD7">
      <w:pPr>
        <w:pStyle w:val="a3"/>
        <w:ind w:firstLine="567"/>
        <w:jc w:val="both"/>
      </w:pPr>
      <w:r w:rsidRPr="004A6759">
        <w:t>Индивидуальный подбор средств гигиены полости рта осуществляется с учетом стоматологического статуса пациента</w:t>
      </w:r>
      <w:r>
        <w:t xml:space="preserve"> и его возраста.</w:t>
      </w:r>
      <w:r w:rsidRPr="004A6759">
        <w:t xml:space="preserve"> </w:t>
      </w:r>
    </w:p>
    <w:p w:rsidR="0050367F" w:rsidRPr="004A6759" w:rsidRDefault="0050367F" w:rsidP="00F45FD7">
      <w:pPr>
        <w:pStyle w:val="a3"/>
        <w:ind w:firstLine="567"/>
        <w:jc w:val="both"/>
      </w:pPr>
      <w:r w:rsidRPr="004A6759">
        <w:t>С целью закрепления полученных навыка проводится контролируемая чистка зубов.</w:t>
      </w:r>
    </w:p>
    <w:p w:rsidR="0050367F" w:rsidRPr="004A6759" w:rsidRDefault="0050367F" w:rsidP="0050367F">
      <w:pPr>
        <w:pStyle w:val="4"/>
      </w:pPr>
      <w:r w:rsidRPr="004A6759">
        <w:rPr>
          <w:i/>
          <w:iCs/>
        </w:rPr>
        <w:lastRenderedPageBreak/>
        <w:t>Алгоритм и особенности пломбирования</w:t>
      </w:r>
    </w:p>
    <w:p w:rsidR="0050367F" w:rsidRPr="004A6759" w:rsidRDefault="0050367F" w:rsidP="00F45FD7">
      <w:pPr>
        <w:pStyle w:val="a3"/>
        <w:ind w:firstLine="567"/>
        <w:jc w:val="both"/>
      </w:pPr>
      <w:r w:rsidRPr="004A6759">
        <w:t xml:space="preserve">При </w:t>
      </w:r>
      <w:r w:rsidR="008C68C7">
        <w:t xml:space="preserve">другом </w:t>
      </w:r>
      <w:r w:rsidRPr="004A6759">
        <w:t>кариесе пломбирование проводят в одно</w:t>
      </w:r>
      <w:r>
        <w:t xml:space="preserve"> </w:t>
      </w:r>
      <w:r w:rsidRPr="004A6759">
        <w:t>посещени</w:t>
      </w:r>
      <w:r w:rsidR="008C68C7">
        <w:t>е</w:t>
      </w:r>
      <w:r w:rsidRPr="004A6759">
        <w:t>. После диагностических исследований и принятия решения о лечении на том же приеме приступают к лечению.</w:t>
      </w:r>
    </w:p>
    <w:p w:rsidR="0050367F" w:rsidRPr="004A6759" w:rsidRDefault="0050367F" w:rsidP="00F45FD7">
      <w:pPr>
        <w:pStyle w:val="a3"/>
        <w:ind w:firstLine="567"/>
        <w:jc w:val="both"/>
      </w:pPr>
      <w:r w:rsidRPr="004A6759">
        <w:t xml:space="preserve">Перед препарированием </w:t>
      </w:r>
      <w:r w:rsidR="008C68C7">
        <w:t xml:space="preserve">по показаниям </w:t>
      </w:r>
      <w:r w:rsidRPr="004A6759">
        <w:t xml:space="preserve">проводится анестезия (аппликационная, инфильтрационная, проводниковая). Перед проведением анестезии место </w:t>
      </w:r>
      <w:proofErr w:type="spellStart"/>
      <w:r w:rsidRPr="004A6759">
        <w:t>вкола</w:t>
      </w:r>
      <w:proofErr w:type="spellEnd"/>
      <w:r w:rsidRPr="004A6759">
        <w:t xml:space="preserve"> обрабатывается </w:t>
      </w:r>
      <w:proofErr w:type="spellStart"/>
      <w:r w:rsidRPr="004A6759">
        <w:t>аппликационно</w:t>
      </w:r>
      <w:proofErr w:type="spellEnd"/>
      <w:r w:rsidRPr="004A6759">
        <w:t xml:space="preserve"> анестетиками.</w:t>
      </w:r>
    </w:p>
    <w:p w:rsidR="0050367F" w:rsidRPr="004A6759" w:rsidRDefault="0050367F" w:rsidP="00F45FD7">
      <w:pPr>
        <w:pStyle w:val="a3"/>
        <w:ind w:firstLine="567"/>
        <w:jc w:val="both"/>
      </w:pPr>
      <w:r w:rsidRPr="004A6759">
        <w:t>Общие требования к препарированию полостей:</w:t>
      </w:r>
    </w:p>
    <w:p w:rsidR="0066207C" w:rsidRDefault="0050367F" w:rsidP="00F45FD7">
      <w:pPr>
        <w:ind w:firstLine="567"/>
        <w:jc w:val="both"/>
        <w:rPr>
          <w:rStyle w:val="apple-style-span"/>
        </w:rPr>
      </w:pPr>
      <w:r w:rsidRPr="004A6759">
        <w:rPr>
          <w:rStyle w:val="apple-style-span"/>
        </w:rPr>
        <w:t>- "раскрытие" кариозной полости;</w:t>
      </w:r>
    </w:p>
    <w:p w:rsidR="0066207C" w:rsidRDefault="0050367F" w:rsidP="00F45FD7">
      <w:pPr>
        <w:ind w:firstLine="567"/>
        <w:jc w:val="both"/>
        <w:rPr>
          <w:rStyle w:val="apple-style-span"/>
        </w:rPr>
      </w:pPr>
      <w:r w:rsidRPr="004A6759">
        <w:rPr>
          <w:rStyle w:val="apple-style-span"/>
        </w:rPr>
        <w:t>- максимальное удаление патологически измененных тканей зуба;</w:t>
      </w:r>
    </w:p>
    <w:p w:rsidR="0066207C" w:rsidRDefault="0050367F" w:rsidP="00F45FD7">
      <w:pPr>
        <w:ind w:firstLine="567"/>
        <w:jc w:val="both"/>
        <w:rPr>
          <w:rStyle w:val="apple-style-span"/>
        </w:rPr>
      </w:pPr>
      <w:r w:rsidRPr="004A6759">
        <w:rPr>
          <w:rStyle w:val="apple-style-span"/>
        </w:rPr>
        <w:t xml:space="preserve">- возможно полное сохранение </w:t>
      </w:r>
      <w:proofErr w:type="spellStart"/>
      <w:r w:rsidRPr="004A6759">
        <w:rPr>
          <w:rStyle w:val="apple-style-span"/>
        </w:rPr>
        <w:t>интактных</w:t>
      </w:r>
      <w:proofErr w:type="spellEnd"/>
      <w:r w:rsidRPr="004A6759">
        <w:rPr>
          <w:rStyle w:val="apple-style-span"/>
        </w:rPr>
        <w:t xml:space="preserve"> тканей зуба;</w:t>
      </w:r>
    </w:p>
    <w:p w:rsidR="0066207C" w:rsidRDefault="0050367F" w:rsidP="00F45FD7">
      <w:pPr>
        <w:ind w:firstLine="567"/>
        <w:jc w:val="both"/>
        <w:rPr>
          <w:rStyle w:val="apple-style-span"/>
        </w:rPr>
      </w:pPr>
      <w:r w:rsidRPr="004A6759">
        <w:rPr>
          <w:rStyle w:val="apple-style-span"/>
        </w:rPr>
        <w:t>- иссечение эмали, лишенной подлежащего дентина (по показаниям);</w:t>
      </w:r>
    </w:p>
    <w:p w:rsidR="0066207C" w:rsidRDefault="0050367F" w:rsidP="00F45FD7">
      <w:pPr>
        <w:ind w:firstLine="567"/>
        <w:jc w:val="both"/>
        <w:rPr>
          <w:rStyle w:val="apple-style-span"/>
        </w:rPr>
      </w:pPr>
      <w:r w:rsidRPr="004A6759">
        <w:rPr>
          <w:rStyle w:val="apple-style-span"/>
        </w:rPr>
        <w:t>- формирование полости;</w:t>
      </w:r>
    </w:p>
    <w:p w:rsidR="0050367F" w:rsidRPr="004A6759" w:rsidRDefault="0050367F" w:rsidP="00F45FD7">
      <w:pPr>
        <w:ind w:firstLine="567"/>
        <w:jc w:val="both"/>
        <w:rPr>
          <w:rStyle w:val="apple-style-span"/>
        </w:rPr>
      </w:pPr>
      <w:r w:rsidRPr="004A6759">
        <w:rPr>
          <w:rStyle w:val="apple-style-span"/>
        </w:rPr>
        <w:t xml:space="preserve">- </w:t>
      </w:r>
      <w:proofErr w:type="spellStart"/>
      <w:r w:rsidRPr="004A6759">
        <w:rPr>
          <w:rStyle w:val="apple-style-span"/>
        </w:rPr>
        <w:t>финирование</w:t>
      </w:r>
      <w:proofErr w:type="spellEnd"/>
      <w:r w:rsidRPr="004A6759">
        <w:rPr>
          <w:rStyle w:val="apple-style-span"/>
        </w:rPr>
        <w:t xml:space="preserve"> полости.</w:t>
      </w:r>
    </w:p>
    <w:p w:rsidR="0050367F" w:rsidRPr="004A6759" w:rsidRDefault="0050367F" w:rsidP="00F45FD7">
      <w:pPr>
        <w:pStyle w:val="a3"/>
        <w:ind w:firstLine="567"/>
        <w:jc w:val="both"/>
      </w:pPr>
      <w:r w:rsidRPr="004A6759">
        <w:t>Необходимо обращать внимание на обработку краев полости для создания качественного краевого прилегания пломбы и предотвращения сколов эмали и пломбировочного материала.</w:t>
      </w:r>
    </w:p>
    <w:p w:rsidR="0050367F" w:rsidRPr="004A6759" w:rsidRDefault="0050367F" w:rsidP="00F45FD7">
      <w:pPr>
        <w:pStyle w:val="a3"/>
        <w:ind w:firstLine="567"/>
        <w:jc w:val="both"/>
      </w:pPr>
      <w:r w:rsidRPr="004A6759">
        <w:t>При пломбировании композитными материалами допускается щадящее препарирование полостей (уровень убедительности доказательств В).</w:t>
      </w:r>
    </w:p>
    <w:p w:rsidR="004003AF" w:rsidRDefault="004003AF" w:rsidP="00F45FD7">
      <w:pPr>
        <w:pStyle w:val="a3"/>
        <w:ind w:firstLine="567"/>
        <w:jc w:val="both"/>
        <w:rPr>
          <w:rStyle w:val="a4"/>
          <w:b w:val="0"/>
          <w:i/>
          <w:iCs/>
        </w:rPr>
      </w:pPr>
    </w:p>
    <w:p w:rsidR="0050367F" w:rsidRPr="00F45FD7" w:rsidRDefault="0050367F" w:rsidP="00F45FD7">
      <w:pPr>
        <w:pStyle w:val="a3"/>
        <w:ind w:firstLine="567"/>
        <w:jc w:val="both"/>
      </w:pPr>
      <w:r w:rsidRPr="00F45FD7">
        <w:rPr>
          <w:rStyle w:val="a4"/>
          <w:b w:val="0"/>
          <w:i/>
          <w:iCs/>
        </w:rPr>
        <w:t>Местные анестетики</w:t>
      </w:r>
    </w:p>
    <w:p w:rsidR="0050367F" w:rsidRPr="004A6759" w:rsidRDefault="0050367F" w:rsidP="00F45FD7">
      <w:pPr>
        <w:pStyle w:val="a3"/>
        <w:ind w:firstLine="567"/>
        <w:jc w:val="both"/>
      </w:pPr>
      <w:r w:rsidRPr="00F45FD7">
        <w:t xml:space="preserve">Перед препарированием проводится анестезия (аппликационная, инфильтрационная, проводниковая) по показаниям. Перед проведением анестезии место </w:t>
      </w:r>
      <w:proofErr w:type="spellStart"/>
      <w:r w:rsidRPr="00F45FD7">
        <w:t>вкола</w:t>
      </w:r>
      <w:proofErr w:type="spellEnd"/>
      <w:r w:rsidRPr="004A6759">
        <w:t xml:space="preserve"> обрабатывается местными анестетиками (</w:t>
      </w:r>
      <w:proofErr w:type="spellStart"/>
      <w:r w:rsidRPr="004A6759">
        <w:t>лидокаин</w:t>
      </w:r>
      <w:proofErr w:type="spellEnd"/>
      <w:r w:rsidRPr="004A6759">
        <w:t xml:space="preserve">, </w:t>
      </w:r>
      <w:proofErr w:type="spellStart"/>
      <w:r w:rsidRPr="004A6759">
        <w:t>артикаин</w:t>
      </w:r>
      <w:proofErr w:type="spellEnd"/>
      <w:r w:rsidRPr="004A6759">
        <w:t xml:space="preserve">, </w:t>
      </w:r>
      <w:proofErr w:type="spellStart"/>
      <w:r w:rsidRPr="004A6759">
        <w:t>мепивакаин</w:t>
      </w:r>
      <w:proofErr w:type="spellEnd"/>
      <w:r w:rsidRPr="004A6759">
        <w:t xml:space="preserve"> и др.).</w:t>
      </w:r>
    </w:p>
    <w:p w:rsidR="0050367F" w:rsidRPr="00742A93" w:rsidRDefault="008B5617" w:rsidP="0050367F">
      <w:pPr>
        <w:pStyle w:val="4"/>
        <w:rPr>
          <w:i/>
        </w:rPr>
      </w:pPr>
      <w:r>
        <w:rPr>
          <w:i/>
          <w:lang w:val="en-US"/>
        </w:rPr>
        <w:t>6</w:t>
      </w:r>
      <w:r w:rsidR="000629DE">
        <w:rPr>
          <w:i/>
        </w:rPr>
        <w:t>.3.6</w:t>
      </w:r>
      <w:r w:rsidR="0050367F" w:rsidRPr="00742A93">
        <w:rPr>
          <w:i/>
        </w:rPr>
        <w:t>. Возможные исходы и их характеристики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758"/>
        <w:gridCol w:w="1169"/>
        <w:gridCol w:w="2248"/>
        <w:gridCol w:w="2150"/>
        <w:gridCol w:w="2210"/>
      </w:tblGrid>
      <w:tr w:rsidR="0050367F" w:rsidRPr="004A6759" w:rsidTr="00857E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jc w:val="center"/>
            </w:pPr>
            <w:r w:rsidRPr="004A6759">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jc w:val="center"/>
            </w:pPr>
            <w:r w:rsidRPr="004A6759">
              <w:t>Частота развития, %</w:t>
            </w:r>
          </w:p>
        </w:tc>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jc w:val="center"/>
            </w:pPr>
            <w:r w:rsidRPr="004A6759">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tcPr>
          <w:p w:rsidR="0066207C" w:rsidRDefault="0050367F" w:rsidP="0066207C">
            <w:pPr>
              <w:contextualSpacing/>
              <w:jc w:val="center"/>
            </w:pPr>
            <w:r w:rsidRPr="004A6759">
              <w:t>Ориентировочное</w:t>
            </w:r>
          </w:p>
          <w:p w:rsidR="0050367F" w:rsidRPr="004A6759" w:rsidRDefault="0050367F" w:rsidP="0066207C">
            <w:pPr>
              <w:contextualSpacing/>
              <w:jc w:val="center"/>
            </w:pPr>
            <w:r w:rsidRPr="004A6759">
              <w:t>время постижения</w:t>
            </w:r>
          </w:p>
          <w:p w:rsidR="0050367F" w:rsidRPr="004A6759" w:rsidRDefault="0050367F" w:rsidP="0066207C">
            <w:pPr>
              <w:pStyle w:val="a3"/>
              <w:spacing w:before="0" w:beforeAutospacing="0" w:after="0" w:afterAutospacing="0"/>
              <w:ind w:firstLine="300"/>
              <w:contextualSpacing/>
              <w:jc w:val="center"/>
            </w:pPr>
            <w:r w:rsidRPr="004A6759">
              <w:t>исхода</w:t>
            </w:r>
          </w:p>
        </w:tc>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jc w:val="center"/>
            </w:pPr>
            <w:r w:rsidRPr="004A6759">
              <w:t xml:space="preserve">Преемственность и </w:t>
            </w:r>
            <w:proofErr w:type="spellStart"/>
            <w:r w:rsidRPr="004A6759">
              <w:t>этапность</w:t>
            </w:r>
            <w:proofErr w:type="spellEnd"/>
            <w:r w:rsidRPr="004A6759">
              <w:t xml:space="preserve"> оказания медицинской помощи</w:t>
            </w:r>
          </w:p>
        </w:tc>
      </w:tr>
      <w:tr w:rsidR="0050367F" w:rsidRPr="004A6759" w:rsidTr="00857E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pPr>
            <w:r w:rsidRPr="004A6759">
              <w:t>Компенсация функции</w:t>
            </w:r>
          </w:p>
        </w:tc>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pPr>
            <w:r w:rsidRPr="004A6759">
              <w:t>50</w:t>
            </w:r>
          </w:p>
        </w:tc>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pPr>
            <w:r w:rsidRPr="004A6759">
              <w:t>Восстановление анатомической формы и функции зуба</w:t>
            </w:r>
          </w:p>
        </w:tc>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pPr>
            <w:r w:rsidRPr="004A6759">
              <w:t>Непосредственно после лечения</w:t>
            </w:r>
          </w:p>
        </w:tc>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pPr>
            <w:r w:rsidRPr="004A6759">
              <w:t>Динамическое наблюдение</w:t>
            </w:r>
            <w:r w:rsidR="0066207C">
              <w:t xml:space="preserve"> </w:t>
            </w:r>
            <w:r w:rsidRPr="004A6759">
              <w:t>2 раза в год</w:t>
            </w:r>
          </w:p>
        </w:tc>
      </w:tr>
      <w:tr w:rsidR="0050367F" w:rsidRPr="004A6759" w:rsidTr="00857E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pPr>
            <w:r w:rsidRPr="004A6759">
              <w:t>Стабилизация</w:t>
            </w:r>
          </w:p>
        </w:tc>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pPr>
            <w:r w:rsidRPr="004A6759">
              <w:t>30</w:t>
            </w:r>
          </w:p>
        </w:tc>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pPr>
            <w:r w:rsidRPr="004A6759">
              <w:t>Отсутствие рецидива и осложнения</w:t>
            </w:r>
          </w:p>
        </w:tc>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pPr>
            <w:r w:rsidRPr="004A6759">
              <w:t>Непосредственно после лечения</w:t>
            </w:r>
          </w:p>
        </w:tc>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pPr>
            <w:r w:rsidRPr="004A6759">
              <w:t>Динамическое наблюдение 2 раза в год</w:t>
            </w:r>
          </w:p>
        </w:tc>
      </w:tr>
      <w:tr w:rsidR="0050367F" w:rsidRPr="004A6759" w:rsidTr="00857E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pPr>
            <w:r w:rsidRPr="004A6759">
              <w:t xml:space="preserve">Развитие ятрогенных </w:t>
            </w:r>
            <w:r w:rsidRPr="004A6759">
              <w:lastRenderedPageBreak/>
              <w:t>осложнений</w:t>
            </w:r>
          </w:p>
        </w:tc>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pPr>
            <w:r w:rsidRPr="004A6759">
              <w:lastRenderedPageBreak/>
              <w:t>10</w:t>
            </w:r>
          </w:p>
        </w:tc>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pPr>
            <w:r w:rsidRPr="004A6759">
              <w:t xml:space="preserve">Появление новых поражений или </w:t>
            </w:r>
            <w:r w:rsidRPr="004A6759">
              <w:lastRenderedPageBreak/>
              <w:t>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pPr>
            <w:r w:rsidRPr="004A6759">
              <w:lastRenderedPageBreak/>
              <w:t>На любом этапе</w:t>
            </w:r>
          </w:p>
        </w:tc>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pPr>
            <w:r w:rsidRPr="004A6759">
              <w:t xml:space="preserve">Оказание медицинской </w:t>
            </w:r>
            <w:r w:rsidRPr="004A6759">
              <w:lastRenderedPageBreak/>
              <w:t>помощи по протоколу соответствующего заболевания</w:t>
            </w:r>
          </w:p>
        </w:tc>
      </w:tr>
      <w:tr w:rsidR="0050367F" w:rsidRPr="004A6759" w:rsidTr="00857E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pPr>
            <w:r w:rsidRPr="004A6759">
              <w:lastRenderedPageBreak/>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pPr>
            <w:r w:rsidRPr="004A6759">
              <w:t>10</w:t>
            </w:r>
          </w:p>
        </w:tc>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pPr>
            <w:r w:rsidRPr="004A6759">
              <w:t>Рецидив кариеса, его прогрессирование</w:t>
            </w:r>
          </w:p>
        </w:tc>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pPr>
            <w:r w:rsidRPr="004A6759">
              <w:t>Через 6 мес</w:t>
            </w:r>
            <w:r>
              <w:t>.</w:t>
            </w:r>
            <w:r w:rsidRPr="004A6759">
              <w:t xml:space="preserve">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tcPr>
          <w:p w:rsidR="0050367F" w:rsidRPr="004A6759" w:rsidRDefault="0050367F" w:rsidP="0066207C">
            <w:pPr>
              <w:contextualSpacing/>
            </w:pPr>
            <w:r w:rsidRPr="004A6759">
              <w:t>Оказание медицинской помощи по протоколу соответствующего заболевания</w:t>
            </w:r>
          </w:p>
        </w:tc>
      </w:tr>
    </w:tbl>
    <w:p w:rsidR="0050367F" w:rsidRDefault="0050367F" w:rsidP="0071279E">
      <w:pPr>
        <w:pStyle w:val="3"/>
        <w:spacing w:before="15" w:beforeAutospacing="0" w:after="15" w:afterAutospacing="0"/>
        <w:ind w:left="15" w:right="15"/>
        <w:rPr>
          <w:i/>
          <w:sz w:val="24"/>
          <w:szCs w:val="24"/>
          <w:highlight w:val="green"/>
        </w:rPr>
      </w:pPr>
    </w:p>
    <w:p w:rsidR="0050367F" w:rsidRDefault="0050367F" w:rsidP="0071279E">
      <w:pPr>
        <w:pStyle w:val="3"/>
        <w:spacing w:before="15" w:beforeAutospacing="0" w:after="15" w:afterAutospacing="0"/>
        <w:ind w:left="15" w:right="15"/>
        <w:rPr>
          <w:i/>
          <w:sz w:val="24"/>
          <w:szCs w:val="24"/>
          <w:highlight w:val="green"/>
        </w:rPr>
      </w:pPr>
    </w:p>
    <w:p w:rsidR="0050367F" w:rsidRDefault="0050367F" w:rsidP="0071279E">
      <w:pPr>
        <w:pStyle w:val="3"/>
        <w:spacing w:before="15" w:beforeAutospacing="0" w:after="15" w:afterAutospacing="0"/>
        <w:ind w:left="15" w:right="15"/>
        <w:rPr>
          <w:i/>
          <w:sz w:val="24"/>
          <w:szCs w:val="24"/>
          <w:highlight w:val="green"/>
        </w:rPr>
      </w:pPr>
    </w:p>
    <w:p w:rsidR="00C85446" w:rsidRDefault="00C85446" w:rsidP="0071279E">
      <w:pPr>
        <w:pStyle w:val="3"/>
        <w:spacing w:before="15" w:beforeAutospacing="0" w:after="15" w:afterAutospacing="0"/>
        <w:ind w:left="15" w:right="15"/>
        <w:rPr>
          <w:i/>
          <w:sz w:val="24"/>
          <w:szCs w:val="24"/>
          <w:highlight w:val="green"/>
        </w:rPr>
      </w:pPr>
    </w:p>
    <w:p w:rsidR="00C85446" w:rsidRDefault="00C85446" w:rsidP="0071279E">
      <w:pPr>
        <w:pStyle w:val="3"/>
        <w:spacing w:before="15" w:beforeAutospacing="0" w:after="15" w:afterAutospacing="0"/>
        <w:ind w:left="15" w:right="15"/>
        <w:rPr>
          <w:i/>
          <w:sz w:val="24"/>
          <w:szCs w:val="24"/>
          <w:highlight w:val="green"/>
        </w:rPr>
      </w:pPr>
    </w:p>
    <w:p w:rsidR="00C85446" w:rsidRDefault="00C85446" w:rsidP="0071279E">
      <w:pPr>
        <w:pStyle w:val="3"/>
        <w:spacing w:before="15" w:beforeAutospacing="0" w:after="15" w:afterAutospacing="0"/>
        <w:ind w:left="15" w:right="15"/>
        <w:rPr>
          <w:i/>
          <w:sz w:val="24"/>
          <w:szCs w:val="24"/>
          <w:highlight w:val="green"/>
        </w:rPr>
      </w:pPr>
    </w:p>
    <w:p w:rsidR="00C85446" w:rsidRDefault="00C85446" w:rsidP="0071279E">
      <w:pPr>
        <w:pStyle w:val="3"/>
        <w:spacing w:before="15" w:beforeAutospacing="0" w:after="15" w:afterAutospacing="0"/>
        <w:ind w:left="15" w:right="15"/>
        <w:rPr>
          <w:i/>
          <w:sz w:val="24"/>
          <w:szCs w:val="24"/>
          <w:highlight w:val="green"/>
        </w:rPr>
      </w:pPr>
    </w:p>
    <w:p w:rsidR="00C85446" w:rsidRDefault="00C85446" w:rsidP="0071279E">
      <w:pPr>
        <w:pStyle w:val="3"/>
        <w:spacing w:before="15" w:beforeAutospacing="0" w:after="15" w:afterAutospacing="0"/>
        <w:ind w:left="15" w:right="15"/>
        <w:rPr>
          <w:i/>
          <w:sz w:val="24"/>
          <w:szCs w:val="24"/>
          <w:highlight w:val="green"/>
        </w:rPr>
      </w:pPr>
    </w:p>
    <w:p w:rsidR="00C85446" w:rsidRDefault="00C85446" w:rsidP="0071279E">
      <w:pPr>
        <w:pStyle w:val="3"/>
        <w:spacing w:before="15" w:beforeAutospacing="0" w:after="15" w:afterAutospacing="0"/>
        <w:ind w:left="15" w:right="15"/>
        <w:rPr>
          <w:i/>
          <w:sz w:val="24"/>
          <w:szCs w:val="24"/>
          <w:highlight w:val="green"/>
        </w:rPr>
      </w:pPr>
    </w:p>
    <w:p w:rsidR="00C85446" w:rsidRDefault="00C85446" w:rsidP="0071279E">
      <w:pPr>
        <w:pStyle w:val="3"/>
        <w:spacing w:before="15" w:beforeAutospacing="0" w:after="15" w:afterAutospacing="0"/>
        <w:ind w:left="15" w:right="15"/>
        <w:rPr>
          <w:i/>
          <w:sz w:val="24"/>
          <w:szCs w:val="24"/>
          <w:highlight w:val="green"/>
        </w:rPr>
      </w:pPr>
    </w:p>
    <w:p w:rsidR="00C85446" w:rsidRDefault="00C85446" w:rsidP="0071279E">
      <w:pPr>
        <w:pStyle w:val="3"/>
        <w:spacing w:before="15" w:beforeAutospacing="0" w:after="15" w:afterAutospacing="0"/>
        <w:ind w:left="15" w:right="15"/>
        <w:rPr>
          <w:i/>
          <w:sz w:val="24"/>
          <w:szCs w:val="24"/>
          <w:highlight w:val="green"/>
        </w:rPr>
      </w:pPr>
    </w:p>
    <w:p w:rsidR="00C85446" w:rsidRDefault="00C85446" w:rsidP="0071279E">
      <w:pPr>
        <w:pStyle w:val="3"/>
        <w:spacing w:before="15" w:beforeAutospacing="0" w:after="15" w:afterAutospacing="0"/>
        <w:ind w:left="15" w:right="15"/>
        <w:rPr>
          <w:i/>
          <w:sz w:val="24"/>
          <w:szCs w:val="24"/>
          <w:highlight w:val="green"/>
        </w:rPr>
      </w:pPr>
    </w:p>
    <w:p w:rsidR="0071279E" w:rsidRPr="004A6759" w:rsidRDefault="0071279E" w:rsidP="0071279E">
      <w:pPr>
        <w:pStyle w:val="3"/>
        <w:spacing w:before="15" w:beforeAutospacing="0" w:after="15" w:afterAutospacing="0"/>
        <w:ind w:left="15" w:right="15"/>
        <w:jc w:val="right"/>
        <w:rPr>
          <w:sz w:val="24"/>
          <w:szCs w:val="24"/>
        </w:rPr>
      </w:pPr>
      <w:r w:rsidRPr="004A6759">
        <w:rPr>
          <w:sz w:val="24"/>
          <w:szCs w:val="24"/>
        </w:rPr>
        <w:t>Приложение 1</w:t>
      </w:r>
    </w:p>
    <w:p w:rsidR="0071279E" w:rsidRPr="004A6759" w:rsidRDefault="00C85446" w:rsidP="0071279E">
      <w:r>
        <w:tab/>
        <w:t xml:space="preserve">          </w:t>
      </w:r>
      <w:r w:rsidR="0071279E">
        <w:t xml:space="preserve">К </w:t>
      </w:r>
      <w:r w:rsidR="0071279E" w:rsidRPr="009C3C06">
        <w:t>Клиническим рекомендациям (протоколам лечения)</w:t>
      </w:r>
      <w:r w:rsidR="0033503A">
        <w:t xml:space="preserve"> </w:t>
      </w:r>
      <w:r w:rsidR="0071279E" w:rsidRPr="009C3C06">
        <w:t>"</w:t>
      </w:r>
      <w:r w:rsidR="0071279E" w:rsidRPr="004A6759">
        <w:t>Кариес зубов</w:t>
      </w:r>
      <w:r w:rsidR="003D3FE9">
        <w:t xml:space="preserve"> у детей</w:t>
      </w:r>
      <w:r w:rsidR="0071279E" w:rsidRPr="004A6759">
        <w:t>"</w:t>
      </w:r>
    </w:p>
    <w:p w:rsidR="003D3FE9" w:rsidRPr="00E54207" w:rsidRDefault="003D3FE9" w:rsidP="003D3FE9">
      <w:pPr>
        <w:rPr>
          <w:sz w:val="16"/>
          <w:szCs w:val="16"/>
        </w:rPr>
      </w:pPr>
    </w:p>
    <w:p w:rsidR="003D3FE9" w:rsidRDefault="003D3FE9" w:rsidP="003D3FE9">
      <w:pPr>
        <w:suppressAutoHyphens/>
        <w:jc w:val="center"/>
        <w:rPr>
          <w:b/>
          <w:bCs/>
          <w:sz w:val="28"/>
          <w:szCs w:val="28"/>
        </w:rPr>
      </w:pPr>
      <w:r w:rsidRPr="00D60D0F">
        <w:rPr>
          <w:b/>
          <w:bCs/>
          <w:sz w:val="28"/>
          <w:szCs w:val="28"/>
        </w:rPr>
        <w:t xml:space="preserve">Перечень </w:t>
      </w:r>
      <w:r>
        <w:rPr>
          <w:b/>
          <w:bCs/>
          <w:sz w:val="28"/>
          <w:szCs w:val="28"/>
        </w:rPr>
        <w:t xml:space="preserve">расходных </w:t>
      </w:r>
      <w:r w:rsidRPr="00D60D0F">
        <w:rPr>
          <w:b/>
          <w:bCs/>
          <w:sz w:val="28"/>
          <w:szCs w:val="28"/>
        </w:rPr>
        <w:t>материалов</w:t>
      </w:r>
      <w:r>
        <w:rPr>
          <w:b/>
          <w:bCs/>
          <w:sz w:val="28"/>
          <w:szCs w:val="28"/>
        </w:rPr>
        <w:t>,</w:t>
      </w:r>
      <w:r w:rsidRPr="00D60D0F">
        <w:rPr>
          <w:b/>
          <w:bCs/>
          <w:sz w:val="28"/>
          <w:szCs w:val="28"/>
        </w:rPr>
        <w:t xml:space="preserve"> </w:t>
      </w:r>
      <w:r>
        <w:rPr>
          <w:b/>
          <w:bCs/>
          <w:sz w:val="28"/>
          <w:szCs w:val="28"/>
        </w:rPr>
        <w:t xml:space="preserve">инструментария и лекарственных препаратов, используемых при оказании стоматологической помощи детям в рамках </w:t>
      </w:r>
      <w:r w:rsidR="00FD681A">
        <w:rPr>
          <w:b/>
          <w:bCs/>
          <w:sz w:val="28"/>
          <w:szCs w:val="28"/>
        </w:rPr>
        <w:t xml:space="preserve">Территориальной </w:t>
      </w:r>
      <w:r>
        <w:rPr>
          <w:b/>
          <w:bCs/>
          <w:sz w:val="28"/>
          <w:szCs w:val="28"/>
        </w:rPr>
        <w:t xml:space="preserve">программы государственных гарантий </w:t>
      </w:r>
      <w:r w:rsidR="00FD681A">
        <w:rPr>
          <w:b/>
          <w:bCs/>
          <w:sz w:val="28"/>
          <w:szCs w:val="28"/>
        </w:rPr>
        <w:t xml:space="preserve">бесплатного </w:t>
      </w:r>
      <w:r>
        <w:rPr>
          <w:b/>
          <w:bCs/>
          <w:sz w:val="28"/>
          <w:szCs w:val="28"/>
        </w:rPr>
        <w:t xml:space="preserve">оказания </w:t>
      </w:r>
      <w:r w:rsidR="00FD681A">
        <w:rPr>
          <w:b/>
          <w:bCs/>
          <w:sz w:val="28"/>
          <w:szCs w:val="28"/>
        </w:rPr>
        <w:t xml:space="preserve">гражданам </w:t>
      </w:r>
      <w:r>
        <w:rPr>
          <w:b/>
          <w:bCs/>
          <w:sz w:val="28"/>
          <w:szCs w:val="28"/>
        </w:rPr>
        <w:t xml:space="preserve">медицинской помощи  </w:t>
      </w:r>
      <w:r w:rsidR="003E74EA">
        <w:rPr>
          <w:b/>
          <w:bCs/>
          <w:sz w:val="28"/>
          <w:szCs w:val="28"/>
        </w:rPr>
        <w:t xml:space="preserve">в </w:t>
      </w:r>
      <w:r>
        <w:rPr>
          <w:b/>
          <w:bCs/>
          <w:sz w:val="28"/>
          <w:szCs w:val="28"/>
        </w:rPr>
        <w:t xml:space="preserve">Новосибирской области </w:t>
      </w:r>
    </w:p>
    <w:p w:rsidR="003D3FE9" w:rsidRPr="0014232B" w:rsidRDefault="003D3FE9" w:rsidP="003D3FE9">
      <w:pPr>
        <w:rPr>
          <w:sz w:val="16"/>
          <w:szCs w:val="16"/>
        </w:rPr>
      </w:pPr>
    </w:p>
    <w:p w:rsidR="003D3FE9" w:rsidRPr="003D3FE9" w:rsidRDefault="003D3FE9" w:rsidP="003D3FE9">
      <w:pPr>
        <w:suppressAutoHyphens/>
        <w:ind w:left="426" w:hanging="426"/>
        <w:jc w:val="both"/>
        <w:rPr>
          <w:bCs/>
        </w:rPr>
      </w:pPr>
      <w:proofErr w:type="gramStart"/>
      <w:r w:rsidRPr="003D3FE9">
        <w:rPr>
          <w:bCs/>
        </w:rPr>
        <w:t>*</w:t>
      </w:r>
      <w:r w:rsidRPr="003D3FE9">
        <w:rPr>
          <w:bCs/>
        </w:rPr>
        <w:tab/>
        <w:t>Расходный материал, инструментарий, лекарственный препарат могут быть заменены аналогом, по стоимости не превышающим среднюю стоимость расходного материала, инструментария, лекарственного препарата, предусмотренного данным Перечнем.</w:t>
      </w:r>
      <w:proofErr w:type="gramEnd"/>
    </w:p>
    <w:p w:rsidR="003D3FE9" w:rsidRPr="003D3FE9" w:rsidRDefault="003D3FE9" w:rsidP="004825AE">
      <w:pPr>
        <w:pStyle w:val="a3"/>
        <w:ind w:firstLine="567"/>
        <w:jc w:val="both"/>
        <w:rPr>
          <w:bCs/>
        </w:rPr>
      </w:pPr>
      <w:r w:rsidRPr="003D3FE9">
        <w:rPr>
          <w:bCs/>
        </w:rPr>
        <w:t>**</w:t>
      </w:r>
      <w:r w:rsidRPr="003D3FE9">
        <w:rPr>
          <w:bCs/>
        </w:rPr>
        <w:tab/>
        <w:t xml:space="preserve">Перечень расходных материалов, инструментария и лекарственных препаратов, предусмотренных для оказания стоматологической помощи в </w:t>
      </w:r>
      <w:r w:rsidR="004825AE">
        <w:t>рамках Территориальной программы государственной гарантии бесплатного оказания гражданам медицинской помощи Новосибирской области</w:t>
      </w:r>
      <w:r w:rsidRPr="003D3FE9">
        <w:rPr>
          <w:bCs/>
        </w:rPr>
        <w:t>, может пересматриваться не чаще одного раза в год</w:t>
      </w:r>
    </w:p>
    <w:p w:rsidR="003D3FE9" w:rsidRPr="003D3FE9" w:rsidRDefault="003D3FE9" w:rsidP="003D3FE9">
      <w:pPr>
        <w:jc w:val="center"/>
        <w:rPr>
          <w:b/>
        </w:rPr>
      </w:pPr>
      <w:r w:rsidRPr="003D3FE9">
        <w:rPr>
          <w:b/>
        </w:rPr>
        <w:t>Расходные стоматологические материалы</w:t>
      </w:r>
    </w:p>
    <w:p w:rsidR="003D3FE9" w:rsidRPr="003D3FE9" w:rsidRDefault="003D3FE9" w:rsidP="003D3FE9"/>
    <w:tbl>
      <w:tblPr>
        <w:tblW w:w="966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4"/>
        <w:gridCol w:w="3402"/>
        <w:gridCol w:w="2551"/>
        <w:gridCol w:w="2750"/>
      </w:tblGrid>
      <w:tr w:rsidR="003D3FE9" w:rsidRPr="003D3FE9" w:rsidTr="003D3FE9">
        <w:trPr>
          <w:cantSplit/>
          <w:trHeight w:val="20"/>
          <w:tblHeader/>
        </w:trPr>
        <w:tc>
          <w:tcPr>
            <w:tcW w:w="964" w:type="dxa"/>
            <w:tcBorders>
              <w:top w:val="single" w:sz="4" w:space="0" w:color="auto"/>
              <w:bottom w:val="single" w:sz="4" w:space="0" w:color="auto"/>
              <w:right w:val="single" w:sz="4" w:space="0" w:color="auto"/>
            </w:tcBorders>
            <w:vAlign w:val="center"/>
          </w:tcPr>
          <w:p w:rsidR="003D3FE9" w:rsidRPr="003D3FE9" w:rsidRDefault="003D3FE9" w:rsidP="00857EC8">
            <w:pPr>
              <w:pStyle w:val="af9"/>
              <w:suppressAutoHyphens/>
              <w:jc w:val="center"/>
              <w:rPr>
                <w:rFonts w:ascii="Times New Roman" w:hAnsi="Times New Roman" w:cs="Times New Roman"/>
              </w:rPr>
            </w:pPr>
            <w:r w:rsidRPr="003D3FE9">
              <w:rPr>
                <w:rFonts w:ascii="Times New Roman" w:hAnsi="Times New Roman" w:cs="Times New Roman"/>
              </w:rPr>
              <w:t>Код</w:t>
            </w:r>
          </w:p>
        </w:tc>
        <w:tc>
          <w:tcPr>
            <w:tcW w:w="3402"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center"/>
              <w:rPr>
                <w:rFonts w:ascii="Times New Roman" w:hAnsi="Times New Roman" w:cs="Times New Roman"/>
              </w:rPr>
            </w:pPr>
            <w:r w:rsidRPr="003D3FE9">
              <w:rPr>
                <w:rFonts w:ascii="Times New Roman" w:hAnsi="Times New Roman" w:cs="Times New Roman"/>
              </w:rPr>
              <w:t>Наименование группы/подгруппы</w:t>
            </w: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center"/>
              <w:rPr>
                <w:rFonts w:ascii="Times New Roman" w:hAnsi="Times New Roman" w:cs="Times New Roman"/>
              </w:rPr>
            </w:pPr>
            <w:r w:rsidRPr="003D3FE9">
              <w:rPr>
                <w:rFonts w:ascii="Times New Roman" w:hAnsi="Times New Roman" w:cs="Times New Roman"/>
              </w:rPr>
              <w:t>Наименование материала</w:t>
            </w: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center"/>
              <w:rPr>
                <w:rFonts w:ascii="Times New Roman" w:hAnsi="Times New Roman" w:cs="Times New Roman"/>
              </w:rPr>
            </w:pPr>
            <w:r w:rsidRPr="003D3FE9">
              <w:rPr>
                <w:rFonts w:ascii="Times New Roman" w:hAnsi="Times New Roman" w:cs="Times New Roman"/>
              </w:rPr>
              <w:t>Лекарственные формы</w:t>
            </w:r>
          </w:p>
        </w:tc>
      </w:tr>
      <w:tr w:rsidR="003D3FE9" w:rsidRPr="003D3FE9" w:rsidTr="003D3FE9">
        <w:trPr>
          <w:cantSplit/>
          <w:trHeight w:val="20"/>
        </w:trPr>
        <w:tc>
          <w:tcPr>
            <w:tcW w:w="964" w:type="dxa"/>
            <w:tcBorders>
              <w:top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bCs/>
              </w:rPr>
              <w:t>Пломбировочные материалы</w:t>
            </w: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r>
      <w:tr w:rsidR="003D3FE9" w:rsidRPr="003D3FE9" w:rsidTr="003D3FE9">
        <w:trPr>
          <w:cantSplit/>
          <w:trHeight w:val="20"/>
        </w:trPr>
        <w:tc>
          <w:tcPr>
            <w:tcW w:w="964" w:type="dxa"/>
            <w:tcBorders>
              <w:top w:val="single" w:sz="4" w:space="0" w:color="auto"/>
              <w:bottom w:val="single" w:sz="4" w:space="0" w:color="auto"/>
              <w:right w:val="single" w:sz="4" w:space="0" w:color="auto"/>
            </w:tcBorders>
          </w:tcPr>
          <w:p w:rsidR="003D3FE9" w:rsidRPr="003D3FE9" w:rsidRDefault="003D3FE9" w:rsidP="00857EC8">
            <w:pPr>
              <w:rPr>
                <w:color w:val="000000"/>
              </w:rPr>
            </w:pPr>
          </w:p>
        </w:tc>
        <w:tc>
          <w:tcPr>
            <w:tcW w:w="3402" w:type="dxa"/>
            <w:tcBorders>
              <w:top w:val="single" w:sz="4" w:space="0" w:color="auto"/>
              <w:left w:val="single" w:sz="4" w:space="0" w:color="auto"/>
              <w:bottom w:val="single" w:sz="4" w:space="0" w:color="auto"/>
              <w:right w:val="single" w:sz="4" w:space="0" w:color="auto"/>
            </w:tcBorders>
          </w:tcPr>
          <w:p w:rsidR="003D3FE9" w:rsidRPr="003D3FE9" w:rsidRDefault="003D3FE9" w:rsidP="00857EC8">
            <w:pPr>
              <w:rPr>
                <w:color w:val="000000"/>
                <w:lang w:val="en-US"/>
              </w:rPr>
            </w:pPr>
            <w:r w:rsidRPr="003D3FE9">
              <w:rPr>
                <w:bCs/>
                <w:color w:val="000000"/>
              </w:rPr>
              <w:t>Постоянные пломбировочные материалы</w:t>
            </w:r>
          </w:p>
        </w:tc>
        <w:tc>
          <w:tcPr>
            <w:tcW w:w="2551" w:type="dxa"/>
            <w:tcBorders>
              <w:top w:val="single" w:sz="4" w:space="0" w:color="auto"/>
              <w:left w:val="single" w:sz="4" w:space="0" w:color="auto"/>
              <w:bottom w:val="single" w:sz="4" w:space="0" w:color="auto"/>
              <w:right w:val="single" w:sz="4" w:space="0" w:color="auto"/>
            </w:tcBorders>
          </w:tcPr>
          <w:p w:rsidR="003D3FE9" w:rsidRPr="003D3FE9" w:rsidRDefault="003D3FE9" w:rsidP="00857EC8">
            <w:pPr>
              <w:pStyle w:val="af9"/>
              <w:suppressAutoHyphens/>
              <w:jc w:val="left"/>
              <w:rPr>
                <w:rFonts w:ascii="Times New Roman" w:hAnsi="Times New Roman" w:cs="Times New Roman"/>
              </w:rPr>
            </w:pPr>
          </w:p>
        </w:tc>
        <w:tc>
          <w:tcPr>
            <w:tcW w:w="2750" w:type="dxa"/>
            <w:tcBorders>
              <w:top w:val="single" w:sz="4" w:space="0" w:color="auto"/>
              <w:left w:val="single" w:sz="4" w:space="0" w:color="auto"/>
              <w:bottom w:val="single" w:sz="4" w:space="0" w:color="auto"/>
            </w:tcBorders>
          </w:tcPr>
          <w:p w:rsidR="003D3FE9" w:rsidRPr="003D3FE9" w:rsidRDefault="003D3FE9" w:rsidP="00857EC8">
            <w:pPr>
              <w:pStyle w:val="af9"/>
              <w:suppressAutoHyphens/>
              <w:jc w:val="left"/>
              <w:rPr>
                <w:rFonts w:ascii="Times New Roman" w:hAnsi="Times New Roman" w:cs="Times New Roman"/>
              </w:rPr>
            </w:pPr>
          </w:p>
        </w:tc>
      </w:tr>
      <w:tr w:rsidR="003D3FE9" w:rsidRPr="003D3FE9" w:rsidTr="003D3FE9">
        <w:trPr>
          <w:cantSplit/>
          <w:trHeight w:val="20"/>
        </w:trPr>
        <w:tc>
          <w:tcPr>
            <w:tcW w:w="964" w:type="dxa"/>
            <w:tcBorders>
              <w:top w:val="single" w:sz="4" w:space="0" w:color="auto"/>
              <w:bottom w:val="nil"/>
              <w:right w:val="single" w:sz="4" w:space="0" w:color="auto"/>
            </w:tcBorders>
            <w:vAlign w:val="center"/>
          </w:tcPr>
          <w:p w:rsidR="003D3FE9" w:rsidRPr="003D3FE9" w:rsidRDefault="003D3FE9" w:rsidP="00857EC8"/>
        </w:tc>
        <w:tc>
          <w:tcPr>
            <w:tcW w:w="3402" w:type="dxa"/>
            <w:tcBorders>
              <w:top w:val="single" w:sz="4" w:space="0" w:color="auto"/>
              <w:left w:val="single" w:sz="4" w:space="0" w:color="auto"/>
              <w:bottom w:val="nil"/>
              <w:right w:val="single" w:sz="4" w:space="0" w:color="auto"/>
            </w:tcBorders>
            <w:vAlign w:val="center"/>
          </w:tcPr>
          <w:p w:rsidR="003D3FE9" w:rsidRPr="003D3FE9" w:rsidRDefault="003D3FE9" w:rsidP="00857EC8">
            <w:pPr>
              <w:rPr>
                <w:bCs/>
              </w:rPr>
            </w:pPr>
            <w:proofErr w:type="spellStart"/>
            <w:r w:rsidRPr="003D3FE9">
              <w:rPr>
                <w:bCs/>
              </w:rPr>
              <w:t>Стеклоиономерные</w:t>
            </w:r>
            <w:proofErr w:type="spellEnd"/>
            <w:r w:rsidRPr="003D3FE9">
              <w:rPr>
                <w:bCs/>
              </w:rPr>
              <w:t xml:space="preserve"> цементы</w:t>
            </w: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Цемион</w:t>
            </w:r>
            <w:proofErr w:type="spellEnd"/>
            <w:r w:rsidRPr="003D3FE9">
              <w:rPr>
                <w:rFonts w:ascii="Times New Roman" w:hAnsi="Times New Roman" w:cs="Times New Roman"/>
              </w:rPr>
              <w:t xml:space="preserve"> РХ</w:t>
            </w:r>
          </w:p>
        </w:tc>
        <w:tc>
          <w:tcPr>
            <w:tcW w:w="2750" w:type="dxa"/>
            <w:vMerge w:val="restart"/>
            <w:tcBorders>
              <w:top w:val="single" w:sz="4" w:space="0" w:color="auto"/>
              <w:lef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порошок + жидкость + кондиционер + лак покрывной</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Цемион</w:t>
            </w:r>
            <w:proofErr w:type="spellEnd"/>
            <w:r w:rsidRPr="003D3FE9">
              <w:rPr>
                <w:rFonts w:ascii="Times New Roman" w:hAnsi="Times New Roman" w:cs="Times New Roman"/>
              </w:rPr>
              <w:t xml:space="preserve"> РХЦ</w:t>
            </w:r>
          </w:p>
        </w:tc>
        <w:tc>
          <w:tcPr>
            <w:tcW w:w="2750" w:type="dxa"/>
            <w:vMerge/>
            <w:tcBorders>
              <w:lef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Цемион</w:t>
            </w:r>
            <w:proofErr w:type="spellEnd"/>
            <w:r w:rsidRPr="003D3FE9">
              <w:rPr>
                <w:rFonts w:ascii="Times New Roman" w:hAnsi="Times New Roman" w:cs="Times New Roman"/>
              </w:rPr>
              <w:t xml:space="preserve"> </w:t>
            </w:r>
            <w:proofErr w:type="gramStart"/>
            <w:r w:rsidRPr="003D3FE9">
              <w:rPr>
                <w:rFonts w:ascii="Times New Roman" w:hAnsi="Times New Roman" w:cs="Times New Roman"/>
              </w:rPr>
              <w:t>АРХ</w:t>
            </w:r>
            <w:proofErr w:type="gramEnd"/>
          </w:p>
        </w:tc>
        <w:tc>
          <w:tcPr>
            <w:tcW w:w="2750" w:type="dxa"/>
            <w:vMerge/>
            <w:tcBorders>
              <w:lef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Аквион</w:t>
            </w:r>
            <w:proofErr w:type="spellEnd"/>
          </w:p>
        </w:tc>
        <w:tc>
          <w:tcPr>
            <w:tcW w:w="2750" w:type="dxa"/>
            <w:vMerge/>
            <w:tcBorders>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r>
      <w:tr w:rsidR="003D3FE9" w:rsidRPr="003D3FE9" w:rsidTr="003D3FE9">
        <w:trPr>
          <w:cantSplit/>
          <w:trHeight w:val="454"/>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Стион</w:t>
            </w:r>
            <w:proofErr w:type="spellEnd"/>
            <w:r w:rsidRPr="003D3FE9">
              <w:rPr>
                <w:rFonts w:ascii="Times New Roman" w:hAnsi="Times New Roman" w:cs="Times New Roman"/>
              </w:rPr>
              <w:t xml:space="preserve"> РХ</w:t>
            </w:r>
          </w:p>
        </w:tc>
        <w:tc>
          <w:tcPr>
            <w:tcW w:w="2750" w:type="dxa"/>
            <w:vMerge w:val="restart"/>
            <w:tcBorders>
              <w:top w:val="single" w:sz="4" w:space="0" w:color="auto"/>
              <w:lef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 xml:space="preserve">порошок + жидкость + </w:t>
            </w:r>
            <w:proofErr w:type="gramStart"/>
            <w:r w:rsidRPr="003D3FE9">
              <w:rPr>
                <w:rFonts w:ascii="Times New Roman" w:hAnsi="Times New Roman" w:cs="Times New Roman"/>
              </w:rPr>
              <w:t>жидкость</w:t>
            </w:r>
            <w:proofErr w:type="gramEnd"/>
            <w:r w:rsidRPr="003D3FE9">
              <w:rPr>
                <w:rFonts w:ascii="Times New Roman" w:hAnsi="Times New Roman" w:cs="Times New Roman"/>
              </w:rPr>
              <w:t xml:space="preserve"> для очистки + покрытие для защиты пломб</w:t>
            </w:r>
          </w:p>
        </w:tc>
      </w:tr>
      <w:tr w:rsidR="003D3FE9" w:rsidRPr="003D3FE9" w:rsidTr="003D3FE9">
        <w:trPr>
          <w:cantSplit/>
          <w:trHeight w:val="454"/>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Стион</w:t>
            </w:r>
            <w:proofErr w:type="spellEnd"/>
            <w:r w:rsidRPr="003D3FE9">
              <w:rPr>
                <w:rFonts w:ascii="Times New Roman" w:hAnsi="Times New Roman" w:cs="Times New Roman"/>
              </w:rPr>
              <w:t xml:space="preserve"> РХЦ</w:t>
            </w:r>
          </w:p>
        </w:tc>
        <w:tc>
          <w:tcPr>
            <w:tcW w:w="2750" w:type="dxa"/>
            <w:vMerge/>
            <w:tcBorders>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Глассин</w:t>
            </w:r>
            <w:proofErr w:type="spellEnd"/>
            <w:r w:rsidRPr="003D3FE9">
              <w:rPr>
                <w:rFonts w:ascii="Times New Roman" w:hAnsi="Times New Roman" w:cs="Times New Roman"/>
              </w:rPr>
              <w:t xml:space="preserve"> </w:t>
            </w:r>
            <w:proofErr w:type="spellStart"/>
            <w:r w:rsidRPr="003D3FE9">
              <w:rPr>
                <w:rFonts w:ascii="Times New Roman" w:hAnsi="Times New Roman" w:cs="Times New Roman"/>
              </w:rPr>
              <w:t>Рест</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порошок + жидкость</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Глассин</w:t>
            </w:r>
            <w:proofErr w:type="spellEnd"/>
            <w:r w:rsidRPr="003D3FE9">
              <w:rPr>
                <w:rFonts w:ascii="Times New Roman" w:hAnsi="Times New Roman" w:cs="Times New Roman"/>
              </w:rPr>
              <w:t xml:space="preserve"> </w:t>
            </w:r>
            <w:proofErr w:type="spellStart"/>
            <w:r w:rsidRPr="003D3FE9">
              <w:rPr>
                <w:rFonts w:ascii="Times New Roman" w:hAnsi="Times New Roman" w:cs="Times New Roman"/>
              </w:rPr>
              <w:t>Кидс</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порошок + жидкость</w:t>
            </w:r>
          </w:p>
        </w:tc>
      </w:tr>
      <w:tr w:rsidR="003D3FE9" w:rsidRPr="003D3FE9" w:rsidTr="003D3FE9">
        <w:trPr>
          <w:cantSplit/>
          <w:trHeight w:val="20"/>
        </w:trPr>
        <w:tc>
          <w:tcPr>
            <w:tcW w:w="964" w:type="dxa"/>
            <w:tcBorders>
              <w:top w:val="nil"/>
              <w:bottom w:val="nil"/>
              <w:right w:val="single" w:sz="4" w:space="0" w:color="auto"/>
            </w:tcBorders>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Цемфил</w:t>
            </w:r>
            <w:proofErr w:type="spellEnd"/>
          </w:p>
        </w:tc>
        <w:tc>
          <w:tcPr>
            <w:tcW w:w="2750" w:type="dxa"/>
            <w:tcBorders>
              <w:top w:val="single" w:sz="4" w:space="0" w:color="auto"/>
              <w:left w:val="single" w:sz="4" w:space="0" w:color="auto"/>
              <w:bottom w:val="single" w:sz="4" w:space="0" w:color="auto"/>
            </w:tcBorders>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порошок + раствор полиакриловой кислоты</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Дентис</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порошок + жидкость</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Аргецем</w:t>
            </w:r>
            <w:proofErr w:type="spellEnd"/>
          </w:p>
        </w:tc>
        <w:tc>
          <w:tcPr>
            <w:tcW w:w="2750" w:type="dxa"/>
            <w:tcBorders>
              <w:top w:val="single" w:sz="4" w:space="0" w:color="auto"/>
              <w:left w:val="single" w:sz="4" w:space="0" w:color="auto"/>
              <w:bottom w:val="single" w:sz="4" w:space="0" w:color="auto"/>
            </w:tcBorders>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порошок + жидкость + кондиционер + лак покрывной</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 xml:space="preserve">Целит </w:t>
            </w:r>
            <w:proofErr w:type="spellStart"/>
            <w:r w:rsidRPr="003D3FE9">
              <w:rPr>
                <w:rFonts w:ascii="Times New Roman" w:hAnsi="Times New Roman" w:cs="Times New Roman"/>
              </w:rPr>
              <w:t>иономер</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порошок + жидкость</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Стомафил</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порошок + жидкость</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center"/>
              <w:rPr>
                <w:rFonts w:ascii="Times New Roman" w:hAnsi="Times New Roman" w:cs="Times New Roman"/>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Стомалит</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порошок + жидкость</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center"/>
              <w:rPr>
                <w:rFonts w:ascii="Times New Roman" w:hAnsi="Times New Roman" w:cs="Times New Roman"/>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Стомафил</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порошок + жидкость</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center"/>
              <w:rPr>
                <w:rFonts w:ascii="Times New Roman" w:hAnsi="Times New Roman" w:cs="Times New Roman"/>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Стомасил</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порошок + жидкость</w:t>
            </w:r>
          </w:p>
        </w:tc>
      </w:tr>
      <w:tr w:rsidR="003D3FE9" w:rsidRPr="003D3FE9" w:rsidTr="003D3FE9">
        <w:trPr>
          <w:cantSplit/>
          <w:trHeight w:val="20"/>
        </w:trPr>
        <w:tc>
          <w:tcPr>
            <w:tcW w:w="964" w:type="dxa"/>
            <w:tcBorders>
              <w:top w:val="single" w:sz="4" w:space="0" w:color="auto"/>
              <w:bottom w:val="nil"/>
              <w:right w:val="single" w:sz="4" w:space="0" w:color="auto"/>
            </w:tcBorders>
          </w:tcPr>
          <w:p w:rsidR="003D3FE9" w:rsidRPr="003D3FE9" w:rsidRDefault="003D3FE9" w:rsidP="00857EC8">
            <w:pPr>
              <w:rPr>
                <w:bCs/>
              </w:rPr>
            </w:pPr>
          </w:p>
        </w:tc>
        <w:tc>
          <w:tcPr>
            <w:tcW w:w="3402" w:type="dxa"/>
            <w:vMerge w:val="restart"/>
            <w:tcBorders>
              <w:top w:val="single" w:sz="4" w:space="0" w:color="auto"/>
              <w:left w:val="single" w:sz="4" w:space="0" w:color="auto"/>
              <w:right w:val="single" w:sz="4" w:space="0" w:color="auto"/>
            </w:tcBorders>
          </w:tcPr>
          <w:p w:rsidR="003D3FE9" w:rsidRPr="003D3FE9" w:rsidRDefault="003D3FE9" w:rsidP="00857EC8">
            <w:r w:rsidRPr="003D3FE9">
              <w:rPr>
                <w:bCs/>
              </w:rPr>
              <w:t>Композиты химического отверждения</w:t>
            </w: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Призма</w:t>
            </w: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bCs/>
              </w:rPr>
              <w:t>«паста-паста»</w:t>
            </w:r>
          </w:p>
        </w:tc>
      </w:tr>
      <w:tr w:rsidR="003D3FE9" w:rsidRPr="003D3FE9" w:rsidTr="003D3FE9">
        <w:trPr>
          <w:cantSplit/>
          <w:trHeight w:val="20"/>
        </w:trPr>
        <w:tc>
          <w:tcPr>
            <w:tcW w:w="964" w:type="dxa"/>
            <w:tcBorders>
              <w:top w:val="nil"/>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vMerge/>
            <w:tcBorders>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Компоцем</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bCs/>
              </w:rPr>
              <w:t>«паста-паста»</w:t>
            </w:r>
          </w:p>
        </w:tc>
      </w:tr>
      <w:tr w:rsidR="003D3FE9" w:rsidRPr="003D3FE9" w:rsidTr="003D3FE9">
        <w:trPr>
          <w:cantSplit/>
          <w:trHeight w:val="20"/>
        </w:trPr>
        <w:tc>
          <w:tcPr>
            <w:tcW w:w="964" w:type="dxa"/>
            <w:tcBorders>
              <w:top w:val="single" w:sz="4" w:space="0" w:color="auto"/>
              <w:bottom w:val="nil"/>
              <w:right w:val="single" w:sz="4" w:space="0" w:color="auto"/>
            </w:tcBorders>
            <w:vAlign w:val="center"/>
          </w:tcPr>
          <w:p w:rsidR="003D3FE9" w:rsidRPr="003D3FE9" w:rsidRDefault="003D3FE9" w:rsidP="00857EC8"/>
        </w:tc>
        <w:tc>
          <w:tcPr>
            <w:tcW w:w="3402" w:type="dxa"/>
            <w:vMerge w:val="restart"/>
            <w:tcBorders>
              <w:top w:val="single" w:sz="4" w:space="0" w:color="auto"/>
              <w:left w:val="single" w:sz="4" w:space="0" w:color="auto"/>
              <w:right w:val="single" w:sz="4" w:space="0" w:color="auto"/>
            </w:tcBorders>
            <w:vAlign w:val="center"/>
          </w:tcPr>
          <w:p w:rsidR="003D3FE9" w:rsidRPr="003D3FE9" w:rsidRDefault="003D3FE9" w:rsidP="00857EC8">
            <w:pPr>
              <w:rPr>
                <w:bCs/>
              </w:rPr>
            </w:pPr>
            <w:r w:rsidRPr="003D3FE9">
              <w:rPr>
                <w:bCs/>
              </w:rPr>
              <w:t>Композиты светового отверждения</w:t>
            </w: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ДентЛайт</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паста</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vMerge/>
            <w:tcBorders>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Призмафил</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 xml:space="preserve">композит + </w:t>
            </w:r>
            <w:proofErr w:type="spellStart"/>
            <w:r w:rsidRPr="003D3FE9">
              <w:rPr>
                <w:rFonts w:ascii="Times New Roman" w:hAnsi="Times New Roman" w:cs="Times New Roman"/>
              </w:rPr>
              <w:t>адгезив</w:t>
            </w:r>
            <w:proofErr w:type="spellEnd"/>
            <w:r w:rsidRPr="003D3FE9">
              <w:rPr>
                <w:rFonts w:ascii="Times New Roman" w:hAnsi="Times New Roman" w:cs="Times New Roman"/>
              </w:rPr>
              <w:t xml:space="preserve"> + гель</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Унирест</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 xml:space="preserve">композит + </w:t>
            </w:r>
            <w:proofErr w:type="spellStart"/>
            <w:r w:rsidRPr="003D3FE9">
              <w:rPr>
                <w:rFonts w:ascii="Times New Roman" w:hAnsi="Times New Roman" w:cs="Times New Roman"/>
              </w:rPr>
              <w:t>адгезив</w:t>
            </w:r>
            <w:proofErr w:type="spellEnd"/>
            <w:r w:rsidRPr="003D3FE9">
              <w:rPr>
                <w:rFonts w:ascii="Times New Roman" w:hAnsi="Times New Roman" w:cs="Times New Roman"/>
              </w:rPr>
              <w:t xml:space="preserve"> + гель</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Флоурест</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композит</w:t>
            </w:r>
          </w:p>
        </w:tc>
      </w:tr>
      <w:tr w:rsidR="003D3FE9" w:rsidRPr="003D3FE9" w:rsidTr="003D3FE9">
        <w:trPr>
          <w:cantSplit/>
          <w:trHeight w:val="20"/>
        </w:trPr>
        <w:tc>
          <w:tcPr>
            <w:tcW w:w="964" w:type="dxa"/>
            <w:tcBorders>
              <w:top w:val="nil"/>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Эстелюкс</w:t>
            </w:r>
            <w:proofErr w:type="spellEnd"/>
            <w:r w:rsidRPr="003D3FE9">
              <w:rPr>
                <w:rFonts w:ascii="Times New Roman" w:hAnsi="Times New Roman" w:cs="Times New Roman"/>
              </w:rPr>
              <w:t xml:space="preserve"> НК</w:t>
            </w: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 xml:space="preserve">композит + </w:t>
            </w:r>
            <w:proofErr w:type="spellStart"/>
            <w:r w:rsidRPr="003D3FE9">
              <w:rPr>
                <w:rFonts w:ascii="Times New Roman" w:hAnsi="Times New Roman" w:cs="Times New Roman"/>
              </w:rPr>
              <w:t>праймер-адгезив</w:t>
            </w:r>
            <w:proofErr w:type="spellEnd"/>
            <w:r w:rsidRPr="003D3FE9">
              <w:rPr>
                <w:rFonts w:ascii="Times New Roman" w:hAnsi="Times New Roman" w:cs="Times New Roman"/>
              </w:rPr>
              <w:t xml:space="preserve"> + гель</w:t>
            </w:r>
          </w:p>
        </w:tc>
      </w:tr>
      <w:tr w:rsidR="003D3FE9" w:rsidRPr="003D3FE9" w:rsidTr="003D3FE9">
        <w:trPr>
          <w:cantSplit/>
          <w:trHeight w:val="20"/>
        </w:trPr>
        <w:tc>
          <w:tcPr>
            <w:tcW w:w="964" w:type="dxa"/>
            <w:tcBorders>
              <w:top w:val="single" w:sz="4" w:space="0" w:color="auto"/>
              <w:bottom w:val="nil"/>
              <w:right w:val="single" w:sz="4" w:space="0" w:color="auto"/>
            </w:tcBorders>
            <w:vAlign w:val="center"/>
          </w:tcPr>
          <w:p w:rsidR="003D3FE9" w:rsidRPr="003D3FE9" w:rsidRDefault="003D3FE9" w:rsidP="00857EC8"/>
        </w:tc>
        <w:tc>
          <w:tcPr>
            <w:tcW w:w="3402" w:type="dxa"/>
            <w:tcBorders>
              <w:top w:val="single" w:sz="4" w:space="0" w:color="auto"/>
              <w:left w:val="single" w:sz="4" w:space="0" w:color="auto"/>
              <w:bottom w:val="nil"/>
              <w:right w:val="single" w:sz="4" w:space="0" w:color="auto"/>
            </w:tcBorders>
            <w:vAlign w:val="center"/>
          </w:tcPr>
          <w:p w:rsidR="003D3FE9" w:rsidRPr="003D3FE9" w:rsidRDefault="003D3FE9" w:rsidP="00857EC8">
            <w:pPr>
              <w:rPr>
                <w:bCs/>
              </w:rPr>
            </w:pPr>
            <w:proofErr w:type="spellStart"/>
            <w:r w:rsidRPr="003D3FE9">
              <w:rPr>
                <w:bCs/>
              </w:rPr>
              <w:t>Фиссурные</w:t>
            </w:r>
            <w:proofErr w:type="spellEnd"/>
            <w:r w:rsidRPr="003D3FE9">
              <w:rPr>
                <w:bCs/>
              </w:rPr>
              <w:t xml:space="preserve"> герметики</w:t>
            </w: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Глассин</w:t>
            </w:r>
            <w:proofErr w:type="spellEnd"/>
            <w:r w:rsidRPr="003D3FE9">
              <w:rPr>
                <w:rFonts w:ascii="Times New Roman" w:hAnsi="Times New Roman" w:cs="Times New Roman"/>
              </w:rPr>
              <w:t xml:space="preserve"> </w:t>
            </w:r>
            <w:proofErr w:type="spellStart"/>
            <w:r w:rsidRPr="003D3FE9">
              <w:rPr>
                <w:rFonts w:ascii="Times New Roman" w:hAnsi="Times New Roman" w:cs="Times New Roman"/>
              </w:rPr>
              <w:t>Фисс</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порошок + жидкость</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ФисСил</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порошок + жидкость</w:t>
            </w:r>
          </w:p>
        </w:tc>
      </w:tr>
      <w:tr w:rsidR="003D3FE9" w:rsidRPr="003D3FE9" w:rsidTr="003D3FE9">
        <w:trPr>
          <w:cantSplit/>
          <w:trHeight w:val="20"/>
        </w:trPr>
        <w:tc>
          <w:tcPr>
            <w:tcW w:w="964" w:type="dxa"/>
            <w:tcBorders>
              <w:top w:val="nil"/>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ФисСил</w:t>
            </w:r>
            <w:proofErr w:type="spellEnd"/>
            <w:proofErr w:type="gramStart"/>
            <w:r w:rsidRPr="003D3FE9">
              <w:rPr>
                <w:rFonts w:ascii="Times New Roman" w:hAnsi="Times New Roman" w:cs="Times New Roman"/>
              </w:rPr>
              <w:t xml:space="preserve"> С</w:t>
            </w:r>
            <w:proofErr w:type="gram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герметик + жидкость</w:t>
            </w:r>
          </w:p>
        </w:tc>
      </w:tr>
      <w:tr w:rsidR="003D3FE9" w:rsidRPr="003D3FE9" w:rsidTr="003D3FE9">
        <w:trPr>
          <w:cantSplit/>
          <w:trHeight w:val="20"/>
        </w:trPr>
        <w:tc>
          <w:tcPr>
            <w:tcW w:w="964" w:type="dxa"/>
            <w:tcBorders>
              <w:top w:val="single" w:sz="4" w:space="0" w:color="auto"/>
              <w:bottom w:val="nil"/>
              <w:right w:val="single" w:sz="4" w:space="0" w:color="auto"/>
            </w:tcBorders>
          </w:tcPr>
          <w:p w:rsidR="003D3FE9" w:rsidRPr="003D3FE9" w:rsidRDefault="003D3FE9" w:rsidP="00857EC8">
            <w:pPr>
              <w:rPr>
                <w:bCs/>
              </w:rPr>
            </w:pPr>
          </w:p>
        </w:tc>
        <w:tc>
          <w:tcPr>
            <w:tcW w:w="3402" w:type="dxa"/>
            <w:vMerge w:val="restart"/>
            <w:tcBorders>
              <w:top w:val="single" w:sz="4" w:space="0" w:color="auto"/>
              <w:left w:val="single" w:sz="4" w:space="0" w:color="auto"/>
              <w:bottom w:val="nil"/>
              <w:right w:val="single" w:sz="4" w:space="0" w:color="auto"/>
            </w:tcBorders>
          </w:tcPr>
          <w:p w:rsidR="003D3FE9" w:rsidRPr="003D3FE9" w:rsidRDefault="003D3FE9" w:rsidP="00857EC8">
            <w:pPr>
              <w:rPr>
                <w:bCs/>
              </w:rPr>
            </w:pPr>
            <w:r w:rsidRPr="003D3FE9">
              <w:rPr>
                <w:bCs/>
              </w:rPr>
              <w:t>Материалы для повязок и временных пломб</w:t>
            </w: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Дентин-порошок</w:t>
            </w: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порошок</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vMerge/>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Дентин-паста</w:t>
            </w: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паста</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Темпопро</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паста</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Темподент</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паста, порошок</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Кависил</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паста</w:t>
            </w:r>
          </w:p>
        </w:tc>
      </w:tr>
      <w:tr w:rsidR="003D3FE9" w:rsidRPr="003D3FE9" w:rsidTr="003D3FE9">
        <w:trPr>
          <w:cantSplit/>
          <w:trHeight w:val="20"/>
        </w:trPr>
        <w:tc>
          <w:tcPr>
            <w:tcW w:w="964" w:type="dxa"/>
            <w:tcBorders>
              <w:top w:val="nil"/>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Темпелайт</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шприц</w:t>
            </w:r>
          </w:p>
        </w:tc>
      </w:tr>
      <w:tr w:rsidR="003D3FE9" w:rsidRPr="003D3FE9" w:rsidTr="003D3FE9">
        <w:trPr>
          <w:cantSplit/>
          <w:trHeight w:val="20"/>
        </w:trPr>
        <w:tc>
          <w:tcPr>
            <w:tcW w:w="964" w:type="dxa"/>
            <w:tcBorders>
              <w:top w:val="single" w:sz="4" w:space="0" w:color="auto"/>
              <w:bottom w:val="single" w:sz="4" w:space="0" w:color="auto"/>
              <w:right w:val="single" w:sz="4" w:space="0" w:color="auto"/>
            </w:tcBorders>
          </w:tcPr>
          <w:p w:rsidR="003D3FE9" w:rsidRPr="003D3FE9" w:rsidRDefault="003D3FE9" w:rsidP="00857EC8"/>
        </w:tc>
        <w:tc>
          <w:tcPr>
            <w:tcW w:w="3402" w:type="dxa"/>
            <w:tcBorders>
              <w:top w:val="single" w:sz="4" w:space="0" w:color="auto"/>
              <w:left w:val="single" w:sz="4" w:space="0" w:color="auto"/>
              <w:bottom w:val="single" w:sz="4" w:space="0" w:color="auto"/>
              <w:right w:val="single" w:sz="4" w:space="0" w:color="auto"/>
            </w:tcBorders>
          </w:tcPr>
          <w:p w:rsidR="003D3FE9" w:rsidRPr="003D3FE9" w:rsidRDefault="003D3FE9" w:rsidP="00857EC8">
            <w:r w:rsidRPr="003D3FE9">
              <w:rPr>
                <w:bCs/>
              </w:rPr>
              <w:t>Материалы для изолирующих прокладок</w:t>
            </w:r>
          </w:p>
        </w:tc>
        <w:tc>
          <w:tcPr>
            <w:tcW w:w="2551" w:type="dxa"/>
            <w:tcBorders>
              <w:top w:val="single" w:sz="4" w:space="0" w:color="auto"/>
              <w:left w:val="single" w:sz="4" w:space="0" w:color="auto"/>
              <w:bottom w:val="single" w:sz="4" w:space="0" w:color="auto"/>
              <w:right w:val="single" w:sz="4" w:space="0" w:color="auto"/>
            </w:tcBorders>
          </w:tcPr>
          <w:p w:rsidR="003D3FE9" w:rsidRPr="003D3FE9" w:rsidRDefault="003D3FE9" w:rsidP="00857EC8">
            <w:pPr>
              <w:pStyle w:val="af9"/>
              <w:suppressAutoHyphens/>
              <w:jc w:val="left"/>
              <w:rPr>
                <w:rFonts w:ascii="Times New Roman" w:hAnsi="Times New Roman" w:cs="Times New Roman"/>
              </w:rPr>
            </w:pPr>
          </w:p>
        </w:tc>
        <w:tc>
          <w:tcPr>
            <w:tcW w:w="2750" w:type="dxa"/>
            <w:tcBorders>
              <w:top w:val="single" w:sz="4" w:space="0" w:color="auto"/>
              <w:left w:val="single" w:sz="4" w:space="0" w:color="auto"/>
              <w:bottom w:val="single" w:sz="4" w:space="0" w:color="auto"/>
            </w:tcBorders>
          </w:tcPr>
          <w:p w:rsidR="003D3FE9" w:rsidRPr="003D3FE9" w:rsidRDefault="003D3FE9" w:rsidP="00857EC8">
            <w:pPr>
              <w:pStyle w:val="af9"/>
              <w:suppressAutoHyphens/>
              <w:jc w:val="left"/>
              <w:rPr>
                <w:rFonts w:ascii="Times New Roman" w:hAnsi="Times New Roman" w:cs="Times New Roman"/>
              </w:rPr>
            </w:pPr>
          </w:p>
        </w:tc>
      </w:tr>
      <w:tr w:rsidR="003D3FE9" w:rsidRPr="003D3FE9" w:rsidTr="003D3FE9">
        <w:trPr>
          <w:cantSplit/>
          <w:trHeight w:val="20"/>
        </w:trPr>
        <w:tc>
          <w:tcPr>
            <w:tcW w:w="964" w:type="dxa"/>
            <w:tcBorders>
              <w:top w:val="single" w:sz="4" w:space="0" w:color="auto"/>
              <w:bottom w:val="nil"/>
              <w:right w:val="single" w:sz="4" w:space="0" w:color="auto"/>
            </w:tcBorders>
          </w:tcPr>
          <w:p w:rsidR="003D3FE9" w:rsidRPr="003D3FE9" w:rsidRDefault="003D3FE9" w:rsidP="00857EC8"/>
        </w:tc>
        <w:tc>
          <w:tcPr>
            <w:tcW w:w="3402" w:type="dxa"/>
            <w:tcBorders>
              <w:top w:val="single" w:sz="4" w:space="0" w:color="auto"/>
              <w:left w:val="single" w:sz="4" w:space="0" w:color="auto"/>
              <w:bottom w:val="nil"/>
              <w:right w:val="single" w:sz="4" w:space="0" w:color="auto"/>
            </w:tcBorders>
          </w:tcPr>
          <w:p w:rsidR="003D3FE9" w:rsidRPr="003D3FE9" w:rsidRDefault="003D3FE9" w:rsidP="00857EC8">
            <w:pPr>
              <w:pStyle w:val="af9"/>
              <w:suppressAutoHyphens/>
              <w:jc w:val="left"/>
              <w:rPr>
                <w:rFonts w:ascii="Times New Roman" w:hAnsi="Times New Roman" w:cs="Times New Roman"/>
                <w:bCs/>
              </w:rPr>
            </w:pPr>
            <w:proofErr w:type="spellStart"/>
            <w:r w:rsidRPr="003D3FE9">
              <w:rPr>
                <w:rFonts w:ascii="Times New Roman" w:hAnsi="Times New Roman" w:cs="Times New Roman"/>
                <w:bCs/>
              </w:rPr>
              <w:t>Стеклоиономерные</w:t>
            </w:r>
            <w:proofErr w:type="spellEnd"/>
            <w:r w:rsidRPr="003D3FE9">
              <w:rPr>
                <w:rFonts w:ascii="Times New Roman" w:hAnsi="Times New Roman" w:cs="Times New Roman"/>
                <w:bCs/>
              </w:rPr>
              <w:t xml:space="preserve"> цементы</w:t>
            </w:r>
          </w:p>
        </w:tc>
        <w:tc>
          <w:tcPr>
            <w:tcW w:w="2551" w:type="dxa"/>
            <w:tcBorders>
              <w:top w:val="single" w:sz="4" w:space="0" w:color="auto"/>
              <w:left w:val="single" w:sz="4" w:space="0" w:color="auto"/>
              <w:bottom w:val="single" w:sz="4" w:space="0" w:color="auto"/>
              <w:right w:val="single" w:sz="4" w:space="0" w:color="auto"/>
            </w:tcBorders>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Стион</w:t>
            </w:r>
            <w:proofErr w:type="spellEnd"/>
            <w:r w:rsidRPr="003D3FE9">
              <w:rPr>
                <w:rFonts w:ascii="Times New Roman" w:hAnsi="Times New Roman" w:cs="Times New Roman"/>
              </w:rPr>
              <w:t xml:space="preserve"> ПХ</w:t>
            </w: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 xml:space="preserve">порошок + жидкость + </w:t>
            </w:r>
            <w:proofErr w:type="gramStart"/>
            <w:r w:rsidRPr="003D3FE9">
              <w:rPr>
                <w:rFonts w:ascii="Times New Roman" w:hAnsi="Times New Roman" w:cs="Times New Roman"/>
              </w:rPr>
              <w:t>жидкость</w:t>
            </w:r>
            <w:proofErr w:type="gramEnd"/>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Стион</w:t>
            </w:r>
            <w:proofErr w:type="spellEnd"/>
            <w:r w:rsidRPr="003D3FE9">
              <w:rPr>
                <w:rFonts w:ascii="Times New Roman" w:hAnsi="Times New Roman" w:cs="Times New Roman"/>
              </w:rPr>
              <w:t xml:space="preserve"> АПХ</w:t>
            </w: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порошок + кондиционер + жидкость</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БейзЛайн</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порошок + жидкость</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Глассин</w:t>
            </w:r>
            <w:proofErr w:type="spellEnd"/>
            <w:r w:rsidRPr="003D3FE9">
              <w:rPr>
                <w:rFonts w:ascii="Times New Roman" w:hAnsi="Times New Roman" w:cs="Times New Roman"/>
              </w:rPr>
              <w:t xml:space="preserve"> </w:t>
            </w:r>
            <w:proofErr w:type="spellStart"/>
            <w:r w:rsidRPr="003D3FE9">
              <w:rPr>
                <w:rFonts w:ascii="Times New Roman" w:hAnsi="Times New Roman" w:cs="Times New Roman"/>
              </w:rPr>
              <w:t>Бейз</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порошок + жидкость</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НеоДент</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порошок + жидкость</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Цемилайн</w:t>
            </w:r>
            <w:proofErr w:type="spellEnd"/>
          </w:p>
        </w:tc>
        <w:tc>
          <w:tcPr>
            <w:tcW w:w="2750" w:type="dxa"/>
            <w:vMerge w:val="restart"/>
            <w:tcBorders>
              <w:top w:val="single" w:sz="4" w:space="0" w:color="auto"/>
              <w:lef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порошок + жидкость + кондиционер</w:t>
            </w:r>
          </w:p>
        </w:tc>
      </w:tr>
      <w:tr w:rsidR="003D3FE9" w:rsidRPr="003D3FE9" w:rsidTr="003D3FE9">
        <w:trPr>
          <w:cantSplit/>
          <w:trHeight w:val="20"/>
        </w:trPr>
        <w:tc>
          <w:tcPr>
            <w:tcW w:w="964" w:type="dxa"/>
            <w:tcBorders>
              <w:top w:val="nil"/>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Целит-</w:t>
            </w:r>
            <w:proofErr w:type="spellStart"/>
            <w:r w:rsidRPr="003D3FE9">
              <w:rPr>
                <w:rFonts w:ascii="Times New Roman" w:hAnsi="Times New Roman" w:cs="Times New Roman"/>
              </w:rPr>
              <w:t>иономер</w:t>
            </w:r>
            <w:proofErr w:type="spellEnd"/>
            <w:r w:rsidRPr="003D3FE9">
              <w:rPr>
                <w:rFonts w:ascii="Times New Roman" w:hAnsi="Times New Roman" w:cs="Times New Roman"/>
              </w:rPr>
              <w:t xml:space="preserve"> ПХ</w:t>
            </w:r>
          </w:p>
        </w:tc>
        <w:tc>
          <w:tcPr>
            <w:tcW w:w="2750" w:type="dxa"/>
            <w:vMerge/>
            <w:tcBorders>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r>
      <w:tr w:rsidR="003D3FE9" w:rsidRPr="003D3FE9" w:rsidTr="003D3FE9">
        <w:trPr>
          <w:cantSplit/>
          <w:trHeight w:val="20"/>
        </w:trPr>
        <w:tc>
          <w:tcPr>
            <w:tcW w:w="964" w:type="dxa"/>
            <w:tcBorders>
              <w:top w:val="single" w:sz="4" w:space="0" w:color="auto"/>
              <w:bottom w:val="single" w:sz="4" w:space="0" w:color="auto"/>
              <w:right w:val="single" w:sz="4" w:space="0" w:color="auto"/>
            </w:tcBorders>
            <w:vAlign w:val="center"/>
          </w:tcPr>
          <w:p w:rsidR="003D3FE9" w:rsidRPr="003D3FE9" w:rsidRDefault="003D3FE9" w:rsidP="00857EC8"/>
        </w:tc>
        <w:tc>
          <w:tcPr>
            <w:tcW w:w="3402"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r w:rsidRPr="003D3FE9">
              <w:rPr>
                <w:rFonts w:ascii="Times New Roman" w:hAnsi="Times New Roman" w:cs="Times New Roman"/>
                <w:bCs/>
              </w:rPr>
              <w:t>Композитные материалы</w:t>
            </w: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Изолайн</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паста в шприце</w:t>
            </w:r>
          </w:p>
        </w:tc>
      </w:tr>
      <w:tr w:rsidR="003D3FE9" w:rsidRPr="003D3FE9" w:rsidTr="003D3FE9">
        <w:trPr>
          <w:cantSplit/>
          <w:trHeight w:val="20"/>
        </w:trPr>
        <w:tc>
          <w:tcPr>
            <w:tcW w:w="964" w:type="dxa"/>
            <w:tcBorders>
              <w:top w:val="single" w:sz="4" w:space="0" w:color="auto"/>
              <w:bottom w:val="single" w:sz="4" w:space="0" w:color="auto"/>
              <w:right w:val="single" w:sz="4" w:space="0" w:color="auto"/>
            </w:tcBorders>
          </w:tcPr>
          <w:p w:rsidR="003D3FE9" w:rsidRPr="003D3FE9" w:rsidRDefault="003D3FE9" w:rsidP="00857EC8"/>
        </w:tc>
        <w:tc>
          <w:tcPr>
            <w:tcW w:w="3402" w:type="dxa"/>
            <w:tcBorders>
              <w:top w:val="single" w:sz="4" w:space="0" w:color="auto"/>
              <w:left w:val="single" w:sz="4" w:space="0" w:color="auto"/>
              <w:bottom w:val="single" w:sz="4" w:space="0" w:color="auto"/>
              <w:right w:val="single" w:sz="4" w:space="0" w:color="auto"/>
            </w:tcBorders>
          </w:tcPr>
          <w:p w:rsidR="003D3FE9" w:rsidRPr="003D3FE9" w:rsidRDefault="003D3FE9" w:rsidP="00857EC8">
            <w:pPr>
              <w:pStyle w:val="af9"/>
              <w:suppressAutoHyphens/>
              <w:jc w:val="left"/>
              <w:rPr>
                <w:rFonts w:ascii="Times New Roman" w:hAnsi="Times New Roman" w:cs="Times New Roman"/>
                <w:bCs/>
              </w:rPr>
            </w:pPr>
            <w:r w:rsidRPr="003D3FE9">
              <w:rPr>
                <w:rFonts w:ascii="Times New Roman" w:hAnsi="Times New Roman" w:cs="Times New Roman"/>
                <w:bCs/>
              </w:rPr>
              <w:t>Материалы для лечебных подкладок</w:t>
            </w:r>
          </w:p>
        </w:tc>
        <w:tc>
          <w:tcPr>
            <w:tcW w:w="2551" w:type="dxa"/>
            <w:tcBorders>
              <w:top w:val="single" w:sz="4" w:space="0" w:color="auto"/>
              <w:left w:val="single" w:sz="4" w:space="0" w:color="auto"/>
              <w:bottom w:val="single" w:sz="4" w:space="0" w:color="auto"/>
              <w:right w:val="single" w:sz="4" w:space="0" w:color="auto"/>
            </w:tcBorders>
          </w:tcPr>
          <w:p w:rsidR="003D3FE9" w:rsidRPr="003D3FE9" w:rsidRDefault="003D3FE9" w:rsidP="00857EC8">
            <w:pPr>
              <w:pStyle w:val="af9"/>
              <w:suppressAutoHyphens/>
              <w:jc w:val="left"/>
              <w:rPr>
                <w:rFonts w:ascii="Times New Roman" w:hAnsi="Times New Roman" w:cs="Times New Roman"/>
              </w:rPr>
            </w:pPr>
          </w:p>
        </w:tc>
        <w:tc>
          <w:tcPr>
            <w:tcW w:w="2750" w:type="dxa"/>
            <w:tcBorders>
              <w:top w:val="single" w:sz="4" w:space="0" w:color="auto"/>
              <w:left w:val="single" w:sz="4" w:space="0" w:color="auto"/>
              <w:bottom w:val="single" w:sz="4" w:space="0" w:color="auto"/>
            </w:tcBorders>
          </w:tcPr>
          <w:p w:rsidR="003D3FE9" w:rsidRPr="003D3FE9" w:rsidRDefault="003D3FE9" w:rsidP="00857EC8">
            <w:pPr>
              <w:pStyle w:val="af9"/>
              <w:suppressAutoHyphens/>
              <w:jc w:val="left"/>
              <w:rPr>
                <w:rFonts w:ascii="Times New Roman" w:hAnsi="Times New Roman" w:cs="Times New Roman"/>
              </w:rPr>
            </w:pPr>
          </w:p>
        </w:tc>
      </w:tr>
      <w:tr w:rsidR="003D3FE9" w:rsidRPr="003D3FE9" w:rsidTr="003D3FE9">
        <w:trPr>
          <w:cantSplit/>
          <w:trHeight w:val="20"/>
        </w:trPr>
        <w:tc>
          <w:tcPr>
            <w:tcW w:w="964" w:type="dxa"/>
            <w:tcBorders>
              <w:top w:val="single" w:sz="4" w:space="0" w:color="auto"/>
              <w:bottom w:val="nil"/>
              <w:right w:val="single" w:sz="4" w:space="0" w:color="auto"/>
            </w:tcBorders>
          </w:tcPr>
          <w:p w:rsidR="003D3FE9" w:rsidRPr="003D3FE9" w:rsidRDefault="003D3FE9" w:rsidP="00857EC8"/>
        </w:tc>
        <w:tc>
          <w:tcPr>
            <w:tcW w:w="3402" w:type="dxa"/>
            <w:vMerge w:val="restart"/>
            <w:tcBorders>
              <w:top w:val="single" w:sz="4" w:space="0" w:color="auto"/>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r w:rsidRPr="003D3FE9">
              <w:rPr>
                <w:rFonts w:ascii="Times New Roman" w:hAnsi="Times New Roman" w:cs="Times New Roman"/>
                <w:bCs/>
              </w:rPr>
              <w:t>Материалы на основе гидроксида кальция</w:t>
            </w: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Кальрадент</w:t>
            </w:r>
            <w:proofErr w:type="spellEnd"/>
          </w:p>
        </w:tc>
        <w:tc>
          <w:tcPr>
            <w:tcW w:w="2750" w:type="dxa"/>
            <w:tcBorders>
              <w:top w:val="single" w:sz="4" w:space="0" w:color="auto"/>
              <w:left w:val="single" w:sz="4" w:space="0" w:color="auto"/>
              <w:bottom w:val="single" w:sz="4" w:space="0" w:color="auto"/>
            </w:tcBorders>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паста (шприц)</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vMerge/>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Кальцесил</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bCs/>
              </w:rPr>
              <w:t>«паста-паста»</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Кальцевит</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паста</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Кальципульпин</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bCs/>
              </w:rPr>
              <w:t>паста</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Кальципульпин</w:t>
            </w:r>
            <w:proofErr w:type="spellEnd"/>
            <w:r w:rsidRPr="003D3FE9">
              <w:rPr>
                <w:rFonts w:ascii="Times New Roman" w:hAnsi="Times New Roman" w:cs="Times New Roman"/>
              </w:rPr>
              <w:t xml:space="preserve"> F</w:t>
            </w: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bCs/>
              </w:rPr>
              <w:t>паста</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Кальципульпин</w:t>
            </w:r>
            <w:proofErr w:type="spellEnd"/>
            <w:r w:rsidRPr="003D3FE9">
              <w:rPr>
                <w:rFonts w:ascii="Times New Roman" w:hAnsi="Times New Roman" w:cs="Times New Roman"/>
              </w:rPr>
              <w:t xml:space="preserve"> Плюс</w:t>
            </w: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bCs/>
              </w:rPr>
              <w:t>паста</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Кальцетин</w:t>
            </w:r>
            <w:proofErr w:type="spellEnd"/>
          </w:p>
        </w:tc>
        <w:tc>
          <w:tcPr>
            <w:tcW w:w="2750" w:type="dxa"/>
            <w:tcBorders>
              <w:top w:val="single" w:sz="4" w:space="0" w:color="auto"/>
              <w:left w:val="single" w:sz="4" w:space="0" w:color="auto"/>
              <w:bottom w:val="single" w:sz="4" w:space="0" w:color="auto"/>
            </w:tcBorders>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паста (шприц)</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Апексдент</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паста (шприц)</w:t>
            </w:r>
          </w:p>
        </w:tc>
      </w:tr>
      <w:tr w:rsidR="003D3FE9" w:rsidRPr="003D3FE9" w:rsidTr="003D3FE9">
        <w:trPr>
          <w:cantSplit/>
          <w:trHeight w:val="20"/>
        </w:trPr>
        <w:tc>
          <w:tcPr>
            <w:tcW w:w="964" w:type="dxa"/>
            <w:tcBorders>
              <w:top w:val="nil"/>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Супрадент</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паста (шприц)</w:t>
            </w:r>
          </w:p>
        </w:tc>
      </w:tr>
      <w:tr w:rsidR="003D3FE9" w:rsidRPr="003D3FE9" w:rsidTr="003D3FE9">
        <w:trPr>
          <w:cantSplit/>
          <w:trHeight w:val="20"/>
        </w:trPr>
        <w:tc>
          <w:tcPr>
            <w:tcW w:w="964" w:type="dxa"/>
            <w:tcBorders>
              <w:top w:val="single" w:sz="4" w:space="0" w:color="auto"/>
              <w:bottom w:val="nil"/>
              <w:right w:val="single" w:sz="4" w:space="0" w:color="auto"/>
            </w:tcBorders>
          </w:tcPr>
          <w:p w:rsidR="003D3FE9" w:rsidRPr="003D3FE9" w:rsidRDefault="003D3FE9" w:rsidP="00857EC8"/>
        </w:tc>
        <w:tc>
          <w:tcPr>
            <w:tcW w:w="3402" w:type="dxa"/>
            <w:tcBorders>
              <w:top w:val="single" w:sz="4" w:space="0" w:color="auto"/>
              <w:left w:val="single" w:sz="4" w:space="0" w:color="auto"/>
              <w:bottom w:val="nil"/>
              <w:right w:val="single" w:sz="4" w:space="0" w:color="auto"/>
            </w:tcBorders>
          </w:tcPr>
          <w:p w:rsidR="003D3FE9" w:rsidRPr="003D3FE9" w:rsidRDefault="003D3FE9" w:rsidP="00857EC8">
            <w:pPr>
              <w:pStyle w:val="af9"/>
              <w:suppressAutoHyphens/>
              <w:jc w:val="left"/>
              <w:rPr>
                <w:rFonts w:ascii="Times New Roman" w:hAnsi="Times New Roman" w:cs="Times New Roman"/>
                <w:bCs/>
              </w:rPr>
            </w:pPr>
            <w:r w:rsidRPr="003D3FE9">
              <w:rPr>
                <w:rFonts w:ascii="Times New Roman" w:hAnsi="Times New Roman" w:cs="Times New Roman"/>
                <w:bCs/>
              </w:rPr>
              <w:t>Цинк-</w:t>
            </w:r>
            <w:proofErr w:type="spellStart"/>
            <w:r w:rsidRPr="003D3FE9">
              <w:rPr>
                <w:rFonts w:ascii="Times New Roman" w:hAnsi="Times New Roman" w:cs="Times New Roman"/>
                <w:bCs/>
              </w:rPr>
              <w:t>эвгенольный</w:t>
            </w:r>
            <w:proofErr w:type="spellEnd"/>
            <w:r w:rsidRPr="003D3FE9">
              <w:rPr>
                <w:rFonts w:ascii="Times New Roman" w:hAnsi="Times New Roman" w:cs="Times New Roman"/>
                <w:bCs/>
              </w:rPr>
              <w:t xml:space="preserve"> цемент</w:t>
            </w: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Эвгенол модифицированный</w:t>
            </w:r>
          </w:p>
        </w:tc>
        <w:tc>
          <w:tcPr>
            <w:tcW w:w="2750" w:type="dxa"/>
            <w:tcBorders>
              <w:top w:val="single" w:sz="4" w:space="0" w:color="auto"/>
              <w:left w:val="single" w:sz="4" w:space="0" w:color="auto"/>
              <w:bottom w:val="single" w:sz="4" w:space="0" w:color="auto"/>
            </w:tcBorders>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жидкость</w:t>
            </w:r>
          </w:p>
        </w:tc>
      </w:tr>
      <w:tr w:rsidR="003D3FE9" w:rsidRPr="003D3FE9" w:rsidTr="003D3FE9">
        <w:trPr>
          <w:cantSplit/>
          <w:trHeight w:val="20"/>
        </w:trPr>
        <w:tc>
          <w:tcPr>
            <w:tcW w:w="964" w:type="dxa"/>
            <w:tcBorders>
              <w:top w:val="nil"/>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Оксид цинка модифицированный</w:t>
            </w:r>
          </w:p>
        </w:tc>
        <w:tc>
          <w:tcPr>
            <w:tcW w:w="2750" w:type="dxa"/>
            <w:tcBorders>
              <w:top w:val="single" w:sz="4" w:space="0" w:color="auto"/>
              <w:left w:val="single" w:sz="4" w:space="0" w:color="auto"/>
              <w:bottom w:val="single" w:sz="4" w:space="0" w:color="auto"/>
            </w:tcBorders>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порошок</w:t>
            </w:r>
          </w:p>
        </w:tc>
      </w:tr>
      <w:tr w:rsidR="003D3FE9" w:rsidRPr="003D3FE9" w:rsidTr="003D3FE9">
        <w:trPr>
          <w:cantSplit/>
          <w:trHeight w:val="20"/>
        </w:trPr>
        <w:tc>
          <w:tcPr>
            <w:tcW w:w="964" w:type="dxa"/>
            <w:tcBorders>
              <w:top w:val="single" w:sz="4" w:space="0" w:color="auto"/>
              <w:bottom w:val="nil"/>
              <w:right w:val="single" w:sz="4" w:space="0" w:color="auto"/>
            </w:tcBorders>
            <w:vAlign w:val="center"/>
          </w:tcPr>
          <w:p w:rsidR="003D3FE9" w:rsidRPr="003D3FE9" w:rsidRDefault="003D3FE9" w:rsidP="00857EC8">
            <w:pPr>
              <w:rPr>
                <w:bCs/>
              </w:rPr>
            </w:pPr>
          </w:p>
        </w:tc>
        <w:tc>
          <w:tcPr>
            <w:tcW w:w="3402" w:type="dxa"/>
            <w:tcBorders>
              <w:top w:val="single" w:sz="4" w:space="0" w:color="auto"/>
              <w:left w:val="single" w:sz="4" w:space="0" w:color="auto"/>
              <w:bottom w:val="nil"/>
              <w:right w:val="single" w:sz="4" w:space="0" w:color="auto"/>
            </w:tcBorders>
            <w:vAlign w:val="center"/>
          </w:tcPr>
          <w:p w:rsidR="003D3FE9" w:rsidRPr="003D3FE9" w:rsidRDefault="004825AE" w:rsidP="004825AE">
            <w:pPr>
              <w:pStyle w:val="af9"/>
              <w:suppressAutoHyphens/>
              <w:jc w:val="left"/>
              <w:rPr>
                <w:rFonts w:ascii="Times New Roman" w:hAnsi="Times New Roman" w:cs="Times New Roman"/>
                <w:bCs/>
              </w:rPr>
            </w:pPr>
            <w:r>
              <w:rPr>
                <w:rFonts w:ascii="Times New Roman" w:hAnsi="Times New Roman" w:cs="Times New Roman"/>
                <w:bCs/>
              </w:rPr>
              <w:t>Материалы для п</w:t>
            </w:r>
            <w:r w:rsidR="003D3FE9" w:rsidRPr="003D3FE9">
              <w:rPr>
                <w:rFonts w:ascii="Times New Roman" w:hAnsi="Times New Roman" w:cs="Times New Roman"/>
                <w:bCs/>
              </w:rPr>
              <w:t>рофилактик</w:t>
            </w:r>
            <w:r>
              <w:rPr>
                <w:rFonts w:ascii="Times New Roman" w:hAnsi="Times New Roman" w:cs="Times New Roman"/>
                <w:bCs/>
              </w:rPr>
              <w:t>и</w:t>
            </w:r>
            <w:r w:rsidR="003D3FE9" w:rsidRPr="003D3FE9">
              <w:rPr>
                <w:rFonts w:ascii="Times New Roman" w:hAnsi="Times New Roman" w:cs="Times New Roman"/>
                <w:bCs/>
              </w:rPr>
              <w:t xml:space="preserve"> кариеса</w:t>
            </w: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Глуфторэд</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 xml:space="preserve">жидкость + </w:t>
            </w:r>
            <w:proofErr w:type="gramStart"/>
            <w:r w:rsidRPr="003D3FE9">
              <w:rPr>
                <w:rFonts w:ascii="Times New Roman" w:hAnsi="Times New Roman" w:cs="Times New Roman"/>
              </w:rPr>
              <w:t>жидкость</w:t>
            </w:r>
            <w:proofErr w:type="gramEnd"/>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rPr>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Аргенат</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жидкость</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Белак-фторлак</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лак</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Профилак</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лак</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Дентафлуор</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 xml:space="preserve">жидкость + </w:t>
            </w:r>
            <w:proofErr w:type="gramStart"/>
            <w:r w:rsidRPr="003D3FE9">
              <w:rPr>
                <w:rFonts w:ascii="Times New Roman" w:hAnsi="Times New Roman" w:cs="Times New Roman"/>
              </w:rPr>
              <w:t>жидкость</w:t>
            </w:r>
            <w:proofErr w:type="gramEnd"/>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Фтор-Люкс</w:t>
            </w: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 xml:space="preserve">жидкость + </w:t>
            </w:r>
            <w:proofErr w:type="gramStart"/>
            <w:r w:rsidRPr="003D3FE9">
              <w:rPr>
                <w:rFonts w:ascii="Times New Roman" w:hAnsi="Times New Roman" w:cs="Times New Roman"/>
              </w:rPr>
              <w:t>жидкость</w:t>
            </w:r>
            <w:proofErr w:type="gramEnd"/>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Белагель</w:t>
            </w:r>
            <w:proofErr w:type="spellEnd"/>
            <w:r w:rsidRPr="003D3FE9">
              <w:rPr>
                <w:rFonts w:ascii="Times New Roman" w:hAnsi="Times New Roman" w:cs="Times New Roman"/>
              </w:rPr>
              <w:t xml:space="preserve"> </w:t>
            </w:r>
            <w:proofErr w:type="spellStart"/>
            <w:r w:rsidRPr="003D3FE9">
              <w:rPr>
                <w:rFonts w:ascii="Times New Roman" w:hAnsi="Times New Roman" w:cs="Times New Roman"/>
              </w:rPr>
              <w:t>Са</w:t>
            </w:r>
            <w:proofErr w:type="spellEnd"/>
            <w:r w:rsidRPr="003D3FE9">
              <w:rPr>
                <w:rFonts w:ascii="Times New Roman" w:hAnsi="Times New Roman" w:cs="Times New Roman"/>
              </w:rPr>
              <w:t>/</w:t>
            </w:r>
            <w:proofErr w:type="gramStart"/>
            <w:r w:rsidRPr="003D3FE9">
              <w:rPr>
                <w:rFonts w:ascii="Times New Roman" w:hAnsi="Times New Roman" w:cs="Times New Roman"/>
              </w:rPr>
              <w:t>Р</w:t>
            </w:r>
            <w:proofErr w:type="gram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гель</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Нанофлюор</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лак</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Гипостез</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паста</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Лак «Радуга»</w:t>
            </w: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лак</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 xml:space="preserve">Лак </w:t>
            </w:r>
            <w:proofErr w:type="spellStart"/>
            <w:r w:rsidRPr="003D3FE9">
              <w:rPr>
                <w:rFonts w:ascii="Times New Roman" w:hAnsi="Times New Roman" w:cs="Times New Roman"/>
              </w:rPr>
              <w:t>противокариесный</w:t>
            </w:r>
            <w:proofErr w:type="spellEnd"/>
            <w:r w:rsidRPr="003D3FE9">
              <w:rPr>
                <w:rFonts w:ascii="Times New Roman" w:hAnsi="Times New Roman" w:cs="Times New Roman"/>
              </w:rPr>
              <w:t xml:space="preserve"> «Радуга»</w:t>
            </w:r>
          </w:p>
        </w:tc>
        <w:tc>
          <w:tcPr>
            <w:tcW w:w="2750" w:type="dxa"/>
            <w:tcBorders>
              <w:top w:val="single" w:sz="4" w:space="0" w:color="auto"/>
              <w:left w:val="single" w:sz="4" w:space="0" w:color="auto"/>
              <w:bottom w:val="single" w:sz="4" w:space="0" w:color="auto"/>
            </w:tcBorders>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лак</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Радогель</w:t>
            </w:r>
            <w:proofErr w:type="spellEnd"/>
            <w:r w:rsidRPr="003D3FE9">
              <w:rPr>
                <w:rFonts w:ascii="Times New Roman" w:hAnsi="Times New Roman" w:cs="Times New Roman"/>
              </w:rPr>
              <w:t>-Ф</w:t>
            </w: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гель</w:t>
            </w:r>
          </w:p>
        </w:tc>
      </w:tr>
      <w:tr w:rsidR="003D3FE9" w:rsidRPr="003D3FE9" w:rsidTr="003D3FE9">
        <w:trPr>
          <w:cantSplit/>
          <w:trHeight w:val="20"/>
        </w:trPr>
        <w:tc>
          <w:tcPr>
            <w:tcW w:w="964" w:type="dxa"/>
            <w:tcBorders>
              <w:top w:val="nil"/>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Флюорофил</w:t>
            </w:r>
            <w:proofErr w:type="spellEnd"/>
            <w:r w:rsidRPr="003D3FE9">
              <w:rPr>
                <w:rFonts w:ascii="Times New Roman" w:hAnsi="Times New Roman" w:cs="Times New Roman"/>
              </w:rPr>
              <w:t xml:space="preserve"> лак</w:t>
            </w: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лак</w:t>
            </w:r>
          </w:p>
        </w:tc>
      </w:tr>
      <w:tr w:rsidR="003D3FE9" w:rsidRPr="003D3FE9" w:rsidTr="003D3FE9">
        <w:trPr>
          <w:cantSplit/>
          <w:trHeight w:val="20"/>
        </w:trPr>
        <w:tc>
          <w:tcPr>
            <w:tcW w:w="964" w:type="dxa"/>
            <w:tcBorders>
              <w:top w:val="single" w:sz="4" w:space="0" w:color="auto"/>
              <w:bottom w:val="nil"/>
              <w:right w:val="single" w:sz="4" w:space="0" w:color="auto"/>
            </w:tcBorders>
            <w:vAlign w:val="center"/>
          </w:tcPr>
          <w:p w:rsidR="003D3FE9" w:rsidRPr="003D3FE9" w:rsidRDefault="003D3FE9" w:rsidP="00857EC8"/>
        </w:tc>
        <w:tc>
          <w:tcPr>
            <w:tcW w:w="3402" w:type="dxa"/>
            <w:vMerge w:val="restart"/>
            <w:tcBorders>
              <w:top w:val="single" w:sz="4" w:space="0" w:color="auto"/>
              <w:left w:val="single" w:sz="4" w:space="0" w:color="auto"/>
              <w:right w:val="single" w:sz="4" w:space="0" w:color="auto"/>
            </w:tcBorders>
            <w:vAlign w:val="center"/>
          </w:tcPr>
          <w:p w:rsidR="003D3FE9" w:rsidRPr="003D3FE9" w:rsidRDefault="003D3FE9" w:rsidP="00857EC8">
            <w:pPr>
              <w:rPr>
                <w:b/>
                <w:bCs/>
              </w:rPr>
            </w:pPr>
            <w:r w:rsidRPr="003D3FE9">
              <w:rPr>
                <w:bCs/>
              </w:rPr>
              <w:t>Средства для диагностики кариеса</w:t>
            </w: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Кариес-индикатор</w:t>
            </w: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жидкость</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vMerge/>
            <w:tcBorders>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Колор</w:t>
            </w:r>
            <w:proofErr w:type="spellEnd"/>
            <w:r w:rsidRPr="003D3FE9">
              <w:rPr>
                <w:rFonts w:ascii="Times New Roman" w:hAnsi="Times New Roman" w:cs="Times New Roman"/>
              </w:rPr>
              <w:t>-тест № 2</w:t>
            </w: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жидкость</w:t>
            </w:r>
          </w:p>
        </w:tc>
      </w:tr>
      <w:tr w:rsidR="003D3FE9" w:rsidRPr="003D3FE9" w:rsidTr="003D3FE9">
        <w:trPr>
          <w:cantSplit/>
          <w:trHeight w:val="20"/>
        </w:trPr>
        <w:tc>
          <w:tcPr>
            <w:tcW w:w="964" w:type="dxa"/>
            <w:tcBorders>
              <w:top w:val="nil"/>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Индикатор «Радуга»</w:t>
            </w: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жидкость</w:t>
            </w:r>
          </w:p>
        </w:tc>
      </w:tr>
      <w:tr w:rsidR="003D3FE9" w:rsidRPr="003D3FE9" w:rsidTr="003D3FE9">
        <w:trPr>
          <w:cantSplit/>
          <w:trHeight w:val="20"/>
        </w:trPr>
        <w:tc>
          <w:tcPr>
            <w:tcW w:w="964" w:type="dxa"/>
            <w:tcBorders>
              <w:top w:val="single" w:sz="4" w:space="0" w:color="auto"/>
              <w:bottom w:val="nil"/>
              <w:right w:val="single" w:sz="4" w:space="0" w:color="auto"/>
            </w:tcBorders>
            <w:vAlign w:val="center"/>
          </w:tcPr>
          <w:p w:rsidR="003D3FE9" w:rsidRPr="003D3FE9" w:rsidRDefault="003D3FE9" w:rsidP="00857EC8"/>
        </w:tc>
        <w:tc>
          <w:tcPr>
            <w:tcW w:w="3402" w:type="dxa"/>
            <w:vMerge w:val="restart"/>
            <w:tcBorders>
              <w:top w:val="single" w:sz="4" w:space="0" w:color="auto"/>
              <w:left w:val="single" w:sz="4" w:space="0" w:color="auto"/>
              <w:right w:val="single" w:sz="4" w:space="0" w:color="auto"/>
            </w:tcBorders>
            <w:vAlign w:val="center"/>
          </w:tcPr>
          <w:p w:rsidR="003D3FE9" w:rsidRPr="003D3FE9" w:rsidRDefault="003D3FE9" w:rsidP="00857EC8">
            <w:r w:rsidRPr="003D3FE9">
              <w:rPr>
                <w:bCs/>
              </w:rPr>
              <w:t>Средства для полировки пломб из композитов и СИЦ</w:t>
            </w: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Полирпаст</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паста</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vMerge/>
            <w:tcBorders>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Полидент</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паста</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ПП «Радуга»</w:t>
            </w: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паста</w:t>
            </w:r>
          </w:p>
        </w:tc>
      </w:tr>
      <w:tr w:rsidR="003D3FE9" w:rsidRPr="003D3FE9" w:rsidTr="003D3FE9">
        <w:trPr>
          <w:cantSplit/>
          <w:trHeight w:val="20"/>
        </w:trPr>
        <w:tc>
          <w:tcPr>
            <w:tcW w:w="964" w:type="dxa"/>
            <w:tcBorders>
              <w:top w:val="nil"/>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ПолирДент</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паста</w:t>
            </w:r>
          </w:p>
        </w:tc>
      </w:tr>
      <w:tr w:rsidR="003D3FE9" w:rsidRPr="003D3FE9" w:rsidTr="003D3FE9">
        <w:trPr>
          <w:cantSplit/>
          <w:trHeight w:val="20"/>
        </w:trPr>
        <w:tc>
          <w:tcPr>
            <w:tcW w:w="964" w:type="dxa"/>
            <w:tcBorders>
              <w:top w:val="single" w:sz="4" w:space="0" w:color="auto"/>
              <w:bottom w:val="nil"/>
              <w:right w:val="single" w:sz="4" w:space="0" w:color="auto"/>
            </w:tcBorders>
            <w:vAlign w:val="center"/>
          </w:tcPr>
          <w:p w:rsidR="003D3FE9" w:rsidRPr="003D3FE9" w:rsidRDefault="003D3FE9" w:rsidP="00857EC8"/>
        </w:tc>
        <w:tc>
          <w:tcPr>
            <w:tcW w:w="3402" w:type="dxa"/>
            <w:tcBorders>
              <w:top w:val="single" w:sz="4" w:space="0" w:color="auto"/>
              <w:left w:val="single" w:sz="4" w:space="0" w:color="auto"/>
              <w:bottom w:val="nil"/>
              <w:right w:val="single" w:sz="4" w:space="0" w:color="auto"/>
            </w:tcBorders>
            <w:vAlign w:val="center"/>
          </w:tcPr>
          <w:p w:rsidR="003D3FE9" w:rsidRPr="003D3FE9" w:rsidRDefault="003D3FE9" w:rsidP="00857EC8">
            <w:pPr>
              <w:rPr>
                <w:bCs/>
              </w:rPr>
            </w:pPr>
            <w:r w:rsidRPr="003D3FE9">
              <w:rPr>
                <w:bCs/>
              </w:rPr>
              <w:t>Вспомогательные материалы</w:t>
            </w: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rPr>
                <w:bCs/>
              </w:rPr>
            </w:pPr>
            <w:proofErr w:type="spellStart"/>
            <w:r w:rsidRPr="003D3FE9">
              <w:rPr>
                <w:bCs/>
              </w:rPr>
              <w:t>Травекс</w:t>
            </w:r>
            <w:proofErr w:type="spellEnd"/>
            <w:r w:rsidRPr="003D3FE9">
              <w:rPr>
                <w:bCs/>
              </w:rPr>
              <w:t xml:space="preserve"> 37</w:t>
            </w: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гель</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rPr>
                <w:bCs/>
              </w:rPr>
            </w:pPr>
            <w:r w:rsidRPr="003D3FE9">
              <w:rPr>
                <w:bCs/>
              </w:rPr>
              <w:t>Бумага артикуляционная</w:t>
            </w: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rPr>
                <w:bCs/>
              </w:rPr>
            </w:pPr>
            <w:proofErr w:type="spellStart"/>
            <w:r w:rsidRPr="003D3FE9">
              <w:rPr>
                <w:bCs/>
              </w:rPr>
              <w:t>Травлин</w:t>
            </w:r>
            <w:proofErr w:type="spellEnd"/>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гель</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rPr>
                <w:bCs/>
              </w:rPr>
            </w:pPr>
            <w:proofErr w:type="spellStart"/>
            <w:r w:rsidRPr="003D3FE9">
              <w:rPr>
                <w:bCs/>
              </w:rPr>
              <w:t>Белагель</w:t>
            </w:r>
            <w:proofErr w:type="spellEnd"/>
            <w:r w:rsidRPr="003D3FE9">
              <w:rPr>
                <w:bCs/>
              </w:rPr>
              <w:t>-О (эндо) для отбеливания</w:t>
            </w:r>
          </w:p>
        </w:tc>
        <w:tc>
          <w:tcPr>
            <w:tcW w:w="2750" w:type="dxa"/>
            <w:tcBorders>
              <w:top w:val="single" w:sz="4" w:space="0" w:color="auto"/>
              <w:left w:val="single" w:sz="4" w:space="0" w:color="auto"/>
              <w:bottom w:val="single" w:sz="4" w:space="0" w:color="auto"/>
            </w:tcBorders>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гель</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rPr>
                <w:bCs/>
              </w:rPr>
            </w:pPr>
            <w:r w:rsidRPr="003D3FE9">
              <w:rPr>
                <w:bCs/>
              </w:rPr>
              <w:t>Оксид цинка модифицированный</w:t>
            </w:r>
          </w:p>
        </w:tc>
        <w:tc>
          <w:tcPr>
            <w:tcW w:w="2750" w:type="dxa"/>
            <w:tcBorders>
              <w:top w:val="single" w:sz="4" w:space="0" w:color="auto"/>
              <w:left w:val="single" w:sz="4" w:space="0" w:color="auto"/>
              <w:bottom w:val="single" w:sz="4" w:space="0" w:color="auto"/>
            </w:tcBorders>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порошок</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rPr>
                <w:bCs/>
              </w:rPr>
            </w:pPr>
            <w:proofErr w:type="spellStart"/>
            <w:r w:rsidRPr="003D3FE9">
              <w:rPr>
                <w:bCs/>
              </w:rPr>
              <w:t>Аксил</w:t>
            </w:r>
            <w:proofErr w:type="spellEnd"/>
            <w:r w:rsidRPr="003D3FE9">
              <w:rPr>
                <w:bCs/>
              </w:rPr>
              <w:t xml:space="preserve"> (защитное покрытие пломб)</w:t>
            </w:r>
          </w:p>
        </w:tc>
        <w:tc>
          <w:tcPr>
            <w:tcW w:w="2750" w:type="dxa"/>
            <w:tcBorders>
              <w:top w:val="single" w:sz="4" w:space="0" w:color="auto"/>
              <w:left w:val="single" w:sz="4" w:space="0" w:color="auto"/>
              <w:bottom w:val="single" w:sz="4" w:space="0" w:color="auto"/>
            </w:tcBorders>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паста</w:t>
            </w:r>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rPr>
                <w:bCs/>
              </w:rPr>
            </w:pPr>
            <w:proofErr w:type="spellStart"/>
            <w:r w:rsidRPr="003D3FE9">
              <w:rPr>
                <w:bCs/>
              </w:rPr>
              <w:t>Белабонб</w:t>
            </w:r>
            <w:proofErr w:type="spellEnd"/>
            <w:r w:rsidRPr="003D3FE9">
              <w:rPr>
                <w:bCs/>
              </w:rPr>
              <w:t xml:space="preserve"> (</w:t>
            </w:r>
            <w:proofErr w:type="spellStart"/>
            <w:r w:rsidRPr="003D3FE9">
              <w:rPr>
                <w:bCs/>
              </w:rPr>
              <w:t>адгезив</w:t>
            </w:r>
            <w:proofErr w:type="spellEnd"/>
            <w:r w:rsidRPr="003D3FE9">
              <w:rPr>
                <w:bCs/>
              </w:rPr>
              <w:t xml:space="preserve"> химического отверждения)</w:t>
            </w:r>
          </w:p>
        </w:tc>
        <w:tc>
          <w:tcPr>
            <w:tcW w:w="2750" w:type="dxa"/>
            <w:tcBorders>
              <w:top w:val="single" w:sz="4" w:space="0" w:color="auto"/>
              <w:left w:val="single" w:sz="4" w:space="0" w:color="auto"/>
              <w:bottom w:val="single" w:sz="4" w:space="0" w:color="auto"/>
            </w:tcBorders>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 xml:space="preserve">жидкость + </w:t>
            </w:r>
            <w:proofErr w:type="gramStart"/>
            <w:r w:rsidRPr="003D3FE9">
              <w:rPr>
                <w:rFonts w:ascii="Times New Roman" w:hAnsi="Times New Roman" w:cs="Times New Roman"/>
              </w:rPr>
              <w:t>жидкость</w:t>
            </w:r>
            <w:proofErr w:type="gramEnd"/>
          </w:p>
        </w:tc>
      </w:tr>
      <w:tr w:rsidR="003D3FE9" w:rsidRPr="003D3FE9" w:rsidTr="003D3FE9">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rPr>
                <w:bCs/>
              </w:rPr>
            </w:pPr>
            <w:r w:rsidRPr="003D3FE9">
              <w:rPr>
                <w:bCs/>
              </w:rPr>
              <w:t>Гель для травления</w:t>
            </w: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гель</w:t>
            </w:r>
          </w:p>
        </w:tc>
      </w:tr>
      <w:tr w:rsidR="003D3FE9" w:rsidRPr="003D3FE9" w:rsidTr="003D3FE9">
        <w:trPr>
          <w:cantSplit/>
          <w:trHeight w:val="20"/>
        </w:trPr>
        <w:tc>
          <w:tcPr>
            <w:tcW w:w="964" w:type="dxa"/>
            <w:tcBorders>
              <w:top w:val="nil"/>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nil"/>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rPr>
                <w:bCs/>
              </w:rPr>
            </w:pPr>
            <w:r w:rsidRPr="003D3FE9">
              <w:rPr>
                <w:bCs/>
              </w:rPr>
              <w:t>ПЗ «Радуга»</w:t>
            </w: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жидкость</w:t>
            </w:r>
          </w:p>
        </w:tc>
      </w:tr>
      <w:tr w:rsidR="004825AE" w:rsidRPr="003D3FE9" w:rsidTr="004825AE">
        <w:trPr>
          <w:cantSplit/>
          <w:trHeight w:val="20"/>
        </w:trPr>
        <w:tc>
          <w:tcPr>
            <w:tcW w:w="964" w:type="dxa"/>
            <w:vMerge w:val="restart"/>
            <w:tcBorders>
              <w:top w:val="single" w:sz="4" w:space="0" w:color="auto"/>
              <w:right w:val="single" w:sz="4" w:space="0" w:color="auto"/>
            </w:tcBorders>
            <w:vAlign w:val="center"/>
          </w:tcPr>
          <w:p w:rsidR="004825AE" w:rsidRPr="003D3FE9" w:rsidRDefault="004825AE" w:rsidP="00857EC8"/>
        </w:tc>
        <w:tc>
          <w:tcPr>
            <w:tcW w:w="3402" w:type="dxa"/>
            <w:vMerge w:val="restart"/>
            <w:tcBorders>
              <w:top w:val="single" w:sz="4" w:space="0" w:color="auto"/>
              <w:left w:val="single" w:sz="4" w:space="0" w:color="auto"/>
              <w:right w:val="single" w:sz="4" w:space="0" w:color="auto"/>
            </w:tcBorders>
            <w:vAlign w:val="center"/>
          </w:tcPr>
          <w:p w:rsidR="004825AE" w:rsidRPr="003D3FE9" w:rsidRDefault="004825AE" w:rsidP="004825AE">
            <w:r>
              <w:t>Средства для снятия</w:t>
            </w:r>
            <w:r w:rsidRPr="003D3FE9">
              <w:t xml:space="preserve"> зубных отложений</w:t>
            </w:r>
          </w:p>
        </w:tc>
        <w:tc>
          <w:tcPr>
            <w:tcW w:w="2551" w:type="dxa"/>
            <w:tcBorders>
              <w:top w:val="single" w:sz="4" w:space="0" w:color="auto"/>
              <w:left w:val="single" w:sz="4" w:space="0" w:color="auto"/>
              <w:bottom w:val="single" w:sz="4" w:space="0" w:color="auto"/>
              <w:right w:val="single" w:sz="4" w:space="0" w:color="auto"/>
            </w:tcBorders>
            <w:vAlign w:val="center"/>
          </w:tcPr>
          <w:p w:rsidR="004825AE" w:rsidRPr="003D3FE9" w:rsidRDefault="004825AE" w:rsidP="00857EC8">
            <w:pPr>
              <w:rPr>
                <w:bCs/>
              </w:rPr>
            </w:pPr>
            <w:proofErr w:type="spellStart"/>
            <w:r w:rsidRPr="003D3FE9">
              <w:rPr>
                <w:bCs/>
              </w:rPr>
              <w:t>Скалинг</w:t>
            </w:r>
            <w:proofErr w:type="spellEnd"/>
          </w:p>
        </w:tc>
        <w:tc>
          <w:tcPr>
            <w:tcW w:w="2750" w:type="dxa"/>
            <w:tcBorders>
              <w:top w:val="single" w:sz="4" w:space="0" w:color="auto"/>
              <w:left w:val="single" w:sz="4" w:space="0" w:color="auto"/>
              <w:bottom w:val="single" w:sz="4" w:space="0" w:color="auto"/>
            </w:tcBorders>
            <w:vAlign w:val="center"/>
          </w:tcPr>
          <w:p w:rsidR="004825AE" w:rsidRPr="003D3FE9" w:rsidRDefault="004825AE" w:rsidP="00857EC8">
            <w:pPr>
              <w:pStyle w:val="af9"/>
              <w:suppressAutoHyphens/>
              <w:jc w:val="left"/>
              <w:rPr>
                <w:rFonts w:ascii="Times New Roman" w:hAnsi="Times New Roman" w:cs="Times New Roman"/>
              </w:rPr>
            </w:pPr>
            <w:r w:rsidRPr="003D3FE9">
              <w:rPr>
                <w:rFonts w:ascii="Times New Roman" w:hAnsi="Times New Roman" w:cs="Times New Roman"/>
              </w:rPr>
              <w:t>гель</w:t>
            </w:r>
          </w:p>
        </w:tc>
      </w:tr>
      <w:tr w:rsidR="004825AE" w:rsidRPr="003D3FE9" w:rsidTr="004825AE">
        <w:trPr>
          <w:cantSplit/>
          <w:trHeight w:val="20"/>
        </w:trPr>
        <w:tc>
          <w:tcPr>
            <w:tcW w:w="964" w:type="dxa"/>
            <w:vMerge/>
            <w:tcBorders>
              <w:right w:val="single" w:sz="4" w:space="0" w:color="auto"/>
            </w:tcBorders>
            <w:vAlign w:val="center"/>
          </w:tcPr>
          <w:p w:rsidR="004825AE" w:rsidRPr="003D3FE9" w:rsidRDefault="004825AE" w:rsidP="00857EC8">
            <w:pPr>
              <w:pStyle w:val="af9"/>
              <w:suppressAutoHyphens/>
              <w:jc w:val="left"/>
              <w:rPr>
                <w:rFonts w:ascii="Times New Roman" w:hAnsi="Times New Roman" w:cs="Times New Roman"/>
                <w:bCs/>
              </w:rPr>
            </w:pPr>
          </w:p>
        </w:tc>
        <w:tc>
          <w:tcPr>
            <w:tcW w:w="3402" w:type="dxa"/>
            <w:vMerge/>
            <w:tcBorders>
              <w:left w:val="single" w:sz="4" w:space="0" w:color="auto"/>
              <w:right w:val="single" w:sz="4" w:space="0" w:color="auto"/>
            </w:tcBorders>
            <w:vAlign w:val="center"/>
          </w:tcPr>
          <w:p w:rsidR="004825AE" w:rsidRPr="003D3FE9" w:rsidRDefault="004825AE"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825AE" w:rsidRPr="003D3FE9" w:rsidRDefault="004825AE" w:rsidP="00857EC8">
            <w:pPr>
              <w:rPr>
                <w:bCs/>
              </w:rPr>
            </w:pPr>
            <w:proofErr w:type="spellStart"/>
            <w:r w:rsidRPr="003D3FE9">
              <w:rPr>
                <w:bCs/>
              </w:rPr>
              <w:t>Полидент</w:t>
            </w:r>
            <w:proofErr w:type="spellEnd"/>
            <w:r w:rsidRPr="003D3FE9">
              <w:rPr>
                <w:bCs/>
              </w:rPr>
              <w:t xml:space="preserve"> </w:t>
            </w:r>
          </w:p>
        </w:tc>
        <w:tc>
          <w:tcPr>
            <w:tcW w:w="2750" w:type="dxa"/>
            <w:tcBorders>
              <w:top w:val="single" w:sz="4" w:space="0" w:color="auto"/>
              <w:left w:val="single" w:sz="4" w:space="0" w:color="auto"/>
              <w:bottom w:val="single" w:sz="4" w:space="0" w:color="auto"/>
            </w:tcBorders>
            <w:vAlign w:val="center"/>
          </w:tcPr>
          <w:p w:rsidR="004825AE" w:rsidRPr="003D3FE9" w:rsidRDefault="004825AE" w:rsidP="00857EC8">
            <w:pPr>
              <w:pStyle w:val="af9"/>
              <w:suppressAutoHyphens/>
              <w:jc w:val="left"/>
              <w:rPr>
                <w:rFonts w:ascii="Times New Roman" w:hAnsi="Times New Roman" w:cs="Times New Roman"/>
              </w:rPr>
            </w:pPr>
            <w:r w:rsidRPr="003D3FE9">
              <w:rPr>
                <w:rFonts w:ascii="Times New Roman" w:hAnsi="Times New Roman" w:cs="Times New Roman"/>
              </w:rPr>
              <w:t>паста</w:t>
            </w:r>
          </w:p>
        </w:tc>
      </w:tr>
      <w:tr w:rsidR="004825AE" w:rsidRPr="003D3FE9" w:rsidTr="004825AE">
        <w:trPr>
          <w:cantSplit/>
          <w:trHeight w:val="20"/>
        </w:trPr>
        <w:tc>
          <w:tcPr>
            <w:tcW w:w="964" w:type="dxa"/>
            <w:vMerge/>
            <w:tcBorders>
              <w:right w:val="single" w:sz="4" w:space="0" w:color="auto"/>
            </w:tcBorders>
            <w:vAlign w:val="center"/>
          </w:tcPr>
          <w:p w:rsidR="004825AE" w:rsidRPr="003D3FE9" w:rsidRDefault="004825AE" w:rsidP="00857EC8">
            <w:pPr>
              <w:pStyle w:val="af9"/>
              <w:suppressAutoHyphens/>
              <w:jc w:val="left"/>
              <w:rPr>
                <w:rFonts w:ascii="Times New Roman" w:hAnsi="Times New Roman" w:cs="Times New Roman"/>
                <w:bCs/>
              </w:rPr>
            </w:pPr>
          </w:p>
        </w:tc>
        <w:tc>
          <w:tcPr>
            <w:tcW w:w="3402" w:type="dxa"/>
            <w:vMerge/>
            <w:tcBorders>
              <w:left w:val="single" w:sz="4" w:space="0" w:color="auto"/>
              <w:right w:val="single" w:sz="4" w:space="0" w:color="auto"/>
            </w:tcBorders>
            <w:vAlign w:val="center"/>
          </w:tcPr>
          <w:p w:rsidR="004825AE" w:rsidRPr="003D3FE9" w:rsidRDefault="004825AE"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825AE" w:rsidRPr="003D3FE9" w:rsidRDefault="004825AE" w:rsidP="00857EC8">
            <w:pPr>
              <w:rPr>
                <w:bCs/>
              </w:rPr>
            </w:pPr>
            <w:proofErr w:type="spellStart"/>
            <w:r w:rsidRPr="003D3FE9">
              <w:rPr>
                <w:bCs/>
              </w:rPr>
              <w:t>Полирен</w:t>
            </w:r>
            <w:proofErr w:type="spellEnd"/>
          </w:p>
        </w:tc>
        <w:tc>
          <w:tcPr>
            <w:tcW w:w="2750" w:type="dxa"/>
            <w:tcBorders>
              <w:top w:val="single" w:sz="4" w:space="0" w:color="auto"/>
              <w:left w:val="single" w:sz="4" w:space="0" w:color="auto"/>
              <w:bottom w:val="single" w:sz="4" w:space="0" w:color="auto"/>
            </w:tcBorders>
            <w:vAlign w:val="center"/>
          </w:tcPr>
          <w:p w:rsidR="004825AE" w:rsidRPr="003D3FE9" w:rsidRDefault="004825AE" w:rsidP="00857EC8">
            <w:pPr>
              <w:pStyle w:val="af9"/>
              <w:suppressAutoHyphens/>
              <w:jc w:val="left"/>
              <w:rPr>
                <w:rFonts w:ascii="Times New Roman" w:hAnsi="Times New Roman" w:cs="Times New Roman"/>
              </w:rPr>
            </w:pPr>
            <w:r w:rsidRPr="003D3FE9">
              <w:rPr>
                <w:rFonts w:ascii="Times New Roman" w:hAnsi="Times New Roman" w:cs="Times New Roman"/>
              </w:rPr>
              <w:t>паста</w:t>
            </w:r>
          </w:p>
        </w:tc>
      </w:tr>
      <w:tr w:rsidR="004825AE" w:rsidRPr="003D3FE9" w:rsidTr="004825AE">
        <w:trPr>
          <w:cantSplit/>
          <w:trHeight w:val="20"/>
        </w:trPr>
        <w:tc>
          <w:tcPr>
            <w:tcW w:w="964" w:type="dxa"/>
            <w:vMerge/>
            <w:tcBorders>
              <w:right w:val="single" w:sz="4" w:space="0" w:color="auto"/>
            </w:tcBorders>
            <w:vAlign w:val="center"/>
          </w:tcPr>
          <w:p w:rsidR="004825AE" w:rsidRPr="003D3FE9" w:rsidRDefault="004825AE" w:rsidP="00857EC8">
            <w:pPr>
              <w:pStyle w:val="af9"/>
              <w:suppressAutoHyphens/>
              <w:jc w:val="left"/>
              <w:rPr>
                <w:rFonts w:ascii="Times New Roman" w:hAnsi="Times New Roman" w:cs="Times New Roman"/>
                <w:bCs/>
              </w:rPr>
            </w:pPr>
          </w:p>
        </w:tc>
        <w:tc>
          <w:tcPr>
            <w:tcW w:w="3402" w:type="dxa"/>
            <w:vMerge/>
            <w:tcBorders>
              <w:left w:val="single" w:sz="4" w:space="0" w:color="auto"/>
              <w:right w:val="single" w:sz="4" w:space="0" w:color="auto"/>
            </w:tcBorders>
            <w:vAlign w:val="center"/>
          </w:tcPr>
          <w:p w:rsidR="004825AE" w:rsidRPr="003D3FE9" w:rsidRDefault="004825AE"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825AE" w:rsidRPr="003D3FE9" w:rsidRDefault="004825AE" w:rsidP="00857EC8">
            <w:pPr>
              <w:rPr>
                <w:bCs/>
              </w:rPr>
            </w:pPr>
            <w:proofErr w:type="spellStart"/>
            <w:r w:rsidRPr="003D3FE9">
              <w:rPr>
                <w:bCs/>
              </w:rPr>
              <w:t>Полипаст</w:t>
            </w:r>
            <w:proofErr w:type="spellEnd"/>
          </w:p>
        </w:tc>
        <w:tc>
          <w:tcPr>
            <w:tcW w:w="2750" w:type="dxa"/>
            <w:tcBorders>
              <w:top w:val="single" w:sz="4" w:space="0" w:color="auto"/>
              <w:left w:val="single" w:sz="4" w:space="0" w:color="auto"/>
              <w:bottom w:val="single" w:sz="4" w:space="0" w:color="auto"/>
            </w:tcBorders>
            <w:vAlign w:val="center"/>
          </w:tcPr>
          <w:p w:rsidR="004825AE" w:rsidRPr="003D3FE9" w:rsidRDefault="004825AE" w:rsidP="00857EC8">
            <w:pPr>
              <w:pStyle w:val="af9"/>
              <w:suppressAutoHyphens/>
              <w:jc w:val="left"/>
              <w:rPr>
                <w:rFonts w:ascii="Times New Roman" w:hAnsi="Times New Roman" w:cs="Times New Roman"/>
              </w:rPr>
            </w:pPr>
            <w:r w:rsidRPr="003D3FE9">
              <w:rPr>
                <w:rFonts w:ascii="Times New Roman" w:hAnsi="Times New Roman" w:cs="Times New Roman"/>
              </w:rPr>
              <w:t>паста</w:t>
            </w:r>
          </w:p>
        </w:tc>
      </w:tr>
      <w:tr w:rsidR="004825AE" w:rsidRPr="003D3FE9" w:rsidTr="004825AE">
        <w:trPr>
          <w:cantSplit/>
          <w:trHeight w:val="20"/>
        </w:trPr>
        <w:tc>
          <w:tcPr>
            <w:tcW w:w="964" w:type="dxa"/>
            <w:vMerge/>
            <w:tcBorders>
              <w:right w:val="single" w:sz="4" w:space="0" w:color="auto"/>
            </w:tcBorders>
            <w:vAlign w:val="center"/>
          </w:tcPr>
          <w:p w:rsidR="004825AE" w:rsidRPr="003D3FE9" w:rsidRDefault="004825AE" w:rsidP="00857EC8">
            <w:pPr>
              <w:pStyle w:val="af9"/>
              <w:suppressAutoHyphens/>
              <w:jc w:val="left"/>
              <w:rPr>
                <w:rFonts w:ascii="Times New Roman" w:hAnsi="Times New Roman" w:cs="Times New Roman"/>
                <w:bCs/>
              </w:rPr>
            </w:pPr>
          </w:p>
        </w:tc>
        <w:tc>
          <w:tcPr>
            <w:tcW w:w="3402" w:type="dxa"/>
            <w:vMerge/>
            <w:tcBorders>
              <w:left w:val="single" w:sz="4" w:space="0" w:color="auto"/>
              <w:right w:val="single" w:sz="4" w:space="0" w:color="auto"/>
            </w:tcBorders>
            <w:vAlign w:val="center"/>
          </w:tcPr>
          <w:p w:rsidR="004825AE" w:rsidRPr="003D3FE9" w:rsidRDefault="004825AE"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825AE" w:rsidRPr="003D3FE9" w:rsidRDefault="004825AE" w:rsidP="00857EC8">
            <w:pPr>
              <w:rPr>
                <w:bCs/>
              </w:rPr>
            </w:pPr>
            <w:proofErr w:type="spellStart"/>
            <w:r w:rsidRPr="003D3FE9">
              <w:rPr>
                <w:bCs/>
              </w:rPr>
              <w:t>Полирпаст</w:t>
            </w:r>
            <w:proofErr w:type="spellEnd"/>
          </w:p>
        </w:tc>
        <w:tc>
          <w:tcPr>
            <w:tcW w:w="2750" w:type="dxa"/>
            <w:tcBorders>
              <w:top w:val="single" w:sz="4" w:space="0" w:color="auto"/>
              <w:left w:val="single" w:sz="4" w:space="0" w:color="auto"/>
              <w:bottom w:val="single" w:sz="4" w:space="0" w:color="auto"/>
            </w:tcBorders>
            <w:vAlign w:val="center"/>
          </w:tcPr>
          <w:p w:rsidR="004825AE" w:rsidRPr="003D3FE9" w:rsidRDefault="004825AE" w:rsidP="00857EC8">
            <w:pPr>
              <w:pStyle w:val="af9"/>
              <w:suppressAutoHyphens/>
              <w:jc w:val="left"/>
              <w:rPr>
                <w:rFonts w:ascii="Times New Roman" w:hAnsi="Times New Roman" w:cs="Times New Roman"/>
              </w:rPr>
            </w:pPr>
            <w:r w:rsidRPr="003D3FE9">
              <w:rPr>
                <w:rFonts w:ascii="Times New Roman" w:hAnsi="Times New Roman" w:cs="Times New Roman"/>
              </w:rPr>
              <w:t>паста</w:t>
            </w:r>
          </w:p>
        </w:tc>
      </w:tr>
      <w:tr w:rsidR="004825AE" w:rsidRPr="003D3FE9" w:rsidTr="004825AE">
        <w:trPr>
          <w:cantSplit/>
          <w:trHeight w:val="20"/>
        </w:trPr>
        <w:tc>
          <w:tcPr>
            <w:tcW w:w="964" w:type="dxa"/>
            <w:vMerge/>
            <w:tcBorders>
              <w:right w:val="single" w:sz="4" w:space="0" w:color="auto"/>
            </w:tcBorders>
            <w:vAlign w:val="center"/>
          </w:tcPr>
          <w:p w:rsidR="004825AE" w:rsidRPr="003D3FE9" w:rsidRDefault="004825AE" w:rsidP="00857EC8">
            <w:pPr>
              <w:pStyle w:val="af9"/>
              <w:suppressAutoHyphens/>
              <w:jc w:val="left"/>
              <w:rPr>
                <w:rFonts w:ascii="Times New Roman" w:hAnsi="Times New Roman" w:cs="Times New Roman"/>
                <w:bCs/>
              </w:rPr>
            </w:pPr>
          </w:p>
        </w:tc>
        <w:tc>
          <w:tcPr>
            <w:tcW w:w="3402" w:type="dxa"/>
            <w:vMerge/>
            <w:tcBorders>
              <w:left w:val="single" w:sz="4" w:space="0" w:color="auto"/>
              <w:right w:val="single" w:sz="4" w:space="0" w:color="auto"/>
            </w:tcBorders>
            <w:vAlign w:val="center"/>
          </w:tcPr>
          <w:p w:rsidR="004825AE" w:rsidRPr="003D3FE9" w:rsidRDefault="004825AE"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825AE" w:rsidRPr="003D3FE9" w:rsidRDefault="004825AE" w:rsidP="00857EC8">
            <w:pPr>
              <w:rPr>
                <w:bCs/>
              </w:rPr>
            </w:pPr>
            <w:proofErr w:type="spellStart"/>
            <w:r w:rsidRPr="003D3FE9">
              <w:rPr>
                <w:bCs/>
              </w:rPr>
              <w:t>Радогель</w:t>
            </w:r>
            <w:proofErr w:type="spellEnd"/>
            <w:r w:rsidRPr="003D3FE9">
              <w:rPr>
                <w:bCs/>
              </w:rPr>
              <w:t>-О</w:t>
            </w:r>
          </w:p>
        </w:tc>
        <w:tc>
          <w:tcPr>
            <w:tcW w:w="2750" w:type="dxa"/>
            <w:tcBorders>
              <w:top w:val="single" w:sz="4" w:space="0" w:color="auto"/>
              <w:left w:val="single" w:sz="4" w:space="0" w:color="auto"/>
              <w:bottom w:val="single" w:sz="4" w:space="0" w:color="auto"/>
            </w:tcBorders>
            <w:vAlign w:val="center"/>
          </w:tcPr>
          <w:p w:rsidR="004825AE" w:rsidRPr="003D3FE9" w:rsidRDefault="004825AE" w:rsidP="00857EC8">
            <w:pPr>
              <w:pStyle w:val="af9"/>
              <w:suppressAutoHyphens/>
              <w:jc w:val="left"/>
              <w:rPr>
                <w:rFonts w:ascii="Times New Roman" w:hAnsi="Times New Roman" w:cs="Times New Roman"/>
              </w:rPr>
            </w:pPr>
            <w:r w:rsidRPr="003D3FE9">
              <w:rPr>
                <w:rFonts w:ascii="Times New Roman" w:hAnsi="Times New Roman" w:cs="Times New Roman"/>
              </w:rPr>
              <w:t>гель</w:t>
            </w:r>
          </w:p>
        </w:tc>
      </w:tr>
      <w:tr w:rsidR="004825AE" w:rsidRPr="003D3FE9" w:rsidTr="004825AE">
        <w:trPr>
          <w:cantSplit/>
          <w:trHeight w:val="20"/>
        </w:trPr>
        <w:tc>
          <w:tcPr>
            <w:tcW w:w="964" w:type="dxa"/>
            <w:vMerge/>
            <w:tcBorders>
              <w:right w:val="single" w:sz="4" w:space="0" w:color="auto"/>
            </w:tcBorders>
            <w:vAlign w:val="center"/>
          </w:tcPr>
          <w:p w:rsidR="004825AE" w:rsidRPr="003D3FE9" w:rsidRDefault="004825AE" w:rsidP="00857EC8">
            <w:pPr>
              <w:pStyle w:val="af9"/>
              <w:suppressAutoHyphens/>
              <w:jc w:val="left"/>
              <w:rPr>
                <w:rFonts w:ascii="Times New Roman" w:hAnsi="Times New Roman" w:cs="Times New Roman"/>
                <w:bCs/>
              </w:rPr>
            </w:pPr>
          </w:p>
        </w:tc>
        <w:tc>
          <w:tcPr>
            <w:tcW w:w="3402" w:type="dxa"/>
            <w:vMerge/>
            <w:tcBorders>
              <w:left w:val="single" w:sz="4" w:space="0" w:color="auto"/>
              <w:right w:val="single" w:sz="4" w:space="0" w:color="auto"/>
            </w:tcBorders>
            <w:vAlign w:val="center"/>
          </w:tcPr>
          <w:p w:rsidR="004825AE" w:rsidRPr="003D3FE9" w:rsidRDefault="004825AE"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825AE" w:rsidRPr="003D3FE9" w:rsidRDefault="004825AE" w:rsidP="00857EC8">
            <w:pPr>
              <w:rPr>
                <w:bCs/>
              </w:rPr>
            </w:pPr>
            <w:proofErr w:type="spellStart"/>
            <w:r w:rsidRPr="003D3FE9">
              <w:rPr>
                <w:bCs/>
              </w:rPr>
              <w:t>Радогель</w:t>
            </w:r>
            <w:proofErr w:type="spellEnd"/>
            <w:r w:rsidRPr="003D3FE9">
              <w:rPr>
                <w:bCs/>
              </w:rPr>
              <w:t>-ХР</w:t>
            </w:r>
          </w:p>
        </w:tc>
        <w:tc>
          <w:tcPr>
            <w:tcW w:w="2750" w:type="dxa"/>
            <w:tcBorders>
              <w:top w:val="single" w:sz="4" w:space="0" w:color="auto"/>
              <w:left w:val="single" w:sz="4" w:space="0" w:color="auto"/>
              <w:bottom w:val="single" w:sz="4" w:space="0" w:color="auto"/>
            </w:tcBorders>
            <w:vAlign w:val="center"/>
          </w:tcPr>
          <w:p w:rsidR="004825AE" w:rsidRPr="003D3FE9" w:rsidRDefault="004825AE" w:rsidP="00857EC8">
            <w:pPr>
              <w:pStyle w:val="af9"/>
              <w:suppressAutoHyphens/>
              <w:jc w:val="left"/>
              <w:rPr>
                <w:rFonts w:ascii="Times New Roman" w:hAnsi="Times New Roman" w:cs="Times New Roman"/>
              </w:rPr>
            </w:pPr>
            <w:r w:rsidRPr="003D3FE9">
              <w:rPr>
                <w:rFonts w:ascii="Times New Roman" w:hAnsi="Times New Roman" w:cs="Times New Roman"/>
              </w:rPr>
              <w:t>гель</w:t>
            </w:r>
          </w:p>
        </w:tc>
      </w:tr>
      <w:tr w:rsidR="004825AE" w:rsidRPr="003D3FE9" w:rsidTr="004825AE">
        <w:trPr>
          <w:cantSplit/>
          <w:trHeight w:val="20"/>
        </w:trPr>
        <w:tc>
          <w:tcPr>
            <w:tcW w:w="964" w:type="dxa"/>
            <w:vMerge/>
            <w:tcBorders>
              <w:bottom w:val="single" w:sz="4" w:space="0" w:color="auto"/>
              <w:right w:val="single" w:sz="4" w:space="0" w:color="auto"/>
            </w:tcBorders>
            <w:vAlign w:val="center"/>
          </w:tcPr>
          <w:p w:rsidR="004825AE" w:rsidRPr="003D3FE9" w:rsidRDefault="004825AE" w:rsidP="00857EC8">
            <w:pPr>
              <w:pStyle w:val="af9"/>
              <w:suppressAutoHyphens/>
              <w:jc w:val="left"/>
              <w:rPr>
                <w:rFonts w:ascii="Times New Roman" w:hAnsi="Times New Roman" w:cs="Times New Roman"/>
                <w:bCs/>
              </w:rPr>
            </w:pPr>
          </w:p>
        </w:tc>
        <w:tc>
          <w:tcPr>
            <w:tcW w:w="3402" w:type="dxa"/>
            <w:vMerge/>
            <w:tcBorders>
              <w:left w:val="single" w:sz="4" w:space="0" w:color="auto"/>
              <w:bottom w:val="single" w:sz="4" w:space="0" w:color="auto"/>
              <w:right w:val="single" w:sz="4" w:space="0" w:color="auto"/>
            </w:tcBorders>
            <w:vAlign w:val="center"/>
          </w:tcPr>
          <w:p w:rsidR="004825AE" w:rsidRPr="003D3FE9" w:rsidRDefault="004825AE"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4825AE" w:rsidRPr="003D3FE9" w:rsidRDefault="004825AE" w:rsidP="00857EC8">
            <w:pPr>
              <w:rPr>
                <w:bCs/>
              </w:rPr>
            </w:pPr>
            <w:r w:rsidRPr="003D3FE9">
              <w:rPr>
                <w:bCs/>
              </w:rPr>
              <w:t>ПА-Радуга</w:t>
            </w:r>
          </w:p>
        </w:tc>
        <w:tc>
          <w:tcPr>
            <w:tcW w:w="2750" w:type="dxa"/>
            <w:tcBorders>
              <w:top w:val="single" w:sz="4" w:space="0" w:color="auto"/>
              <w:left w:val="single" w:sz="4" w:space="0" w:color="auto"/>
              <w:bottom w:val="single" w:sz="4" w:space="0" w:color="auto"/>
            </w:tcBorders>
            <w:vAlign w:val="center"/>
          </w:tcPr>
          <w:p w:rsidR="004825AE" w:rsidRPr="003D3FE9" w:rsidRDefault="004825AE" w:rsidP="00857EC8">
            <w:pPr>
              <w:pStyle w:val="af9"/>
              <w:suppressAutoHyphens/>
              <w:jc w:val="left"/>
              <w:rPr>
                <w:rFonts w:ascii="Times New Roman" w:hAnsi="Times New Roman" w:cs="Times New Roman"/>
              </w:rPr>
            </w:pPr>
            <w:r w:rsidRPr="003D3FE9">
              <w:rPr>
                <w:rFonts w:ascii="Times New Roman" w:hAnsi="Times New Roman" w:cs="Times New Roman"/>
              </w:rPr>
              <w:t>паста</w:t>
            </w:r>
          </w:p>
        </w:tc>
      </w:tr>
      <w:tr w:rsidR="003D3FE9" w:rsidRPr="003D3FE9" w:rsidTr="003D3FE9">
        <w:trPr>
          <w:cantSplit/>
          <w:trHeight w:val="20"/>
        </w:trPr>
        <w:tc>
          <w:tcPr>
            <w:tcW w:w="964" w:type="dxa"/>
            <w:tcBorders>
              <w:top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3402"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rPr>
                <w:bCs/>
              </w:rPr>
            </w:pPr>
            <w:r w:rsidRPr="003D3FE9">
              <w:rPr>
                <w:bCs/>
              </w:rPr>
              <w:t>Жидкость для размягчения твердого зубного налета</w:t>
            </w:r>
          </w:p>
        </w:tc>
        <w:tc>
          <w:tcPr>
            <w:tcW w:w="2750" w:type="dxa"/>
            <w:tcBorders>
              <w:top w:val="single" w:sz="4" w:space="0" w:color="auto"/>
              <w:left w:val="single" w:sz="4" w:space="0" w:color="auto"/>
              <w:bottom w:val="single" w:sz="4" w:space="0" w:color="auto"/>
            </w:tcBorders>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жидкость</w:t>
            </w:r>
          </w:p>
        </w:tc>
      </w:tr>
      <w:tr w:rsidR="003D3FE9" w:rsidRPr="003D3FE9" w:rsidTr="003D3FE9">
        <w:trPr>
          <w:cantSplit/>
          <w:trHeight w:val="20"/>
        </w:trPr>
        <w:tc>
          <w:tcPr>
            <w:tcW w:w="964" w:type="dxa"/>
            <w:tcBorders>
              <w:top w:val="single" w:sz="4" w:space="0" w:color="auto"/>
              <w:bottom w:val="single" w:sz="4" w:space="0" w:color="auto"/>
              <w:right w:val="single" w:sz="4" w:space="0" w:color="auto"/>
            </w:tcBorders>
            <w:vAlign w:val="center"/>
          </w:tcPr>
          <w:p w:rsidR="003D3FE9" w:rsidRPr="003D3FE9" w:rsidRDefault="003D3FE9" w:rsidP="00857EC8"/>
        </w:tc>
        <w:tc>
          <w:tcPr>
            <w:tcW w:w="3402"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r w:rsidRPr="003D3FE9">
              <w:t>Спирт этиловый в ассортименте</w:t>
            </w:r>
          </w:p>
        </w:tc>
        <w:tc>
          <w:tcPr>
            <w:tcW w:w="2551"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rPr>
                <w:bCs/>
              </w:rPr>
            </w:pPr>
          </w:p>
        </w:tc>
        <w:tc>
          <w:tcPr>
            <w:tcW w:w="2750"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r>
    </w:tbl>
    <w:p w:rsidR="003D3FE9" w:rsidRPr="003D3FE9" w:rsidRDefault="003D3FE9" w:rsidP="003D3FE9"/>
    <w:p w:rsidR="00C85446" w:rsidRDefault="00C85446" w:rsidP="003D3FE9">
      <w:pPr>
        <w:jc w:val="center"/>
        <w:rPr>
          <w:b/>
          <w:bCs/>
        </w:rPr>
      </w:pPr>
    </w:p>
    <w:p w:rsidR="004003AF" w:rsidRDefault="004003AF" w:rsidP="003D3FE9">
      <w:pPr>
        <w:jc w:val="center"/>
        <w:rPr>
          <w:b/>
          <w:bCs/>
        </w:rPr>
      </w:pPr>
    </w:p>
    <w:p w:rsidR="003D3FE9" w:rsidRPr="003D3FE9" w:rsidRDefault="003D3FE9" w:rsidP="003D3FE9">
      <w:pPr>
        <w:jc w:val="center"/>
        <w:rPr>
          <w:b/>
          <w:bCs/>
        </w:rPr>
      </w:pPr>
      <w:r w:rsidRPr="003D3FE9">
        <w:rPr>
          <w:b/>
          <w:bCs/>
        </w:rPr>
        <w:t>Медикаменты для лечения стоматологических заболеваний</w:t>
      </w:r>
    </w:p>
    <w:p w:rsidR="003D3FE9" w:rsidRPr="003D3FE9" w:rsidRDefault="003D3FE9" w:rsidP="003D3FE9"/>
    <w:tbl>
      <w:tblPr>
        <w:tblW w:w="966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4"/>
        <w:gridCol w:w="3317"/>
        <w:gridCol w:w="2977"/>
        <w:gridCol w:w="2409"/>
      </w:tblGrid>
      <w:tr w:rsidR="003D3FE9" w:rsidRPr="003D3FE9" w:rsidTr="007F34E7">
        <w:trPr>
          <w:cantSplit/>
          <w:trHeight w:val="20"/>
          <w:tblHeader/>
        </w:trPr>
        <w:tc>
          <w:tcPr>
            <w:tcW w:w="964" w:type="dxa"/>
            <w:tcBorders>
              <w:top w:val="single" w:sz="4" w:space="0" w:color="auto"/>
              <w:bottom w:val="single" w:sz="4" w:space="0" w:color="auto"/>
              <w:right w:val="single" w:sz="4" w:space="0" w:color="auto"/>
            </w:tcBorders>
            <w:vAlign w:val="center"/>
          </w:tcPr>
          <w:p w:rsidR="003D3FE9" w:rsidRPr="003D3FE9" w:rsidRDefault="003D3FE9" w:rsidP="00857EC8">
            <w:pPr>
              <w:pStyle w:val="af9"/>
              <w:suppressAutoHyphens/>
              <w:jc w:val="center"/>
              <w:rPr>
                <w:rFonts w:ascii="Times New Roman" w:hAnsi="Times New Roman" w:cs="Times New Roman"/>
              </w:rPr>
            </w:pPr>
            <w:r w:rsidRPr="003D3FE9">
              <w:rPr>
                <w:rFonts w:ascii="Times New Roman" w:hAnsi="Times New Roman" w:cs="Times New Roman"/>
              </w:rPr>
              <w:t>Код</w:t>
            </w:r>
          </w:p>
        </w:tc>
        <w:tc>
          <w:tcPr>
            <w:tcW w:w="3317"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center"/>
              <w:rPr>
                <w:rFonts w:ascii="Times New Roman" w:hAnsi="Times New Roman" w:cs="Times New Roman"/>
              </w:rPr>
            </w:pPr>
            <w:r w:rsidRPr="003D3FE9">
              <w:rPr>
                <w:rFonts w:ascii="Times New Roman" w:hAnsi="Times New Roman" w:cs="Times New Roman"/>
              </w:rPr>
              <w:t>Наименование группы/подгруппы</w:t>
            </w:r>
          </w:p>
        </w:tc>
        <w:tc>
          <w:tcPr>
            <w:tcW w:w="2977"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center"/>
              <w:rPr>
                <w:rFonts w:ascii="Times New Roman" w:hAnsi="Times New Roman" w:cs="Times New Roman"/>
              </w:rPr>
            </w:pPr>
            <w:r w:rsidRPr="003D3FE9">
              <w:rPr>
                <w:rFonts w:ascii="Times New Roman" w:hAnsi="Times New Roman" w:cs="Times New Roman"/>
              </w:rPr>
              <w:t>Наименование материала</w:t>
            </w:r>
          </w:p>
        </w:tc>
        <w:tc>
          <w:tcPr>
            <w:tcW w:w="2409"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center"/>
              <w:rPr>
                <w:rFonts w:ascii="Times New Roman" w:hAnsi="Times New Roman" w:cs="Times New Roman"/>
              </w:rPr>
            </w:pPr>
            <w:r w:rsidRPr="003D3FE9">
              <w:rPr>
                <w:rFonts w:ascii="Times New Roman" w:hAnsi="Times New Roman" w:cs="Times New Roman"/>
              </w:rPr>
              <w:t>Лекарственные формы</w:t>
            </w:r>
          </w:p>
        </w:tc>
      </w:tr>
      <w:tr w:rsidR="003D3FE9" w:rsidRPr="003D3FE9" w:rsidTr="007F34E7">
        <w:trPr>
          <w:cantSplit/>
          <w:trHeight w:val="20"/>
        </w:trPr>
        <w:tc>
          <w:tcPr>
            <w:tcW w:w="964" w:type="dxa"/>
            <w:tcBorders>
              <w:top w:val="single" w:sz="4" w:space="0" w:color="auto"/>
              <w:bottom w:val="nil"/>
              <w:right w:val="single" w:sz="4" w:space="0" w:color="auto"/>
            </w:tcBorders>
          </w:tcPr>
          <w:p w:rsidR="003D3FE9" w:rsidRPr="003D3FE9" w:rsidRDefault="003D3FE9" w:rsidP="00857EC8"/>
        </w:tc>
        <w:tc>
          <w:tcPr>
            <w:tcW w:w="3317" w:type="dxa"/>
            <w:vMerge w:val="restart"/>
            <w:tcBorders>
              <w:top w:val="single" w:sz="4" w:space="0" w:color="auto"/>
              <w:left w:val="single" w:sz="4" w:space="0" w:color="auto"/>
              <w:bottom w:val="nil"/>
              <w:right w:val="single" w:sz="4" w:space="0" w:color="auto"/>
            </w:tcBorders>
            <w:vAlign w:val="center"/>
          </w:tcPr>
          <w:p w:rsidR="003D3FE9" w:rsidRPr="003D3FE9" w:rsidRDefault="003D3FE9" w:rsidP="00857EC8">
            <w:r w:rsidRPr="003D3FE9">
              <w:t xml:space="preserve">Анестетики и </w:t>
            </w:r>
            <w:proofErr w:type="spellStart"/>
            <w:r w:rsidRPr="003D3FE9">
              <w:t>местноанестезирующие</w:t>
            </w:r>
            <w:proofErr w:type="spellEnd"/>
            <w:r w:rsidRPr="003D3FE9">
              <w:t xml:space="preserve"> препараты</w:t>
            </w:r>
          </w:p>
        </w:tc>
        <w:tc>
          <w:tcPr>
            <w:tcW w:w="2977"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Лидоксор</w:t>
            </w:r>
            <w:proofErr w:type="spellEnd"/>
            <w:r w:rsidRPr="003D3FE9">
              <w:rPr>
                <w:rFonts w:ascii="Times New Roman" w:hAnsi="Times New Roman" w:cs="Times New Roman"/>
              </w:rPr>
              <w:t>-гель</w:t>
            </w:r>
          </w:p>
        </w:tc>
        <w:tc>
          <w:tcPr>
            <w:tcW w:w="2409"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гель анестезирующий</w:t>
            </w:r>
          </w:p>
        </w:tc>
      </w:tr>
      <w:tr w:rsidR="003D3FE9" w:rsidRPr="003D3FE9" w:rsidTr="007F34E7">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3317" w:type="dxa"/>
            <w:vMerge/>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Десенсил</w:t>
            </w:r>
            <w:proofErr w:type="spellEnd"/>
          </w:p>
        </w:tc>
        <w:tc>
          <w:tcPr>
            <w:tcW w:w="2409"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спрей, гель, жидкость</w:t>
            </w:r>
          </w:p>
        </w:tc>
      </w:tr>
      <w:tr w:rsidR="003D3FE9" w:rsidRPr="003D3FE9" w:rsidTr="007F34E7">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3317"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Десенсил-асепт</w:t>
            </w:r>
            <w:proofErr w:type="spellEnd"/>
          </w:p>
        </w:tc>
        <w:tc>
          <w:tcPr>
            <w:tcW w:w="2409"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спрей</w:t>
            </w:r>
          </w:p>
        </w:tc>
      </w:tr>
      <w:tr w:rsidR="003D3FE9" w:rsidRPr="003D3FE9" w:rsidTr="007F34E7">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3317"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Лидокаина</w:t>
            </w:r>
            <w:proofErr w:type="spellEnd"/>
            <w:r w:rsidRPr="003D3FE9">
              <w:rPr>
                <w:rFonts w:ascii="Times New Roman" w:hAnsi="Times New Roman" w:cs="Times New Roman"/>
              </w:rPr>
              <w:t xml:space="preserve"> гидрохлорид 2%</w:t>
            </w:r>
          </w:p>
        </w:tc>
        <w:tc>
          <w:tcPr>
            <w:tcW w:w="2409"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раствор для инъекций</w:t>
            </w:r>
          </w:p>
        </w:tc>
      </w:tr>
      <w:tr w:rsidR="003D3FE9" w:rsidRPr="003D3FE9" w:rsidTr="007F34E7">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3317"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Лидокаина</w:t>
            </w:r>
            <w:proofErr w:type="spellEnd"/>
            <w:r w:rsidRPr="003D3FE9">
              <w:rPr>
                <w:rFonts w:ascii="Times New Roman" w:hAnsi="Times New Roman" w:cs="Times New Roman"/>
              </w:rPr>
              <w:t xml:space="preserve"> гидрохлорид 10% спрей</w:t>
            </w:r>
          </w:p>
        </w:tc>
        <w:tc>
          <w:tcPr>
            <w:tcW w:w="2409" w:type="dxa"/>
            <w:tcBorders>
              <w:top w:val="single" w:sz="4" w:space="0" w:color="auto"/>
              <w:left w:val="single" w:sz="4" w:space="0" w:color="auto"/>
              <w:bottom w:val="single" w:sz="4" w:space="0" w:color="auto"/>
            </w:tcBorders>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спрей анестезирующий</w:t>
            </w:r>
          </w:p>
        </w:tc>
      </w:tr>
      <w:tr w:rsidR="003D3FE9" w:rsidRPr="003D3FE9" w:rsidTr="007F34E7">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3317"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Артикаин</w:t>
            </w:r>
            <w:proofErr w:type="spellEnd"/>
          </w:p>
        </w:tc>
        <w:tc>
          <w:tcPr>
            <w:tcW w:w="2409"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раствор для инъекций</w:t>
            </w:r>
          </w:p>
        </w:tc>
      </w:tr>
      <w:tr w:rsidR="003D3FE9" w:rsidRPr="003D3FE9" w:rsidTr="007F34E7">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3317"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Артикаин</w:t>
            </w:r>
            <w:proofErr w:type="spellEnd"/>
            <w:r w:rsidRPr="003D3FE9">
              <w:rPr>
                <w:rFonts w:ascii="Times New Roman" w:hAnsi="Times New Roman" w:cs="Times New Roman"/>
              </w:rPr>
              <w:t xml:space="preserve"> с адреналином</w:t>
            </w:r>
          </w:p>
        </w:tc>
        <w:tc>
          <w:tcPr>
            <w:tcW w:w="2409"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раствор для инъекций</w:t>
            </w:r>
          </w:p>
        </w:tc>
      </w:tr>
      <w:tr w:rsidR="003D3FE9" w:rsidRPr="003D3FE9" w:rsidTr="007F34E7">
        <w:trPr>
          <w:cantSplit/>
          <w:trHeight w:val="20"/>
        </w:trPr>
        <w:tc>
          <w:tcPr>
            <w:tcW w:w="964" w:type="dxa"/>
            <w:tcBorders>
              <w:top w:val="nil"/>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3317" w:type="dxa"/>
            <w:tcBorders>
              <w:top w:val="nil"/>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Геланес</w:t>
            </w:r>
            <w:proofErr w:type="spellEnd"/>
          </w:p>
        </w:tc>
        <w:tc>
          <w:tcPr>
            <w:tcW w:w="2409"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гель анестезирующий</w:t>
            </w:r>
          </w:p>
        </w:tc>
      </w:tr>
      <w:tr w:rsidR="003D3FE9" w:rsidRPr="003D3FE9" w:rsidTr="007F34E7">
        <w:trPr>
          <w:cantSplit/>
          <w:trHeight w:val="20"/>
        </w:trPr>
        <w:tc>
          <w:tcPr>
            <w:tcW w:w="964" w:type="dxa"/>
            <w:tcBorders>
              <w:top w:val="single" w:sz="4" w:space="0" w:color="auto"/>
              <w:bottom w:val="nil"/>
              <w:right w:val="single" w:sz="4" w:space="0" w:color="auto"/>
            </w:tcBorders>
            <w:vAlign w:val="center"/>
          </w:tcPr>
          <w:p w:rsidR="003D3FE9" w:rsidRPr="003D3FE9" w:rsidRDefault="003D3FE9" w:rsidP="00857EC8"/>
        </w:tc>
        <w:tc>
          <w:tcPr>
            <w:tcW w:w="3317" w:type="dxa"/>
            <w:tcBorders>
              <w:top w:val="single" w:sz="4" w:space="0" w:color="auto"/>
              <w:left w:val="single" w:sz="4" w:space="0" w:color="auto"/>
              <w:bottom w:val="nil"/>
              <w:right w:val="single" w:sz="4" w:space="0" w:color="auto"/>
            </w:tcBorders>
            <w:vAlign w:val="center"/>
          </w:tcPr>
          <w:p w:rsidR="003D3FE9" w:rsidRPr="003D3FE9" w:rsidRDefault="003D3FE9" w:rsidP="00857EC8">
            <w:r w:rsidRPr="003D3FE9">
              <w:t>Антисептические средства</w:t>
            </w:r>
          </w:p>
        </w:tc>
        <w:tc>
          <w:tcPr>
            <w:tcW w:w="2977"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Гипохлорит натрия</w:t>
            </w:r>
          </w:p>
        </w:tc>
        <w:tc>
          <w:tcPr>
            <w:tcW w:w="2409"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раствор</w:t>
            </w:r>
          </w:p>
        </w:tc>
      </w:tr>
      <w:tr w:rsidR="003D3FE9" w:rsidRPr="003D3FE9" w:rsidTr="007F34E7">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3317"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Хлоргексидина</w:t>
            </w:r>
            <w:proofErr w:type="spellEnd"/>
            <w:r w:rsidRPr="003D3FE9">
              <w:rPr>
                <w:rFonts w:ascii="Times New Roman" w:hAnsi="Times New Roman" w:cs="Times New Roman"/>
              </w:rPr>
              <w:t xml:space="preserve"> </w:t>
            </w:r>
            <w:proofErr w:type="spellStart"/>
            <w:r w:rsidRPr="003D3FE9">
              <w:rPr>
                <w:rFonts w:ascii="Times New Roman" w:hAnsi="Times New Roman" w:cs="Times New Roman"/>
              </w:rPr>
              <w:t>биглюконат</w:t>
            </w:r>
            <w:proofErr w:type="spellEnd"/>
          </w:p>
        </w:tc>
        <w:tc>
          <w:tcPr>
            <w:tcW w:w="2409"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раствор</w:t>
            </w:r>
          </w:p>
        </w:tc>
      </w:tr>
      <w:tr w:rsidR="003D3FE9" w:rsidRPr="003D3FE9" w:rsidTr="007F34E7">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3317"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Перекись водорода 1%, 3%</w:t>
            </w:r>
          </w:p>
        </w:tc>
        <w:tc>
          <w:tcPr>
            <w:tcW w:w="2409"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раствор</w:t>
            </w:r>
          </w:p>
        </w:tc>
      </w:tr>
      <w:tr w:rsidR="003D3FE9" w:rsidRPr="003D3FE9" w:rsidTr="007F34E7">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3317" w:type="dxa"/>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Спирт этиловый 70%</w:t>
            </w:r>
          </w:p>
        </w:tc>
        <w:tc>
          <w:tcPr>
            <w:tcW w:w="2409"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r>
      <w:tr w:rsidR="003D3FE9" w:rsidRPr="003D3FE9" w:rsidTr="007F34E7">
        <w:trPr>
          <w:cantSplit/>
          <w:trHeight w:val="20"/>
        </w:trPr>
        <w:tc>
          <w:tcPr>
            <w:tcW w:w="964" w:type="dxa"/>
            <w:tcBorders>
              <w:top w:val="nil"/>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3317" w:type="dxa"/>
            <w:tcBorders>
              <w:top w:val="nil"/>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Спирт этиловый 95%</w:t>
            </w:r>
          </w:p>
        </w:tc>
        <w:tc>
          <w:tcPr>
            <w:tcW w:w="2409"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r>
      <w:tr w:rsidR="003D3FE9" w:rsidRPr="003D3FE9" w:rsidTr="007F34E7">
        <w:trPr>
          <w:cantSplit/>
          <w:trHeight w:val="20"/>
        </w:trPr>
        <w:tc>
          <w:tcPr>
            <w:tcW w:w="964" w:type="dxa"/>
            <w:tcBorders>
              <w:top w:val="single" w:sz="4" w:space="0" w:color="auto"/>
              <w:bottom w:val="nil"/>
              <w:right w:val="single" w:sz="4" w:space="0" w:color="auto"/>
            </w:tcBorders>
            <w:vAlign w:val="center"/>
          </w:tcPr>
          <w:p w:rsidR="003D3FE9" w:rsidRPr="003D3FE9" w:rsidRDefault="003D3FE9" w:rsidP="00857EC8"/>
        </w:tc>
        <w:tc>
          <w:tcPr>
            <w:tcW w:w="3317" w:type="dxa"/>
            <w:tcBorders>
              <w:top w:val="single" w:sz="4" w:space="0" w:color="auto"/>
              <w:left w:val="single" w:sz="4" w:space="0" w:color="auto"/>
              <w:bottom w:val="nil"/>
              <w:right w:val="single" w:sz="4" w:space="0" w:color="auto"/>
            </w:tcBorders>
          </w:tcPr>
          <w:p w:rsidR="003D3FE9" w:rsidRPr="003D3FE9" w:rsidRDefault="003D3FE9" w:rsidP="00857EC8">
            <w:r w:rsidRPr="003D3FE9">
              <w:t>Индикаторы зубного налета</w:t>
            </w:r>
          </w:p>
        </w:tc>
        <w:tc>
          <w:tcPr>
            <w:tcW w:w="2977" w:type="dxa"/>
            <w:tcBorders>
              <w:top w:val="single" w:sz="4" w:space="0" w:color="auto"/>
              <w:left w:val="single" w:sz="4" w:space="0" w:color="auto"/>
              <w:bottom w:val="single" w:sz="4" w:space="0" w:color="auto"/>
              <w:right w:val="single" w:sz="4" w:space="0" w:color="auto"/>
            </w:tcBorders>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Белагель</w:t>
            </w:r>
            <w:proofErr w:type="spellEnd"/>
            <w:r w:rsidRPr="003D3FE9">
              <w:rPr>
                <w:rFonts w:ascii="Times New Roman" w:hAnsi="Times New Roman" w:cs="Times New Roman"/>
              </w:rPr>
              <w:t xml:space="preserve"> </w:t>
            </w:r>
            <w:proofErr w:type="gramStart"/>
            <w:r w:rsidRPr="003D3FE9">
              <w:rPr>
                <w:rFonts w:ascii="Times New Roman" w:hAnsi="Times New Roman" w:cs="Times New Roman"/>
              </w:rPr>
              <w:t>Р</w:t>
            </w:r>
            <w:proofErr w:type="gramEnd"/>
          </w:p>
        </w:tc>
        <w:tc>
          <w:tcPr>
            <w:tcW w:w="2409"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гель</w:t>
            </w:r>
          </w:p>
        </w:tc>
      </w:tr>
      <w:tr w:rsidR="003D3FE9" w:rsidRPr="003D3FE9" w:rsidTr="007F34E7">
        <w:trPr>
          <w:cantSplit/>
          <w:trHeight w:val="20"/>
        </w:trPr>
        <w:tc>
          <w:tcPr>
            <w:tcW w:w="964" w:type="dxa"/>
            <w:tcBorders>
              <w:top w:val="nil"/>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3317" w:type="dxa"/>
            <w:tcBorders>
              <w:top w:val="nil"/>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Колор</w:t>
            </w:r>
            <w:proofErr w:type="spellEnd"/>
            <w:r w:rsidRPr="003D3FE9">
              <w:rPr>
                <w:rFonts w:ascii="Times New Roman" w:hAnsi="Times New Roman" w:cs="Times New Roman"/>
              </w:rPr>
              <w:t>-тест № 3</w:t>
            </w:r>
          </w:p>
        </w:tc>
        <w:tc>
          <w:tcPr>
            <w:tcW w:w="2409"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жидкость</w:t>
            </w:r>
          </w:p>
        </w:tc>
      </w:tr>
      <w:tr w:rsidR="003D3FE9" w:rsidRPr="003D3FE9" w:rsidTr="007F34E7">
        <w:trPr>
          <w:cantSplit/>
          <w:trHeight w:val="20"/>
        </w:trPr>
        <w:tc>
          <w:tcPr>
            <w:tcW w:w="964" w:type="dxa"/>
            <w:tcBorders>
              <w:top w:val="single" w:sz="4" w:space="0" w:color="auto"/>
              <w:bottom w:val="nil"/>
              <w:right w:val="single" w:sz="4" w:space="0" w:color="auto"/>
            </w:tcBorders>
            <w:vAlign w:val="center"/>
          </w:tcPr>
          <w:p w:rsidR="003D3FE9" w:rsidRPr="003D3FE9" w:rsidRDefault="003D3FE9" w:rsidP="00857EC8"/>
        </w:tc>
        <w:tc>
          <w:tcPr>
            <w:tcW w:w="3317" w:type="dxa"/>
            <w:vMerge w:val="restart"/>
            <w:tcBorders>
              <w:top w:val="single" w:sz="4" w:space="0" w:color="auto"/>
              <w:left w:val="single" w:sz="4" w:space="0" w:color="auto"/>
              <w:bottom w:val="nil"/>
              <w:right w:val="single" w:sz="4" w:space="0" w:color="auto"/>
            </w:tcBorders>
            <w:vAlign w:val="center"/>
          </w:tcPr>
          <w:p w:rsidR="003D3FE9" w:rsidRPr="003D3FE9" w:rsidRDefault="003D3FE9" w:rsidP="00857EC8">
            <w:r w:rsidRPr="003D3FE9">
              <w:t>Индикаторы воспаления слизистой оболочки полости рта</w:t>
            </w:r>
          </w:p>
        </w:tc>
        <w:tc>
          <w:tcPr>
            <w:tcW w:w="2977"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Йодид калия</w:t>
            </w:r>
          </w:p>
        </w:tc>
        <w:tc>
          <w:tcPr>
            <w:tcW w:w="2409"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раствор</w:t>
            </w:r>
          </w:p>
        </w:tc>
      </w:tr>
      <w:tr w:rsidR="003D3FE9" w:rsidRPr="003D3FE9" w:rsidTr="007F34E7">
        <w:trPr>
          <w:cantSplit/>
          <w:trHeight w:val="20"/>
        </w:trPr>
        <w:tc>
          <w:tcPr>
            <w:tcW w:w="964" w:type="dxa"/>
            <w:tcBorders>
              <w:top w:val="nil"/>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3317" w:type="dxa"/>
            <w:vMerge/>
            <w:tcBorders>
              <w:top w:val="nil"/>
              <w:left w:val="single" w:sz="4" w:space="0" w:color="auto"/>
              <w:bottom w:val="nil"/>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roofErr w:type="spellStart"/>
            <w:r w:rsidRPr="003D3FE9">
              <w:rPr>
                <w:rFonts w:ascii="Times New Roman" w:hAnsi="Times New Roman" w:cs="Times New Roman"/>
              </w:rPr>
              <w:t>Колор</w:t>
            </w:r>
            <w:proofErr w:type="spellEnd"/>
            <w:r w:rsidRPr="003D3FE9">
              <w:rPr>
                <w:rFonts w:ascii="Times New Roman" w:hAnsi="Times New Roman" w:cs="Times New Roman"/>
              </w:rPr>
              <w:t>-тест № 1</w:t>
            </w:r>
          </w:p>
        </w:tc>
        <w:tc>
          <w:tcPr>
            <w:tcW w:w="2409" w:type="dxa"/>
            <w:tcBorders>
              <w:top w:val="single" w:sz="4" w:space="0" w:color="auto"/>
              <w:left w:val="single" w:sz="4" w:space="0" w:color="auto"/>
              <w:bottom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жидкость</w:t>
            </w:r>
          </w:p>
        </w:tc>
      </w:tr>
      <w:tr w:rsidR="003D3FE9" w:rsidRPr="003D3FE9" w:rsidTr="007F34E7">
        <w:trPr>
          <w:cantSplit/>
          <w:trHeight w:val="20"/>
        </w:trPr>
        <w:tc>
          <w:tcPr>
            <w:tcW w:w="964" w:type="dxa"/>
            <w:tcBorders>
              <w:top w:val="nil"/>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3317" w:type="dxa"/>
            <w:tcBorders>
              <w:top w:val="nil"/>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Раствор Шиллера-Писарева «Радуга»</w:t>
            </w:r>
          </w:p>
        </w:tc>
        <w:tc>
          <w:tcPr>
            <w:tcW w:w="2409" w:type="dxa"/>
            <w:tcBorders>
              <w:top w:val="single" w:sz="4" w:space="0" w:color="auto"/>
              <w:left w:val="single" w:sz="4" w:space="0" w:color="auto"/>
              <w:bottom w:val="single" w:sz="4" w:space="0" w:color="auto"/>
            </w:tcBorders>
          </w:tcPr>
          <w:p w:rsidR="003D3FE9" w:rsidRPr="003D3FE9" w:rsidRDefault="003D3FE9" w:rsidP="00857EC8">
            <w:pPr>
              <w:pStyle w:val="af9"/>
              <w:suppressAutoHyphens/>
              <w:jc w:val="left"/>
              <w:rPr>
                <w:rFonts w:ascii="Times New Roman" w:hAnsi="Times New Roman" w:cs="Times New Roman"/>
              </w:rPr>
            </w:pPr>
            <w:r w:rsidRPr="003D3FE9">
              <w:rPr>
                <w:rFonts w:ascii="Times New Roman" w:hAnsi="Times New Roman" w:cs="Times New Roman"/>
              </w:rPr>
              <w:t>раствор</w:t>
            </w:r>
          </w:p>
        </w:tc>
      </w:tr>
    </w:tbl>
    <w:p w:rsidR="003D3FE9" w:rsidRPr="003D3FE9" w:rsidRDefault="003D3FE9" w:rsidP="003D3FE9"/>
    <w:p w:rsidR="003D3FE9" w:rsidRPr="003D3FE9" w:rsidRDefault="003D3FE9" w:rsidP="003D3FE9">
      <w:pPr>
        <w:jc w:val="center"/>
        <w:rPr>
          <w:b/>
          <w:bCs/>
        </w:rPr>
      </w:pPr>
      <w:r w:rsidRPr="003D3FE9">
        <w:rPr>
          <w:b/>
        </w:rPr>
        <w:t>И</w:t>
      </w:r>
      <w:r w:rsidRPr="003D3FE9">
        <w:rPr>
          <w:b/>
          <w:bCs/>
        </w:rPr>
        <w:t>нструментарий</w:t>
      </w:r>
    </w:p>
    <w:p w:rsidR="003D3FE9" w:rsidRPr="003D3FE9" w:rsidRDefault="003D3FE9" w:rsidP="003D3FE9">
      <w:pPr>
        <w:jc w:val="cente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0"/>
        <w:gridCol w:w="8647"/>
      </w:tblGrid>
      <w:tr w:rsidR="003D3FE9" w:rsidRPr="003D3FE9" w:rsidTr="00857EC8">
        <w:trPr>
          <w:trHeight w:val="20"/>
          <w:tblHeader/>
        </w:trPr>
        <w:tc>
          <w:tcPr>
            <w:tcW w:w="1020" w:type="dxa"/>
            <w:shd w:val="clear" w:color="auto" w:fill="auto"/>
            <w:noWrap/>
            <w:vAlign w:val="center"/>
          </w:tcPr>
          <w:p w:rsidR="003D3FE9" w:rsidRPr="003D3FE9" w:rsidRDefault="003D3FE9" w:rsidP="00857EC8">
            <w:pPr>
              <w:jc w:val="center"/>
            </w:pPr>
            <w:r w:rsidRPr="003D3FE9">
              <w:t>№</w:t>
            </w:r>
          </w:p>
        </w:tc>
        <w:tc>
          <w:tcPr>
            <w:tcW w:w="8647" w:type="dxa"/>
            <w:shd w:val="clear" w:color="auto" w:fill="auto"/>
            <w:noWrap/>
            <w:vAlign w:val="center"/>
          </w:tcPr>
          <w:p w:rsidR="003D3FE9" w:rsidRPr="003D3FE9" w:rsidRDefault="003D3FE9" w:rsidP="00857EC8">
            <w:pPr>
              <w:jc w:val="center"/>
              <w:rPr>
                <w:bCs/>
              </w:rPr>
            </w:pPr>
            <w:r w:rsidRPr="003D3FE9">
              <w:rPr>
                <w:bCs/>
              </w:rPr>
              <w:t>Наименование</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Боры алмазные в ассортименте</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Боры стальные в ассортименте</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Боры твердосплавные в ассортименте</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Гладилка двусторонняя</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Головки шлифовальные в ассортименте</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proofErr w:type="spellStart"/>
            <w:r w:rsidRPr="003D3FE9">
              <w:rPr>
                <w:color w:val="000000"/>
              </w:rPr>
              <w:t>Дискодержатели</w:t>
            </w:r>
            <w:proofErr w:type="spellEnd"/>
            <w:r w:rsidRPr="003D3FE9">
              <w:rPr>
                <w:color w:val="000000"/>
              </w:rPr>
              <w:t>, диски</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Зеркало стоматологическое</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Зонд зубной изогнутый</w:t>
            </w:r>
          </w:p>
        </w:tc>
      </w:tr>
      <w:tr w:rsidR="003D3FE9" w:rsidRPr="003D3FE9" w:rsidTr="00857EC8">
        <w:trPr>
          <w:trHeight w:val="2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FE9" w:rsidRPr="003D3FE9" w:rsidRDefault="003D3FE9" w:rsidP="00857EC8"/>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FE9" w:rsidRPr="003D3FE9" w:rsidRDefault="003D3FE9" w:rsidP="00857EC8">
            <w:pPr>
              <w:rPr>
                <w:color w:val="000000"/>
              </w:rPr>
            </w:pPr>
            <w:r w:rsidRPr="003D3FE9">
              <w:rPr>
                <w:color w:val="000000"/>
              </w:rPr>
              <w:t>Клинья фиксирующие</w:t>
            </w:r>
          </w:p>
        </w:tc>
      </w:tr>
      <w:tr w:rsidR="003D3FE9" w:rsidRPr="003D3FE9" w:rsidTr="00857EC8">
        <w:trPr>
          <w:trHeight w:val="20"/>
        </w:trPr>
        <w:tc>
          <w:tcPr>
            <w:tcW w:w="1020" w:type="dxa"/>
            <w:shd w:val="clear" w:color="auto" w:fill="auto"/>
            <w:noWrap/>
            <w:vAlign w:val="center"/>
          </w:tcPr>
          <w:p w:rsidR="003D3FE9" w:rsidRPr="003D3FE9" w:rsidRDefault="003D3FE9" w:rsidP="00857EC8"/>
        </w:tc>
        <w:tc>
          <w:tcPr>
            <w:tcW w:w="8647" w:type="dxa"/>
            <w:shd w:val="clear" w:color="auto" w:fill="auto"/>
            <w:noWrap/>
            <w:vAlign w:val="center"/>
          </w:tcPr>
          <w:p w:rsidR="003D3FE9" w:rsidRPr="003D3FE9" w:rsidRDefault="003D3FE9" w:rsidP="00857EC8">
            <w:proofErr w:type="spellStart"/>
            <w:r w:rsidRPr="003D3FE9">
              <w:t>Микрокисточка</w:t>
            </w:r>
            <w:proofErr w:type="spellEnd"/>
            <w:r w:rsidRPr="003D3FE9">
              <w:t xml:space="preserve"> (аппликатор)</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proofErr w:type="spellStart"/>
            <w:r w:rsidRPr="003D3FE9">
              <w:rPr>
                <w:color w:val="000000"/>
              </w:rPr>
              <w:t>Матрицедержатель</w:t>
            </w:r>
            <w:proofErr w:type="spellEnd"/>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Матрицы для пломб в ассортименте</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Набор инструментов для удаления зубных отложений</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Набор стоматологический терапевтический</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 xml:space="preserve">Наконечник для </w:t>
            </w:r>
            <w:proofErr w:type="spellStart"/>
            <w:r w:rsidRPr="003D3FE9">
              <w:rPr>
                <w:color w:val="000000"/>
              </w:rPr>
              <w:t>слюноотсоса</w:t>
            </w:r>
            <w:proofErr w:type="spellEnd"/>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Наконечник для пылесоса</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Наконечник прямой</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Наконечник турбинный</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Наконечник угловой</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Ножницы в ассортименте</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Переходник для наконечника</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Пинцет анатомический</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Пинцет стоматологический изогнутый</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Пинцет хирургический</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Полиры силиконовые</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Полоски матричные в ассортименте</w:t>
            </w:r>
          </w:p>
        </w:tc>
      </w:tr>
      <w:tr w:rsidR="003D3FE9" w:rsidRPr="003D3FE9" w:rsidTr="00857EC8">
        <w:trPr>
          <w:trHeight w:val="20"/>
        </w:trPr>
        <w:tc>
          <w:tcPr>
            <w:tcW w:w="1020" w:type="dxa"/>
            <w:shd w:val="clear" w:color="auto" w:fill="auto"/>
            <w:noWrap/>
            <w:vAlign w:val="center"/>
          </w:tcPr>
          <w:p w:rsidR="003D3FE9" w:rsidRPr="003D3FE9" w:rsidRDefault="003D3FE9" w:rsidP="00857EC8"/>
        </w:tc>
        <w:tc>
          <w:tcPr>
            <w:tcW w:w="8647" w:type="dxa"/>
            <w:shd w:val="clear" w:color="auto" w:fill="auto"/>
            <w:noWrap/>
            <w:vAlign w:val="center"/>
          </w:tcPr>
          <w:p w:rsidR="003D3FE9" w:rsidRPr="003D3FE9" w:rsidRDefault="003D3FE9" w:rsidP="00857EC8">
            <w:r w:rsidRPr="003D3FE9">
              <w:t>Ретрактор</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Роторасширитель</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Ручка для зеркала</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Спиртовка</w:t>
            </w:r>
          </w:p>
        </w:tc>
      </w:tr>
      <w:tr w:rsidR="003D3FE9" w:rsidRPr="003D3FE9" w:rsidTr="00857EC8">
        <w:trPr>
          <w:trHeight w:val="20"/>
        </w:trPr>
        <w:tc>
          <w:tcPr>
            <w:tcW w:w="1020" w:type="dxa"/>
            <w:shd w:val="clear" w:color="auto" w:fill="auto"/>
            <w:noWrap/>
            <w:vAlign w:val="center"/>
          </w:tcPr>
          <w:p w:rsidR="003D3FE9" w:rsidRPr="003D3FE9" w:rsidRDefault="003D3FE9" w:rsidP="00857EC8"/>
        </w:tc>
        <w:tc>
          <w:tcPr>
            <w:tcW w:w="8647" w:type="dxa"/>
            <w:shd w:val="clear" w:color="auto" w:fill="auto"/>
            <w:noWrap/>
            <w:vAlign w:val="center"/>
          </w:tcPr>
          <w:p w:rsidR="003D3FE9" w:rsidRPr="003D3FE9" w:rsidRDefault="003D3FE9" w:rsidP="00857EC8">
            <w:r w:rsidRPr="003D3FE9">
              <w:t>Стакан металлический с крышкой</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Стекло для замешивания цемента</w:t>
            </w:r>
          </w:p>
        </w:tc>
      </w:tr>
      <w:tr w:rsidR="003D3FE9" w:rsidRPr="003D3FE9" w:rsidTr="00857EC8">
        <w:trPr>
          <w:trHeight w:val="20"/>
        </w:trPr>
        <w:tc>
          <w:tcPr>
            <w:tcW w:w="1020" w:type="dxa"/>
            <w:shd w:val="clear" w:color="auto" w:fill="auto"/>
            <w:noWrap/>
            <w:vAlign w:val="center"/>
          </w:tcPr>
          <w:p w:rsidR="003D3FE9" w:rsidRPr="003D3FE9" w:rsidRDefault="003D3FE9" w:rsidP="00857EC8"/>
        </w:tc>
        <w:tc>
          <w:tcPr>
            <w:tcW w:w="8647" w:type="dxa"/>
            <w:shd w:val="clear" w:color="auto" w:fill="auto"/>
            <w:noWrap/>
            <w:vAlign w:val="center"/>
          </w:tcPr>
          <w:p w:rsidR="003D3FE9" w:rsidRPr="003D3FE9" w:rsidRDefault="003D3FE9" w:rsidP="00857EC8">
            <w:pPr>
              <w:rPr>
                <w:color w:val="000000"/>
              </w:rPr>
            </w:pPr>
            <w:r w:rsidRPr="003D3FE9">
              <w:rPr>
                <w:color w:val="000000"/>
              </w:rPr>
              <w:t>Чашечки (головки) резиновые полировочные</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Чашка Петри</w:t>
            </w:r>
          </w:p>
        </w:tc>
      </w:tr>
      <w:tr w:rsidR="003D3FE9" w:rsidRPr="003D3FE9" w:rsidTr="00857EC8">
        <w:trPr>
          <w:trHeight w:val="20"/>
        </w:trPr>
        <w:tc>
          <w:tcPr>
            <w:tcW w:w="1020" w:type="dxa"/>
            <w:shd w:val="clear" w:color="auto" w:fill="auto"/>
            <w:noWrap/>
            <w:vAlign w:val="center"/>
          </w:tcPr>
          <w:p w:rsidR="003D3FE9" w:rsidRPr="003D3FE9" w:rsidRDefault="003D3FE9" w:rsidP="00857EC8"/>
        </w:tc>
        <w:tc>
          <w:tcPr>
            <w:tcW w:w="8647" w:type="dxa"/>
            <w:shd w:val="clear" w:color="auto" w:fill="auto"/>
            <w:noWrap/>
            <w:vAlign w:val="center"/>
          </w:tcPr>
          <w:p w:rsidR="003D3FE9" w:rsidRPr="003D3FE9" w:rsidRDefault="003D3FE9" w:rsidP="00857EC8">
            <w:pPr>
              <w:rPr>
                <w:color w:val="000000"/>
              </w:rPr>
            </w:pPr>
            <w:r w:rsidRPr="003D3FE9">
              <w:rPr>
                <w:color w:val="000000"/>
              </w:rPr>
              <w:t>Шпатель двусторонний для замешивания цемента</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Шпатель для языка прямой плоский двусторонний</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 xml:space="preserve">Шприц </w:t>
            </w:r>
            <w:proofErr w:type="spellStart"/>
            <w:r w:rsidRPr="003D3FE9">
              <w:rPr>
                <w:color w:val="000000"/>
              </w:rPr>
              <w:t>карпульный</w:t>
            </w:r>
            <w:proofErr w:type="spellEnd"/>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r w:rsidRPr="003D3FE9">
              <w:t>Шприцы одноразовые в ассортименте</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roofErr w:type="spellStart"/>
            <w:r w:rsidRPr="003D3FE9">
              <w:t>Штопфер</w:t>
            </w:r>
            <w:proofErr w:type="spellEnd"/>
            <w:r w:rsidRPr="003D3FE9">
              <w:t>-гладилка в ассортименте</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Щетки полировочные в ассортименте</w:t>
            </w:r>
          </w:p>
        </w:tc>
      </w:tr>
      <w:tr w:rsidR="003D3FE9" w:rsidRPr="003D3FE9" w:rsidTr="00857EC8">
        <w:trPr>
          <w:trHeight w:val="20"/>
        </w:trPr>
        <w:tc>
          <w:tcPr>
            <w:tcW w:w="1020" w:type="dxa"/>
            <w:shd w:val="clear" w:color="auto" w:fill="auto"/>
            <w:noWrap/>
            <w:vAlign w:val="center"/>
          </w:tcPr>
          <w:p w:rsidR="003D3FE9" w:rsidRPr="003D3FE9" w:rsidRDefault="003D3FE9" w:rsidP="00857EC8">
            <w:pPr>
              <w:rPr>
                <w:color w:val="000000"/>
              </w:rPr>
            </w:pPr>
          </w:p>
        </w:tc>
        <w:tc>
          <w:tcPr>
            <w:tcW w:w="8647" w:type="dxa"/>
            <w:shd w:val="clear" w:color="auto" w:fill="auto"/>
            <w:noWrap/>
            <w:vAlign w:val="center"/>
          </w:tcPr>
          <w:p w:rsidR="003D3FE9" w:rsidRPr="003D3FE9" w:rsidRDefault="003D3FE9" w:rsidP="00857EC8">
            <w:pPr>
              <w:rPr>
                <w:color w:val="000000"/>
              </w:rPr>
            </w:pPr>
            <w:r w:rsidRPr="003D3FE9">
              <w:rPr>
                <w:color w:val="000000"/>
              </w:rPr>
              <w:t>Экскаватор №№ 1-5</w:t>
            </w:r>
          </w:p>
        </w:tc>
      </w:tr>
    </w:tbl>
    <w:p w:rsidR="003D3FE9" w:rsidRPr="003D3FE9" w:rsidRDefault="003D3FE9" w:rsidP="003D3FE9"/>
    <w:p w:rsidR="003D3FE9" w:rsidRPr="003D3FE9" w:rsidRDefault="003D3FE9" w:rsidP="003D3FE9"/>
    <w:sectPr w:rsidR="003D3FE9" w:rsidRPr="003D3FE9" w:rsidSect="00F20655">
      <w:footerReference w:type="even" r:id="rId9"/>
      <w:footerReference w:type="default" r:id="rId10"/>
      <w:pgSz w:w="11906" w:h="16838"/>
      <w:pgMar w:top="709" w:right="850"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031" w:rsidRDefault="00544031" w:rsidP="007C7B73">
      <w:r>
        <w:separator/>
      </w:r>
    </w:p>
  </w:endnote>
  <w:endnote w:type="continuationSeparator" w:id="0">
    <w:p w:rsidR="00544031" w:rsidRDefault="00544031" w:rsidP="007C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172" w:rsidRDefault="00214748" w:rsidP="00857EC8">
    <w:pPr>
      <w:pStyle w:val="a8"/>
      <w:framePr w:wrap="around" w:vAnchor="text" w:hAnchor="margin" w:xAlign="right" w:y="1"/>
      <w:rPr>
        <w:rStyle w:val="aa"/>
      </w:rPr>
    </w:pPr>
    <w:r>
      <w:rPr>
        <w:rStyle w:val="aa"/>
      </w:rPr>
      <w:fldChar w:fldCharType="begin"/>
    </w:r>
    <w:r w:rsidR="00F55172">
      <w:rPr>
        <w:rStyle w:val="aa"/>
      </w:rPr>
      <w:instrText xml:space="preserve">PAGE  </w:instrText>
    </w:r>
    <w:r>
      <w:rPr>
        <w:rStyle w:val="aa"/>
      </w:rPr>
      <w:fldChar w:fldCharType="separate"/>
    </w:r>
    <w:r w:rsidR="00F55172">
      <w:rPr>
        <w:rStyle w:val="aa"/>
        <w:noProof/>
      </w:rPr>
      <w:t>32</w:t>
    </w:r>
    <w:r>
      <w:rPr>
        <w:rStyle w:val="aa"/>
      </w:rPr>
      <w:fldChar w:fldCharType="end"/>
    </w:r>
  </w:p>
  <w:p w:rsidR="00F55172" w:rsidRDefault="00F55172" w:rsidP="00857EC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172" w:rsidRDefault="00214748" w:rsidP="00857EC8">
    <w:pPr>
      <w:pStyle w:val="a8"/>
      <w:framePr w:wrap="around" w:vAnchor="text" w:hAnchor="margin" w:xAlign="right" w:y="1"/>
      <w:rPr>
        <w:rStyle w:val="aa"/>
      </w:rPr>
    </w:pPr>
    <w:r>
      <w:rPr>
        <w:rStyle w:val="aa"/>
      </w:rPr>
      <w:fldChar w:fldCharType="begin"/>
    </w:r>
    <w:r w:rsidR="00F55172">
      <w:rPr>
        <w:rStyle w:val="aa"/>
      </w:rPr>
      <w:instrText xml:space="preserve">PAGE  </w:instrText>
    </w:r>
    <w:r>
      <w:rPr>
        <w:rStyle w:val="aa"/>
      </w:rPr>
      <w:fldChar w:fldCharType="separate"/>
    </w:r>
    <w:r w:rsidR="00F20655">
      <w:rPr>
        <w:rStyle w:val="aa"/>
        <w:noProof/>
      </w:rPr>
      <w:t>11</w:t>
    </w:r>
    <w:r>
      <w:rPr>
        <w:rStyle w:val="aa"/>
      </w:rPr>
      <w:fldChar w:fldCharType="end"/>
    </w:r>
  </w:p>
  <w:p w:rsidR="00F55172" w:rsidRDefault="00F55172" w:rsidP="00857EC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031" w:rsidRDefault="00544031" w:rsidP="007C7B73">
      <w:r>
        <w:separator/>
      </w:r>
    </w:p>
  </w:footnote>
  <w:footnote w:type="continuationSeparator" w:id="0">
    <w:p w:rsidR="00544031" w:rsidRDefault="00544031" w:rsidP="007C7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66B6D6"/>
    <w:lvl w:ilvl="0">
      <w:numFmt w:val="bullet"/>
      <w:lvlText w:val="*"/>
      <w:lvlJc w:val="left"/>
    </w:lvl>
  </w:abstractNum>
  <w:abstractNum w:abstractNumId="1">
    <w:nsid w:val="0C1F2DE9"/>
    <w:multiLevelType w:val="multilevel"/>
    <w:tmpl w:val="E2CC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21A71"/>
    <w:multiLevelType w:val="multilevel"/>
    <w:tmpl w:val="4C06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D795F"/>
    <w:multiLevelType w:val="multilevel"/>
    <w:tmpl w:val="1750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D7ECD"/>
    <w:multiLevelType w:val="multilevel"/>
    <w:tmpl w:val="89260222"/>
    <w:lvl w:ilvl="0">
      <w:start w:val="65535"/>
      <w:numFmt w:val="bullet"/>
      <w:lvlText w:val="•"/>
      <w:lvlJc w:val="left"/>
      <w:pPr>
        <w:tabs>
          <w:tab w:val="num" w:pos="540"/>
        </w:tabs>
        <w:ind w:left="540" w:hanging="540"/>
      </w:pPr>
      <w:rPr>
        <w:rFonts w:ascii="Times New Roman" w:hAnsi="Times New Roman" w:cs="Times New Roman" w:hint="default"/>
        <w:caps w:val="0"/>
        <w:strike w:val="0"/>
        <w:dstrike w:val="0"/>
        <w:outline w:val="0"/>
        <w:shadow w:val="0"/>
        <w:emboss w:val="0"/>
        <w:imprint w:val="0"/>
        <w:vanish w:val="0"/>
        <w:sz w:val="28"/>
        <w:vertAlign w:val="baseline"/>
      </w:rPr>
    </w:lvl>
    <w:lvl w:ilvl="1">
      <w:start w:val="1"/>
      <w:numFmt w:val="decimal"/>
      <w:lvlText w:val="%1.%2."/>
      <w:lvlJc w:val="left"/>
      <w:pPr>
        <w:tabs>
          <w:tab w:val="num" w:pos="540"/>
        </w:tabs>
        <w:ind w:left="540" w:hanging="54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BF05CE9"/>
    <w:multiLevelType w:val="multilevel"/>
    <w:tmpl w:val="1CE4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94163F"/>
    <w:multiLevelType w:val="multilevel"/>
    <w:tmpl w:val="347A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261D00"/>
    <w:multiLevelType w:val="multilevel"/>
    <w:tmpl w:val="7DDE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9947B7"/>
    <w:multiLevelType w:val="multilevel"/>
    <w:tmpl w:val="E228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162243"/>
    <w:multiLevelType w:val="multilevel"/>
    <w:tmpl w:val="16F0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812348"/>
    <w:multiLevelType w:val="multilevel"/>
    <w:tmpl w:val="937A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7B082B"/>
    <w:multiLevelType w:val="multilevel"/>
    <w:tmpl w:val="32D4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797305"/>
    <w:multiLevelType w:val="multilevel"/>
    <w:tmpl w:val="DAEE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236F86"/>
    <w:multiLevelType w:val="multilevel"/>
    <w:tmpl w:val="673C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6"/>
  </w:num>
  <w:num w:numId="4">
    <w:abstractNumId w:val="1"/>
  </w:num>
  <w:num w:numId="5">
    <w:abstractNumId w:val="9"/>
  </w:num>
  <w:num w:numId="6">
    <w:abstractNumId w:val="13"/>
  </w:num>
  <w:num w:numId="7">
    <w:abstractNumId w:val="10"/>
  </w:num>
  <w:num w:numId="8">
    <w:abstractNumId w:val="7"/>
  </w:num>
  <w:num w:numId="9">
    <w:abstractNumId w:val="11"/>
  </w:num>
  <w:num w:numId="10">
    <w:abstractNumId w:val="2"/>
  </w:num>
  <w:num w:numId="11">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2">
    <w:abstractNumId w:val="12"/>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279E"/>
    <w:rsid w:val="00000DDD"/>
    <w:rsid w:val="000019D5"/>
    <w:rsid w:val="00002A79"/>
    <w:rsid w:val="00003365"/>
    <w:rsid w:val="0000340A"/>
    <w:rsid w:val="00003A5B"/>
    <w:rsid w:val="00004593"/>
    <w:rsid w:val="00004F27"/>
    <w:rsid w:val="00005803"/>
    <w:rsid w:val="000063B3"/>
    <w:rsid w:val="00006594"/>
    <w:rsid w:val="00006823"/>
    <w:rsid w:val="00010A55"/>
    <w:rsid w:val="000122C5"/>
    <w:rsid w:val="00012B78"/>
    <w:rsid w:val="00014FBC"/>
    <w:rsid w:val="000157FC"/>
    <w:rsid w:val="00016621"/>
    <w:rsid w:val="00017FA6"/>
    <w:rsid w:val="000201D3"/>
    <w:rsid w:val="000203DE"/>
    <w:rsid w:val="000203E2"/>
    <w:rsid w:val="0002152F"/>
    <w:rsid w:val="00021578"/>
    <w:rsid w:val="00022871"/>
    <w:rsid w:val="00023195"/>
    <w:rsid w:val="00024229"/>
    <w:rsid w:val="000245B6"/>
    <w:rsid w:val="00024735"/>
    <w:rsid w:val="0002520C"/>
    <w:rsid w:val="00026086"/>
    <w:rsid w:val="00031760"/>
    <w:rsid w:val="000325C6"/>
    <w:rsid w:val="000329E3"/>
    <w:rsid w:val="00032FB9"/>
    <w:rsid w:val="00033C10"/>
    <w:rsid w:val="00033D92"/>
    <w:rsid w:val="00034B82"/>
    <w:rsid w:val="00035E76"/>
    <w:rsid w:val="000363D6"/>
    <w:rsid w:val="00037327"/>
    <w:rsid w:val="00040170"/>
    <w:rsid w:val="00040945"/>
    <w:rsid w:val="00040E1E"/>
    <w:rsid w:val="00042496"/>
    <w:rsid w:val="0004429B"/>
    <w:rsid w:val="000479EE"/>
    <w:rsid w:val="000504D0"/>
    <w:rsid w:val="00050FE9"/>
    <w:rsid w:val="00052D82"/>
    <w:rsid w:val="00054527"/>
    <w:rsid w:val="00054DAA"/>
    <w:rsid w:val="00056503"/>
    <w:rsid w:val="000568EE"/>
    <w:rsid w:val="00057391"/>
    <w:rsid w:val="0006007E"/>
    <w:rsid w:val="00061A15"/>
    <w:rsid w:val="000629DE"/>
    <w:rsid w:val="000633D2"/>
    <w:rsid w:val="00064288"/>
    <w:rsid w:val="00064E94"/>
    <w:rsid w:val="000654AA"/>
    <w:rsid w:val="00065989"/>
    <w:rsid w:val="00067539"/>
    <w:rsid w:val="00067E31"/>
    <w:rsid w:val="0007015C"/>
    <w:rsid w:val="0007138A"/>
    <w:rsid w:val="00075CDC"/>
    <w:rsid w:val="0007750A"/>
    <w:rsid w:val="000779F5"/>
    <w:rsid w:val="00080A59"/>
    <w:rsid w:val="0008208D"/>
    <w:rsid w:val="0008444F"/>
    <w:rsid w:val="000850AA"/>
    <w:rsid w:val="000862D3"/>
    <w:rsid w:val="00087C8E"/>
    <w:rsid w:val="0009217E"/>
    <w:rsid w:val="00092184"/>
    <w:rsid w:val="00092297"/>
    <w:rsid w:val="00092BE0"/>
    <w:rsid w:val="00093AE9"/>
    <w:rsid w:val="00094050"/>
    <w:rsid w:val="0009491F"/>
    <w:rsid w:val="00095B66"/>
    <w:rsid w:val="00095BE1"/>
    <w:rsid w:val="00096F95"/>
    <w:rsid w:val="000977EC"/>
    <w:rsid w:val="000A1046"/>
    <w:rsid w:val="000A2464"/>
    <w:rsid w:val="000A281E"/>
    <w:rsid w:val="000A3281"/>
    <w:rsid w:val="000A3479"/>
    <w:rsid w:val="000A3A1E"/>
    <w:rsid w:val="000A3D04"/>
    <w:rsid w:val="000A3DCA"/>
    <w:rsid w:val="000A4348"/>
    <w:rsid w:val="000A447B"/>
    <w:rsid w:val="000A483C"/>
    <w:rsid w:val="000A5B29"/>
    <w:rsid w:val="000A6D90"/>
    <w:rsid w:val="000B00D7"/>
    <w:rsid w:val="000B1090"/>
    <w:rsid w:val="000B1411"/>
    <w:rsid w:val="000B22A6"/>
    <w:rsid w:val="000B23B6"/>
    <w:rsid w:val="000B25D0"/>
    <w:rsid w:val="000B3197"/>
    <w:rsid w:val="000B39A8"/>
    <w:rsid w:val="000B39E6"/>
    <w:rsid w:val="000B3E46"/>
    <w:rsid w:val="000B4CD2"/>
    <w:rsid w:val="000B4DBD"/>
    <w:rsid w:val="000B6F23"/>
    <w:rsid w:val="000B719E"/>
    <w:rsid w:val="000B7C04"/>
    <w:rsid w:val="000C0452"/>
    <w:rsid w:val="000C2A16"/>
    <w:rsid w:val="000C3C11"/>
    <w:rsid w:val="000C5282"/>
    <w:rsid w:val="000C5CC1"/>
    <w:rsid w:val="000C6103"/>
    <w:rsid w:val="000C69F0"/>
    <w:rsid w:val="000C6DA8"/>
    <w:rsid w:val="000C6E1A"/>
    <w:rsid w:val="000C70C5"/>
    <w:rsid w:val="000C7929"/>
    <w:rsid w:val="000C7CB5"/>
    <w:rsid w:val="000D26DB"/>
    <w:rsid w:val="000D383E"/>
    <w:rsid w:val="000D4CD8"/>
    <w:rsid w:val="000D57D3"/>
    <w:rsid w:val="000D6604"/>
    <w:rsid w:val="000D7206"/>
    <w:rsid w:val="000E0E3F"/>
    <w:rsid w:val="000E1282"/>
    <w:rsid w:val="000E15E8"/>
    <w:rsid w:val="000E2384"/>
    <w:rsid w:val="000E2497"/>
    <w:rsid w:val="000E38C7"/>
    <w:rsid w:val="000E390D"/>
    <w:rsid w:val="000E3BE0"/>
    <w:rsid w:val="000E541F"/>
    <w:rsid w:val="000E664E"/>
    <w:rsid w:val="000E6A05"/>
    <w:rsid w:val="000E7AE3"/>
    <w:rsid w:val="000F0450"/>
    <w:rsid w:val="000F0BCE"/>
    <w:rsid w:val="000F1A5E"/>
    <w:rsid w:val="000F2BDC"/>
    <w:rsid w:val="000F3624"/>
    <w:rsid w:val="000F4E19"/>
    <w:rsid w:val="000F56F0"/>
    <w:rsid w:val="000F57B7"/>
    <w:rsid w:val="00100C5F"/>
    <w:rsid w:val="001013B8"/>
    <w:rsid w:val="00101E2B"/>
    <w:rsid w:val="00104B48"/>
    <w:rsid w:val="00105C6B"/>
    <w:rsid w:val="00106E0A"/>
    <w:rsid w:val="00107319"/>
    <w:rsid w:val="00111090"/>
    <w:rsid w:val="0011204A"/>
    <w:rsid w:val="001122E6"/>
    <w:rsid w:val="00112F41"/>
    <w:rsid w:val="0011348E"/>
    <w:rsid w:val="00113541"/>
    <w:rsid w:val="00114E65"/>
    <w:rsid w:val="00115574"/>
    <w:rsid w:val="00115B5B"/>
    <w:rsid w:val="001162B2"/>
    <w:rsid w:val="00116761"/>
    <w:rsid w:val="00117469"/>
    <w:rsid w:val="00120C22"/>
    <w:rsid w:val="00121A30"/>
    <w:rsid w:val="00122B88"/>
    <w:rsid w:val="001236D0"/>
    <w:rsid w:val="00123CD4"/>
    <w:rsid w:val="00124252"/>
    <w:rsid w:val="00125BB5"/>
    <w:rsid w:val="001266FD"/>
    <w:rsid w:val="00127063"/>
    <w:rsid w:val="0012724C"/>
    <w:rsid w:val="00132CAB"/>
    <w:rsid w:val="00132F6D"/>
    <w:rsid w:val="00133B17"/>
    <w:rsid w:val="001361AF"/>
    <w:rsid w:val="0014047D"/>
    <w:rsid w:val="00140B90"/>
    <w:rsid w:val="00141F5F"/>
    <w:rsid w:val="0014256C"/>
    <w:rsid w:val="00143077"/>
    <w:rsid w:val="00144337"/>
    <w:rsid w:val="00145973"/>
    <w:rsid w:val="00146736"/>
    <w:rsid w:val="00146B01"/>
    <w:rsid w:val="00147AA0"/>
    <w:rsid w:val="001500FE"/>
    <w:rsid w:val="00150A40"/>
    <w:rsid w:val="0015158E"/>
    <w:rsid w:val="00152566"/>
    <w:rsid w:val="0015304D"/>
    <w:rsid w:val="00153E5D"/>
    <w:rsid w:val="00154027"/>
    <w:rsid w:val="0015454A"/>
    <w:rsid w:val="00154B2F"/>
    <w:rsid w:val="00155611"/>
    <w:rsid w:val="00155755"/>
    <w:rsid w:val="00156DF4"/>
    <w:rsid w:val="00157C10"/>
    <w:rsid w:val="00162148"/>
    <w:rsid w:val="00162C8A"/>
    <w:rsid w:val="00162F07"/>
    <w:rsid w:val="001630AD"/>
    <w:rsid w:val="00163707"/>
    <w:rsid w:val="00164AC8"/>
    <w:rsid w:val="0016595A"/>
    <w:rsid w:val="00166F37"/>
    <w:rsid w:val="0016715D"/>
    <w:rsid w:val="00167EBF"/>
    <w:rsid w:val="00173A93"/>
    <w:rsid w:val="00173D9C"/>
    <w:rsid w:val="00176273"/>
    <w:rsid w:val="001779B1"/>
    <w:rsid w:val="00177B45"/>
    <w:rsid w:val="00177FB2"/>
    <w:rsid w:val="00180D6D"/>
    <w:rsid w:val="0018185F"/>
    <w:rsid w:val="001818D7"/>
    <w:rsid w:val="00182671"/>
    <w:rsid w:val="00183305"/>
    <w:rsid w:val="00183312"/>
    <w:rsid w:val="00183607"/>
    <w:rsid w:val="00183CB3"/>
    <w:rsid w:val="0018454E"/>
    <w:rsid w:val="00186E4A"/>
    <w:rsid w:val="00187158"/>
    <w:rsid w:val="001904D5"/>
    <w:rsid w:val="001915FB"/>
    <w:rsid w:val="00191B40"/>
    <w:rsid w:val="0019287B"/>
    <w:rsid w:val="00192A38"/>
    <w:rsid w:val="00194516"/>
    <w:rsid w:val="001958DC"/>
    <w:rsid w:val="001A1496"/>
    <w:rsid w:val="001A3622"/>
    <w:rsid w:val="001A4613"/>
    <w:rsid w:val="001A4895"/>
    <w:rsid w:val="001A5098"/>
    <w:rsid w:val="001A5122"/>
    <w:rsid w:val="001A6B3D"/>
    <w:rsid w:val="001A7413"/>
    <w:rsid w:val="001A7B02"/>
    <w:rsid w:val="001A7C03"/>
    <w:rsid w:val="001B1625"/>
    <w:rsid w:val="001B2440"/>
    <w:rsid w:val="001B31F4"/>
    <w:rsid w:val="001B3958"/>
    <w:rsid w:val="001B42BE"/>
    <w:rsid w:val="001B52D5"/>
    <w:rsid w:val="001B5441"/>
    <w:rsid w:val="001B597A"/>
    <w:rsid w:val="001B5F5C"/>
    <w:rsid w:val="001B62FB"/>
    <w:rsid w:val="001B7A23"/>
    <w:rsid w:val="001C041A"/>
    <w:rsid w:val="001C0E22"/>
    <w:rsid w:val="001C180D"/>
    <w:rsid w:val="001C186D"/>
    <w:rsid w:val="001C36F4"/>
    <w:rsid w:val="001C40C2"/>
    <w:rsid w:val="001C4EAE"/>
    <w:rsid w:val="001C60AB"/>
    <w:rsid w:val="001C634A"/>
    <w:rsid w:val="001C6447"/>
    <w:rsid w:val="001C6449"/>
    <w:rsid w:val="001C65C0"/>
    <w:rsid w:val="001C7024"/>
    <w:rsid w:val="001C7A1F"/>
    <w:rsid w:val="001D17F7"/>
    <w:rsid w:val="001D1D83"/>
    <w:rsid w:val="001D291B"/>
    <w:rsid w:val="001D2A99"/>
    <w:rsid w:val="001D3AE7"/>
    <w:rsid w:val="001D4427"/>
    <w:rsid w:val="001D4943"/>
    <w:rsid w:val="001D75EC"/>
    <w:rsid w:val="001E0C4A"/>
    <w:rsid w:val="001E10B3"/>
    <w:rsid w:val="001E1B27"/>
    <w:rsid w:val="001E2E3A"/>
    <w:rsid w:val="001E362B"/>
    <w:rsid w:val="001E4B70"/>
    <w:rsid w:val="001E5701"/>
    <w:rsid w:val="001E5C13"/>
    <w:rsid w:val="001F183C"/>
    <w:rsid w:val="001F1C8F"/>
    <w:rsid w:val="001F2BE9"/>
    <w:rsid w:val="001F2FBF"/>
    <w:rsid w:val="001F4726"/>
    <w:rsid w:val="001F6F34"/>
    <w:rsid w:val="001F7430"/>
    <w:rsid w:val="001F77B0"/>
    <w:rsid w:val="00200379"/>
    <w:rsid w:val="002003FD"/>
    <w:rsid w:val="00201407"/>
    <w:rsid w:val="00201994"/>
    <w:rsid w:val="00202BEA"/>
    <w:rsid w:val="002048E5"/>
    <w:rsid w:val="002063AD"/>
    <w:rsid w:val="0020749F"/>
    <w:rsid w:val="00210246"/>
    <w:rsid w:val="002103C9"/>
    <w:rsid w:val="00210653"/>
    <w:rsid w:val="00210B4A"/>
    <w:rsid w:val="00210EBD"/>
    <w:rsid w:val="002118FF"/>
    <w:rsid w:val="002122CF"/>
    <w:rsid w:val="00212885"/>
    <w:rsid w:val="00212895"/>
    <w:rsid w:val="0021292D"/>
    <w:rsid w:val="00212BBF"/>
    <w:rsid w:val="00214748"/>
    <w:rsid w:val="00215264"/>
    <w:rsid w:val="002155BF"/>
    <w:rsid w:val="0021681E"/>
    <w:rsid w:val="00216B3B"/>
    <w:rsid w:val="002178FD"/>
    <w:rsid w:val="00220401"/>
    <w:rsid w:val="002206FF"/>
    <w:rsid w:val="00220C07"/>
    <w:rsid w:val="00223B4A"/>
    <w:rsid w:val="0022487B"/>
    <w:rsid w:val="00224C19"/>
    <w:rsid w:val="00224C6C"/>
    <w:rsid w:val="00225B18"/>
    <w:rsid w:val="00225C9A"/>
    <w:rsid w:val="00226295"/>
    <w:rsid w:val="002263FB"/>
    <w:rsid w:val="00227159"/>
    <w:rsid w:val="002275E2"/>
    <w:rsid w:val="00227D49"/>
    <w:rsid w:val="00230C1C"/>
    <w:rsid w:val="002349A8"/>
    <w:rsid w:val="002364B1"/>
    <w:rsid w:val="0023650A"/>
    <w:rsid w:val="0023663E"/>
    <w:rsid w:val="0024097E"/>
    <w:rsid w:val="00241D96"/>
    <w:rsid w:val="002425F4"/>
    <w:rsid w:val="00243489"/>
    <w:rsid w:val="00244A91"/>
    <w:rsid w:val="00244AC9"/>
    <w:rsid w:val="00246896"/>
    <w:rsid w:val="00246A4E"/>
    <w:rsid w:val="0024747E"/>
    <w:rsid w:val="0025094C"/>
    <w:rsid w:val="00251900"/>
    <w:rsid w:val="00251969"/>
    <w:rsid w:val="002531FC"/>
    <w:rsid w:val="002534A0"/>
    <w:rsid w:val="00253B78"/>
    <w:rsid w:val="002540AC"/>
    <w:rsid w:val="0025490A"/>
    <w:rsid w:val="0025586B"/>
    <w:rsid w:val="00255E26"/>
    <w:rsid w:val="00256BF1"/>
    <w:rsid w:val="00260185"/>
    <w:rsid w:val="002621C2"/>
    <w:rsid w:val="00262CD3"/>
    <w:rsid w:val="002633CD"/>
    <w:rsid w:val="00263AEB"/>
    <w:rsid w:val="00264817"/>
    <w:rsid w:val="00264A2D"/>
    <w:rsid w:val="00264B43"/>
    <w:rsid w:val="00264FF2"/>
    <w:rsid w:val="0026685F"/>
    <w:rsid w:val="00266F0F"/>
    <w:rsid w:val="00270B1D"/>
    <w:rsid w:val="00272234"/>
    <w:rsid w:val="00272A8A"/>
    <w:rsid w:val="00273259"/>
    <w:rsid w:val="002738DA"/>
    <w:rsid w:val="00274808"/>
    <w:rsid w:val="002748EF"/>
    <w:rsid w:val="00274937"/>
    <w:rsid w:val="00276AB8"/>
    <w:rsid w:val="00277E54"/>
    <w:rsid w:val="0028149E"/>
    <w:rsid w:val="00281E7E"/>
    <w:rsid w:val="00283503"/>
    <w:rsid w:val="00283B7F"/>
    <w:rsid w:val="00283DA6"/>
    <w:rsid w:val="00290F38"/>
    <w:rsid w:val="00291FFA"/>
    <w:rsid w:val="002928D5"/>
    <w:rsid w:val="00293328"/>
    <w:rsid w:val="002938B1"/>
    <w:rsid w:val="00294856"/>
    <w:rsid w:val="0029487C"/>
    <w:rsid w:val="002959EF"/>
    <w:rsid w:val="00297344"/>
    <w:rsid w:val="00297391"/>
    <w:rsid w:val="002979FB"/>
    <w:rsid w:val="00297C9C"/>
    <w:rsid w:val="002A0974"/>
    <w:rsid w:val="002A0D91"/>
    <w:rsid w:val="002A2428"/>
    <w:rsid w:val="002A2A83"/>
    <w:rsid w:val="002A3854"/>
    <w:rsid w:val="002A3A22"/>
    <w:rsid w:val="002A3BB6"/>
    <w:rsid w:val="002A5554"/>
    <w:rsid w:val="002A5DBE"/>
    <w:rsid w:val="002A7393"/>
    <w:rsid w:val="002A7BAE"/>
    <w:rsid w:val="002B02F3"/>
    <w:rsid w:val="002B0BA3"/>
    <w:rsid w:val="002B267B"/>
    <w:rsid w:val="002B47FA"/>
    <w:rsid w:val="002B559C"/>
    <w:rsid w:val="002B6B69"/>
    <w:rsid w:val="002B6BEC"/>
    <w:rsid w:val="002C0183"/>
    <w:rsid w:val="002C0FA9"/>
    <w:rsid w:val="002C205B"/>
    <w:rsid w:val="002C3C06"/>
    <w:rsid w:val="002C4682"/>
    <w:rsid w:val="002C4C4D"/>
    <w:rsid w:val="002C6314"/>
    <w:rsid w:val="002C635B"/>
    <w:rsid w:val="002C7B62"/>
    <w:rsid w:val="002C7C08"/>
    <w:rsid w:val="002D1587"/>
    <w:rsid w:val="002D22C1"/>
    <w:rsid w:val="002D315D"/>
    <w:rsid w:val="002D32AB"/>
    <w:rsid w:val="002D3F0A"/>
    <w:rsid w:val="002D4EC1"/>
    <w:rsid w:val="002D4F54"/>
    <w:rsid w:val="002D50B4"/>
    <w:rsid w:val="002D5EF2"/>
    <w:rsid w:val="002D692E"/>
    <w:rsid w:val="002D7716"/>
    <w:rsid w:val="002D7736"/>
    <w:rsid w:val="002E0151"/>
    <w:rsid w:val="002E14FD"/>
    <w:rsid w:val="002E3267"/>
    <w:rsid w:val="002E6E88"/>
    <w:rsid w:val="002E7189"/>
    <w:rsid w:val="002E7BDF"/>
    <w:rsid w:val="002F0558"/>
    <w:rsid w:val="002F1FCD"/>
    <w:rsid w:val="002F25EC"/>
    <w:rsid w:val="002F28B6"/>
    <w:rsid w:val="002F29CA"/>
    <w:rsid w:val="002F2B99"/>
    <w:rsid w:val="002F32B1"/>
    <w:rsid w:val="002F3307"/>
    <w:rsid w:val="002F34DF"/>
    <w:rsid w:val="002F3C62"/>
    <w:rsid w:val="00300907"/>
    <w:rsid w:val="00300994"/>
    <w:rsid w:val="00301276"/>
    <w:rsid w:val="003014BB"/>
    <w:rsid w:val="00303E05"/>
    <w:rsid w:val="00304E7C"/>
    <w:rsid w:val="00304F7B"/>
    <w:rsid w:val="00305013"/>
    <w:rsid w:val="00305571"/>
    <w:rsid w:val="00305719"/>
    <w:rsid w:val="00305BA0"/>
    <w:rsid w:val="00305D3A"/>
    <w:rsid w:val="00305E45"/>
    <w:rsid w:val="003067C0"/>
    <w:rsid w:val="003122E3"/>
    <w:rsid w:val="00313149"/>
    <w:rsid w:val="00313779"/>
    <w:rsid w:val="00313F6C"/>
    <w:rsid w:val="0031443C"/>
    <w:rsid w:val="003161DA"/>
    <w:rsid w:val="00316553"/>
    <w:rsid w:val="003169BD"/>
    <w:rsid w:val="003178DE"/>
    <w:rsid w:val="00317DB7"/>
    <w:rsid w:val="0032116E"/>
    <w:rsid w:val="00321B76"/>
    <w:rsid w:val="00322FF6"/>
    <w:rsid w:val="0032428F"/>
    <w:rsid w:val="00324689"/>
    <w:rsid w:val="00324CB9"/>
    <w:rsid w:val="00325313"/>
    <w:rsid w:val="0032598D"/>
    <w:rsid w:val="00325B08"/>
    <w:rsid w:val="00326F3B"/>
    <w:rsid w:val="00327395"/>
    <w:rsid w:val="00330A74"/>
    <w:rsid w:val="00331130"/>
    <w:rsid w:val="00331337"/>
    <w:rsid w:val="0033503A"/>
    <w:rsid w:val="003359B4"/>
    <w:rsid w:val="00335A00"/>
    <w:rsid w:val="00336BE3"/>
    <w:rsid w:val="00337337"/>
    <w:rsid w:val="00337B56"/>
    <w:rsid w:val="00340D10"/>
    <w:rsid w:val="0034117B"/>
    <w:rsid w:val="00341B08"/>
    <w:rsid w:val="00341FBB"/>
    <w:rsid w:val="0034332C"/>
    <w:rsid w:val="003440A0"/>
    <w:rsid w:val="00344C90"/>
    <w:rsid w:val="00345472"/>
    <w:rsid w:val="00346286"/>
    <w:rsid w:val="003466AD"/>
    <w:rsid w:val="00347034"/>
    <w:rsid w:val="003478A3"/>
    <w:rsid w:val="00353060"/>
    <w:rsid w:val="00353087"/>
    <w:rsid w:val="00356573"/>
    <w:rsid w:val="00357677"/>
    <w:rsid w:val="0036020E"/>
    <w:rsid w:val="00360542"/>
    <w:rsid w:val="00360695"/>
    <w:rsid w:val="00360D6A"/>
    <w:rsid w:val="00362CB6"/>
    <w:rsid w:val="00367EA0"/>
    <w:rsid w:val="00370B75"/>
    <w:rsid w:val="00370D26"/>
    <w:rsid w:val="0037155B"/>
    <w:rsid w:val="00372499"/>
    <w:rsid w:val="0037382A"/>
    <w:rsid w:val="00373A1D"/>
    <w:rsid w:val="003752DD"/>
    <w:rsid w:val="003757A3"/>
    <w:rsid w:val="00376826"/>
    <w:rsid w:val="0037699F"/>
    <w:rsid w:val="00377971"/>
    <w:rsid w:val="0038069B"/>
    <w:rsid w:val="00380F36"/>
    <w:rsid w:val="00381283"/>
    <w:rsid w:val="00381943"/>
    <w:rsid w:val="00381A17"/>
    <w:rsid w:val="00382143"/>
    <w:rsid w:val="00382C2B"/>
    <w:rsid w:val="00383549"/>
    <w:rsid w:val="003842C8"/>
    <w:rsid w:val="00385167"/>
    <w:rsid w:val="0038516B"/>
    <w:rsid w:val="00385F52"/>
    <w:rsid w:val="00386490"/>
    <w:rsid w:val="00387390"/>
    <w:rsid w:val="0038763C"/>
    <w:rsid w:val="003908AE"/>
    <w:rsid w:val="00393DFF"/>
    <w:rsid w:val="00394222"/>
    <w:rsid w:val="00396468"/>
    <w:rsid w:val="00396D10"/>
    <w:rsid w:val="003A005B"/>
    <w:rsid w:val="003A0E8B"/>
    <w:rsid w:val="003A12C4"/>
    <w:rsid w:val="003A259C"/>
    <w:rsid w:val="003A2A49"/>
    <w:rsid w:val="003A31F7"/>
    <w:rsid w:val="003A39FA"/>
    <w:rsid w:val="003A4D7D"/>
    <w:rsid w:val="003A54D9"/>
    <w:rsid w:val="003A67CA"/>
    <w:rsid w:val="003A6AD3"/>
    <w:rsid w:val="003B00D7"/>
    <w:rsid w:val="003B1ABA"/>
    <w:rsid w:val="003B3414"/>
    <w:rsid w:val="003B473C"/>
    <w:rsid w:val="003B51C2"/>
    <w:rsid w:val="003B6D3F"/>
    <w:rsid w:val="003B76D3"/>
    <w:rsid w:val="003B773B"/>
    <w:rsid w:val="003C0077"/>
    <w:rsid w:val="003C16D3"/>
    <w:rsid w:val="003C39C1"/>
    <w:rsid w:val="003C4B22"/>
    <w:rsid w:val="003C5032"/>
    <w:rsid w:val="003C5609"/>
    <w:rsid w:val="003C5942"/>
    <w:rsid w:val="003C6002"/>
    <w:rsid w:val="003C614C"/>
    <w:rsid w:val="003C6821"/>
    <w:rsid w:val="003C69D0"/>
    <w:rsid w:val="003C6DC0"/>
    <w:rsid w:val="003C71DB"/>
    <w:rsid w:val="003C7248"/>
    <w:rsid w:val="003C7510"/>
    <w:rsid w:val="003C7924"/>
    <w:rsid w:val="003D15C8"/>
    <w:rsid w:val="003D236B"/>
    <w:rsid w:val="003D2BD8"/>
    <w:rsid w:val="003D2F54"/>
    <w:rsid w:val="003D3000"/>
    <w:rsid w:val="003D3A25"/>
    <w:rsid w:val="003D3FE9"/>
    <w:rsid w:val="003D5CCA"/>
    <w:rsid w:val="003D6D23"/>
    <w:rsid w:val="003D6F64"/>
    <w:rsid w:val="003D72F7"/>
    <w:rsid w:val="003D749B"/>
    <w:rsid w:val="003D789F"/>
    <w:rsid w:val="003D7B4B"/>
    <w:rsid w:val="003D7DAD"/>
    <w:rsid w:val="003E08E9"/>
    <w:rsid w:val="003E19B7"/>
    <w:rsid w:val="003E284B"/>
    <w:rsid w:val="003E2E46"/>
    <w:rsid w:val="003E5E8E"/>
    <w:rsid w:val="003E6855"/>
    <w:rsid w:val="003E74EA"/>
    <w:rsid w:val="003E7B5A"/>
    <w:rsid w:val="003E7D37"/>
    <w:rsid w:val="003E7F9E"/>
    <w:rsid w:val="003F1E14"/>
    <w:rsid w:val="003F2451"/>
    <w:rsid w:val="003F2D64"/>
    <w:rsid w:val="003F443A"/>
    <w:rsid w:val="003F4469"/>
    <w:rsid w:val="004003AF"/>
    <w:rsid w:val="0040078B"/>
    <w:rsid w:val="00400FF3"/>
    <w:rsid w:val="004019DD"/>
    <w:rsid w:val="00402859"/>
    <w:rsid w:val="00404285"/>
    <w:rsid w:val="004045DE"/>
    <w:rsid w:val="00405177"/>
    <w:rsid w:val="0040628B"/>
    <w:rsid w:val="00407283"/>
    <w:rsid w:val="00407B7C"/>
    <w:rsid w:val="004109B8"/>
    <w:rsid w:val="0041129A"/>
    <w:rsid w:val="0041200A"/>
    <w:rsid w:val="004129FF"/>
    <w:rsid w:val="00412F3C"/>
    <w:rsid w:val="00413983"/>
    <w:rsid w:val="004145B6"/>
    <w:rsid w:val="00415D37"/>
    <w:rsid w:val="00416999"/>
    <w:rsid w:val="00416E2F"/>
    <w:rsid w:val="004176DA"/>
    <w:rsid w:val="00420554"/>
    <w:rsid w:val="00421029"/>
    <w:rsid w:val="00421BE4"/>
    <w:rsid w:val="00422024"/>
    <w:rsid w:val="00422BA4"/>
    <w:rsid w:val="00422FB3"/>
    <w:rsid w:val="00424AFE"/>
    <w:rsid w:val="00426400"/>
    <w:rsid w:val="004269EB"/>
    <w:rsid w:val="00426E70"/>
    <w:rsid w:val="00427B6D"/>
    <w:rsid w:val="00430F47"/>
    <w:rsid w:val="00431233"/>
    <w:rsid w:val="00431995"/>
    <w:rsid w:val="00431FAC"/>
    <w:rsid w:val="0043209F"/>
    <w:rsid w:val="0043316A"/>
    <w:rsid w:val="00433B08"/>
    <w:rsid w:val="00434F91"/>
    <w:rsid w:val="00435B70"/>
    <w:rsid w:val="0043624C"/>
    <w:rsid w:val="004364FE"/>
    <w:rsid w:val="004366B7"/>
    <w:rsid w:val="0043700C"/>
    <w:rsid w:val="00437888"/>
    <w:rsid w:val="00441201"/>
    <w:rsid w:val="00441B74"/>
    <w:rsid w:val="00442C23"/>
    <w:rsid w:val="004441E7"/>
    <w:rsid w:val="004449A8"/>
    <w:rsid w:val="00446694"/>
    <w:rsid w:val="00446CC4"/>
    <w:rsid w:val="00447665"/>
    <w:rsid w:val="00447ACA"/>
    <w:rsid w:val="00450917"/>
    <w:rsid w:val="00451AFE"/>
    <w:rsid w:val="00451D35"/>
    <w:rsid w:val="00452346"/>
    <w:rsid w:val="004523EB"/>
    <w:rsid w:val="00452478"/>
    <w:rsid w:val="00453BF5"/>
    <w:rsid w:val="0045585C"/>
    <w:rsid w:val="00456F32"/>
    <w:rsid w:val="004577F8"/>
    <w:rsid w:val="00460AB3"/>
    <w:rsid w:val="00463E96"/>
    <w:rsid w:val="004652C5"/>
    <w:rsid w:val="00465B76"/>
    <w:rsid w:val="0046693A"/>
    <w:rsid w:val="00466C1D"/>
    <w:rsid w:val="00466F30"/>
    <w:rsid w:val="00466FB6"/>
    <w:rsid w:val="00467E1E"/>
    <w:rsid w:val="00470467"/>
    <w:rsid w:val="0047060E"/>
    <w:rsid w:val="00470611"/>
    <w:rsid w:val="00470BE3"/>
    <w:rsid w:val="00471292"/>
    <w:rsid w:val="00473CB5"/>
    <w:rsid w:val="00474147"/>
    <w:rsid w:val="004747B4"/>
    <w:rsid w:val="0047516C"/>
    <w:rsid w:val="00476092"/>
    <w:rsid w:val="0047642F"/>
    <w:rsid w:val="0047663A"/>
    <w:rsid w:val="00476EEB"/>
    <w:rsid w:val="004771AD"/>
    <w:rsid w:val="004820CA"/>
    <w:rsid w:val="004825AE"/>
    <w:rsid w:val="00482725"/>
    <w:rsid w:val="00482C57"/>
    <w:rsid w:val="00482DCC"/>
    <w:rsid w:val="004831D9"/>
    <w:rsid w:val="00483FDC"/>
    <w:rsid w:val="00484BCA"/>
    <w:rsid w:val="004862C8"/>
    <w:rsid w:val="00490135"/>
    <w:rsid w:val="00490202"/>
    <w:rsid w:val="004919F6"/>
    <w:rsid w:val="00491B27"/>
    <w:rsid w:val="00491F90"/>
    <w:rsid w:val="00491FF9"/>
    <w:rsid w:val="004921CB"/>
    <w:rsid w:val="00494E52"/>
    <w:rsid w:val="004959C6"/>
    <w:rsid w:val="0049763B"/>
    <w:rsid w:val="0049779E"/>
    <w:rsid w:val="004A0E9C"/>
    <w:rsid w:val="004A1FDC"/>
    <w:rsid w:val="004A213D"/>
    <w:rsid w:val="004A225F"/>
    <w:rsid w:val="004A475B"/>
    <w:rsid w:val="004A4E87"/>
    <w:rsid w:val="004A7CA8"/>
    <w:rsid w:val="004B1B87"/>
    <w:rsid w:val="004B280E"/>
    <w:rsid w:val="004B2878"/>
    <w:rsid w:val="004B2F9C"/>
    <w:rsid w:val="004B3647"/>
    <w:rsid w:val="004B599B"/>
    <w:rsid w:val="004B5A0A"/>
    <w:rsid w:val="004B5AD8"/>
    <w:rsid w:val="004B5DD9"/>
    <w:rsid w:val="004B5DED"/>
    <w:rsid w:val="004B6B07"/>
    <w:rsid w:val="004B790B"/>
    <w:rsid w:val="004C00F4"/>
    <w:rsid w:val="004C0677"/>
    <w:rsid w:val="004C0965"/>
    <w:rsid w:val="004C16EA"/>
    <w:rsid w:val="004C24D7"/>
    <w:rsid w:val="004C49A6"/>
    <w:rsid w:val="004C563D"/>
    <w:rsid w:val="004C56A5"/>
    <w:rsid w:val="004C60DE"/>
    <w:rsid w:val="004C62F7"/>
    <w:rsid w:val="004C6B5C"/>
    <w:rsid w:val="004C79EC"/>
    <w:rsid w:val="004D0524"/>
    <w:rsid w:val="004D1248"/>
    <w:rsid w:val="004D14FB"/>
    <w:rsid w:val="004D1CC9"/>
    <w:rsid w:val="004D1F89"/>
    <w:rsid w:val="004D2262"/>
    <w:rsid w:val="004D232B"/>
    <w:rsid w:val="004D293B"/>
    <w:rsid w:val="004D35CE"/>
    <w:rsid w:val="004D38E6"/>
    <w:rsid w:val="004D392D"/>
    <w:rsid w:val="004D4F58"/>
    <w:rsid w:val="004D5ED8"/>
    <w:rsid w:val="004D6036"/>
    <w:rsid w:val="004D6B83"/>
    <w:rsid w:val="004E08AD"/>
    <w:rsid w:val="004E1062"/>
    <w:rsid w:val="004E1217"/>
    <w:rsid w:val="004E192F"/>
    <w:rsid w:val="004E4CF1"/>
    <w:rsid w:val="004E58EC"/>
    <w:rsid w:val="004E5F87"/>
    <w:rsid w:val="004E60D7"/>
    <w:rsid w:val="004F032D"/>
    <w:rsid w:val="004F0652"/>
    <w:rsid w:val="004F0840"/>
    <w:rsid w:val="004F2D7D"/>
    <w:rsid w:val="004F37BF"/>
    <w:rsid w:val="004F3FA3"/>
    <w:rsid w:val="004F43B0"/>
    <w:rsid w:val="004F4C80"/>
    <w:rsid w:val="004F500B"/>
    <w:rsid w:val="004F5267"/>
    <w:rsid w:val="004F5A8C"/>
    <w:rsid w:val="004F5BAF"/>
    <w:rsid w:val="004F6193"/>
    <w:rsid w:val="005012A1"/>
    <w:rsid w:val="0050367F"/>
    <w:rsid w:val="00503B6B"/>
    <w:rsid w:val="00504B09"/>
    <w:rsid w:val="005050AA"/>
    <w:rsid w:val="0050519D"/>
    <w:rsid w:val="005051BB"/>
    <w:rsid w:val="00506312"/>
    <w:rsid w:val="00507D13"/>
    <w:rsid w:val="0051003F"/>
    <w:rsid w:val="005103AC"/>
    <w:rsid w:val="0051089D"/>
    <w:rsid w:val="005110B3"/>
    <w:rsid w:val="00511A5D"/>
    <w:rsid w:val="00512524"/>
    <w:rsid w:val="00512C7B"/>
    <w:rsid w:val="0051305E"/>
    <w:rsid w:val="0051357C"/>
    <w:rsid w:val="00513624"/>
    <w:rsid w:val="00514337"/>
    <w:rsid w:val="00514BE3"/>
    <w:rsid w:val="00516090"/>
    <w:rsid w:val="00516F26"/>
    <w:rsid w:val="005177FF"/>
    <w:rsid w:val="00520154"/>
    <w:rsid w:val="0052160F"/>
    <w:rsid w:val="005229DD"/>
    <w:rsid w:val="00523298"/>
    <w:rsid w:val="0052385D"/>
    <w:rsid w:val="00524DC7"/>
    <w:rsid w:val="00525293"/>
    <w:rsid w:val="005252C9"/>
    <w:rsid w:val="00526695"/>
    <w:rsid w:val="0052739B"/>
    <w:rsid w:val="00532A79"/>
    <w:rsid w:val="00532F5F"/>
    <w:rsid w:val="00533AFC"/>
    <w:rsid w:val="005341FC"/>
    <w:rsid w:val="005343C6"/>
    <w:rsid w:val="00535B4E"/>
    <w:rsid w:val="005362DB"/>
    <w:rsid w:val="00536424"/>
    <w:rsid w:val="00536B3E"/>
    <w:rsid w:val="00536F9C"/>
    <w:rsid w:val="0054052C"/>
    <w:rsid w:val="0054166D"/>
    <w:rsid w:val="0054174E"/>
    <w:rsid w:val="005419EA"/>
    <w:rsid w:val="00542274"/>
    <w:rsid w:val="00542635"/>
    <w:rsid w:val="0054291E"/>
    <w:rsid w:val="00543268"/>
    <w:rsid w:val="0054392E"/>
    <w:rsid w:val="00544031"/>
    <w:rsid w:val="005446D0"/>
    <w:rsid w:val="005454CE"/>
    <w:rsid w:val="00545C05"/>
    <w:rsid w:val="00545CB0"/>
    <w:rsid w:val="00551F25"/>
    <w:rsid w:val="00551FD8"/>
    <w:rsid w:val="0055387C"/>
    <w:rsid w:val="00554BCF"/>
    <w:rsid w:val="0055674E"/>
    <w:rsid w:val="00556BDE"/>
    <w:rsid w:val="00557312"/>
    <w:rsid w:val="0055769C"/>
    <w:rsid w:val="0055781F"/>
    <w:rsid w:val="00560856"/>
    <w:rsid w:val="00560919"/>
    <w:rsid w:val="00562705"/>
    <w:rsid w:val="005629AD"/>
    <w:rsid w:val="00563AB3"/>
    <w:rsid w:val="00566C3E"/>
    <w:rsid w:val="005675AB"/>
    <w:rsid w:val="005678C2"/>
    <w:rsid w:val="005679C1"/>
    <w:rsid w:val="00570E63"/>
    <w:rsid w:val="00571932"/>
    <w:rsid w:val="005733F0"/>
    <w:rsid w:val="00574561"/>
    <w:rsid w:val="00574FF0"/>
    <w:rsid w:val="00576148"/>
    <w:rsid w:val="0057635B"/>
    <w:rsid w:val="005772FE"/>
    <w:rsid w:val="00580B77"/>
    <w:rsid w:val="00580E8A"/>
    <w:rsid w:val="0058164B"/>
    <w:rsid w:val="00582D10"/>
    <w:rsid w:val="0058307D"/>
    <w:rsid w:val="005839F8"/>
    <w:rsid w:val="00583BC6"/>
    <w:rsid w:val="00585845"/>
    <w:rsid w:val="00585947"/>
    <w:rsid w:val="0058632E"/>
    <w:rsid w:val="00586391"/>
    <w:rsid w:val="00586A52"/>
    <w:rsid w:val="0059105E"/>
    <w:rsid w:val="00591BF7"/>
    <w:rsid w:val="005924AE"/>
    <w:rsid w:val="005941AA"/>
    <w:rsid w:val="0059435A"/>
    <w:rsid w:val="005944E6"/>
    <w:rsid w:val="005951FB"/>
    <w:rsid w:val="00596CEF"/>
    <w:rsid w:val="005A0A04"/>
    <w:rsid w:val="005A0FA4"/>
    <w:rsid w:val="005A18E1"/>
    <w:rsid w:val="005A1A40"/>
    <w:rsid w:val="005A1BD8"/>
    <w:rsid w:val="005A37CF"/>
    <w:rsid w:val="005A6D19"/>
    <w:rsid w:val="005A6F1B"/>
    <w:rsid w:val="005B0EB8"/>
    <w:rsid w:val="005B2DFF"/>
    <w:rsid w:val="005B40EA"/>
    <w:rsid w:val="005B4217"/>
    <w:rsid w:val="005B5B44"/>
    <w:rsid w:val="005C0449"/>
    <w:rsid w:val="005C3784"/>
    <w:rsid w:val="005C3D1F"/>
    <w:rsid w:val="005C424C"/>
    <w:rsid w:val="005C4345"/>
    <w:rsid w:val="005C657A"/>
    <w:rsid w:val="005C6EAC"/>
    <w:rsid w:val="005C7323"/>
    <w:rsid w:val="005C78C9"/>
    <w:rsid w:val="005C79D4"/>
    <w:rsid w:val="005D0BCF"/>
    <w:rsid w:val="005D115E"/>
    <w:rsid w:val="005D1B8B"/>
    <w:rsid w:val="005D2AE5"/>
    <w:rsid w:val="005D3100"/>
    <w:rsid w:val="005D3336"/>
    <w:rsid w:val="005D3E4C"/>
    <w:rsid w:val="005D4660"/>
    <w:rsid w:val="005D48BC"/>
    <w:rsid w:val="005D4CFF"/>
    <w:rsid w:val="005D4E94"/>
    <w:rsid w:val="005D5270"/>
    <w:rsid w:val="005D56DE"/>
    <w:rsid w:val="005D5932"/>
    <w:rsid w:val="005D6CA0"/>
    <w:rsid w:val="005D753E"/>
    <w:rsid w:val="005E0419"/>
    <w:rsid w:val="005E19B5"/>
    <w:rsid w:val="005E226F"/>
    <w:rsid w:val="005E39A7"/>
    <w:rsid w:val="005E441D"/>
    <w:rsid w:val="005E76D4"/>
    <w:rsid w:val="005E7EFF"/>
    <w:rsid w:val="005E7F21"/>
    <w:rsid w:val="005F0D20"/>
    <w:rsid w:val="005F1B3E"/>
    <w:rsid w:val="005F1C6C"/>
    <w:rsid w:val="005F216D"/>
    <w:rsid w:val="005F516E"/>
    <w:rsid w:val="005F5ED5"/>
    <w:rsid w:val="005F6181"/>
    <w:rsid w:val="005F62AB"/>
    <w:rsid w:val="005F62B1"/>
    <w:rsid w:val="005F6F70"/>
    <w:rsid w:val="005F7350"/>
    <w:rsid w:val="005F7B39"/>
    <w:rsid w:val="006004AC"/>
    <w:rsid w:val="0060572E"/>
    <w:rsid w:val="00605738"/>
    <w:rsid w:val="00605E18"/>
    <w:rsid w:val="00606274"/>
    <w:rsid w:val="00606A9D"/>
    <w:rsid w:val="006107EE"/>
    <w:rsid w:val="006114E2"/>
    <w:rsid w:val="00612B93"/>
    <w:rsid w:val="00612E33"/>
    <w:rsid w:val="00613240"/>
    <w:rsid w:val="00614A48"/>
    <w:rsid w:val="00615A3B"/>
    <w:rsid w:val="00615E9C"/>
    <w:rsid w:val="00616F8C"/>
    <w:rsid w:val="006176CF"/>
    <w:rsid w:val="006204C8"/>
    <w:rsid w:val="00620998"/>
    <w:rsid w:val="00621A60"/>
    <w:rsid w:val="006220C6"/>
    <w:rsid w:val="00622C6B"/>
    <w:rsid w:val="0062525E"/>
    <w:rsid w:val="00625CFD"/>
    <w:rsid w:val="006274D8"/>
    <w:rsid w:val="0062768F"/>
    <w:rsid w:val="006278CF"/>
    <w:rsid w:val="006313EE"/>
    <w:rsid w:val="00631A2F"/>
    <w:rsid w:val="00631F39"/>
    <w:rsid w:val="006332C4"/>
    <w:rsid w:val="0063473B"/>
    <w:rsid w:val="00634A73"/>
    <w:rsid w:val="00635178"/>
    <w:rsid w:val="006354DD"/>
    <w:rsid w:val="006363CF"/>
    <w:rsid w:val="006368D1"/>
    <w:rsid w:val="00636D0A"/>
    <w:rsid w:val="006379BB"/>
    <w:rsid w:val="00637D23"/>
    <w:rsid w:val="00640ACC"/>
    <w:rsid w:val="00640D71"/>
    <w:rsid w:val="00640D8B"/>
    <w:rsid w:val="006410B1"/>
    <w:rsid w:val="006417B5"/>
    <w:rsid w:val="00643B4B"/>
    <w:rsid w:val="00652573"/>
    <w:rsid w:val="00652D8C"/>
    <w:rsid w:val="00652F4D"/>
    <w:rsid w:val="00654622"/>
    <w:rsid w:val="006557EF"/>
    <w:rsid w:val="00655868"/>
    <w:rsid w:val="00656213"/>
    <w:rsid w:val="00656456"/>
    <w:rsid w:val="00656ED4"/>
    <w:rsid w:val="00657D70"/>
    <w:rsid w:val="00660996"/>
    <w:rsid w:val="00660C79"/>
    <w:rsid w:val="006611AC"/>
    <w:rsid w:val="00661235"/>
    <w:rsid w:val="006616F7"/>
    <w:rsid w:val="00661A7B"/>
    <w:rsid w:val="0066207C"/>
    <w:rsid w:val="00662175"/>
    <w:rsid w:val="00663017"/>
    <w:rsid w:val="00663508"/>
    <w:rsid w:val="00664238"/>
    <w:rsid w:val="00664F70"/>
    <w:rsid w:val="006651F1"/>
    <w:rsid w:val="006652B2"/>
    <w:rsid w:val="006653EE"/>
    <w:rsid w:val="00665A5F"/>
    <w:rsid w:val="006672B7"/>
    <w:rsid w:val="00667590"/>
    <w:rsid w:val="006700F7"/>
    <w:rsid w:val="006723F8"/>
    <w:rsid w:val="00673770"/>
    <w:rsid w:val="00673DF4"/>
    <w:rsid w:val="0067468C"/>
    <w:rsid w:val="00674EDC"/>
    <w:rsid w:val="00674FFE"/>
    <w:rsid w:val="00676254"/>
    <w:rsid w:val="00676BF7"/>
    <w:rsid w:val="006773B9"/>
    <w:rsid w:val="006815EA"/>
    <w:rsid w:val="00682290"/>
    <w:rsid w:val="00683D72"/>
    <w:rsid w:val="00684C13"/>
    <w:rsid w:val="006853AB"/>
    <w:rsid w:val="00685AC3"/>
    <w:rsid w:val="00685D33"/>
    <w:rsid w:val="0068683A"/>
    <w:rsid w:val="00686C58"/>
    <w:rsid w:val="006875A2"/>
    <w:rsid w:val="00687677"/>
    <w:rsid w:val="006903DF"/>
    <w:rsid w:val="00690958"/>
    <w:rsid w:val="006915C9"/>
    <w:rsid w:val="00691654"/>
    <w:rsid w:val="00691909"/>
    <w:rsid w:val="0069218F"/>
    <w:rsid w:val="00693D30"/>
    <w:rsid w:val="00693E3C"/>
    <w:rsid w:val="006942CA"/>
    <w:rsid w:val="00694F7A"/>
    <w:rsid w:val="0069522D"/>
    <w:rsid w:val="00697613"/>
    <w:rsid w:val="00697C9E"/>
    <w:rsid w:val="006A07AA"/>
    <w:rsid w:val="006A188C"/>
    <w:rsid w:val="006A23EC"/>
    <w:rsid w:val="006A3653"/>
    <w:rsid w:val="006A3EB1"/>
    <w:rsid w:val="006A5CD6"/>
    <w:rsid w:val="006A7CD6"/>
    <w:rsid w:val="006B10EC"/>
    <w:rsid w:val="006B268C"/>
    <w:rsid w:val="006B2C3E"/>
    <w:rsid w:val="006B2D60"/>
    <w:rsid w:val="006B690D"/>
    <w:rsid w:val="006B7830"/>
    <w:rsid w:val="006B7B01"/>
    <w:rsid w:val="006C137D"/>
    <w:rsid w:val="006C1D81"/>
    <w:rsid w:val="006C25C4"/>
    <w:rsid w:val="006C2F1F"/>
    <w:rsid w:val="006C36C3"/>
    <w:rsid w:val="006C3E86"/>
    <w:rsid w:val="006C4305"/>
    <w:rsid w:val="006C4C18"/>
    <w:rsid w:val="006C5994"/>
    <w:rsid w:val="006C5C07"/>
    <w:rsid w:val="006D04BB"/>
    <w:rsid w:val="006D5665"/>
    <w:rsid w:val="006D571B"/>
    <w:rsid w:val="006D66A9"/>
    <w:rsid w:val="006D6987"/>
    <w:rsid w:val="006E2023"/>
    <w:rsid w:val="006E253E"/>
    <w:rsid w:val="006E308A"/>
    <w:rsid w:val="006E4356"/>
    <w:rsid w:val="006E61A3"/>
    <w:rsid w:val="006E61C4"/>
    <w:rsid w:val="006E6E9D"/>
    <w:rsid w:val="006F011A"/>
    <w:rsid w:val="006F1157"/>
    <w:rsid w:val="006F2BDC"/>
    <w:rsid w:val="006F5D20"/>
    <w:rsid w:val="006F5FF3"/>
    <w:rsid w:val="006F6013"/>
    <w:rsid w:val="006F66B7"/>
    <w:rsid w:val="006F721A"/>
    <w:rsid w:val="006F7869"/>
    <w:rsid w:val="006F7DAC"/>
    <w:rsid w:val="006F7E8E"/>
    <w:rsid w:val="006F7F3D"/>
    <w:rsid w:val="00700621"/>
    <w:rsid w:val="00700DDD"/>
    <w:rsid w:val="007016BF"/>
    <w:rsid w:val="00702AF4"/>
    <w:rsid w:val="00702E0B"/>
    <w:rsid w:val="00703131"/>
    <w:rsid w:val="007038D9"/>
    <w:rsid w:val="00703CDD"/>
    <w:rsid w:val="007041C9"/>
    <w:rsid w:val="00704B26"/>
    <w:rsid w:val="00705200"/>
    <w:rsid w:val="0070639E"/>
    <w:rsid w:val="00707F11"/>
    <w:rsid w:val="00710AF7"/>
    <w:rsid w:val="0071279E"/>
    <w:rsid w:val="00712A4B"/>
    <w:rsid w:val="00712E47"/>
    <w:rsid w:val="00714AB4"/>
    <w:rsid w:val="0071507E"/>
    <w:rsid w:val="00715F52"/>
    <w:rsid w:val="00715FAD"/>
    <w:rsid w:val="00716658"/>
    <w:rsid w:val="00716A6A"/>
    <w:rsid w:val="00716EBB"/>
    <w:rsid w:val="00716ECE"/>
    <w:rsid w:val="00717A8C"/>
    <w:rsid w:val="00717F04"/>
    <w:rsid w:val="00720835"/>
    <w:rsid w:val="00720A76"/>
    <w:rsid w:val="007221AB"/>
    <w:rsid w:val="00722807"/>
    <w:rsid w:val="00722BAD"/>
    <w:rsid w:val="00723399"/>
    <w:rsid w:val="00723CA7"/>
    <w:rsid w:val="00724CF7"/>
    <w:rsid w:val="007258B1"/>
    <w:rsid w:val="00726274"/>
    <w:rsid w:val="0072712C"/>
    <w:rsid w:val="00727CD9"/>
    <w:rsid w:val="00727F35"/>
    <w:rsid w:val="00730DE9"/>
    <w:rsid w:val="00732145"/>
    <w:rsid w:val="007323D2"/>
    <w:rsid w:val="00732E38"/>
    <w:rsid w:val="00734430"/>
    <w:rsid w:val="00735562"/>
    <w:rsid w:val="00735846"/>
    <w:rsid w:val="007362A4"/>
    <w:rsid w:val="0073651E"/>
    <w:rsid w:val="007377B2"/>
    <w:rsid w:val="0074024C"/>
    <w:rsid w:val="00741001"/>
    <w:rsid w:val="007420AD"/>
    <w:rsid w:val="00742276"/>
    <w:rsid w:val="00746413"/>
    <w:rsid w:val="00746580"/>
    <w:rsid w:val="007516D6"/>
    <w:rsid w:val="00754539"/>
    <w:rsid w:val="00754BAE"/>
    <w:rsid w:val="00755B1C"/>
    <w:rsid w:val="00760795"/>
    <w:rsid w:val="00760A73"/>
    <w:rsid w:val="00760BAE"/>
    <w:rsid w:val="00761BCF"/>
    <w:rsid w:val="007643EE"/>
    <w:rsid w:val="0076466D"/>
    <w:rsid w:val="0076501C"/>
    <w:rsid w:val="00765695"/>
    <w:rsid w:val="00765955"/>
    <w:rsid w:val="00766822"/>
    <w:rsid w:val="00770A4F"/>
    <w:rsid w:val="007711FE"/>
    <w:rsid w:val="007721DA"/>
    <w:rsid w:val="00772722"/>
    <w:rsid w:val="007730CB"/>
    <w:rsid w:val="007730F1"/>
    <w:rsid w:val="00773E3D"/>
    <w:rsid w:val="007764B1"/>
    <w:rsid w:val="00776BFA"/>
    <w:rsid w:val="007777C6"/>
    <w:rsid w:val="00777FDF"/>
    <w:rsid w:val="007808AF"/>
    <w:rsid w:val="00780B60"/>
    <w:rsid w:val="0078106C"/>
    <w:rsid w:val="00782F7A"/>
    <w:rsid w:val="007831CC"/>
    <w:rsid w:val="00783949"/>
    <w:rsid w:val="0078413C"/>
    <w:rsid w:val="00784321"/>
    <w:rsid w:val="00785344"/>
    <w:rsid w:val="00785BB8"/>
    <w:rsid w:val="00785EB7"/>
    <w:rsid w:val="00786890"/>
    <w:rsid w:val="00786973"/>
    <w:rsid w:val="00786D50"/>
    <w:rsid w:val="00786F16"/>
    <w:rsid w:val="00787B3F"/>
    <w:rsid w:val="00787FF9"/>
    <w:rsid w:val="0079087D"/>
    <w:rsid w:val="00791C07"/>
    <w:rsid w:val="007921C0"/>
    <w:rsid w:val="0079383B"/>
    <w:rsid w:val="00795091"/>
    <w:rsid w:val="007952B6"/>
    <w:rsid w:val="00795BA9"/>
    <w:rsid w:val="00795D4D"/>
    <w:rsid w:val="00796665"/>
    <w:rsid w:val="0079702C"/>
    <w:rsid w:val="00797E0B"/>
    <w:rsid w:val="007A071B"/>
    <w:rsid w:val="007A2B7E"/>
    <w:rsid w:val="007A2DB7"/>
    <w:rsid w:val="007A4966"/>
    <w:rsid w:val="007A4E53"/>
    <w:rsid w:val="007A56D4"/>
    <w:rsid w:val="007A578D"/>
    <w:rsid w:val="007A5DB6"/>
    <w:rsid w:val="007A6454"/>
    <w:rsid w:val="007A74D1"/>
    <w:rsid w:val="007A76D8"/>
    <w:rsid w:val="007B08A3"/>
    <w:rsid w:val="007B2FC1"/>
    <w:rsid w:val="007B41BF"/>
    <w:rsid w:val="007B4F33"/>
    <w:rsid w:val="007B555D"/>
    <w:rsid w:val="007B5681"/>
    <w:rsid w:val="007B6AF7"/>
    <w:rsid w:val="007B7B44"/>
    <w:rsid w:val="007B7F08"/>
    <w:rsid w:val="007C0A1C"/>
    <w:rsid w:val="007C0FEC"/>
    <w:rsid w:val="007C128B"/>
    <w:rsid w:val="007C152B"/>
    <w:rsid w:val="007C1704"/>
    <w:rsid w:val="007C31E8"/>
    <w:rsid w:val="007C33C8"/>
    <w:rsid w:val="007C345B"/>
    <w:rsid w:val="007C41FC"/>
    <w:rsid w:val="007C4B62"/>
    <w:rsid w:val="007C4CF8"/>
    <w:rsid w:val="007C4E2C"/>
    <w:rsid w:val="007C504C"/>
    <w:rsid w:val="007C61BA"/>
    <w:rsid w:val="007C70CE"/>
    <w:rsid w:val="007C78F8"/>
    <w:rsid w:val="007C7B73"/>
    <w:rsid w:val="007D062F"/>
    <w:rsid w:val="007D117D"/>
    <w:rsid w:val="007D17C1"/>
    <w:rsid w:val="007D1849"/>
    <w:rsid w:val="007D251F"/>
    <w:rsid w:val="007D42FE"/>
    <w:rsid w:val="007D47A1"/>
    <w:rsid w:val="007D649E"/>
    <w:rsid w:val="007D6EB8"/>
    <w:rsid w:val="007D7089"/>
    <w:rsid w:val="007D723D"/>
    <w:rsid w:val="007D75E0"/>
    <w:rsid w:val="007E2178"/>
    <w:rsid w:val="007E2897"/>
    <w:rsid w:val="007E2AA5"/>
    <w:rsid w:val="007E3014"/>
    <w:rsid w:val="007E30EC"/>
    <w:rsid w:val="007E37E0"/>
    <w:rsid w:val="007E3C71"/>
    <w:rsid w:val="007E44E2"/>
    <w:rsid w:val="007E452C"/>
    <w:rsid w:val="007E4551"/>
    <w:rsid w:val="007E4817"/>
    <w:rsid w:val="007E498C"/>
    <w:rsid w:val="007E5314"/>
    <w:rsid w:val="007E5714"/>
    <w:rsid w:val="007E5D32"/>
    <w:rsid w:val="007F044B"/>
    <w:rsid w:val="007F045D"/>
    <w:rsid w:val="007F1535"/>
    <w:rsid w:val="007F24A4"/>
    <w:rsid w:val="007F2930"/>
    <w:rsid w:val="007F3005"/>
    <w:rsid w:val="007F34E7"/>
    <w:rsid w:val="007F3AC3"/>
    <w:rsid w:val="007F3BC3"/>
    <w:rsid w:val="007F4568"/>
    <w:rsid w:val="007F4876"/>
    <w:rsid w:val="007F4E24"/>
    <w:rsid w:val="007F5463"/>
    <w:rsid w:val="007F69F1"/>
    <w:rsid w:val="007F7973"/>
    <w:rsid w:val="00801011"/>
    <w:rsid w:val="008019E8"/>
    <w:rsid w:val="00801AA0"/>
    <w:rsid w:val="00801B3F"/>
    <w:rsid w:val="008021AC"/>
    <w:rsid w:val="0080402D"/>
    <w:rsid w:val="00804C35"/>
    <w:rsid w:val="00807335"/>
    <w:rsid w:val="00807504"/>
    <w:rsid w:val="00810591"/>
    <w:rsid w:val="008121A8"/>
    <w:rsid w:val="0081367A"/>
    <w:rsid w:val="008145BC"/>
    <w:rsid w:val="00815F6B"/>
    <w:rsid w:val="00816F8B"/>
    <w:rsid w:val="00820707"/>
    <w:rsid w:val="00821246"/>
    <w:rsid w:val="00821735"/>
    <w:rsid w:val="00821CBD"/>
    <w:rsid w:val="00822437"/>
    <w:rsid w:val="00822A4B"/>
    <w:rsid w:val="00823870"/>
    <w:rsid w:val="00824736"/>
    <w:rsid w:val="00824CDF"/>
    <w:rsid w:val="00827005"/>
    <w:rsid w:val="00827658"/>
    <w:rsid w:val="008312C9"/>
    <w:rsid w:val="0083272F"/>
    <w:rsid w:val="00833511"/>
    <w:rsid w:val="008343A9"/>
    <w:rsid w:val="00834997"/>
    <w:rsid w:val="00835268"/>
    <w:rsid w:val="00835E5E"/>
    <w:rsid w:val="0083773F"/>
    <w:rsid w:val="00841060"/>
    <w:rsid w:val="00841AAC"/>
    <w:rsid w:val="00841EEA"/>
    <w:rsid w:val="00841FC3"/>
    <w:rsid w:val="008421BB"/>
    <w:rsid w:val="00844086"/>
    <w:rsid w:val="00844811"/>
    <w:rsid w:val="00844A95"/>
    <w:rsid w:val="0084530B"/>
    <w:rsid w:val="0084580A"/>
    <w:rsid w:val="008458AD"/>
    <w:rsid w:val="00850D71"/>
    <w:rsid w:val="0085128E"/>
    <w:rsid w:val="00851CE9"/>
    <w:rsid w:val="008520DF"/>
    <w:rsid w:val="008528C2"/>
    <w:rsid w:val="0085352A"/>
    <w:rsid w:val="00854B8D"/>
    <w:rsid w:val="008552BC"/>
    <w:rsid w:val="008554AC"/>
    <w:rsid w:val="00855CCD"/>
    <w:rsid w:val="00857E56"/>
    <w:rsid w:val="00857EC8"/>
    <w:rsid w:val="008614F3"/>
    <w:rsid w:val="0086268A"/>
    <w:rsid w:val="00862E81"/>
    <w:rsid w:val="0086352F"/>
    <w:rsid w:val="00863931"/>
    <w:rsid w:val="008641D3"/>
    <w:rsid w:val="008654CE"/>
    <w:rsid w:val="00865647"/>
    <w:rsid w:val="008667BA"/>
    <w:rsid w:val="00867945"/>
    <w:rsid w:val="0087122C"/>
    <w:rsid w:val="0087186F"/>
    <w:rsid w:val="00872376"/>
    <w:rsid w:val="00872480"/>
    <w:rsid w:val="00873B0B"/>
    <w:rsid w:val="00873B64"/>
    <w:rsid w:val="00874CA0"/>
    <w:rsid w:val="00875E0A"/>
    <w:rsid w:val="00876CB7"/>
    <w:rsid w:val="00877575"/>
    <w:rsid w:val="008779DC"/>
    <w:rsid w:val="00877D2D"/>
    <w:rsid w:val="00881E7B"/>
    <w:rsid w:val="00882004"/>
    <w:rsid w:val="008823B8"/>
    <w:rsid w:val="00885FAD"/>
    <w:rsid w:val="0088654B"/>
    <w:rsid w:val="00886974"/>
    <w:rsid w:val="008878F1"/>
    <w:rsid w:val="00890C20"/>
    <w:rsid w:val="0089185E"/>
    <w:rsid w:val="00894F27"/>
    <w:rsid w:val="008950CE"/>
    <w:rsid w:val="00896CF3"/>
    <w:rsid w:val="00896F4B"/>
    <w:rsid w:val="008970C3"/>
    <w:rsid w:val="00897182"/>
    <w:rsid w:val="008974F9"/>
    <w:rsid w:val="00897D6E"/>
    <w:rsid w:val="008A0D18"/>
    <w:rsid w:val="008A1274"/>
    <w:rsid w:val="008A1D50"/>
    <w:rsid w:val="008A3576"/>
    <w:rsid w:val="008A42B5"/>
    <w:rsid w:val="008A6FFE"/>
    <w:rsid w:val="008A7048"/>
    <w:rsid w:val="008A76F9"/>
    <w:rsid w:val="008A78BD"/>
    <w:rsid w:val="008A79A5"/>
    <w:rsid w:val="008A7B12"/>
    <w:rsid w:val="008B05CE"/>
    <w:rsid w:val="008B0E49"/>
    <w:rsid w:val="008B13D5"/>
    <w:rsid w:val="008B1EDC"/>
    <w:rsid w:val="008B2933"/>
    <w:rsid w:val="008B4BC6"/>
    <w:rsid w:val="008B5617"/>
    <w:rsid w:val="008B5C98"/>
    <w:rsid w:val="008B6EDF"/>
    <w:rsid w:val="008B6F9F"/>
    <w:rsid w:val="008B72D9"/>
    <w:rsid w:val="008C0A1A"/>
    <w:rsid w:val="008C0A49"/>
    <w:rsid w:val="008C13E4"/>
    <w:rsid w:val="008C1A63"/>
    <w:rsid w:val="008C2334"/>
    <w:rsid w:val="008C3119"/>
    <w:rsid w:val="008C39E6"/>
    <w:rsid w:val="008C505B"/>
    <w:rsid w:val="008C5AEA"/>
    <w:rsid w:val="008C5F42"/>
    <w:rsid w:val="008C67FE"/>
    <w:rsid w:val="008C68C7"/>
    <w:rsid w:val="008C7571"/>
    <w:rsid w:val="008C7573"/>
    <w:rsid w:val="008D1B46"/>
    <w:rsid w:val="008D1E14"/>
    <w:rsid w:val="008D28DD"/>
    <w:rsid w:val="008D29F8"/>
    <w:rsid w:val="008D419E"/>
    <w:rsid w:val="008D46C4"/>
    <w:rsid w:val="008D5ACC"/>
    <w:rsid w:val="008D6D57"/>
    <w:rsid w:val="008D6DE2"/>
    <w:rsid w:val="008E0CDD"/>
    <w:rsid w:val="008E197D"/>
    <w:rsid w:val="008E250D"/>
    <w:rsid w:val="008E4108"/>
    <w:rsid w:val="008E4F8A"/>
    <w:rsid w:val="008E5AA0"/>
    <w:rsid w:val="008E5BF3"/>
    <w:rsid w:val="008E742F"/>
    <w:rsid w:val="008E7978"/>
    <w:rsid w:val="008F1C7E"/>
    <w:rsid w:val="008F1F47"/>
    <w:rsid w:val="008F2235"/>
    <w:rsid w:val="008F2256"/>
    <w:rsid w:val="008F2980"/>
    <w:rsid w:val="008F3424"/>
    <w:rsid w:val="008F41B9"/>
    <w:rsid w:val="008F4E8F"/>
    <w:rsid w:val="008F5443"/>
    <w:rsid w:val="008F6D5A"/>
    <w:rsid w:val="0090013C"/>
    <w:rsid w:val="0090279D"/>
    <w:rsid w:val="009034B3"/>
    <w:rsid w:val="009053D3"/>
    <w:rsid w:val="00905CC7"/>
    <w:rsid w:val="0090742D"/>
    <w:rsid w:val="00907D20"/>
    <w:rsid w:val="00907DF7"/>
    <w:rsid w:val="00910996"/>
    <w:rsid w:val="00910E51"/>
    <w:rsid w:val="0091180D"/>
    <w:rsid w:val="0091198B"/>
    <w:rsid w:val="00911BBE"/>
    <w:rsid w:val="00911CD4"/>
    <w:rsid w:val="00912418"/>
    <w:rsid w:val="00913F03"/>
    <w:rsid w:val="009145AD"/>
    <w:rsid w:val="00914D98"/>
    <w:rsid w:val="009156FF"/>
    <w:rsid w:val="00916464"/>
    <w:rsid w:val="0091702A"/>
    <w:rsid w:val="00917919"/>
    <w:rsid w:val="0091792D"/>
    <w:rsid w:val="009214A8"/>
    <w:rsid w:val="00922632"/>
    <w:rsid w:val="00922862"/>
    <w:rsid w:val="0092492E"/>
    <w:rsid w:val="00925615"/>
    <w:rsid w:val="00925AC9"/>
    <w:rsid w:val="00927C26"/>
    <w:rsid w:val="00930F1F"/>
    <w:rsid w:val="00931DEC"/>
    <w:rsid w:val="00932904"/>
    <w:rsid w:val="009340C5"/>
    <w:rsid w:val="00934256"/>
    <w:rsid w:val="00934711"/>
    <w:rsid w:val="0093697E"/>
    <w:rsid w:val="00942851"/>
    <w:rsid w:val="00942BEE"/>
    <w:rsid w:val="00944524"/>
    <w:rsid w:val="009445D2"/>
    <w:rsid w:val="00944E2A"/>
    <w:rsid w:val="00945345"/>
    <w:rsid w:val="00945392"/>
    <w:rsid w:val="00950855"/>
    <w:rsid w:val="009514BB"/>
    <w:rsid w:val="009528D9"/>
    <w:rsid w:val="00953D5F"/>
    <w:rsid w:val="00954617"/>
    <w:rsid w:val="00955680"/>
    <w:rsid w:val="00955DFC"/>
    <w:rsid w:val="009560B8"/>
    <w:rsid w:val="00956D08"/>
    <w:rsid w:val="0095733A"/>
    <w:rsid w:val="00960F0C"/>
    <w:rsid w:val="00962E59"/>
    <w:rsid w:val="00964FF1"/>
    <w:rsid w:val="009653A2"/>
    <w:rsid w:val="00965F9C"/>
    <w:rsid w:val="009675FD"/>
    <w:rsid w:val="00967D4C"/>
    <w:rsid w:val="00967E1E"/>
    <w:rsid w:val="009711B6"/>
    <w:rsid w:val="00971E8E"/>
    <w:rsid w:val="009730B0"/>
    <w:rsid w:val="0097498C"/>
    <w:rsid w:val="00974E85"/>
    <w:rsid w:val="0097546D"/>
    <w:rsid w:val="0097548E"/>
    <w:rsid w:val="0097671E"/>
    <w:rsid w:val="009812D6"/>
    <w:rsid w:val="009825D3"/>
    <w:rsid w:val="009831F0"/>
    <w:rsid w:val="0098366E"/>
    <w:rsid w:val="00984B76"/>
    <w:rsid w:val="00986720"/>
    <w:rsid w:val="00986756"/>
    <w:rsid w:val="009873E1"/>
    <w:rsid w:val="00987A78"/>
    <w:rsid w:val="0099122F"/>
    <w:rsid w:val="00993FF9"/>
    <w:rsid w:val="0099503D"/>
    <w:rsid w:val="009A0C19"/>
    <w:rsid w:val="009A2CFD"/>
    <w:rsid w:val="009A3D11"/>
    <w:rsid w:val="009A635E"/>
    <w:rsid w:val="009A6E4F"/>
    <w:rsid w:val="009A7DDE"/>
    <w:rsid w:val="009B00D8"/>
    <w:rsid w:val="009B1294"/>
    <w:rsid w:val="009B18B4"/>
    <w:rsid w:val="009B1D2A"/>
    <w:rsid w:val="009B3118"/>
    <w:rsid w:val="009B3C00"/>
    <w:rsid w:val="009B3F7B"/>
    <w:rsid w:val="009B481E"/>
    <w:rsid w:val="009B5633"/>
    <w:rsid w:val="009B5900"/>
    <w:rsid w:val="009B5CCE"/>
    <w:rsid w:val="009B5CD2"/>
    <w:rsid w:val="009B5E8E"/>
    <w:rsid w:val="009B6326"/>
    <w:rsid w:val="009B69EF"/>
    <w:rsid w:val="009B6D1A"/>
    <w:rsid w:val="009C08D6"/>
    <w:rsid w:val="009C3F87"/>
    <w:rsid w:val="009C40AC"/>
    <w:rsid w:val="009C483E"/>
    <w:rsid w:val="009C48E2"/>
    <w:rsid w:val="009C50F6"/>
    <w:rsid w:val="009C5612"/>
    <w:rsid w:val="009C7364"/>
    <w:rsid w:val="009C7F9D"/>
    <w:rsid w:val="009D1E41"/>
    <w:rsid w:val="009D214D"/>
    <w:rsid w:val="009D39C2"/>
    <w:rsid w:val="009D51C6"/>
    <w:rsid w:val="009D5E8F"/>
    <w:rsid w:val="009D6129"/>
    <w:rsid w:val="009D6351"/>
    <w:rsid w:val="009D77B1"/>
    <w:rsid w:val="009E0148"/>
    <w:rsid w:val="009E042A"/>
    <w:rsid w:val="009E07CA"/>
    <w:rsid w:val="009E0EBB"/>
    <w:rsid w:val="009E1165"/>
    <w:rsid w:val="009E121C"/>
    <w:rsid w:val="009E2428"/>
    <w:rsid w:val="009E358E"/>
    <w:rsid w:val="009E37D0"/>
    <w:rsid w:val="009E46EB"/>
    <w:rsid w:val="009E61A3"/>
    <w:rsid w:val="009E63F3"/>
    <w:rsid w:val="009E6757"/>
    <w:rsid w:val="009E7812"/>
    <w:rsid w:val="009E78DB"/>
    <w:rsid w:val="009F1CBE"/>
    <w:rsid w:val="009F40F1"/>
    <w:rsid w:val="009F5B73"/>
    <w:rsid w:val="009F6638"/>
    <w:rsid w:val="009F6F5D"/>
    <w:rsid w:val="00A011E9"/>
    <w:rsid w:val="00A01ADA"/>
    <w:rsid w:val="00A02098"/>
    <w:rsid w:val="00A0393B"/>
    <w:rsid w:val="00A04176"/>
    <w:rsid w:val="00A05186"/>
    <w:rsid w:val="00A0658B"/>
    <w:rsid w:val="00A116F0"/>
    <w:rsid w:val="00A152EF"/>
    <w:rsid w:val="00A1546E"/>
    <w:rsid w:val="00A15EAA"/>
    <w:rsid w:val="00A16519"/>
    <w:rsid w:val="00A1720A"/>
    <w:rsid w:val="00A22A0D"/>
    <w:rsid w:val="00A22AC5"/>
    <w:rsid w:val="00A241EF"/>
    <w:rsid w:val="00A249FC"/>
    <w:rsid w:val="00A2609C"/>
    <w:rsid w:val="00A26477"/>
    <w:rsid w:val="00A27AEB"/>
    <w:rsid w:val="00A3199E"/>
    <w:rsid w:val="00A32A80"/>
    <w:rsid w:val="00A32B17"/>
    <w:rsid w:val="00A32B2B"/>
    <w:rsid w:val="00A33E5C"/>
    <w:rsid w:val="00A344B8"/>
    <w:rsid w:val="00A34B31"/>
    <w:rsid w:val="00A364CE"/>
    <w:rsid w:val="00A37441"/>
    <w:rsid w:val="00A40282"/>
    <w:rsid w:val="00A40EC0"/>
    <w:rsid w:val="00A41AE9"/>
    <w:rsid w:val="00A42D11"/>
    <w:rsid w:val="00A4466C"/>
    <w:rsid w:val="00A46250"/>
    <w:rsid w:val="00A46287"/>
    <w:rsid w:val="00A46906"/>
    <w:rsid w:val="00A46CDB"/>
    <w:rsid w:val="00A47194"/>
    <w:rsid w:val="00A473C8"/>
    <w:rsid w:val="00A473E4"/>
    <w:rsid w:val="00A478C8"/>
    <w:rsid w:val="00A478D5"/>
    <w:rsid w:val="00A4798F"/>
    <w:rsid w:val="00A47D5C"/>
    <w:rsid w:val="00A5057A"/>
    <w:rsid w:val="00A51682"/>
    <w:rsid w:val="00A525E7"/>
    <w:rsid w:val="00A538AD"/>
    <w:rsid w:val="00A53CF6"/>
    <w:rsid w:val="00A54459"/>
    <w:rsid w:val="00A5462E"/>
    <w:rsid w:val="00A551BC"/>
    <w:rsid w:val="00A56D6F"/>
    <w:rsid w:val="00A61489"/>
    <w:rsid w:val="00A6359B"/>
    <w:rsid w:val="00A64BE7"/>
    <w:rsid w:val="00A65F00"/>
    <w:rsid w:val="00A666C3"/>
    <w:rsid w:val="00A66B69"/>
    <w:rsid w:val="00A67017"/>
    <w:rsid w:val="00A70D99"/>
    <w:rsid w:val="00A7181D"/>
    <w:rsid w:val="00A71F65"/>
    <w:rsid w:val="00A72317"/>
    <w:rsid w:val="00A72E14"/>
    <w:rsid w:val="00A74A90"/>
    <w:rsid w:val="00A75380"/>
    <w:rsid w:val="00A776A5"/>
    <w:rsid w:val="00A77CD9"/>
    <w:rsid w:val="00A8048D"/>
    <w:rsid w:val="00A80753"/>
    <w:rsid w:val="00A80AA2"/>
    <w:rsid w:val="00A812EC"/>
    <w:rsid w:val="00A813DA"/>
    <w:rsid w:val="00A81496"/>
    <w:rsid w:val="00A81748"/>
    <w:rsid w:val="00A82058"/>
    <w:rsid w:val="00A82ED1"/>
    <w:rsid w:val="00A83083"/>
    <w:rsid w:val="00A84284"/>
    <w:rsid w:val="00A8509B"/>
    <w:rsid w:val="00A85337"/>
    <w:rsid w:val="00A8554C"/>
    <w:rsid w:val="00A86B13"/>
    <w:rsid w:val="00A90737"/>
    <w:rsid w:val="00A90E8C"/>
    <w:rsid w:val="00A917BD"/>
    <w:rsid w:val="00A91C4B"/>
    <w:rsid w:val="00A94014"/>
    <w:rsid w:val="00A95234"/>
    <w:rsid w:val="00A965D9"/>
    <w:rsid w:val="00A97D8F"/>
    <w:rsid w:val="00AA0AC3"/>
    <w:rsid w:val="00AA0B86"/>
    <w:rsid w:val="00AA1A52"/>
    <w:rsid w:val="00AA1CBF"/>
    <w:rsid w:val="00AA2FE5"/>
    <w:rsid w:val="00AA352F"/>
    <w:rsid w:val="00AA4A90"/>
    <w:rsid w:val="00AA4F18"/>
    <w:rsid w:val="00AA65B4"/>
    <w:rsid w:val="00AA65F3"/>
    <w:rsid w:val="00AA6FC9"/>
    <w:rsid w:val="00AB051B"/>
    <w:rsid w:val="00AB3394"/>
    <w:rsid w:val="00AB40E9"/>
    <w:rsid w:val="00AB48B3"/>
    <w:rsid w:val="00AB57C3"/>
    <w:rsid w:val="00AB6BFC"/>
    <w:rsid w:val="00AB7A34"/>
    <w:rsid w:val="00AB7D51"/>
    <w:rsid w:val="00AC0FB6"/>
    <w:rsid w:val="00AC1AC7"/>
    <w:rsid w:val="00AC26C7"/>
    <w:rsid w:val="00AC2A1F"/>
    <w:rsid w:val="00AC39C7"/>
    <w:rsid w:val="00AC3F8F"/>
    <w:rsid w:val="00AC4808"/>
    <w:rsid w:val="00AC49CC"/>
    <w:rsid w:val="00AC4E19"/>
    <w:rsid w:val="00AC4F2C"/>
    <w:rsid w:val="00AC5635"/>
    <w:rsid w:val="00AC58ED"/>
    <w:rsid w:val="00AC6294"/>
    <w:rsid w:val="00AC6702"/>
    <w:rsid w:val="00AC710B"/>
    <w:rsid w:val="00AC75CF"/>
    <w:rsid w:val="00AD065F"/>
    <w:rsid w:val="00AD0CF7"/>
    <w:rsid w:val="00AD0F2A"/>
    <w:rsid w:val="00AD1453"/>
    <w:rsid w:val="00AD1E31"/>
    <w:rsid w:val="00AD1FB9"/>
    <w:rsid w:val="00AD25F8"/>
    <w:rsid w:val="00AD333F"/>
    <w:rsid w:val="00AD3BA0"/>
    <w:rsid w:val="00AD47E2"/>
    <w:rsid w:val="00AD57C7"/>
    <w:rsid w:val="00AD69DF"/>
    <w:rsid w:val="00AD6E46"/>
    <w:rsid w:val="00AE336A"/>
    <w:rsid w:val="00AE4094"/>
    <w:rsid w:val="00AE48C8"/>
    <w:rsid w:val="00AE54CB"/>
    <w:rsid w:val="00AE6AB0"/>
    <w:rsid w:val="00AF022D"/>
    <w:rsid w:val="00AF1403"/>
    <w:rsid w:val="00AF2EEC"/>
    <w:rsid w:val="00AF3620"/>
    <w:rsid w:val="00AF4992"/>
    <w:rsid w:val="00AF5192"/>
    <w:rsid w:val="00AF5CE1"/>
    <w:rsid w:val="00AF63CB"/>
    <w:rsid w:val="00AF7C30"/>
    <w:rsid w:val="00B00916"/>
    <w:rsid w:val="00B00A34"/>
    <w:rsid w:val="00B025DD"/>
    <w:rsid w:val="00B02CAC"/>
    <w:rsid w:val="00B03A74"/>
    <w:rsid w:val="00B040AE"/>
    <w:rsid w:val="00B04266"/>
    <w:rsid w:val="00B0443E"/>
    <w:rsid w:val="00B04536"/>
    <w:rsid w:val="00B04CBA"/>
    <w:rsid w:val="00B05821"/>
    <w:rsid w:val="00B06006"/>
    <w:rsid w:val="00B0669E"/>
    <w:rsid w:val="00B069D2"/>
    <w:rsid w:val="00B10085"/>
    <w:rsid w:val="00B1039A"/>
    <w:rsid w:val="00B109DF"/>
    <w:rsid w:val="00B12CA8"/>
    <w:rsid w:val="00B130D9"/>
    <w:rsid w:val="00B1480B"/>
    <w:rsid w:val="00B15728"/>
    <w:rsid w:val="00B172CD"/>
    <w:rsid w:val="00B206C8"/>
    <w:rsid w:val="00B21063"/>
    <w:rsid w:val="00B21500"/>
    <w:rsid w:val="00B218B7"/>
    <w:rsid w:val="00B219D8"/>
    <w:rsid w:val="00B21D59"/>
    <w:rsid w:val="00B224D4"/>
    <w:rsid w:val="00B228C2"/>
    <w:rsid w:val="00B23368"/>
    <w:rsid w:val="00B24FD9"/>
    <w:rsid w:val="00B256CE"/>
    <w:rsid w:val="00B267A1"/>
    <w:rsid w:val="00B2686D"/>
    <w:rsid w:val="00B26DCF"/>
    <w:rsid w:val="00B2701A"/>
    <w:rsid w:val="00B2726C"/>
    <w:rsid w:val="00B303BB"/>
    <w:rsid w:val="00B318DB"/>
    <w:rsid w:val="00B32CE4"/>
    <w:rsid w:val="00B41824"/>
    <w:rsid w:val="00B43B61"/>
    <w:rsid w:val="00B4427D"/>
    <w:rsid w:val="00B44F6F"/>
    <w:rsid w:val="00B454B6"/>
    <w:rsid w:val="00B46B3B"/>
    <w:rsid w:val="00B477CC"/>
    <w:rsid w:val="00B51587"/>
    <w:rsid w:val="00B53455"/>
    <w:rsid w:val="00B54323"/>
    <w:rsid w:val="00B54460"/>
    <w:rsid w:val="00B55523"/>
    <w:rsid w:val="00B55CFA"/>
    <w:rsid w:val="00B568DA"/>
    <w:rsid w:val="00B5742A"/>
    <w:rsid w:val="00B57CAB"/>
    <w:rsid w:val="00B606C2"/>
    <w:rsid w:val="00B60E73"/>
    <w:rsid w:val="00B612E1"/>
    <w:rsid w:val="00B621B1"/>
    <w:rsid w:val="00B62BEC"/>
    <w:rsid w:val="00B6310A"/>
    <w:rsid w:val="00B656D8"/>
    <w:rsid w:val="00B656F7"/>
    <w:rsid w:val="00B65E69"/>
    <w:rsid w:val="00B669D9"/>
    <w:rsid w:val="00B66F0A"/>
    <w:rsid w:val="00B7142C"/>
    <w:rsid w:val="00B71A56"/>
    <w:rsid w:val="00B72F4A"/>
    <w:rsid w:val="00B74847"/>
    <w:rsid w:val="00B76255"/>
    <w:rsid w:val="00B7638F"/>
    <w:rsid w:val="00B763E8"/>
    <w:rsid w:val="00B77235"/>
    <w:rsid w:val="00B77400"/>
    <w:rsid w:val="00B777A1"/>
    <w:rsid w:val="00B77B3B"/>
    <w:rsid w:val="00B77CDA"/>
    <w:rsid w:val="00B80168"/>
    <w:rsid w:val="00B8138D"/>
    <w:rsid w:val="00B814E8"/>
    <w:rsid w:val="00B81DD8"/>
    <w:rsid w:val="00B82795"/>
    <w:rsid w:val="00B83A40"/>
    <w:rsid w:val="00B84631"/>
    <w:rsid w:val="00B854E0"/>
    <w:rsid w:val="00B85607"/>
    <w:rsid w:val="00B85D0F"/>
    <w:rsid w:val="00B9046C"/>
    <w:rsid w:val="00B90D0E"/>
    <w:rsid w:val="00B9295B"/>
    <w:rsid w:val="00B96018"/>
    <w:rsid w:val="00B96AED"/>
    <w:rsid w:val="00B97F78"/>
    <w:rsid w:val="00BA0936"/>
    <w:rsid w:val="00BA210F"/>
    <w:rsid w:val="00BA24E0"/>
    <w:rsid w:val="00BA3390"/>
    <w:rsid w:val="00BA58C5"/>
    <w:rsid w:val="00BA5CBA"/>
    <w:rsid w:val="00BA698C"/>
    <w:rsid w:val="00BA7120"/>
    <w:rsid w:val="00BA7385"/>
    <w:rsid w:val="00BB09B4"/>
    <w:rsid w:val="00BB319B"/>
    <w:rsid w:val="00BB3F65"/>
    <w:rsid w:val="00BB4ADD"/>
    <w:rsid w:val="00BB5763"/>
    <w:rsid w:val="00BB5C40"/>
    <w:rsid w:val="00BB7CE9"/>
    <w:rsid w:val="00BC3539"/>
    <w:rsid w:val="00BC3A4F"/>
    <w:rsid w:val="00BC78FE"/>
    <w:rsid w:val="00BC796B"/>
    <w:rsid w:val="00BC7F9C"/>
    <w:rsid w:val="00BD0D53"/>
    <w:rsid w:val="00BD6386"/>
    <w:rsid w:val="00BD6F5C"/>
    <w:rsid w:val="00BD78D5"/>
    <w:rsid w:val="00BD7E0B"/>
    <w:rsid w:val="00BE24F1"/>
    <w:rsid w:val="00BE29BA"/>
    <w:rsid w:val="00BE2B56"/>
    <w:rsid w:val="00BE30FF"/>
    <w:rsid w:val="00BE38A0"/>
    <w:rsid w:val="00BE4934"/>
    <w:rsid w:val="00BE5E08"/>
    <w:rsid w:val="00BE658E"/>
    <w:rsid w:val="00BE7072"/>
    <w:rsid w:val="00BE777F"/>
    <w:rsid w:val="00BF10BD"/>
    <w:rsid w:val="00BF17D4"/>
    <w:rsid w:val="00BF22BB"/>
    <w:rsid w:val="00BF2978"/>
    <w:rsid w:val="00BF3715"/>
    <w:rsid w:val="00BF374C"/>
    <w:rsid w:val="00BF388A"/>
    <w:rsid w:val="00BF7365"/>
    <w:rsid w:val="00C00E59"/>
    <w:rsid w:val="00C01A0F"/>
    <w:rsid w:val="00C01D65"/>
    <w:rsid w:val="00C027B5"/>
    <w:rsid w:val="00C0459C"/>
    <w:rsid w:val="00C0511B"/>
    <w:rsid w:val="00C06460"/>
    <w:rsid w:val="00C0688A"/>
    <w:rsid w:val="00C06B4D"/>
    <w:rsid w:val="00C06DC0"/>
    <w:rsid w:val="00C06E69"/>
    <w:rsid w:val="00C07737"/>
    <w:rsid w:val="00C07938"/>
    <w:rsid w:val="00C079F1"/>
    <w:rsid w:val="00C07D96"/>
    <w:rsid w:val="00C10349"/>
    <w:rsid w:val="00C1224D"/>
    <w:rsid w:val="00C123FF"/>
    <w:rsid w:val="00C1277F"/>
    <w:rsid w:val="00C1313E"/>
    <w:rsid w:val="00C13D11"/>
    <w:rsid w:val="00C15819"/>
    <w:rsid w:val="00C1664E"/>
    <w:rsid w:val="00C2063C"/>
    <w:rsid w:val="00C20A0D"/>
    <w:rsid w:val="00C20B72"/>
    <w:rsid w:val="00C210D8"/>
    <w:rsid w:val="00C21D35"/>
    <w:rsid w:val="00C220D2"/>
    <w:rsid w:val="00C248BC"/>
    <w:rsid w:val="00C30F47"/>
    <w:rsid w:val="00C31939"/>
    <w:rsid w:val="00C32AF4"/>
    <w:rsid w:val="00C334D1"/>
    <w:rsid w:val="00C34220"/>
    <w:rsid w:val="00C349BB"/>
    <w:rsid w:val="00C3570C"/>
    <w:rsid w:val="00C36684"/>
    <w:rsid w:val="00C36F2E"/>
    <w:rsid w:val="00C40545"/>
    <w:rsid w:val="00C4058E"/>
    <w:rsid w:val="00C41D5F"/>
    <w:rsid w:val="00C41F9D"/>
    <w:rsid w:val="00C42F1E"/>
    <w:rsid w:val="00C44699"/>
    <w:rsid w:val="00C451B5"/>
    <w:rsid w:val="00C50459"/>
    <w:rsid w:val="00C5079A"/>
    <w:rsid w:val="00C525FA"/>
    <w:rsid w:val="00C52F2F"/>
    <w:rsid w:val="00C53F19"/>
    <w:rsid w:val="00C54832"/>
    <w:rsid w:val="00C54E8C"/>
    <w:rsid w:val="00C572E4"/>
    <w:rsid w:val="00C57F2C"/>
    <w:rsid w:val="00C6170B"/>
    <w:rsid w:val="00C62384"/>
    <w:rsid w:val="00C62F99"/>
    <w:rsid w:val="00C63C4E"/>
    <w:rsid w:val="00C65675"/>
    <w:rsid w:val="00C657B0"/>
    <w:rsid w:val="00C65A2C"/>
    <w:rsid w:val="00C65F82"/>
    <w:rsid w:val="00C66CBC"/>
    <w:rsid w:val="00C671C2"/>
    <w:rsid w:val="00C6732E"/>
    <w:rsid w:val="00C67387"/>
    <w:rsid w:val="00C70346"/>
    <w:rsid w:val="00C70375"/>
    <w:rsid w:val="00C7062B"/>
    <w:rsid w:val="00C70DD9"/>
    <w:rsid w:val="00C714CE"/>
    <w:rsid w:val="00C73964"/>
    <w:rsid w:val="00C73D9C"/>
    <w:rsid w:val="00C74B7D"/>
    <w:rsid w:val="00C74D34"/>
    <w:rsid w:val="00C75E07"/>
    <w:rsid w:val="00C77575"/>
    <w:rsid w:val="00C82DC2"/>
    <w:rsid w:val="00C83CC9"/>
    <w:rsid w:val="00C84B1D"/>
    <w:rsid w:val="00C85446"/>
    <w:rsid w:val="00C862A6"/>
    <w:rsid w:val="00C87ED8"/>
    <w:rsid w:val="00C90192"/>
    <w:rsid w:val="00C90432"/>
    <w:rsid w:val="00C9052D"/>
    <w:rsid w:val="00C91209"/>
    <w:rsid w:val="00C92071"/>
    <w:rsid w:val="00C925D1"/>
    <w:rsid w:val="00C9282E"/>
    <w:rsid w:val="00C928D6"/>
    <w:rsid w:val="00C93007"/>
    <w:rsid w:val="00C93088"/>
    <w:rsid w:val="00C93533"/>
    <w:rsid w:val="00C93C85"/>
    <w:rsid w:val="00C94205"/>
    <w:rsid w:val="00C94CE2"/>
    <w:rsid w:val="00C9518B"/>
    <w:rsid w:val="00C95E8D"/>
    <w:rsid w:val="00C96945"/>
    <w:rsid w:val="00C97B5B"/>
    <w:rsid w:val="00C97C87"/>
    <w:rsid w:val="00CA10CF"/>
    <w:rsid w:val="00CA2AC0"/>
    <w:rsid w:val="00CA4E89"/>
    <w:rsid w:val="00CA506D"/>
    <w:rsid w:val="00CA5A02"/>
    <w:rsid w:val="00CA6A11"/>
    <w:rsid w:val="00CA6AC0"/>
    <w:rsid w:val="00CB05ED"/>
    <w:rsid w:val="00CB0B57"/>
    <w:rsid w:val="00CB1F07"/>
    <w:rsid w:val="00CB232A"/>
    <w:rsid w:val="00CB3B2C"/>
    <w:rsid w:val="00CB5A4F"/>
    <w:rsid w:val="00CB618F"/>
    <w:rsid w:val="00CB6266"/>
    <w:rsid w:val="00CC027B"/>
    <w:rsid w:val="00CC0556"/>
    <w:rsid w:val="00CC2927"/>
    <w:rsid w:val="00CC2C58"/>
    <w:rsid w:val="00CC2EE2"/>
    <w:rsid w:val="00CC2FD2"/>
    <w:rsid w:val="00CC3199"/>
    <w:rsid w:val="00CC36CE"/>
    <w:rsid w:val="00CC36E1"/>
    <w:rsid w:val="00CC37CC"/>
    <w:rsid w:val="00CC4610"/>
    <w:rsid w:val="00CC467D"/>
    <w:rsid w:val="00CC5512"/>
    <w:rsid w:val="00CC5653"/>
    <w:rsid w:val="00CC574F"/>
    <w:rsid w:val="00CC5814"/>
    <w:rsid w:val="00CC63BC"/>
    <w:rsid w:val="00CC6757"/>
    <w:rsid w:val="00CC795C"/>
    <w:rsid w:val="00CD01EC"/>
    <w:rsid w:val="00CD080B"/>
    <w:rsid w:val="00CD0FC7"/>
    <w:rsid w:val="00CD14AE"/>
    <w:rsid w:val="00CD1965"/>
    <w:rsid w:val="00CD1FFE"/>
    <w:rsid w:val="00CD2124"/>
    <w:rsid w:val="00CD2788"/>
    <w:rsid w:val="00CD4514"/>
    <w:rsid w:val="00CD46EA"/>
    <w:rsid w:val="00CD616B"/>
    <w:rsid w:val="00CD6DB1"/>
    <w:rsid w:val="00CD7726"/>
    <w:rsid w:val="00CD7CF7"/>
    <w:rsid w:val="00CE12B7"/>
    <w:rsid w:val="00CE1576"/>
    <w:rsid w:val="00CE16C1"/>
    <w:rsid w:val="00CE1D2D"/>
    <w:rsid w:val="00CE2630"/>
    <w:rsid w:val="00CE2693"/>
    <w:rsid w:val="00CE43A4"/>
    <w:rsid w:val="00CE44C6"/>
    <w:rsid w:val="00CE5383"/>
    <w:rsid w:val="00CE79D6"/>
    <w:rsid w:val="00CF0553"/>
    <w:rsid w:val="00CF08EC"/>
    <w:rsid w:val="00CF1D36"/>
    <w:rsid w:val="00CF1F9F"/>
    <w:rsid w:val="00CF3515"/>
    <w:rsid w:val="00CF3926"/>
    <w:rsid w:val="00CF513F"/>
    <w:rsid w:val="00CF5AAD"/>
    <w:rsid w:val="00CF674E"/>
    <w:rsid w:val="00CF6F15"/>
    <w:rsid w:val="00CF73A7"/>
    <w:rsid w:val="00D00766"/>
    <w:rsid w:val="00D01AB0"/>
    <w:rsid w:val="00D01CDD"/>
    <w:rsid w:val="00D02983"/>
    <w:rsid w:val="00D0310E"/>
    <w:rsid w:val="00D055ED"/>
    <w:rsid w:val="00D05A57"/>
    <w:rsid w:val="00D06266"/>
    <w:rsid w:val="00D0689D"/>
    <w:rsid w:val="00D07E7C"/>
    <w:rsid w:val="00D10963"/>
    <w:rsid w:val="00D109DB"/>
    <w:rsid w:val="00D10A8C"/>
    <w:rsid w:val="00D11599"/>
    <w:rsid w:val="00D11727"/>
    <w:rsid w:val="00D11DB1"/>
    <w:rsid w:val="00D12284"/>
    <w:rsid w:val="00D12513"/>
    <w:rsid w:val="00D14390"/>
    <w:rsid w:val="00D14FC9"/>
    <w:rsid w:val="00D15334"/>
    <w:rsid w:val="00D17389"/>
    <w:rsid w:val="00D1756E"/>
    <w:rsid w:val="00D1776B"/>
    <w:rsid w:val="00D17888"/>
    <w:rsid w:val="00D2024E"/>
    <w:rsid w:val="00D23252"/>
    <w:rsid w:val="00D239DC"/>
    <w:rsid w:val="00D23D9E"/>
    <w:rsid w:val="00D246AA"/>
    <w:rsid w:val="00D24982"/>
    <w:rsid w:val="00D257D9"/>
    <w:rsid w:val="00D27EA5"/>
    <w:rsid w:val="00D30271"/>
    <w:rsid w:val="00D31816"/>
    <w:rsid w:val="00D3488C"/>
    <w:rsid w:val="00D34C4C"/>
    <w:rsid w:val="00D34F29"/>
    <w:rsid w:val="00D366E8"/>
    <w:rsid w:val="00D3788A"/>
    <w:rsid w:val="00D37E8B"/>
    <w:rsid w:val="00D40836"/>
    <w:rsid w:val="00D414FE"/>
    <w:rsid w:val="00D41A10"/>
    <w:rsid w:val="00D429D6"/>
    <w:rsid w:val="00D43BE2"/>
    <w:rsid w:val="00D43EFC"/>
    <w:rsid w:val="00D44564"/>
    <w:rsid w:val="00D44765"/>
    <w:rsid w:val="00D46590"/>
    <w:rsid w:val="00D46BFA"/>
    <w:rsid w:val="00D47441"/>
    <w:rsid w:val="00D477C9"/>
    <w:rsid w:val="00D5053D"/>
    <w:rsid w:val="00D505E2"/>
    <w:rsid w:val="00D50DBC"/>
    <w:rsid w:val="00D54CD8"/>
    <w:rsid w:val="00D557A1"/>
    <w:rsid w:val="00D55837"/>
    <w:rsid w:val="00D57713"/>
    <w:rsid w:val="00D6074F"/>
    <w:rsid w:val="00D61CC8"/>
    <w:rsid w:val="00D61EE9"/>
    <w:rsid w:val="00D631A5"/>
    <w:rsid w:val="00D63A40"/>
    <w:rsid w:val="00D65057"/>
    <w:rsid w:val="00D6538B"/>
    <w:rsid w:val="00D65648"/>
    <w:rsid w:val="00D65916"/>
    <w:rsid w:val="00D65952"/>
    <w:rsid w:val="00D65AC5"/>
    <w:rsid w:val="00D66B7E"/>
    <w:rsid w:val="00D67355"/>
    <w:rsid w:val="00D70D5A"/>
    <w:rsid w:val="00D713E1"/>
    <w:rsid w:val="00D717C5"/>
    <w:rsid w:val="00D73020"/>
    <w:rsid w:val="00D7485E"/>
    <w:rsid w:val="00D74A73"/>
    <w:rsid w:val="00D74C70"/>
    <w:rsid w:val="00D75ADC"/>
    <w:rsid w:val="00D76A87"/>
    <w:rsid w:val="00D81FA2"/>
    <w:rsid w:val="00D821F9"/>
    <w:rsid w:val="00D82E5B"/>
    <w:rsid w:val="00D8334C"/>
    <w:rsid w:val="00D84E79"/>
    <w:rsid w:val="00D85991"/>
    <w:rsid w:val="00D85CD1"/>
    <w:rsid w:val="00D90836"/>
    <w:rsid w:val="00D91215"/>
    <w:rsid w:val="00D915AE"/>
    <w:rsid w:val="00D91F48"/>
    <w:rsid w:val="00D925A5"/>
    <w:rsid w:val="00D935B4"/>
    <w:rsid w:val="00D9522D"/>
    <w:rsid w:val="00D95B96"/>
    <w:rsid w:val="00D95CC9"/>
    <w:rsid w:val="00D96C0D"/>
    <w:rsid w:val="00D96EFA"/>
    <w:rsid w:val="00D97FFD"/>
    <w:rsid w:val="00DA05DD"/>
    <w:rsid w:val="00DA13D1"/>
    <w:rsid w:val="00DA155D"/>
    <w:rsid w:val="00DA1F85"/>
    <w:rsid w:val="00DA3726"/>
    <w:rsid w:val="00DA4913"/>
    <w:rsid w:val="00DA5F7D"/>
    <w:rsid w:val="00DA7677"/>
    <w:rsid w:val="00DA7FDA"/>
    <w:rsid w:val="00DB0376"/>
    <w:rsid w:val="00DB1D88"/>
    <w:rsid w:val="00DB2671"/>
    <w:rsid w:val="00DB46A7"/>
    <w:rsid w:val="00DB4BBB"/>
    <w:rsid w:val="00DB58F8"/>
    <w:rsid w:val="00DB5B50"/>
    <w:rsid w:val="00DB6122"/>
    <w:rsid w:val="00DC0A4F"/>
    <w:rsid w:val="00DC1290"/>
    <w:rsid w:val="00DC2777"/>
    <w:rsid w:val="00DC344A"/>
    <w:rsid w:val="00DC3B61"/>
    <w:rsid w:val="00DC3C15"/>
    <w:rsid w:val="00DC4B5D"/>
    <w:rsid w:val="00DC5345"/>
    <w:rsid w:val="00DC5FE6"/>
    <w:rsid w:val="00DC6F6E"/>
    <w:rsid w:val="00DC7DD9"/>
    <w:rsid w:val="00DC7E07"/>
    <w:rsid w:val="00DD02BA"/>
    <w:rsid w:val="00DD13CF"/>
    <w:rsid w:val="00DD1A3A"/>
    <w:rsid w:val="00DD31B9"/>
    <w:rsid w:val="00DD3B5D"/>
    <w:rsid w:val="00DD3BDC"/>
    <w:rsid w:val="00DD3D44"/>
    <w:rsid w:val="00DD44AE"/>
    <w:rsid w:val="00DD4F13"/>
    <w:rsid w:val="00DD5F3F"/>
    <w:rsid w:val="00DD63F5"/>
    <w:rsid w:val="00DD68FF"/>
    <w:rsid w:val="00DD71CF"/>
    <w:rsid w:val="00DD7765"/>
    <w:rsid w:val="00DD7E16"/>
    <w:rsid w:val="00DE029B"/>
    <w:rsid w:val="00DE1A6F"/>
    <w:rsid w:val="00DE219F"/>
    <w:rsid w:val="00DE22E1"/>
    <w:rsid w:val="00DE22F0"/>
    <w:rsid w:val="00DE235E"/>
    <w:rsid w:val="00DE360E"/>
    <w:rsid w:val="00DE5DAC"/>
    <w:rsid w:val="00DE5E70"/>
    <w:rsid w:val="00DE610F"/>
    <w:rsid w:val="00DE6820"/>
    <w:rsid w:val="00DE6D98"/>
    <w:rsid w:val="00DE7CAB"/>
    <w:rsid w:val="00DF0090"/>
    <w:rsid w:val="00DF0BF5"/>
    <w:rsid w:val="00DF0C2E"/>
    <w:rsid w:val="00DF1C1B"/>
    <w:rsid w:val="00DF4B06"/>
    <w:rsid w:val="00DF5667"/>
    <w:rsid w:val="00DF5758"/>
    <w:rsid w:val="00DF5BE6"/>
    <w:rsid w:val="00DF6A8A"/>
    <w:rsid w:val="00E00BB9"/>
    <w:rsid w:val="00E01AB8"/>
    <w:rsid w:val="00E0216B"/>
    <w:rsid w:val="00E03F90"/>
    <w:rsid w:val="00E05869"/>
    <w:rsid w:val="00E063DD"/>
    <w:rsid w:val="00E06598"/>
    <w:rsid w:val="00E07DFA"/>
    <w:rsid w:val="00E10171"/>
    <w:rsid w:val="00E1129E"/>
    <w:rsid w:val="00E119C0"/>
    <w:rsid w:val="00E12596"/>
    <w:rsid w:val="00E1289B"/>
    <w:rsid w:val="00E13AC1"/>
    <w:rsid w:val="00E157D9"/>
    <w:rsid w:val="00E160BD"/>
    <w:rsid w:val="00E202A9"/>
    <w:rsid w:val="00E20B40"/>
    <w:rsid w:val="00E2102A"/>
    <w:rsid w:val="00E217A4"/>
    <w:rsid w:val="00E231B2"/>
    <w:rsid w:val="00E23DB4"/>
    <w:rsid w:val="00E252F2"/>
    <w:rsid w:val="00E259DA"/>
    <w:rsid w:val="00E25AE2"/>
    <w:rsid w:val="00E2643F"/>
    <w:rsid w:val="00E26978"/>
    <w:rsid w:val="00E26C12"/>
    <w:rsid w:val="00E3120A"/>
    <w:rsid w:val="00E315B6"/>
    <w:rsid w:val="00E348DE"/>
    <w:rsid w:val="00E349FE"/>
    <w:rsid w:val="00E35DC8"/>
    <w:rsid w:val="00E36255"/>
    <w:rsid w:val="00E365B7"/>
    <w:rsid w:val="00E36EDA"/>
    <w:rsid w:val="00E37031"/>
    <w:rsid w:val="00E37BC6"/>
    <w:rsid w:val="00E40E45"/>
    <w:rsid w:val="00E41C4B"/>
    <w:rsid w:val="00E42760"/>
    <w:rsid w:val="00E42A8F"/>
    <w:rsid w:val="00E43310"/>
    <w:rsid w:val="00E434CD"/>
    <w:rsid w:val="00E43FB0"/>
    <w:rsid w:val="00E44CD2"/>
    <w:rsid w:val="00E47D58"/>
    <w:rsid w:val="00E528A1"/>
    <w:rsid w:val="00E540B9"/>
    <w:rsid w:val="00E551D7"/>
    <w:rsid w:val="00E5557D"/>
    <w:rsid w:val="00E55838"/>
    <w:rsid w:val="00E5703F"/>
    <w:rsid w:val="00E60668"/>
    <w:rsid w:val="00E60A0F"/>
    <w:rsid w:val="00E637BA"/>
    <w:rsid w:val="00E63B2A"/>
    <w:rsid w:val="00E63F2C"/>
    <w:rsid w:val="00E64738"/>
    <w:rsid w:val="00E6474F"/>
    <w:rsid w:val="00E654BA"/>
    <w:rsid w:val="00E667F7"/>
    <w:rsid w:val="00E6706E"/>
    <w:rsid w:val="00E7054E"/>
    <w:rsid w:val="00E72451"/>
    <w:rsid w:val="00E73471"/>
    <w:rsid w:val="00E73797"/>
    <w:rsid w:val="00E747B8"/>
    <w:rsid w:val="00E74D9D"/>
    <w:rsid w:val="00E75AD2"/>
    <w:rsid w:val="00E75DFF"/>
    <w:rsid w:val="00E77291"/>
    <w:rsid w:val="00E7744C"/>
    <w:rsid w:val="00E77B2C"/>
    <w:rsid w:val="00E77FAF"/>
    <w:rsid w:val="00E8158F"/>
    <w:rsid w:val="00E8190C"/>
    <w:rsid w:val="00E8231C"/>
    <w:rsid w:val="00E82862"/>
    <w:rsid w:val="00E82D9B"/>
    <w:rsid w:val="00E8429B"/>
    <w:rsid w:val="00E847DF"/>
    <w:rsid w:val="00E84999"/>
    <w:rsid w:val="00E85611"/>
    <w:rsid w:val="00E86580"/>
    <w:rsid w:val="00E86CD1"/>
    <w:rsid w:val="00E90175"/>
    <w:rsid w:val="00E910B7"/>
    <w:rsid w:val="00E91939"/>
    <w:rsid w:val="00E938DB"/>
    <w:rsid w:val="00E97710"/>
    <w:rsid w:val="00E97A43"/>
    <w:rsid w:val="00EA1A96"/>
    <w:rsid w:val="00EA210F"/>
    <w:rsid w:val="00EA2335"/>
    <w:rsid w:val="00EA2FF0"/>
    <w:rsid w:val="00EA37D7"/>
    <w:rsid w:val="00EA3BE3"/>
    <w:rsid w:val="00EA447E"/>
    <w:rsid w:val="00EA51D5"/>
    <w:rsid w:val="00EA56D5"/>
    <w:rsid w:val="00EA6724"/>
    <w:rsid w:val="00EA70B6"/>
    <w:rsid w:val="00EA7375"/>
    <w:rsid w:val="00EA779B"/>
    <w:rsid w:val="00EA78FD"/>
    <w:rsid w:val="00EB1443"/>
    <w:rsid w:val="00EB18D4"/>
    <w:rsid w:val="00EB1A58"/>
    <w:rsid w:val="00EB1A61"/>
    <w:rsid w:val="00EB3C33"/>
    <w:rsid w:val="00EB5A15"/>
    <w:rsid w:val="00EB6AEC"/>
    <w:rsid w:val="00EB6B40"/>
    <w:rsid w:val="00EB71D9"/>
    <w:rsid w:val="00EC066D"/>
    <w:rsid w:val="00EC0A21"/>
    <w:rsid w:val="00EC0E69"/>
    <w:rsid w:val="00EC1404"/>
    <w:rsid w:val="00EC38D6"/>
    <w:rsid w:val="00EC5746"/>
    <w:rsid w:val="00EC613E"/>
    <w:rsid w:val="00EC6417"/>
    <w:rsid w:val="00EC643F"/>
    <w:rsid w:val="00EC74F1"/>
    <w:rsid w:val="00EC76C3"/>
    <w:rsid w:val="00EC7954"/>
    <w:rsid w:val="00ED0925"/>
    <w:rsid w:val="00ED0A40"/>
    <w:rsid w:val="00ED1AB9"/>
    <w:rsid w:val="00ED2540"/>
    <w:rsid w:val="00ED2782"/>
    <w:rsid w:val="00ED31CD"/>
    <w:rsid w:val="00ED3C16"/>
    <w:rsid w:val="00ED3C69"/>
    <w:rsid w:val="00ED40E5"/>
    <w:rsid w:val="00ED4747"/>
    <w:rsid w:val="00ED4CDF"/>
    <w:rsid w:val="00ED6DF4"/>
    <w:rsid w:val="00ED7715"/>
    <w:rsid w:val="00EE05F5"/>
    <w:rsid w:val="00EE0EDF"/>
    <w:rsid w:val="00EE244E"/>
    <w:rsid w:val="00EE2507"/>
    <w:rsid w:val="00EE2A28"/>
    <w:rsid w:val="00EE403F"/>
    <w:rsid w:val="00EE406F"/>
    <w:rsid w:val="00EE5EE6"/>
    <w:rsid w:val="00EE6634"/>
    <w:rsid w:val="00EF0C9E"/>
    <w:rsid w:val="00EF1667"/>
    <w:rsid w:val="00EF16DF"/>
    <w:rsid w:val="00EF3277"/>
    <w:rsid w:val="00EF33CC"/>
    <w:rsid w:val="00EF4FF3"/>
    <w:rsid w:val="00EF5E5C"/>
    <w:rsid w:val="00EF67C8"/>
    <w:rsid w:val="00EF7C1A"/>
    <w:rsid w:val="00F0041B"/>
    <w:rsid w:val="00F04292"/>
    <w:rsid w:val="00F06693"/>
    <w:rsid w:val="00F076C8"/>
    <w:rsid w:val="00F1080B"/>
    <w:rsid w:val="00F10CAB"/>
    <w:rsid w:val="00F10D01"/>
    <w:rsid w:val="00F110D5"/>
    <w:rsid w:val="00F11613"/>
    <w:rsid w:val="00F1176D"/>
    <w:rsid w:val="00F11F2F"/>
    <w:rsid w:val="00F13408"/>
    <w:rsid w:val="00F141F5"/>
    <w:rsid w:val="00F158F2"/>
    <w:rsid w:val="00F15C04"/>
    <w:rsid w:val="00F16189"/>
    <w:rsid w:val="00F175AF"/>
    <w:rsid w:val="00F20655"/>
    <w:rsid w:val="00F215E3"/>
    <w:rsid w:val="00F21B26"/>
    <w:rsid w:val="00F232DE"/>
    <w:rsid w:val="00F24350"/>
    <w:rsid w:val="00F25435"/>
    <w:rsid w:val="00F25A77"/>
    <w:rsid w:val="00F273B0"/>
    <w:rsid w:val="00F3053B"/>
    <w:rsid w:val="00F30E7B"/>
    <w:rsid w:val="00F31363"/>
    <w:rsid w:val="00F31480"/>
    <w:rsid w:val="00F33AE9"/>
    <w:rsid w:val="00F347AE"/>
    <w:rsid w:val="00F34890"/>
    <w:rsid w:val="00F357F8"/>
    <w:rsid w:val="00F365D5"/>
    <w:rsid w:val="00F36736"/>
    <w:rsid w:val="00F37C67"/>
    <w:rsid w:val="00F41DDC"/>
    <w:rsid w:val="00F4291C"/>
    <w:rsid w:val="00F44343"/>
    <w:rsid w:val="00F45364"/>
    <w:rsid w:val="00F45FD7"/>
    <w:rsid w:val="00F4638E"/>
    <w:rsid w:val="00F46DBB"/>
    <w:rsid w:val="00F47251"/>
    <w:rsid w:val="00F4773F"/>
    <w:rsid w:val="00F50398"/>
    <w:rsid w:val="00F50CBC"/>
    <w:rsid w:val="00F50F10"/>
    <w:rsid w:val="00F525DF"/>
    <w:rsid w:val="00F528B9"/>
    <w:rsid w:val="00F54BAB"/>
    <w:rsid w:val="00F55172"/>
    <w:rsid w:val="00F552DB"/>
    <w:rsid w:val="00F553C7"/>
    <w:rsid w:val="00F55585"/>
    <w:rsid w:val="00F55629"/>
    <w:rsid w:val="00F55D87"/>
    <w:rsid w:val="00F56D33"/>
    <w:rsid w:val="00F56F1A"/>
    <w:rsid w:val="00F57EEA"/>
    <w:rsid w:val="00F60377"/>
    <w:rsid w:val="00F60BF6"/>
    <w:rsid w:val="00F60D16"/>
    <w:rsid w:val="00F612FC"/>
    <w:rsid w:val="00F61F26"/>
    <w:rsid w:val="00F638DC"/>
    <w:rsid w:val="00F64349"/>
    <w:rsid w:val="00F644A7"/>
    <w:rsid w:val="00F646FA"/>
    <w:rsid w:val="00F654A1"/>
    <w:rsid w:val="00F65A99"/>
    <w:rsid w:val="00F662FE"/>
    <w:rsid w:val="00F671D5"/>
    <w:rsid w:val="00F67843"/>
    <w:rsid w:val="00F70720"/>
    <w:rsid w:val="00F71034"/>
    <w:rsid w:val="00F712EC"/>
    <w:rsid w:val="00F725BC"/>
    <w:rsid w:val="00F72A58"/>
    <w:rsid w:val="00F72AFD"/>
    <w:rsid w:val="00F76F50"/>
    <w:rsid w:val="00F77821"/>
    <w:rsid w:val="00F80E9F"/>
    <w:rsid w:val="00F81A54"/>
    <w:rsid w:val="00F81B99"/>
    <w:rsid w:val="00F8202E"/>
    <w:rsid w:val="00F8231B"/>
    <w:rsid w:val="00F825B9"/>
    <w:rsid w:val="00F83886"/>
    <w:rsid w:val="00F838C6"/>
    <w:rsid w:val="00F83BFF"/>
    <w:rsid w:val="00F83E77"/>
    <w:rsid w:val="00F85158"/>
    <w:rsid w:val="00F8541E"/>
    <w:rsid w:val="00F85861"/>
    <w:rsid w:val="00F86157"/>
    <w:rsid w:val="00F86DF4"/>
    <w:rsid w:val="00F876EA"/>
    <w:rsid w:val="00F87A5D"/>
    <w:rsid w:val="00F87BD7"/>
    <w:rsid w:val="00F90436"/>
    <w:rsid w:val="00F908F3"/>
    <w:rsid w:val="00F90ABC"/>
    <w:rsid w:val="00F90C29"/>
    <w:rsid w:val="00F94230"/>
    <w:rsid w:val="00F956A0"/>
    <w:rsid w:val="00F95B07"/>
    <w:rsid w:val="00F963A0"/>
    <w:rsid w:val="00F968C6"/>
    <w:rsid w:val="00F96C6E"/>
    <w:rsid w:val="00F976AD"/>
    <w:rsid w:val="00F97778"/>
    <w:rsid w:val="00F97AC4"/>
    <w:rsid w:val="00FA122C"/>
    <w:rsid w:val="00FA220B"/>
    <w:rsid w:val="00FA253C"/>
    <w:rsid w:val="00FA33E3"/>
    <w:rsid w:val="00FA37DB"/>
    <w:rsid w:val="00FA43E9"/>
    <w:rsid w:val="00FA4AA4"/>
    <w:rsid w:val="00FB28B2"/>
    <w:rsid w:val="00FB3792"/>
    <w:rsid w:val="00FB4F9B"/>
    <w:rsid w:val="00FB5AB5"/>
    <w:rsid w:val="00FB63C1"/>
    <w:rsid w:val="00FC099F"/>
    <w:rsid w:val="00FC0E5F"/>
    <w:rsid w:val="00FC2277"/>
    <w:rsid w:val="00FC29B3"/>
    <w:rsid w:val="00FC4393"/>
    <w:rsid w:val="00FC47E2"/>
    <w:rsid w:val="00FC4C83"/>
    <w:rsid w:val="00FC51E6"/>
    <w:rsid w:val="00FC522A"/>
    <w:rsid w:val="00FC5D2E"/>
    <w:rsid w:val="00FC61FB"/>
    <w:rsid w:val="00FC651B"/>
    <w:rsid w:val="00FC6DB3"/>
    <w:rsid w:val="00FC71EF"/>
    <w:rsid w:val="00FC7723"/>
    <w:rsid w:val="00FC791E"/>
    <w:rsid w:val="00FD0D92"/>
    <w:rsid w:val="00FD15DE"/>
    <w:rsid w:val="00FD3497"/>
    <w:rsid w:val="00FD3611"/>
    <w:rsid w:val="00FD3B9E"/>
    <w:rsid w:val="00FD4E09"/>
    <w:rsid w:val="00FD52BF"/>
    <w:rsid w:val="00FD5302"/>
    <w:rsid w:val="00FD5670"/>
    <w:rsid w:val="00FD681A"/>
    <w:rsid w:val="00FD719F"/>
    <w:rsid w:val="00FD747C"/>
    <w:rsid w:val="00FD776D"/>
    <w:rsid w:val="00FE0FE2"/>
    <w:rsid w:val="00FE113B"/>
    <w:rsid w:val="00FE1392"/>
    <w:rsid w:val="00FE1739"/>
    <w:rsid w:val="00FE2958"/>
    <w:rsid w:val="00FE52F4"/>
    <w:rsid w:val="00FE6CB5"/>
    <w:rsid w:val="00FE78B5"/>
    <w:rsid w:val="00FF0438"/>
    <w:rsid w:val="00FF0D34"/>
    <w:rsid w:val="00FF0FDE"/>
    <w:rsid w:val="00FF109C"/>
    <w:rsid w:val="00FF10C8"/>
    <w:rsid w:val="00FF12C6"/>
    <w:rsid w:val="00FF1462"/>
    <w:rsid w:val="00FF1808"/>
    <w:rsid w:val="00FF1C24"/>
    <w:rsid w:val="00FF1D6B"/>
    <w:rsid w:val="00FF1FFC"/>
    <w:rsid w:val="00FF3A22"/>
    <w:rsid w:val="00FF40AA"/>
    <w:rsid w:val="00FF46AE"/>
    <w:rsid w:val="00FF5F06"/>
    <w:rsid w:val="00FF6E14"/>
    <w:rsid w:val="00FF74BC"/>
    <w:rsid w:val="00FF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79E"/>
    <w:pPr>
      <w:spacing w:after="0" w:line="240" w:lineRule="auto"/>
    </w:pPr>
    <w:rPr>
      <w:rFonts w:ascii="Times New Roman" w:eastAsia="MS Mincho" w:hAnsi="Times New Roman" w:cs="Times New Roman"/>
      <w:sz w:val="24"/>
      <w:szCs w:val="24"/>
      <w:lang w:eastAsia="ja-JP"/>
    </w:rPr>
  </w:style>
  <w:style w:type="paragraph" w:styleId="1">
    <w:name w:val="heading 1"/>
    <w:basedOn w:val="a"/>
    <w:next w:val="a"/>
    <w:link w:val="10"/>
    <w:qFormat/>
    <w:rsid w:val="003D3FE9"/>
    <w:pPr>
      <w:keepNext/>
      <w:tabs>
        <w:tab w:val="right" w:pos="0"/>
      </w:tabs>
      <w:outlineLvl w:val="0"/>
    </w:pPr>
    <w:rPr>
      <w:rFonts w:eastAsia="Times New Roman"/>
      <w:sz w:val="28"/>
      <w:szCs w:val="20"/>
      <w:lang w:eastAsia="ru-RU"/>
    </w:rPr>
  </w:style>
  <w:style w:type="paragraph" w:styleId="2">
    <w:name w:val="heading 2"/>
    <w:basedOn w:val="a"/>
    <w:link w:val="20"/>
    <w:qFormat/>
    <w:rsid w:val="0071279E"/>
    <w:pPr>
      <w:spacing w:before="100" w:beforeAutospacing="1" w:after="100" w:afterAutospacing="1"/>
      <w:outlineLvl w:val="1"/>
    </w:pPr>
    <w:rPr>
      <w:b/>
      <w:bCs/>
      <w:sz w:val="36"/>
      <w:szCs w:val="36"/>
    </w:rPr>
  </w:style>
  <w:style w:type="paragraph" w:styleId="3">
    <w:name w:val="heading 3"/>
    <w:basedOn w:val="a"/>
    <w:link w:val="30"/>
    <w:qFormat/>
    <w:rsid w:val="0071279E"/>
    <w:pPr>
      <w:spacing w:before="100" w:beforeAutospacing="1" w:after="100" w:afterAutospacing="1"/>
      <w:outlineLvl w:val="2"/>
    </w:pPr>
    <w:rPr>
      <w:b/>
      <w:bCs/>
      <w:sz w:val="27"/>
      <w:szCs w:val="27"/>
    </w:rPr>
  </w:style>
  <w:style w:type="paragraph" w:styleId="4">
    <w:name w:val="heading 4"/>
    <w:basedOn w:val="a"/>
    <w:link w:val="40"/>
    <w:qFormat/>
    <w:rsid w:val="0071279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1279E"/>
    <w:rPr>
      <w:rFonts w:ascii="Times New Roman" w:eastAsia="MS Mincho" w:hAnsi="Times New Roman" w:cs="Times New Roman"/>
      <w:b/>
      <w:bCs/>
      <w:sz w:val="36"/>
      <w:szCs w:val="36"/>
      <w:lang w:eastAsia="ja-JP"/>
    </w:rPr>
  </w:style>
  <w:style w:type="character" w:customStyle="1" w:styleId="30">
    <w:name w:val="Заголовок 3 Знак"/>
    <w:basedOn w:val="a0"/>
    <w:link w:val="3"/>
    <w:rsid w:val="0071279E"/>
    <w:rPr>
      <w:rFonts w:ascii="Times New Roman" w:eastAsia="MS Mincho" w:hAnsi="Times New Roman" w:cs="Times New Roman"/>
      <w:b/>
      <w:bCs/>
      <w:sz w:val="27"/>
      <w:szCs w:val="27"/>
      <w:lang w:eastAsia="ja-JP"/>
    </w:rPr>
  </w:style>
  <w:style w:type="character" w:customStyle="1" w:styleId="40">
    <w:name w:val="Заголовок 4 Знак"/>
    <w:basedOn w:val="a0"/>
    <w:link w:val="4"/>
    <w:rsid w:val="0071279E"/>
    <w:rPr>
      <w:rFonts w:ascii="Times New Roman" w:eastAsia="MS Mincho" w:hAnsi="Times New Roman" w:cs="Times New Roman"/>
      <w:b/>
      <w:bCs/>
      <w:sz w:val="24"/>
      <w:szCs w:val="24"/>
      <w:lang w:eastAsia="ja-JP"/>
    </w:rPr>
  </w:style>
  <w:style w:type="character" w:customStyle="1" w:styleId="apple-style-span">
    <w:name w:val="apple-style-span"/>
    <w:basedOn w:val="a0"/>
    <w:rsid w:val="0071279E"/>
  </w:style>
  <w:style w:type="paragraph" w:styleId="a3">
    <w:name w:val="Normal (Web)"/>
    <w:basedOn w:val="a"/>
    <w:rsid w:val="0071279E"/>
    <w:pPr>
      <w:spacing w:before="100" w:beforeAutospacing="1" w:after="100" w:afterAutospacing="1"/>
    </w:pPr>
  </w:style>
  <w:style w:type="character" w:styleId="a4">
    <w:name w:val="Strong"/>
    <w:uiPriority w:val="22"/>
    <w:qFormat/>
    <w:rsid w:val="0071279E"/>
    <w:rPr>
      <w:b/>
      <w:bCs/>
    </w:rPr>
  </w:style>
  <w:style w:type="character" w:customStyle="1" w:styleId="apple-converted-space">
    <w:name w:val="apple-converted-space"/>
    <w:basedOn w:val="a0"/>
    <w:rsid w:val="0071279E"/>
  </w:style>
  <w:style w:type="character" w:styleId="a5">
    <w:name w:val="Hyperlink"/>
    <w:uiPriority w:val="99"/>
    <w:rsid w:val="0071279E"/>
    <w:rPr>
      <w:color w:val="0000FF"/>
      <w:u w:val="single"/>
    </w:rPr>
  </w:style>
  <w:style w:type="character" w:styleId="a6">
    <w:name w:val="FollowedHyperlink"/>
    <w:rsid w:val="0071279E"/>
    <w:rPr>
      <w:color w:val="0000FF"/>
      <w:u w:val="single"/>
    </w:rPr>
  </w:style>
  <w:style w:type="character" w:styleId="a7">
    <w:name w:val="Emphasis"/>
    <w:qFormat/>
    <w:rsid w:val="0071279E"/>
    <w:rPr>
      <w:i/>
      <w:iCs/>
    </w:rPr>
  </w:style>
  <w:style w:type="paragraph" w:styleId="a8">
    <w:name w:val="footer"/>
    <w:basedOn w:val="a"/>
    <w:link w:val="a9"/>
    <w:uiPriority w:val="99"/>
    <w:rsid w:val="0071279E"/>
    <w:pPr>
      <w:tabs>
        <w:tab w:val="center" w:pos="4677"/>
        <w:tab w:val="right" w:pos="9355"/>
      </w:tabs>
    </w:pPr>
  </w:style>
  <w:style w:type="character" w:customStyle="1" w:styleId="a9">
    <w:name w:val="Нижний колонтитул Знак"/>
    <w:basedOn w:val="a0"/>
    <w:link w:val="a8"/>
    <w:uiPriority w:val="99"/>
    <w:rsid w:val="0071279E"/>
    <w:rPr>
      <w:rFonts w:ascii="Times New Roman" w:eastAsia="MS Mincho" w:hAnsi="Times New Roman" w:cs="Times New Roman"/>
      <w:sz w:val="24"/>
      <w:szCs w:val="24"/>
      <w:lang w:eastAsia="ja-JP"/>
    </w:rPr>
  </w:style>
  <w:style w:type="character" w:styleId="aa">
    <w:name w:val="page number"/>
    <w:basedOn w:val="a0"/>
    <w:rsid w:val="0071279E"/>
  </w:style>
  <w:style w:type="table" w:styleId="ab">
    <w:name w:val="Table Grid"/>
    <w:basedOn w:val="a1"/>
    <w:rsid w:val="0071279E"/>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71279E"/>
    <w:pPr>
      <w:tabs>
        <w:tab w:val="center" w:pos="4677"/>
        <w:tab w:val="right" w:pos="9355"/>
      </w:tabs>
    </w:pPr>
  </w:style>
  <w:style w:type="character" w:customStyle="1" w:styleId="ad">
    <w:name w:val="Верхний колонтитул Знак"/>
    <w:basedOn w:val="a0"/>
    <w:link w:val="ac"/>
    <w:rsid w:val="0071279E"/>
    <w:rPr>
      <w:rFonts w:ascii="Times New Roman" w:eastAsia="MS Mincho" w:hAnsi="Times New Roman" w:cs="Times New Roman"/>
      <w:sz w:val="24"/>
      <w:szCs w:val="24"/>
      <w:lang w:eastAsia="ja-JP"/>
    </w:rPr>
  </w:style>
  <w:style w:type="character" w:customStyle="1" w:styleId="10">
    <w:name w:val="Заголовок 1 Знак"/>
    <w:basedOn w:val="a0"/>
    <w:link w:val="1"/>
    <w:rsid w:val="003D3FE9"/>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3D3FE9"/>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3D3FE9"/>
    <w:rPr>
      <w:rFonts w:ascii="Tahoma" w:eastAsia="Times New Roman" w:hAnsi="Tahoma" w:cs="Tahoma"/>
      <w:sz w:val="16"/>
      <w:szCs w:val="16"/>
      <w:lang w:eastAsia="ru-RU"/>
    </w:rPr>
  </w:style>
  <w:style w:type="paragraph" w:styleId="af0">
    <w:name w:val="footnote text"/>
    <w:basedOn w:val="a"/>
    <w:link w:val="af1"/>
    <w:unhideWhenUsed/>
    <w:rsid w:val="003D3FE9"/>
    <w:pPr>
      <w:ind w:firstLine="170"/>
      <w:jc w:val="both"/>
    </w:pPr>
    <w:rPr>
      <w:rFonts w:ascii="Calibri" w:eastAsia="Calibri" w:hAnsi="Calibri"/>
      <w:sz w:val="20"/>
      <w:szCs w:val="20"/>
      <w:lang w:eastAsia="en-US"/>
    </w:rPr>
  </w:style>
  <w:style w:type="character" w:customStyle="1" w:styleId="af1">
    <w:name w:val="Текст сноски Знак"/>
    <w:basedOn w:val="a0"/>
    <w:link w:val="af0"/>
    <w:rsid w:val="003D3FE9"/>
    <w:rPr>
      <w:rFonts w:ascii="Calibri" w:eastAsia="Calibri" w:hAnsi="Calibri" w:cs="Times New Roman"/>
      <w:sz w:val="20"/>
      <w:szCs w:val="20"/>
    </w:rPr>
  </w:style>
  <w:style w:type="character" w:styleId="af2">
    <w:name w:val="footnote reference"/>
    <w:unhideWhenUsed/>
    <w:rsid w:val="003D3FE9"/>
    <w:rPr>
      <w:vertAlign w:val="superscript"/>
    </w:rPr>
  </w:style>
  <w:style w:type="paragraph" w:styleId="af3">
    <w:name w:val="Title"/>
    <w:basedOn w:val="a"/>
    <w:link w:val="af4"/>
    <w:qFormat/>
    <w:rsid w:val="003D3FE9"/>
    <w:pPr>
      <w:jc w:val="center"/>
    </w:pPr>
    <w:rPr>
      <w:rFonts w:eastAsia="Times New Roman"/>
      <w:b/>
      <w:sz w:val="28"/>
      <w:szCs w:val="20"/>
      <w:lang w:eastAsia="ru-RU"/>
    </w:rPr>
  </w:style>
  <w:style w:type="character" w:customStyle="1" w:styleId="af4">
    <w:name w:val="Название Знак"/>
    <w:basedOn w:val="a0"/>
    <w:link w:val="af3"/>
    <w:rsid w:val="003D3FE9"/>
    <w:rPr>
      <w:rFonts w:ascii="Times New Roman" w:eastAsia="Times New Roman" w:hAnsi="Times New Roman" w:cs="Times New Roman"/>
      <w:b/>
      <w:sz w:val="28"/>
      <w:szCs w:val="20"/>
      <w:lang w:eastAsia="ru-RU"/>
    </w:rPr>
  </w:style>
  <w:style w:type="paragraph" w:styleId="af5">
    <w:name w:val="Body Text"/>
    <w:basedOn w:val="a"/>
    <w:link w:val="af6"/>
    <w:rsid w:val="003D3FE9"/>
    <w:pPr>
      <w:spacing w:after="120"/>
    </w:pPr>
    <w:rPr>
      <w:rFonts w:eastAsia="Times New Roman"/>
      <w:sz w:val="28"/>
      <w:szCs w:val="20"/>
      <w:lang w:eastAsia="ru-RU"/>
    </w:rPr>
  </w:style>
  <w:style w:type="character" w:customStyle="1" w:styleId="af6">
    <w:name w:val="Основной текст Знак"/>
    <w:basedOn w:val="a0"/>
    <w:link w:val="af5"/>
    <w:rsid w:val="003D3FE9"/>
    <w:rPr>
      <w:rFonts w:ascii="Times New Roman" w:eastAsia="Times New Roman" w:hAnsi="Times New Roman" w:cs="Times New Roman"/>
      <w:sz w:val="28"/>
      <w:szCs w:val="20"/>
      <w:lang w:eastAsia="ru-RU"/>
    </w:rPr>
  </w:style>
  <w:style w:type="character" w:customStyle="1" w:styleId="af7">
    <w:name w:val="Гипертекстовая ссылка"/>
    <w:basedOn w:val="a0"/>
    <w:uiPriority w:val="99"/>
    <w:rsid w:val="003D3FE9"/>
    <w:rPr>
      <w:b/>
      <w:bCs/>
      <w:color w:val="106BBE"/>
      <w:sz w:val="26"/>
      <w:szCs w:val="26"/>
    </w:rPr>
  </w:style>
  <w:style w:type="paragraph" w:customStyle="1" w:styleId="af8">
    <w:name w:val="Прижатый влево"/>
    <w:basedOn w:val="a"/>
    <w:next w:val="a"/>
    <w:uiPriority w:val="99"/>
    <w:rsid w:val="003D3FE9"/>
    <w:pPr>
      <w:widowControl w:val="0"/>
      <w:autoSpaceDE w:val="0"/>
      <w:autoSpaceDN w:val="0"/>
      <w:adjustRightInd w:val="0"/>
    </w:pPr>
    <w:rPr>
      <w:rFonts w:ascii="Arial" w:eastAsia="Times New Roman" w:hAnsi="Arial" w:cs="Arial"/>
      <w:lang w:eastAsia="ru-RU"/>
    </w:rPr>
  </w:style>
  <w:style w:type="paragraph" w:customStyle="1" w:styleId="af9">
    <w:name w:val="Нормальный (таблица)"/>
    <w:basedOn w:val="a"/>
    <w:next w:val="a"/>
    <w:uiPriority w:val="99"/>
    <w:rsid w:val="003D3FE9"/>
    <w:pPr>
      <w:widowControl w:val="0"/>
      <w:autoSpaceDE w:val="0"/>
      <w:autoSpaceDN w:val="0"/>
      <w:adjustRightInd w:val="0"/>
      <w:jc w:val="both"/>
    </w:pPr>
    <w:rPr>
      <w:rFonts w:ascii="Arial" w:eastAsia="Times New Roman" w:hAnsi="Arial" w:cs="Arial"/>
      <w:lang w:eastAsia="ru-RU"/>
    </w:rPr>
  </w:style>
  <w:style w:type="character" w:customStyle="1" w:styleId="apple-tab-span">
    <w:name w:val="apple-tab-span"/>
    <w:basedOn w:val="a0"/>
    <w:rsid w:val="003D3FE9"/>
  </w:style>
  <w:style w:type="character" w:customStyle="1" w:styleId="afa">
    <w:name w:val="Текст концевой сноски Знак"/>
    <w:basedOn w:val="a0"/>
    <w:link w:val="afb"/>
    <w:rsid w:val="003D3FE9"/>
    <w:rPr>
      <w:rFonts w:ascii="Times New Roman" w:eastAsia="Times New Roman" w:hAnsi="Times New Roman"/>
    </w:rPr>
  </w:style>
  <w:style w:type="paragraph" w:styleId="afb">
    <w:name w:val="endnote text"/>
    <w:basedOn w:val="a"/>
    <w:link w:val="afa"/>
    <w:rsid w:val="003D3FE9"/>
    <w:rPr>
      <w:rFonts w:eastAsia="Times New Roman" w:cstheme="minorBidi"/>
      <w:sz w:val="22"/>
      <w:szCs w:val="22"/>
      <w:lang w:eastAsia="en-US"/>
    </w:rPr>
  </w:style>
  <w:style w:type="character" w:customStyle="1" w:styleId="11">
    <w:name w:val="Текст концевой сноски Знак1"/>
    <w:basedOn w:val="a0"/>
    <w:uiPriority w:val="99"/>
    <w:semiHidden/>
    <w:rsid w:val="003D3FE9"/>
    <w:rPr>
      <w:rFonts w:ascii="Times New Roman" w:eastAsia="MS Mincho" w:hAnsi="Times New Roman" w:cs="Times New Roman"/>
      <w:sz w:val="20"/>
      <w:szCs w:val="20"/>
      <w:lang w:eastAsia="ja-JP"/>
    </w:rPr>
  </w:style>
  <w:style w:type="paragraph" w:customStyle="1" w:styleId="FR2">
    <w:name w:val="FR2"/>
    <w:rsid w:val="003D3FE9"/>
    <w:pPr>
      <w:widowControl w:val="0"/>
      <w:spacing w:before="760" w:after="0" w:line="240" w:lineRule="auto"/>
      <w:ind w:left="360"/>
    </w:pPr>
    <w:rPr>
      <w:rFonts w:ascii="Arial" w:eastAsia="Times New Roman" w:hAnsi="Arial" w:cs="Times New Roman"/>
      <w:sz w:val="20"/>
      <w:szCs w:val="20"/>
      <w:lang w:eastAsia="ru-RU"/>
    </w:rPr>
  </w:style>
  <w:style w:type="paragraph" w:customStyle="1" w:styleId="afc">
    <w:name w:val="Информация об изменениях"/>
    <w:basedOn w:val="a"/>
    <w:next w:val="a"/>
    <w:uiPriority w:val="99"/>
    <w:rsid w:val="003D3FE9"/>
    <w:pPr>
      <w:widowControl w:val="0"/>
      <w:autoSpaceDE w:val="0"/>
      <w:autoSpaceDN w:val="0"/>
      <w:adjustRightInd w:val="0"/>
      <w:spacing w:before="180"/>
      <w:ind w:left="360" w:right="360"/>
      <w:jc w:val="both"/>
    </w:pPr>
    <w:rPr>
      <w:rFonts w:ascii="Arial" w:eastAsia="Times New Roman" w:hAnsi="Arial" w:cs="Arial"/>
      <w:color w:val="353842"/>
      <w:sz w:val="18"/>
      <w:szCs w:val="18"/>
      <w:shd w:val="clear" w:color="auto" w:fill="EAEFED"/>
      <w:lang w:eastAsia="ru-RU"/>
    </w:rPr>
  </w:style>
  <w:style w:type="paragraph" w:customStyle="1" w:styleId="afd">
    <w:name w:val="Подзаголовок для информации об изменениях"/>
    <w:basedOn w:val="a"/>
    <w:next w:val="a"/>
    <w:uiPriority w:val="99"/>
    <w:rsid w:val="003D3FE9"/>
    <w:pPr>
      <w:widowControl w:val="0"/>
      <w:autoSpaceDE w:val="0"/>
      <w:autoSpaceDN w:val="0"/>
      <w:adjustRightInd w:val="0"/>
      <w:ind w:firstLine="720"/>
      <w:jc w:val="both"/>
    </w:pPr>
    <w:rPr>
      <w:rFonts w:ascii="Arial" w:eastAsia="Times New Roman" w:hAnsi="Arial" w:cs="Arial"/>
      <w:b/>
      <w:bCs/>
      <w:color w:val="353842"/>
      <w:sz w:val="18"/>
      <w:szCs w:val="18"/>
      <w:lang w:eastAsia="ru-RU"/>
    </w:rPr>
  </w:style>
  <w:style w:type="paragraph" w:styleId="afe">
    <w:name w:val="Body Text Indent"/>
    <w:basedOn w:val="a"/>
    <w:link w:val="aff"/>
    <w:uiPriority w:val="99"/>
    <w:semiHidden/>
    <w:unhideWhenUsed/>
    <w:rsid w:val="003D3FE9"/>
    <w:pPr>
      <w:spacing w:after="120"/>
      <w:ind w:left="283"/>
    </w:pPr>
    <w:rPr>
      <w:rFonts w:eastAsia="Times New Roman"/>
      <w:lang w:eastAsia="ru-RU"/>
    </w:rPr>
  </w:style>
  <w:style w:type="character" w:customStyle="1" w:styleId="aff">
    <w:name w:val="Основной текст с отступом Знак"/>
    <w:basedOn w:val="a0"/>
    <w:link w:val="afe"/>
    <w:uiPriority w:val="99"/>
    <w:semiHidden/>
    <w:rsid w:val="003D3FE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32</Pages>
  <Words>9799</Words>
  <Characters>55855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71012420</dc:creator>
  <cp:lastModifiedBy>Серовы</cp:lastModifiedBy>
  <cp:revision>46</cp:revision>
  <cp:lastPrinted>2017-03-03T08:52:00Z</cp:lastPrinted>
  <dcterms:created xsi:type="dcterms:W3CDTF">2017-03-03T05:52:00Z</dcterms:created>
  <dcterms:modified xsi:type="dcterms:W3CDTF">2017-03-27T12:44:00Z</dcterms:modified>
</cp:coreProperties>
</file>