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5" w:rsidRPr="009F5418" w:rsidRDefault="00FD3080" w:rsidP="00C64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региональном конкурсе</w:t>
      </w:r>
    </w:p>
    <w:p w:rsidR="00CF1935" w:rsidRPr="009F5418" w:rsidRDefault="00CF1935" w:rsidP="0017500C">
      <w:pPr>
        <w:spacing w:line="360" w:lineRule="auto"/>
        <w:jc w:val="center"/>
        <w:rPr>
          <w:b/>
          <w:sz w:val="28"/>
          <w:szCs w:val="28"/>
        </w:rPr>
      </w:pPr>
      <w:r w:rsidRPr="009F5418">
        <w:rPr>
          <w:b/>
          <w:sz w:val="28"/>
          <w:szCs w:val="28"/>
        </w:rPr>
        <w:t xml:space="preserve">профессионального мастерства </w:t>
      </w:r>
    </w:p>
    <w:p w:rsidR="00CF1935" w:rsidRPr="009F5418" w:rsidRDefault="00CF1935" w:rsidP="0017500C">
      <w:pPr>
        <w:spacing w:line="360" w:lineRule="auto"/>
        <w:jc w:val="center"/>
        <w:rPr>
          <w:b/>
          <w:sz w:val="28"/>
          <w:szCs w:val="28"/>
        </w:rPr>
      </w:pPr>
      <w:r w:rsidRPr="009F5418">
        <w:rPr>
          <w:b/>
          <w:sz w:val="28"/>
          <w:szCs w:val="28"/>
        </w:rPr>
        <w:t xml:space="preserve">«Гигиенист стоматологический. </w:t>
      </w:r>
      <w:proofErr w:type="gramStart"/>
      <w:r w:rsidRPr="009F5418">
        <w:rPr>
          <w:b/>
          <w:sz w:val="28"/>
          <w:szCs w:val="28"/>
        </w:rPr>
        <w:t>Лучший</w:t>
      </w:r>
      <w:proofErr w:type="gramEnd"/>
      <w:r w:rsidRPr="009F5418">
        <w:rPr>
          <w:b/>
          <w:sz w:val="28"/>
          <w:szCs w:val="28"/>
        </w:rPr>
        <w:t xml:space="preserve"> по профессии»</w:t>
      </w:r>
    </w:p>
    <w:p w:rsidR="00CF1935" w:rsidRPr="009F5418" w:rsidRDefault="00CF1935" w:rsidP="0017500C">
      <w:pPr>
        <w:spacing w:line="360" w:lineRule="auto"/>
        <w:jc w:val="center"/>
        <w:rPr>
          <w:sz w:val="28"/>
          <w:szCs w:val="28"/>
        </w:rPr>
      </w:pPr>
    </w:p>
    <w:p w:rsidR="00CF1935" w:rsidRPr="00FC3F36" w:rsidRDefault="00CF1935" w:rsidP="007445E4">
      <w:pPr>
        <w:numPr>
          <w:ilvl w:val="0"/>
          <w:numId w:val="20"/>
        </w:numPr>
        <w:spacing w:line="360" w:lineRule="auto"/>
        <w:jc w:val="center"/>
        <w:rPr>
          <w:b/>
        </w:rPr>
      </w:pPr>
      <w:r w:rsidRPr="00FC3F36">
        <w:rPr>
          <w:b/>
        </w:rPr>
        <w:t>Общие положения</w:t>
      </w:r>
    </w:p>
    <w:p w:rsidR="00CF1935" w:rsidRPr="00FC3F36" w:rsidRDefault="00FD3080" w:rsidP="007445E4">
      <w:pPr>
        <w:numPr>
          <w:ilvl w:val="0"/>
          <w:numId w:val="21"/>
        </w:numPr>
        <w:spacing w:line="360" w:lineRule="auto"/>
        <w:ind w:left="709" w:hanging="709"/>
        <w:jc w:val="both"/>
        <w:rPr>
          <w:bCs/>
        </w:rPr>
      </w:pPr>
      <w:r>
        <w:t>Региональный</w:t>
      </w:r>
      <w:r w:rsidR="00CF1935" w:rsidRPr="00FC3F36">
        <w:t xml:space="preserve"> конкурс профессионального мастерства «Гигиенист стоматологич</w:t>
      </w:r>
      <w:r w:rsidR="00CF1935" w:rsidRPr="00FC3F36">
        <w:t>е</w:t>
      </w:r>
      <w:r w:rsidR="00CF1935" w:rsidRPr="00FC3F36">
        <w:t>ский. Лучший по профессии» (далее - конкурс) проводится в соответствии с решен</w:t>
      </w:r>
      <w:r w:rsidR="00CF1935" w:rsidRPr="00FC3F36">
        <w:t>и</w:t>
      </w:r>
      <w:r w:rsidR="00CF1935" w:rsidRPr="00FC3F36">
        <w:t xml:space="preserve">ем Правления Профессионального общества гигиенистов стоматологических России от </w:t>
      </w:r>
      <w:r w:rsidR="001A2CE8" w:rsidRPr="001A2CE8">
        <w:t>09 апреля 2013 года № 5</w:t>
      </w:r>
      <w:r w:rsidR="001A2CE8">
        <w:t xml:space="preserve"> </w:t>
      </w:r>
      <w:r w:rsidR="00CF1935" w:rsidRPr="00FC3F36">
        <w:t>«</w:t>
      </w:r>
      <w:r w:rsidR="00CF1935" w:rsidRPr="00FC3F36">
        <w:rPr>
          <w:bCs/>
        </w:rPr>
        <w:t>О Всероссийском конкурсе профессионального масте</w:t>
      </w:r>
      <w:r w:rsidR="00CF1935" w:rsidRPr="00FC3F36">
        <w:rPr>
          <w:bCs/>
        </w:rPr>
        <w:t>р</w:t>
      </w:r>
      <w:r w:rsidR="00CF1935" w:rsidRPr="00FC3F36">
        <w:rPr>
          <w:bCs/>
        </w:rPr>
        <w:t xml:space="preserve">ства «Гигиенист стоматологический. </w:t>
      </w:r>
      <w:proofErr w:type="gramStart"/>
      <w:r w:rsidR="00CF1935" w:rsidRPr="00FC3F36">
        <w:rPr>
          <w:bCs/>
        </w:rPr>
        <w:t>Лучший</w:t>
      </w:r>
      <w:proofErr w:type="gramEnd"/>
      <w:r w:rsidR="00CF1935" w:rsidRPr="00FC3F36">
        <w:rPr>
          <w:bCs/>
        </w:rPr>
        <w:t xml:space="preserve"> по профессии».</w:t>
      </w:r>
    </w:p>
    <w:p w:rsidR="00CF1935" w:rsidRPr="00FC3F36" w:rsidRDefault="00CF1935" w:rsidP="007445E4">
      <w:pPr>
        <w:numPr>
          <w:ilvl w:val="0"/>
          <w:numId w:val="21"/>
        </w:numPr>
        <w:spacing w:line="360" w:lineRule="auto"/>
        <w:ind w:left="709" w:hanging="709"/>
        <w:jc w:val="both"/>
        <w:rPr>
          <w:color w:val="666666"/>
        </w:rPr>
      </w:pPr>
      <w:r w:rsidRPr="00FC3F36">
        <w:t>Конкурс представляет собой очные соревнования, предусматривающие выполнение конкурсных заданий на всех этапах его проведения, включая</w:t>
      </w:r>
      <w:r w:rsidRPr="00FC3F36">
        <w:rPr>
          <w:i/>
        </w:rPr>
        <w:t xml:space="preserve"> </w:t>
      </w:r>
      <w:r w:rsidRPr="00FC3F36">
        <w:t>проверку теоретических знаний участников конкурса и выполнение ими практических заданий</w:t>
      </w:r>
      <w:r w:rsidRPr="00FC3F36">
        <w:rPr>
          <w:color w:val="666666"/>
        </w:rPr>
        <w:t>.</w:t>
      </w:r>
    </w:p>
    <w:p w:rsidR="00CF1935" w:rsidRPr="008A1D9D" w:rsidRDefault="00DD60FB" w:rsidP="007445E4">
      <w:pPr>
        <w:numPr>
          <w:ilvl w:val="0"/>
          <w:numId w:val="21"/>
        </w:numPr>
        <w:spacing w:line="360" w:lineRule="auto"/>
        <w:ind w:left="709" w:hanging="709"/>
        <w:jc w:val="both"/>
        <w:rPr>
          <w:color w:val="666666"/>
        </w:rPr>
      </w:pPr>
      <w:r w:rsidRPr="00FC3F36">
        <w:t>В конкурсе определяется победитель</w:t>
      </w:r>
      <w:r w:rsidR="00CF1935" w:rsidRPr="00FC3F36">
        <w:t xml:space="preserve"> и призеры конкурса. Для победите</w:t>
      </w:r>
      <w:r w:rsidR="00BC156D" w:rsidRPr="00FC3F36">
        <w:t>ля</w:t>
      </w:r>
      <w:r w:rsidR="00CF1935" w:rsidRPr="00FC3F36">
        <w:t xml:space="preserve"> конкурса предусматривается одно первое место, для призеров - одно второе место и одно третье </w:t>
      </w:r>
      <w:r w:rsidR="00CF1935" w:rsidRPr="008A1D9D">
        <w:t>место.</w:t>
      </w:r>
    </w:p>
    <w:p w:rsidR="009232E8" w:rsidRPr="00FC3F36" w:rsidRDefault="009232E8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rPr>
          <w:spacing w:val="-2"/>
        </w:rPr>
        <w:t>Подготовка, организация и проведение конкурса на региональном уров</w:t>
      </w:r>
      <w:r w:rsidR="00FD3080">
        <w:rPr>
          <w:spacing w:val="-2"/>
        </w:rPr>
        <w:t>не</w:t>
      </w:r>
      <w:r w:rsidRPr="00FC3F36">
        <w:rPr>
          <w:spacing w:val="-2"/>
        </w:rPr>
        <w:t xml:space="preserve"> осуществл</w:t>
      </w:r>
      <w:r w:rsidRPr="00FC3F36">
        <w:rPr>
          <w:spacing w:val="-2"/>
        </w:rPr>
        <w:t>я</w:t>
      </w:r>
      <w:r w:rsidRPr="00FC3F36">
        <w:rPr>
          <w:spacing w:val="-2"/>
        </w:rPr>
        <w:t>ется в соответствии с условиями и порядком проведения конкурса, разработанными о</w:t>
      </w:r>
      <w:r w:rsidRPr="00FC3F36">
        <w:rPr>
          <w:spacing w:val="-2"/>
        </w:rPr>
        <w:t>р</w:t>
      </w:r>
      <w:r w:rsidRPr="00FC3F36">
        <w:rPr>
          <w:spacing w:val="-2"/>
        </w:rPr>
        <w:t xml:space="preserve">ганизационным комитетом. </w:t>
      </w:r>
    </w:p>
    <w:p w:rsidR="009232E8" w:rsidRPr="00FC3F36" w:rsidRDefault="009232E8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>Критерии определения победителей и призеров конкурса предусматривают критерии оценки номинантов по результатам выполнения ими конкурсных заданий.</w:t>
      </w:r>
    </w:p>
    <w:p w:rsidR="009232E8" w:rsidRPr="00FC3F36" w:rsidRDefault="009232E8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 xml:space="preserve">Участниками конкурса могут быть работники, являющиеся гражданами Российской Федерации и действительными членами Профессионального общества гигиенистов стоматологических России, выдвигаемые организациями, </w:t>
      </w:r>
      <w:r w:rsidRPr="00FC3F36">
        <w:rPr>
          <w:spacing w:val="-4"/>
        </w:rPr>
        <w:t>зарегистрированными в Ро</w:t>
      </w:r>
      <w:r w:rsidRPr="00FC3F36">
        <w:rPr>
          <w:spacing w:val="-4"/>
        </w:rPr>
        <w:t>с</w:t>
      </w:r>
      <w:r w:rsidRPr="00FC3F36">
        <w:rPr>
          <w:spacing w:val="-4"/>
        </w:rPr>
        <w:t>сийской Федерации, независимо от формы собственности и организационно-правовой формы</w:t>
      </w:r>
      <w:r w:rsidRPr="00FC3F36">
        <w:t>.</w:t>
      </w:r>
    </w:p>
    <w:p w:rsidR="009232E8" w:rsidRPr="00FC3F36" w:rsidRDefault="009232E8" w:rsidP="0017500C">
      <w:pPr>
        <w:spacing w:line="360" w:lineRule="auto"/>
        <w:ind w:left="709"/>
        <w:jc w:val="both"/>
      </w:pPr>
      <w:r w:rsidRPr="00FC3F36">
        <w:t>Участие в конкурсе допускается при высоком качестве работы, выполняемой конку</w:t>
      </w:r>
      <w:r w:rsidRPr="00FC3F36">
        <w:t>р</w:t>
      </w:r>
      <w:r w:rsidRPr="00FC3F36">
        <w:t>сантами, отсутствии нарушений трудовой дисциплины и требований по охране труда.</w:t>
      </w:r>
    </w:p>
    <w:p w:rsidR="00CF1935" w:rsidRPr="00FC3F36" w:rsidRDefault="00CF1935" w:rsidP="0017500C">
      <w:pPr>
        <w:spacing w:line="360" w:lineRule="auto"/>
        <w:ind w:left="709" w:hanging="709"/>
        <w:rPr>
          <w:b/>
        </w:rPr>
      </w:pPr>
    </w:p>
    <w:p w:rsidR="001D1109" w:rsidRPr="00FC3F36" w:rsidRDefault="00DD60FB" w:rsidP="007445E4">
      <w:pPr>
        <w:numPr>
          <w:ilvl w:val="0"/>
          <w:numId w:val="20"/>
        </w:numPr>
        <w:spacing w:line="360" w:lineRule="auto"/>
        <w:jc w:val="center"/>
        <w:rPr>
          <w:b/>
        </w:rPr>
      </w:pPr>
      <w:r w:rsidRPr="00FC3F36">
        <w:rPr>
          <w:b/>
        </w:rPr>
        <w:t xml:space="preserve">Организация и проведение конкурса на </w:t>
      </w:r>
      <w:r w:rsidR="0026002E" w:rsidRPr="00FC3F36">
        <w:rPr>
          <w:b/>
        </w:rPr>
        <w:t xml:space="preserve">региональном </w:t>
      </w:r>
      <w:r w:rsidRPr="00FC3F36">
        <w:rPr>
          <w:b/>
        </w:rPr>
        <w:t xml:space="preserve">уровне </w:t>
      </w:r>
    </w:p>
    <w:p w:rsidR="00DD60FB" w:rsidRPr="00FC3F36" w:rsidRDefault="00DD60FB" w:rsidP="0017500C">
      <w:pPr>
        <w:spacing w:line="360" w:lineRule="auto"/>
        <w:ind w:left="1080"/>
        <w:jc w:val="center"/>
        <w:rPr>
          <w:b/>
        </w:rPr>
      </w:pPr>
      <w:r w:rsidRPr="00FC3F36">
        <w:rPr>
          <w:b/>
        </w:rPr>
        <w:t>Российской Федерации</w:t>
      </w:r>
    </w:p>
    <w:p w:rsidR="001D1109" w:rsidRPr="00FC3F36" w:rsidRDefault="00DD60FB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>Организационно-техническое обеспечение</w:t>
      </w:r>
      <w:r w:rsidRPr="00FC3F36">
        <w:rPr>
          <w:i/>
        </w:rPr>
        <w:t xml:space="preserve"> </w:t>
      </w:r>
      <w:r w:rsidRPr="00FC3F36">
        <w:t>проведения конкурса и координаци</w:t>
      </w:r>
      <w:r w:rsidR="00D47FF8" w:rsidRPr="00FC3F36">
        <w:t>ю раб</w:t>
      </w:r>
      <w:r w:rsidR="00D47FF8" w:rsidRPr="00FC3F36">
        <w:t>о</w:t>
      </w:r>
      <w:r w:rsidR="00D47FF8" w:rsidRPr="00FC3F36">
        <w:t>ты</w:t>
      </w:r>
      <w:r w:rsidRPr="00FC3F36">
        <w:t xml:space="preserve"> на региональном уровне осуществляет региональный филиал Профессионального общества гигиенистов стоматологических России </w:t>
      </w:r>
      <w:r w:rsidR="00964CF5" w:rsidRPr="00FC3F36">
        <w:t>и стоматологическое учреждение региона, которое</w:t>
      </w:r>
      <w:r w:rsidR="00D47FF8" w:rsidRPr="00FC3F36">
        <w:t xml:space="preserve"> </w:t>
      </w:r>
      <w:r w:rsidR="00964CF5" w:rsidRPr="00FC3F36">
        <w:t>является членом</w:t>
      </w:r>
      <w:r w:rsidR="00D47FF8" w:rsidRPr="00FC3F36">
        <w:t xml:space="preserve"> Профессионального общества гигиенистов с</w:t>
      </w:r>
      <w:r w:rsidR="00964CF5" w:rsidRPr="00FC3F36">
        <w:t>том</w:t>
      </w:r>
      <w:r w:rsidR="00964CF5" w:rsidRPr="00FC3F36">
        <w:t>а</w:t>
      </w:r>
      <w:r w:rsidR="00964CF5" w:rsidRPr="00FC3F36">
        <w:lastRenderedPageBreak/>
        <w:t>тологических и аккредитовано</w:t>
      </w:r>
      <w:r w:rsidR="00D47FF8" w:rsidRPr="00FC3F36">
        <w:t xml:space="preserve"> для проведения конкурса</w:t>
      </w:r>
      <w:r w:rsidR="001D1109" w:rsidRPr="00FC3F36">
        <w:t>, при поддержке органов и</w:t>
      </w:r>
      <w:r w:rsidR="001D1109" w:rsidRPr="00FC3F36">
        <w:t>с</w:t>
      </w:r>
      <w:r w:rsidR="001D1109" w:rsidRPr="00FC3F36">
        <w:t>полнительной власти субъекта Российской Федерации</w:t>
      </w:r>
      <w:r w:rsidR="00D47FF8" w:rsidRPr="00FC3F36">
        <w:t>.</w:t>
      </w:r>
    </w:p>
    <w:p w:rsidR="001D1109" w:rsidRPr="00FC3F36" w:rsidRDefault="001D1109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>Для оценки теоретических знаний и практических навыков участников конкурса о</w:t>
      </w:r>
      <w:r w:rsidRPr="00FC3F36">
        <w:t>р</w:t>
      </w:r>
      <w:r w:rsidRPr="00FC3F36">
        <w:t>ганизаторы создают экспертную группу</w:t>
      </w:r>
      <w:r w:rsidR="00300E2A">
        <w:t xml:space="preserve"> (жюри)</w:t>
      </w:r>
      <w:r w:rsidRPr="00FC3F36">
        <w:t xml:space="preserve"> с </w:t>
      </w:r>
      <w:r w:rsidRPr="008A1D9D">
        <w:t>участием представителей работод</w:t>
      </w:r>
      <w:r w:rsidRPr="008A1D9D">
        <w:t>а</w:t>
      </w:r>
      <w:r w:rsidRPr="008A1D9D">
        <w:t>телей,</w:t>
      </w:r>
      <w:r w:rsidRPr="00FC3F36">
        <w:t xml:space="preserve"> органов исполнительной власти субъектов Российской Федерации и специал</w:t>
      </w:r>
      <w:r w:rsidRPr="00FC3F36">
        <w:t>и</w:t>
      </w:r>
      <w:r w:rsidRPr="00FC3F36">
        <w:t>стов в области профилактики стоматологических заболеваний.</w:t>
      </w:r>
    </w:p>
    <w:p w:rsidR="001D1109" w:rsidRPr="00FC3F36" w:rsidRDefault="00300E2A" w:rsidP="0017500C">
      <w:pPr>
        <w:spacing w:line="360" w:lineRule="auto"/>
        <w:ind w:left="709"/>
        <w:jc w:val="both"/>
      </w:pPr>
      <w:r>
        <w:t>Жюри осуществляет</w:t>
      </w:r>
      <w:r w:rsidR="001D1109" w:rsidRPr="00FC3F36">
        <w:t xml:space="preserve"> оценку выполнения конкурсных заданий участниками конкурса,</w:t>
      </w:r>
      <w:r w:rsidR="001D1109" w:rsidRPr="00FC3F36">
        <w:rPr>
          <w:b/>
        </w:rPr>
        <w:t xml:space="preserve"> </w:t>
      </w:r>
      <w:r w:rsidR="001D1109" w:rsidRPr="00FC3F36">
        <w:t>контролируют соблюдение участни</w:t>
      </w:r>
      <w:r w:rsidR="00964CF5" w:rsidRPr="00FC3F36">
        <w:t xml:space="preserve">ками </w:t>
      </w:r>
      <w:r w:rsidR="001D1109" w:rsidRPr="00FC3F36">
        <w:t xml:space="preserve">условий </w:t>
      </w:r>
      <w:r w:rsidR="00964CF5" w:rsidRPr="00FC3F36">
        <w:t>конкурса</w:t>
      </w:r>
      <w:r w:rsidR="001D1109" w:rsidRPr="00FC3F36">
        <w:t xml:space="preserve">, </w:t>
      </w:r>
      <w:r w:rsidR="00047228" w:rsidRPr="00FC3F36">
        <w:t xml:space="preserve">эргономики, </w:t>
      </w:r>
      <w:r w:rsidR="001D1109" w:rsidRPr="00FC3F36">
        <w:t>норм и пр</w:t>
      </w:r>
      <w:r w:rsidR="001D1109" w:rsidRPr="00FC3F36">
        <w:t>а</w:t>
      </w:r>
      <w:r w:rsidR="001D1109" w:rsidRPr="00FC3F36">
        <w:t>вил охраны труда.</w:t>
      </w:r>
      <w:r w:rsidR="001931B2">
        <w:t xml:space="preserve"> Данный конкурс оценивает жюри в составе: к.м.н. Шевченко О.В. – научный сотрудник ФГБУ «ЦНИИС и ЧЛХ» (Москва); Иванова Е.Н. – </w:t>
      </w:r>
      <w:proofErr w:type="spellStart"/>
      <w:r w:rsidR="001931B2">
        <w:t>паст-Президент</w:t>
      </w:r>
      <w:proofErr w:type="spellEnd"/>
      <w:r w:rsidR="001931B2">
        <w:t xml:space="preserve"> Профессионального общества гигиенистов ст</w:t>
      </w:r>
      <w:r w:rsidR="004C3B0F">
        <w:t>оматологических России (Москва);</w:t>
      </w:r>
      <w:r w:rsidR="001931B2">
        <w:t xml:space="preserve"> Анисимова А.В. – преподаватель Стоматологического колледжа №1 (Мос</w:t>
      </w:r>
      <w:r w:rsidR="001931B2">
        <w:t>к</w:t>
      </w:r>
      <w:r w:rsidR="004C3B0F">
        <w:t>ва);</w:t>
      </w:r>
      <w:r w:rsidR="001931B2">
        <w:t xml:space="preserve"> Кришталь И.В. – главный внештатный специалист МЗ НСО по стоматологии профилактической, заместитель главного врач</w:t>
      </w:r>
      <w:r w:rsidR="004C3B0F">
        <w:t>а по медицинской</w:t>
      </w:r>
      <w:r w:rsidR="001931B2">
        <w:t xml:space="preserve"> части ГБУЗ НСО «ДГКСП» (Но</w:t>
      </w:r>
      <w:r w:rsidR="004C3B0F">
        <w:t>восибирск);</w:t>
      </w:r>
      <w:r w:rsidR="001931B2">
        <w:t xml:space="preserve"> </w:t>
      </w:r>
      <w:proofErr w:type="spellStart"/>
      <w:r w:rsidR="001931B2">
        <w:t>Перегудова</w:t>
      </w:r>
      <w:proofErr w:type="spellEnd"/>
      <w:r w:rsidR="001931B2">
        <w:t xml:space="preserve"> И.А. – заведующая детским отделением</w:t>
      </w:r>
      <w:r w:rsidR="00E72F2B">
        <w:t>, врач-стоматолог детский</w:t>
      </w:r>
      <w:r w:rsidR="001931B2">
        <w:t xml:space="preserve"> ГБУЗ НСО НОСП (Новосибирск). </w:t>
      </w:r>
    </w:p>
    <w:p w:rsidR="001D1109" w:rsidRPr="00FC3F36" w:rsidRDefault="001D1109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>Освещение регионального этапа конкурса осуществляется с привлечением регионал</w:t>
      </w:r>
      <w:r w:rsidRPr="00FC3F36">
        <w:t>ь</w:t>
      </w:r>
      <w:r w:rsidRPr="00FC3F36">
        <w:t>ных средств массовой информации, включая периодические издания, радио и телев</w:t>
      </w:r>
      <w:r w:rsidRPr="00FC3F36">
        <w:t>и</w:t>
      </w:r>
      <w:r w:rsidRPr="00FC3F36">
        <w:t>дение, Интернет-ресурсы.</w:t>
      </w:r>
    </w:p>
    <w:p w:rsidR="00553299" w:rsidRPr="00FC3F36" w:rsidRDefault="00553299" w:rsidP="0017500C">
      <w:pPr>
        <w:spacing w:line="360" w:lineRule="auto"/>
        <w:ind w:left="1069"/>
        <w:jc w:val="center"/>
        <w:rPr>
          <w:b/>
          <w:i/>
        </w:rPr>
      </w:pPr>
    </w:p>
    <w:p w:rsidR="00553299" w:rsidRPr="00B1693A" w:rsidRDefault="00553299" w:rsidP="0017500C">
      <w:pPr>
        <w:spacing w:line="360" w:lineRule="auto"/>
        <w:ind w:left="1069"/>
        <w:jc w:val="center"/>
        <w:rPr>
          <w:b/>
          <w:i/>
        </w:rPr>
      </w:pPr>
      <w:r w:rsidRPr="00B1693A">
        <w:rPr>
          <w:b/>
          <w:i/>
        </w:rPr>
        <w:t xml:space="preserve">Выдвижение конкурсантов, </w:t>
      </w:r>
    </w:p>
    <w:p w:rsidR="00553299" w:rsidRPr="00B1693A" w:rsidRDefault="00553299" w:rsidP="0017500C">
      <w:pPr>
        <w:spacing w:line="360" w:lineRule="auto"/>
        <w:ind w:left="1069"/>
        <w:jc w:val="center"/>
        <w:rPr>
          <w:b/>
          <w:i/>
        </w:rPr>
      </w:pPr>
      <w:r w:rsidRPr="00B1693A">
        <w:rPr>
          <w:b/>
          <w:i/>
        </w:rPr>
        <w:t>рассмотрение заявок на участие в конкурсе</w:t>
      </w:r>
    </w:p>
    <w:p w:rsidR="0026002E" w:rsidRPr="008A1D9D" w:rsidRDefault="005D65EC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>
        <w:t>В</w:t>
      </w:r>
      <w:r w:rsidR="0026002E" w:rsidRPr="008A1D9D">
        <w:t>ыдвижение конкурсантов для участия</w:t>
      </w:r>
      <w:r w:rsidR="008A5797" w:rsidRPr="008A1D9D">
        <w:t xml:space="preserve"> в региональном этапе конкурса</w:t>
      </w:r>
      <w:r w:rsidR="00300E2A">
        <w:t xml:space="preserve"> </w:t>
      </w:r>
      <w:r w:rsidR="00300E2A" w:rsidRPr="008A1D9D">
        <w:t>проводится</w:t>
      </w:r>
      <w:r w:rsidR="00300E2A" w:rsidRPr="00300E2A">
        <w:t xml:space="preserve"> </w:t>
      </w:r>
      <w:r>
        <w:t>п</w:t>
      </w:r>
      <w:r w:rsidR="00300E2A" w:rsidRPr="008A1D9D">
        <w:t>о итогам предварительных профессиональных испытаний на базе организации или на основе проведенного конкурсного отбора</w:t>
      </w:r>
      <w:r w:rsidR="008A5797" w:rsidRPr="008A1D9D">
        <w:t>.</w:t>
      </w:r>
    </w:p>
    <w:p w:rsidR="00E60134" w:rsidRPr="00FC3F36" w:rsidRDefault="0026002E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 xml:space="preserve">Организации подают заявку на участие в конкурсе в </w:t>
      </w:r>
      <w:r w:rsidR="005D65EC">
        <w:t xml:space="preserve">оргкомитет конкурса (по адресу: </w:t>
      </w:r>
      <w:proofErr w:type="gramStart"/>
      <w:r w:rsidR="005D65EC">
        <w:t>г</w:t>
      </w:r>
      <w:proofErr w:type="gramEnd"/>
      <w:r w:rsidR="005D65EC">
        <w:t xml:space="preserve">. Новосибирск, ул. Римского-Корсакова, 2, ГБУЗ НСО «ДГКСП», </w:t>
      </w:r>
      <w:proofErr w:type="spellStart"/>
      <w:r w:rsidR="005D65EC">
        <w:rPr>
          <w:lang w:val="en-US"/>
        </w:rPr>
        <w:t>dgsp</w:t>
      </w:r>
      <w:proofErr w:type="spellEnd"/>
      <w:r w:rsidR="005D65EC" w:rsidRPr="005D65EC">
        <w:t>@</w:t>
      </w:r>
      <w:r w:rsidR="005D65EC">
        <w:rPr>
          <w:lang w:val="en-US"/>
        </w:rPr>
        <w:t>list</w:t>
      </w:r>
      <w:r w:rsidR="005D65EC" w:rsidRPr="005D65EC">
        <w:t>.</w:t>
      </w:r>
      <w:proofErr w:type="spellStart"/>
      <w:r w:rsidR="005D65EC">
        <w:rPr>
          <w:lang w:val="en-US"/>
        </w:rPr>
        <w:t>ru</w:t>
      </w:r>
      <w:proofErr w:type="spellEnd"/>
      <w:r w:rsidR="005D65EC" w:rsidRPr="005D65EC">
        <w:t>)</w:t>
      </w:r>
      <w:r w:rsidR="008A5797" w:rsidRPr="00FC3F36">
        <w:t xml:space="preserve"> (Пр</w:t>
      </w:r>
      <w:r w:rsidR="008A5797" w:rsidRPr="00FC3F36">
        <w:t>и</w:t>
      </w:r>
      <w:r w:rsidR="008A5797" w:rsidRPr="00FC3F36">
        <w:t>ложение №1)</w:t>
      </w:r>
      <w:r w:rsidRPr="00FC3F36">
        <w:t>.</w:t>
      </w:r>
    </w:p>
    <w:p w:rsidR="0019105F" w:rsidRPr="00FC3F36" w:rsidRDefault="0019105F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 xml:space="preserve">Заявка на участие номинанта в конкурсе содержит следующие документы: </w:t>
      </w:r>
    </w:p>
    <w:p w:rsidR="0019105F" w:rsidRPr="00FC3F36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t>заявление организации, с представлением на участника конкурса, указанием по</w:t>
      </w:r>
      <w:r w:rsidRPr="00FC3F36">
        <w:t>л</w:t>
      </w:r>
      <w:r w:rsidRPr="00FC3F36">
        <w:t xml:space="preserve">ного наименования организации, почтового адреса, номера контактного телефона; </w:t>
      </w:r>
    </w:p>
    <w:p w:rsidR="0019105F" w:rsidRPr="00FC3F36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t>личный листок по учету кадров с указанием паспортных данных, контактного т</w:t>
      </w:r>
      <w:r w:rsidRPr="00FC3F36">
        <w:t>е</w:t>
      </w:r>
      <w:r w:rsidRPr="00FC3F36">
        <w:t>лефона;</w:t>
      </w:r>
    </w:p>
    <w:p w:rsidR="0019105F" w:rsidRPr="00FC3F36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t>копия диплома об образовании по специальности;</w:t>
      </w:r>
    </w:p>
    <w:p w:rsidR="0019105F" w:rsidRPr="00FC3F36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lastRenderedPageBreak/>
        <w:t>копии дипломов, свидетельств, сертификатов, удостоверений о повышении квал</w:t>
      </w:r>
      <w:r w:rsidRPr="00FC3F36">
        <w:t>и</w:t>
      </w:r>
      <w:r w:rsidRPr="00FC3F36">
        <w:t>фикации, переподготовке (при наличии);</w:t>
      </w:r>
    </w:p>
    <w:p w:rsidR="0019105F" w:rsidRPr="00FC3F36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t xml:space="preserve">краткая информация об основных результатах деятельности </w:t>
      </w:r>
      <w:r w:rsidR="005D65EC">
        <w:t>конкурсанта</w:t>
      </w:r>
      <w:r w:rsidRPr="00FC3F36">
        <w:t>, за п</w:t>
      </w:r>
      <w:r w:rsidRPr="00FC3F36">
        <w:t>о</w:t>
      </w:r>
      <w:r w:rsidRPr="00FC3F36">
        <w:t>след</w:t>
      </w:r>
      <w:r w:rsidR="005D65EC">
        <w:t>ний год</w:t>
      </w:r>
      <w:r w:rsidRPr="00FC3F36">
        <w:t>;</w:t>
      </w:r>
    </w:p>
    <w:p w:rsidR="0019105F" w:rsidRPr="008A1D9D" w:rsidRDefault="0019105F" w:rsidP="007445E4">
      <w:pPr>
        <w:numPr>
          <w:ilvl w:val="0"/>
          <w:numId w:val="23"/>
        </w:numPr>
        <w:spacing w:line="360" w:lineRule="auto"/>
        <w:jc w:val="both"/>
      </w:pPr>
      <w:r w:rsidRPr="00FC3F36">
        <w:t xml:space="preserve">фото и видеоматериалы, характеризующие работу конкурсанта, в том числе на </w:t>
      </w:r>
      <w:r w:rsidRPr="008A1D9D">
        <w:t xml:space="preserve">электронных носителях (при наличии этих материалов); </w:t>
      </w:r>
    </w:p>
    <w:p w:rsidR="0019105F" w:rsidRPr="008A1D9D" w:rsidRDefault="0019105F" w:rsidP="00573C5D">
      <w:pPr>
        <w:numPr>
          <w:ilvl w:val="0"/>
          <w:numId w:val="23"/>
        </w:numPr>
        <w:spacing w:line="360" w:lineRule="auto"/>
      </w:pPr>
      <w:r w:rsidRPr="008A1D9D">
        <w:t>характеристика на участника конкурса;</w:t>
      </w:r>
      <w:r w:rsidRPr="008A1D9D">
        <w:rPr>
          <w:b/>
          <w:i/>
        </w:rPr>
        <w:t xml:space="preserve"> </w:t>
      </w:r>
    </w:p>
    <w:p w:rsidR="00553299" w:rsidRPr="00FC3F36" w:rsidRDefault="00964CF5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 xml:space="preserve">Срок представления заявки на участие в региональном этапе конкурса </w:t>
      </w:r>
      <w:r w:rsidR="003A5148">
        <w:t xml:space="preserve">до </w:t>
      </w:r>
      <w:proofErr w:type="spellStart"/>
      <w:r w:rsidR="003A5148">
        <w:t>07.04.2017г</w:t>
      </w:r>
      <w:proofErr w:type="spellEnd"/>
      <w:r w:rsidRPr="00FC3F36">
        <w:t>.</w:t>
      </w:r>
    </w:p>
    <w:p w:rsidR="00553299" w:rsidRPr="00FC3F36" w:rsidRDefault="00553299" w:rsidP="0017500C">
      <w:pPr>
        <w:spacing w:line="360" w:lineRule="auto"/>
        <w:rPr>
          <w:b/>
          <w:i/>
        </w:rPr>
      </w:pPr>
    </w:p>
    <w:p w:rsidR="00553299" w:rsidRPr="00FC3F36" w:rsidRDefault="00553299" w:rsidP="0017500C">
      <w:pPr>
        <w:pStyle w:val="a"/>
        <w:numPr>
          <w:ilvl w:val="0"/>
          <w:numId w:val="0"/>
        </w:numPr>
        <w:spacing w:line="360" w:lineRule="auto"/>
        <w:ind w:firstLine="709"/>
        <w:jc w:val="center"/>
        <w:rPr>
          <w:b/>
          <w:i/>
          <w:szCs w:val="24"/>
        </w:rPr>
      </w:pPr>
      <w:r w:rsidRPr="00FC3F36">
        <w:rPr>
          <w:b/>
          <w:i/>
          <w:szCs w:val="24"/>
        </w:rPr>
        <w:t>Участие в конкурсе, порядок выполнения конкурсных заданий</w:t>
      </w:r>
    </w:p>
    <w:p w:rsidR="003B6A89" w:rsidRPr="00FC3F36" w:rsidRDefault="003B6A89" w:rsidP="007445E4">
      <w:pPr>
        <w:numPr>
          <w:ilvl w:val="0"/>
          <w:numId w:val="21"/>
        </w:numPr>
        <w:tabs>
          <w:tab w:val="center" w:pos="709"/>
        </w:tabs>
        <w:spacing w:line="360" w:lineRule="auto"/>
        <w:ind w:left="709" w:hanging="709"/>
        <w:jc w:val="both"/>
      </w:pPr>
      <w:r w:rsidRPr="00FC3F36">
        <w:t xml:space="preserve">Стоматологическое учреждение </w:t>
      </w:r>
      <w:r w:rsidR="00964CF5" w:rsidRPr="00FC3F36">
        <w:t xml:space="preserve">на </w:t>
      </w:r>
      <w:proofErr w:type="gramStart"/>
      <w:r w:rsidR="00964CF5" w:rsidRPr="00FC3F36">
        <w:t>базе</w:t>
      </w:r>
      <w:proofErr w:type="gramEnd"/>
      <w:r w:rsidR="00964CF5" w:rsidRPr="00FC3F36">
        <w:t xml:space="preserve"> котор</w:t>
      </w:r>
      <w:r w:rsidRPr="00FC3F36">
        <w:t>ого</w:t>
      </w:r>
      <w:r w:rsidR="00964CF5" w:rsidRPr="00FC3F36">
        <w:t xml:space="preserve"> проводится конкурс, пров</w:t>
      </w:r>
      <w:r w:rsidRPr="00FC3F36">
        <w:t>одит</w:t>
      </w:r>
      <w:r w:rsidR="00964CF5" w:rsidRPr="00FC3F36">
        <w:t xml:space="preserve"> раб</w:t>
      </w:r>
      <w:r w:rsidR="00964CF5" w:rsidRPr="00FC3F36">
        <w:t>о</w:t>
      </w:r>
      <w:r w:rsidR="00964CF5" w:rsidRPr="00FC3F36">
        <w:t>ты по подготовке рабочих мест для выполнения практического задания и теоретич</w:t>
      </w:r>
      <w:r w:rsidR="00964CF5" w:rsidRPr="00FC3F36">
        <w:t>е</w:t>
      </w:r>
      <w:r w:rsidR="00964CF5" w:rsidRPr="00FC3F36">
        <w:t>ской части конкурса согласно требованиям охраны труда.</w:t>
      </w:r>
    </w:p>
    <w:p w:rsidR="00FD505C" w:rsidRPr="00FC3F36" w:rsidRDefault="00FD505C" w:rsidP="007445E4">
      <w:pPr>
        <w:numPr>
          <w:ilvl w:val="0"/>
          <w:numId w:val="21"/>
        </w:numPr>
        <w:tabs>
          <w:tab w:val="center" w:pos="709"/>
        </w:tabs>
        <w:spacing w:line="360" w:lineRule="auto"/>
        <w:ind w:left="709" w:hanging="709"/>
        <w:jc w:val="both"/>
      </w:pPr>
      <w:r w:rsidRPr="00FC3F36">
        <w:t>Стоматологическое учреждение подбирает пациентов со сходной клини</w:t>
      </w:r>
      <w:r w:rsidR="00047228" w:rsidRPr="00FC3F36">
        <w:t>ческой ситу</w:t>
      </w:r>
      <w:r w:rsidR="00047228" w:rsidRPr="00FC3F36">
        <w:t>а</w:t>
      </w:r>
      <w:r w:rsidR="00047228" w:rsidRPr="00FC3F36">
        <w:t>цией</w:t>
      </w:r>
      <w:r w:rsidRPr="00FC3F36">
        <w:t xml:space="preserve"> для </w:t>
      </w:r>
      <w:r w:rsidR="002D29C2" w:rsidRPr="00FC3F36">
        <w:t>выполнения практического задания</w:t>
      </w:r>
      <w:r w:rsidRPr="00FC3F36">
        <w:t xml:space="preserve"> и заключает договор о проверке профе</w:t>
      </w:r>
      <w:r w:rsidRPr="00FC3F36">
        <w:t>с</w:t>
      </w:r>
      <w:r w:rsidRPr="00FC3F36">
        <w:t>сионального уровня с каждым участником конкур</w:t>
      </w:r>
      <w:r w:rsidR="00047228" w:rsidRPr="00FC3F36">
        <w:t>са (п</w:t>
      </w:r>
      <w:r w:rsidRPr="00FC3F36">
        <w:t>риложе</w:t>
      </w:r>
      <w:r w:rsidR="008A5797" w:rsidRPr="00FC3F36">
        <w:t>ние</w:t>
      </w:r>
      <w:r w:rsidR="00CA7C24">
        <w:t xml:space="preserve"> №</w:t>
      </w:r>
      <w:r w:rsidR="008A5797" w:rsidRPr="00FC3F36">
        <w:t>2</w:t>
      </w:r>
      <w:r w:rsidRPr="00FC3F36">
        <w:t>).</w:t>
      </w:r>
    </w:p>
    <w:p w:rsidR="00FD505C" w:rsidRPr="00FC3F36" w:rsidRDefault="00FD505C" w:rsidP="007445E4">
      <w:pPr>
        <w:numPr>
          <w:ilvl w:val="0"/>
          <w:numId w:val="21"/>
        </w:numPr>
        <w:tabs>
          <w:tab w:val="center" w:pos="709"/>
        </w:tabs>
        <w:spacing w:line="360" w:lineRule="auto"/>
        <w:ind w:left="709" w:hanging="709"/>
        <w:jc w:val="both"/>
      </w:pPr>
      <w:r w:rsidRPr="00FC3F36">
        <w:t>Стоматологическое учреждение каждому участнику конкурса предоставляет мед</w:t>
      </w:r>
      <w:r w:rsidRPr="00FC3F36">
        <w:t>и</w:t>
      </w:r>
      <w:r w:rsidRPr="00FC3F36">
        <w:t>цинскую сестру стоматологического кабинета, которая будет помогать в выполнении поставленных задач</w:t>
      </w:r>
      <w:r w:rsidR="002D29C2" w:rsidRPr="00FC3F36">
        <w:t xml:space="preserve"> конкурса.</w:t>
      </w:r>
    </w:p>
    <w:p w:rsidR="00DD60FB" w:rsidRPr="00FC3F36" w:rsidRDefault="003B6A89" w:rsidP="007445E4">
      <w:pPr>
        <w:numPr>
          <w:ilvl w:val="0"/>
          <w:numId w:val="21"/>
        </w:numPr>
        <w:spacing w:line="360" w:lineRule="auto"/>
        <w:ind w:left="709" w:hanging="709"/>
        <w:jc w:val="both"/>
      </w:pPr>
      <w:r w:rsidRPr="00FC3F36">
        <w:t>Региональный этап конкурса включает выполнение участниками конкурса практич</w:t>
      </w:r>
      <w:r w:rsidRPr="00FC3F36">
        <w:t>е</w:t>
      </w:r>
      <w:r w:rsidRPr="00FC3F36">
        <w:t>ского и теоретического заданий. Конкурсные задания, критерии их оценки, утве</w:t>
      </w:r>
      <w:r w:rsidRPr="00FC3F36">
        <w:t>р</w:t>
      </w:r>
      <w:r w:rsidRPr="00FC3F36">
        <w:t xml:space="preserve">ждаются </w:t>
      </w:r>
      <w:r w:rsidR="00ED2702" w:rsidRPr="00FC3F36">
        <w:t>Правлением Профессионального общества гигиенистов стоматологических</w:t>
      </w:r>
      <w:r w:rsidRPr="00FC3F36">
        <w:t xml:space="preserve"> и доводятся до участников конкурса.</w:t>
      </w:r>
    </w:p>
    <w:p w:rsidR="007B762A" w:rsidRDefault="007B762A" w:rsidP="0017500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9D5457" w:rsidRPr="00524F8A" w:rsidRDefault="009D5457" w:rsidP="0017500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5930AC" w:rsidRPr="00FC3F36" w:rsidRDefault="00CA7C24" w:rsidP="0017500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>
        <w:rPr>
          <w:b/>
          <w:i/>
        </w:rPr>
        <w:t>П</w:t>
      </w:r>
      <w:r w:rsidR="005930AC" w:rsidRPr="00122CB0">
        <w:rPr>
          <w:b/>
          <w:i/>
        </w:rPr>
        <w:t>рактическое з</w:t>
      </w:r>
      <w:r w:rsidR="005930AC" w:rsidRPr="00FC3F36">
        <w:rPr>
          <w:b/>
          <w:i/>
        </w:rPr>
        <w:t>адание</w:t>
      </w:r>
    </w:p>
    <w:p w:rsidR="005930AC" w:rsidRPr="00FC3F36" w:rsidRDefault="005930AC" w:rsidP="007445E4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FC3F36">
        <w:t xml:space="preserve">Выполнение практического задания позволяет оценить </w:t>
      </w:r>
      <w:r w:rsidRPr="00FC3F36">
        <w:rPr>
          <w:spacing w:val="-1"/>
        </w:rPr>
        <w:t>навыки конкурсанта, его кв</w:t>
      </w:r>
      <w:r w:rsidRPr="00FC3F36">
        <w:rPr>
          <w:spacing w:val="-1"/>
        </w:rPr>
        <w:t>а</w:t>
      </w:r>
      <w:r w:rsidRPr="00FC3F36">
        <w:rPr>
          <w:spacing w:val="-1"/>
        </w:rPr>
        <w:t xml:space="preserve">лификацию, соблюдение технологии </w:t>
      </w:r>
      <w:r w:rsidRPr="00FC3F36">
        <w:rPr>
          <w:spacing w:val="-2"/>
        </w:rPr>
        <w:t>работ,</w:t>
      </w:r>
      <w:r w:rsidR="00047228" w:rsidRPr="00FC3F36">
        <w:rPr>
          <w:spacing w:val="-2"/>
        </w:rPr>
        <w:t xml:space="preserve"> эргономики,</w:t>
      </w:r>
      <w:r w:rsidRPr="00FC3F36">
        <w:rPr>
          <w:spacing w:val="-2"/>
        </w:rPr>
        <w:t xml:space="preserve"> </w:t>
      </w:r>
      <w:r w:rsidRPr="00FC3F36">
        <w:rPr>
          <w:spacing w:val="-9"/>
        </w:rPr>
        <w:t>норм и правил по охране труда</w:t>
      </w:r>
      <w:r w:rsidRPr="00FC3F36">
        <w:rPr>
          <w:spacing w:val="-1"/>
        </w:rPr>
        <w:t xml:space="preserve">, </w:t>
      </w:r>
      <w:r w:rsidRPr="00FC3F36">
        <w:rPr>
          <w:spacing w:val="-2"/>
        </w:rPr>
        <w:t xml:space="preserve">владение передовыми </w:t>
      </w:r>
      <w:r w:rsidR="007B762A" w:rsidRPr="00FC3F36">
        <w:rPr>
          <w:spacing w:val="-2"/>
        </w:rPr>
        <w:t>технологиями</w:t>
      </w:r>
      <w:r w:rsidRPr="00FC3F36">
        <w:rPr>
          <w:spacing w:val="-2"/>
        </w:rPr>
        <w:t xml:space="preserve">, умение </w:t>
      </w:r>
      <w:r w:rsidRPr="00FC3F36">
        <w:t>квалифицированно использовать инстр</w:t>
      </w:r>
      <w:r w:rsidRPr="00FC3F36">
        <w:t>у</w:t>
      </w:r>
      <w:r w:rsidRPr="00FC3F36">
        <w:t>мент, осуществлять самоконтроль качества при выполнении работ.</w:t>
      </w:r>
    </w:p>
    <w:p w:rsidR="00047228" w:rsidRPr="00FC3F36" w:rsidRDefault="00F608C5" w:rsidP="007445E4">
      <w:pPr>
        <w:pStyle w:val="ConsPlusNormal"/>
        <w:widowControl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="00047228" w:rsidRPr="00FC3F36">
        <w:rPr>
          <w:rFonts w:ascii="Times New Roman" w:hAnsi="Times New Roman" w:cs="Times New Roman"/>
          <w:sz w:val="24"/>
          <w:szCs w:val="24"/>
        </w:rPr>
        <w:t>предусматривает</w:t>
      </w:r>
      <w:r w:rsidR="00505445" w:rsidRPr="00FC3F36">
        <w:rPr>
          <w:rFonts w:ascii="Times New Roman" w:hAnsi="Times New Roman" w:cs="Times New Roman"/>
          <w:sz w:val="24"/>
          <w:szCs w:val="24"/>
        </w:rPr>
        <w:t xml:space="preserve"> выполнение всех нижеперечисленных этапов</w:t>
      </w:r>
      <w:r w:rsidR="00047228" w:rsidRPr="00FC3F36">
        <w:rPr>
          <w:rFonts w:ascii="Times New Roman" w:hAnsi="Times New Roman" w:cs="Times New Roman"/>
          <w:sz w:val="24"/>
          <w:szCs w:val="24"/>
        </w:rPr>
        <w:t>:</w:t>
      </w:r>
    </w:p>
    <w:p w:rsidR="002E3DC8" w:rsidRPr="00FC3F36" w:rsidRDefault="002E3DC8" w:rsidP="007445E4">
      <w:pPr>
        <w:pStyle w:val="af0"/>
        <w:numPr>
          <w:ilvl w:val="1"/>
          <w:numId w:val="21"/>
        </w:numPr>
        <w:spacing w:line="360" w:lineRule="auto"/>
      </w:pPr>
      <w:r w:rsidRPr="00FC3F36">
        <w:t xml:space="preserve"> </w:t>
      </w:r>
      <w:r w:rsidR="00047228" w:rsidRPr="00FC3F36">
        <w:t>Сбор анамнеза;</w:t>
      </w:r>
    </w:p>
    <w:p w:rsidR="00047228" w:rsidRPr="00FC3F36" w:rsidRDefault="002E3DC8" w:rsidP="007445E4">
      <w:pPr>
        <w:pStyle w:val="af0"/>
        <w:numPr>
          <w:ilvl w:val="1"/>
          <w:numId w:val="21"/>
        </w:numPr>
        <w:spacing w:line="360" w:lineRule="auto"/>
      </w:pPr>
      <w:r w:rsidRPr="00FC3F36">
        <w:t xml:space="preserve"> </w:t>
      </w:r>
      <w:r w:rsidR="00047228" w:rsidRPr="00FC3F36">
        <w:t>Регистрация стоматологического статуса пациента</w:t>
      </w:r>
      <w:r w:rsidR="00B065B6">
        <w:t xml:space="preserve"> в карте осмотра (приложение №3)</w:t>
      </w:r>
      <w:r w:rsidR="00047228" w:rsidRPr="00FC3F36">
        <w:t>, определение активнодействующих факторов риска возникновения стомат</w:t>
      </w:r>
      <w:r w:rsidR="00047228" w:rsidRPr="00FC3F36">
        <w:t>о</w:t>
      </w:r>
      <w:r w:rsidR="00047228" w:rsidRPr="00FC3F36">
        <w:t>логических заболеваний:</w:t>
      </w:r>
    </w:p>
    <w:p w:rsidR="002E3DC8" w:rsidRPr="00FC3F36" w:rsidRDefault="00047228" w:rsidP="007445E4">
      <w:pPr>
        <w:pStyle w:val="af0"/>
        <w:numPr>
          <w:ilvl w:val="2"/>
          <w:numId w:val="21"/>
        </w:numPr>
        <w:spacing w:line="360" w:lineRule="auto"/>
      </w:pPr>
      <w:r w:rsidRPr="00FC3F36">
        <w:lastRenderedPageBreak/>
        <w:t xml:space="preserve">Внешний и </w:t>
      </w:r>
      <w:proofErr w:type="spellStart"/>
      <w:r w:rsidRPr="00FC3F36">
        <w:t>внутриротовой</w:t>
      </w:r>
      <w:proofErr w:type="spellEnd"/>
      <w:r w:rsidRPr="00FC3F36">
        <w:t xml:space="preserve"> осмотр;</w:t>
      </w:r>
    </w:p>
    <w:p w:rsidR="0017500C" w:rsidRPr="00FC3F36" w:rsidRDefault="0017500C" w:rsidP="007445E4">
      <w:pPr>
        <w:pStyle w:val="af0"/>
        <w:numPr>
          <w:ilvl w:val="2"/>
          <w:numId w:val="21"/>
        </w:numPr>
        <w:spacing w:line="360" w:lineRule="auto"/>
      </w:pPr>
      <w:r w:rsidRPr="00FC3F36">
        <w:t>Выполнение специальных методов обследования:</w:t>
      </w:r>
    </w:p>
    <w:p w:rsidR="0017500C" w:rsidRPr="00FC3F36" w:rsidRDefault="0017500C" w:rsidP="007445E4">
      <w:pPr>
        <w:numPr>
          <w:ilvl w:val="2"/>
          <w:numId w:val="9"/>
        </w:numPr>
        <w:spacing w:line="360" w:lineRule="auto"/>
        <w:ind w:firstLine="0"/>
      </w:pPr>
      <w:r w:rsidRPr="00FC3F36">
        <w:t>определение индексов налета (</w:t>
      </w:r>
      <w:proofErr w:type="gramStart"/>
      <w:r w:rsidRPr="00FC3F36">
        <w:t>ИГР-У</w:t>
      </w:r>
      <w:proofErr w:type="gramEnd"/>
      <w:r w:rsidRPr="00FC3F36">
        <w:t>);</w:t>
      </w:r>
    </w:p>
    <w:p w:rsidR="0017500C" w:rsidRPr="00FC3F36" w:rsidRDefault="0017500C" w:rsidP="007445E4">
      <w:pPr>
        <w:numPr>
          <w:ilvl w:val="2"/>
          <w:numId w:val="9"/>
        </w:numPr>
        <w:spacing w:line="360" w:lineRule="auto"/>
        <w:ind w:firstLine="0"/>
      </w:pPr>
      <w:r w:rsidRPr="00FC3F36">
        <w:t xml:space="preserve">интенсивности кариеса (КПУ), </w:t>
      </w:r>
    </w:p>
    <w:p w:rsidR="0017500C" w:rsidRPr="00FC3F36" w:rsidRDefault="0017500C" w:rsidP="007445E4">
      <w:pPr>
        <w:numPr>
          <w:ilvl w:val="2"/>
          <w:numId w:val="9"/>
        </w:numPr>
        <w:spacing w:line="360" w:lineRule="auto"/>
        <w:ind w:firstLine="0"/>
      </w:pPr>
      <w:r w:rsidRPr="00FC3F36">
        <w:t xml:space="preserve">индексы оценки пародонта </w:t>
      </w:r>
      <w:r w:rsidRPr="00FC3F36">
        <w:rPr>
          <w:lang w:val="en-US"/>
        </w:rPr>
        <w:t>CPITN</w:t>
      </w:r>
      <w:r w:rsidRPr="00FC3F36">
        <w:t xml:space="preserve">, </w:t>
      </w:r>
      <w:r w:rsidRPr="00FC3F36">
        <w:rPr>
          <w:lang w:val="en-US"/>
        </w:rPr>
        <w:t>PMA</w:t>
      </w:r>
      <w:r w:rsidRPr="00FC3F36">
        <w:t xml:space="preserve"> .</w:t>
      </w:r>
    </w:p>
    <w:p w:rsidR="0017500C" w:rsidRPr="00FC3F36" w:rsidRDefault="00F608C5" w:rsidP="007445E4">
      <w:pPr>
        <w:numPr>
          <w:ilvl w:val="0"/>
          <w:numId w:val="21"/>
        </w:numPr>
        <w:spacing w:line="360" w:lineRule="auto"/>
        <w:ind w:left="709" w:hanging="709"/>
      </w:pPr>
      <w:r>
        <w:t>Обучение гигиене полости рта</w:t>
      </w:r>
      <w:r w:rsidR="0017500C" w:rsidRPr="00FC3F36">
        <w:t xml:space="preserve">; </w:t>
      </w:r>
    </w:p>
    <w:p w:rsidR="00047228" w:rsidRPr="00FC3F36" w:rsidRDefault="00F608C5" w:rsidP="007445E4">
      <w:pPr>
        <w:numPr>
          <w:ilvl w:val="0"/>
          <w:numId w:val="21"/>
        </w:numPr>
        <w:spacing w:line="360" w:lineRule="auto"/>
        <w:ind w:left="709" w:hanging="709"/>
      </w:pPr>
      <w:r>
        <w:t>Мотивация пациента</w:t>
      </w:r>
      <w:r w:rsidR="00047228" w:rsidRPr="00FC3F36">
        <w:t>;</w:t>
      </w:r>
    </w:p>
    <w:p w:rsidR="00047228" w:rsidRPr="00FC3F36" w:rsidRDefault="00047228" w:rsidP="007445E4">
      <w:pPr>
        <w:numPr>
          <w:ilvl w:val="0"/>
          <w:numId w:val="21"/>
        </w:numPr>
        <w:spacing w:line="360" w:lineRule="auto"/>
        <w:ind w:left="709" w:hanging="709"/>
      </w:pPr>
      <w:r w:rsidRPr="00FC3F36">
        <w:t>Составление индивидуальной программы пр</w:t>
      </w:r>
      <w:r w:rsidR="00FA1DBB">
        <w:t>офилактики на 1 год</w:t>
      </w:r>
      <w:proofErr w:type="gramStart"/>
      <w:r w:rsidR="00FA1DBB">
        <w:t>.</w:t>
      </w:r>
      <w:proofErr w:type="gramEnd"/>
      <w:r w:rsidR="00FA1DBB">
        <w:t xml:space="preserve">  </w:t>
      </w:r>
      <w:r w:rsidRPr="00FC3F36">
        <w:t>(</w:t>
      </w:r>
      <w:proofErr w:type="gramStart"/>
      <w:r w:rsidRPr="00FC3F36">
        <w:t>о</w:t>
      </w:r>
      <w:proofErr w:type="gramEnd"/>
      <w:r w:rsidRPr="00FC3F36">
        <w:t>формляется письменно).</w:t>
      </w:r>
    </w:p>
    <w:p w:rsidR="00047228" w:rsidRPr="00FC3F36" w:rsidRDefault="00047228" w:rsidP="007445E4">
      <w:pPr>
        <w:numPr>
          <w:ilvl w:val="0"/>
          <w:numId w:val="21"/>
        </w:numPr>
        <w:spacing w:line="360" w:lineRule="auto"/>
        <w:ind w:left="709" w:hanging="709"/>
      </w:pPr>
      <w:r w:rsidRPr="00FC3F36">
        <w:t xml:space="preserve">Заполнение медицинской документации: </w:t>
      </w:r>
    </w:p>
    <w:p w:rsidR="00047228" w:rsidRPr="00FC3F36" w:rsidRDefault="00047228" w:rsidP="007445E4">
      <w:pPr>
        <w:numPr>
          <w:ilvl w:val="0"/>
          <w:numId w:val="10"/>
        </w:numPr>
        <w:spacing w:line="360" w:lineRule="auto"/>
        <w:ind w:left="709" w:firstLine="0"/>
      </w:pPr>
      <w:r w:rsidRPr="00FC3F36">
        <w:t xml:space="preserve">Медицинской карты форма 043 –У </w:t>
      </w:r>
    </w:p>
    <w:p w:rsidR="00047228" w:rsidRPr="00FC3F36" w:rsidRDefault="00047228" w:rsidP="007445E4">
      <w:pPr>
        <w:numPr>
          <w:ilvl w:val="0"/>
          <w:numId w:val="10"/>
        </w:numPr>
        <w:spacing w:line="360" w:lineRule="auto"/>
        <w:ind w:left="709" w:firstLine="0"/>
      </w:pPr>
      <w:r w:rsidRPr="00FC3F36">
        <w:t>Карты осмотра гигиенистом</w:t>
      </w:r>
      <w:r w:rsidR="002E3DC8" w:rsidRPr="00FC3F36">
        <w:t xml:space="preserve"> стоматологическим</w:t>
      </w:r>
      <w:r w:rsidR="00880C63">
        <w:t xml:space="preserve"> пациента (приложение №3)</w:t>
      </w:r>
    </w:p>
    <w:p w:rsidR="005930AC" w:rsidRPr="00FC3F36" w:rsidRDefault="005930AC" w:rsidP="007445E4">
      <w:pPr>
        <w:pStyle w:val="ConsPlusNormal"/>
        <w:widowControl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F36">
        <w:rPr>
          <w:rFonts w:ascii="Times New Roman" w:hAnsi="Times New Roman" w:cs="Times New Roman"/>
          <w:sz w:val="24"/>
          <w:szCs w:val="24"/>
        </w:rPr>
        <w:t xml:space="preserve">В целях обеспечения независимой оценки результатов конкурса, объективности его проведения, </w:t>
      </w:r>
      <w:r w:rsidR="00F608C5">
        <w:rPr>
          <w:rFonts w:ascii="Times New Roman" w:hAnsi="Times New Roman" w:cs="Times New Roman"/>
          <w:sz w:val="24"/>
          <w:szCs w:val="24"/>
        </w:rPr>
        <w:t>жюри</w:t>
      </w:r>
      <w:r w:rsidRPr="00FC3F36">
        <w:rPr>
          <w:rFonts w:ascii="Times New Roman" w:hAnsi="Times New Roman" w:cs="Times New Roman"/>
          <w:sz w:val="24"/>
          <w:szCs w:val="24"/>
        </w:rPr>
        <w:t xml:space="preserve"> п</w:t>
      </w:r>
      <w:r w:rsidRPr="00FC3F36">
        <w:rPr>
          <w:rFonts w:ascii="Times New Roman" w:hAnsi="Times New Roman" w:cs="Times New Roman"/>
          <w:spacing w:val="-1"/>
          <w:sz w:val="24"/>
          <w:szCs w:val="24"/>
        </w:rPr>
        <w:t xml:space="preserve">еред началом выполнения практического задания </w:t>
      </w:r>
      <w:r w:rsidR="00F608C5">
        <w:rPr>
          <w:rFonts w:ascii="Times New Roman" w:hAnsi="Times New Roman" w:cs="Times New Roman"/>
          <w:sz w:val="24"/>
          <w:szCs w:val="24"/>
        </w:rPr>
        <w:t>проводит</w:t>
      </w:r>
      <w:r w:rsidRPr="00FC3F36">
        <w:rPr>
          <w:rFonts w:ascii="Times New Roman" w:hAnsi="Times New Roman" w:cs="Times New Roman"/>
          <w:sz w:val="24"/>
          <w:szCs w:val="24"/>
        </w:rPr>
        <w:t xml:space="preserve"> ж</w:t>
      </w:r>
      <w:r w:rsidRPr="00FC3F36">
        <w:rPr>
          <w:rFonts w:ascii="Times New Roman" w:hAnsi="Times New Roman" w:cs="Times New Roman"/>
          <w:sz w:val="24"/>
          <w:szCs w:val="24"/>
        </w:rPr>
        <w:t>е</w:t>
      </w:r>
      <w:r w:rsidRPr="00FC3F36">
        <w:rPr>
          <w:rFonts w:ascii="Times New Roman" w:hAnsi="Times New Roman" w:cs="Times New Roman"/>
          <w:sz w:val="24"/>
          <w:szCs w:val="24"/>
        </w:rPr>
        <w:t>ребь</w:t>
      </w:r>
      <w:r w:rsidR="00F608C5">
        <w:rPr>
          <w:rFonts w:ascii="Times New Roman" w:hAnsi="Times New Roman" w:cs="Times New Roman"/>
          <w:sz w:val="24"/>
          <w:szCs w:val="24"/>
        </w:rPr>
        <w:t>ёвку</w:t>
      </w:r>
      <w:r w:rsidRPr="00FC3F36">
        <w:rPr>
          <w:rFonts w:ascii="Times New Roman" w:hAnsi="Times New Roman" w:cs="Times New Roman"/>
          <w:sz w:val="24"/>
          <w:szCs w:val="24"/>
        </w:rPr>
        <w:t xml:space="preserve"> участников, по результатам </w:t>
      </w:r>
      <w:r w:rsidRPr="00FC3F36">
        <w:rPr>
          <w:rFonts w:ascii="Times New Roman" w:hAnsi="Times New Roman" w:cs="Times New Roman"/>
          <w:spacing w:val="-1"/>
          <w:sz w:val="24"/>
          <w:szCs w:val="24"/>
        </w:rPr>
        <w:t>которой определяется очеред</w:t>
      </w:r>
      <w:r w:rsidR="00505445" w:rsidRPr="00FC3F36">
        <w:rPr>
          <w:rFonts w:ascii="Times New Roman" w:hAnsi="Times New Roman" w:cs="Times New Roman"/>
          <w:spacing w:val="-1"/>
          <w:sz w:val="24"/>
          <w:szCs w:val="24"/>
        </w:rPr>
        <w:t xml:space="preserve">ность конкурсантов и </w:t>
      </w:r>
      <w:r w:rsidRPr="00FC3F36">
        <w:rPr>
          <w:rFonts w:ascii="Times New Roman" w:hAnsi="Times New Roman" w:cs="Times New Roman"/>
          <w:spacing w:val="-1"/>
          <w:sz w:val="24"/>
          <w:szCs w:val="24"/>
        </w:rPr>
        <w:t>номер рабочего ме</w:t>
      </w:r>
      <w:r w:rsidR="00505445" w:rsidRPr="00FC3F36">
        <w:rPr>
          <w:rFonts w:ascii="Times New Roman" w:hAnsi="Times New Roman" w:cs="Times New Roman"/>
          <w:spacing w:val="-1"/>
          <w:sz w:val="24"/>
          <w:szCs w:val="24"/>
        </w:rPr>
        <w:t>ста</w:t>
      </w:r>
      <w:r w:rsidRPr="00FC3F36">
        <w:rPr>
          <w:rFonts w:ascii="Times New Roman" w:hAnsi="Times New Roman" w:cs="Times New Roman"/>
          <w:sz w:val="24"/>
          <w:szCs w:val="24"/>
        </w:rPr>
        <w:t>.</w:t>
      </w:r>
    </w:p>
    <w:p w:rsidR="005930AC" w:rsidRPr="00FC3F36" w:rsidRDefault="005930AC" w:rsidP="007445E4">
      <w:pPr>
        <w:numPr>
          <w:ilvl w:val="0"/>
          <w:numId w:val="21"/>
        </w:numPr>
        <w:shd w:val="clear" w:color="auto" w:fill="FFFFFF"/>
        <w:tabs>
          <w:tab w:val="left" w:pos="709"/>
          <w:tab w:val="left" w:pos="1620"/>
        </w:tabs>
        <w:spacing w:line="360" w:lineRule="auto"/>
        <w:ind w:left="709" w:hanging="709"/>
        <w:jc w:val="both"/>
      </w:pPr>
      <w:r w:rsidRPr="00FC3F36">
        <w:t xml:space="preserve">Каждому участнику конкурса по итогам жеребьевки присваивается личный номер (код), который </w:t>
      </w:r>
      <w:r w:rsidRPr="00FC3F36">
        <w:rPr>
          <w:spacing w:val="-1"/>
        </w:rPr>
        <w:t xml:space="preserve">фиксируется в регистрационной ведомости. На протяжении конкурса все работы, </w:t>
      </w:r>
      <w:r w:rsidRPr="00FC3F36">
        <w:t>выполняемые участником, регистрируются под данным номером. Вед</w:t>
      </w:r>
      <w:r w:rsidRPr="00FC3F36">
        <w:t>о</w:t>
      </w:r>
      <w:r w:rsidRPr="00FC3F36">
        <w:t>мость с ли</w:t>
      </w:r>
      <w:r w:rsidR="00F608C5">
        <w:t>чным номером (кодом) хранится в жюри</w:t>
      </w:r>
      <w:r w:rsidRPr="00FC3F36">
        <w:t>.</w:t>
      </w:r>
    </w:p>
    <w:p w:rsidR="005930AC" w:rsidRPr="00FC3F36" w:rsidRDefault="005930AC" w:rsidP="007445E4">
      <w:pPr>
        <w:pStyle w:val="ConsPlusNormal"/>
        <w:widowControl/>
        <w:numPr>
          <w:ilvl w:val="0"/>
          <w:numId w:val="21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3F36">
        <w:rPr>
          <w:rFonts w:ascii="Times New Roman" w:hAnsi="Times New Roman" w:cs="Times New Roman"/>
          <w:sz w:val="24"/>
          <w:szCs w:val="24"/>
        </w:rPr>
        <w:t>Для выполнения практического задания участникам конкурса предоставляются ра</w:t>
      </w:r>
      <w:r w:rsidRPr="00FC3F36">
        <w:rPr>
          <w:rFonts w:ascii="Times New Roman" w:hAnsi="Times New Roman" w:cs="Times New Roman"/>
          <w:sz w:val="24"/>
          <w:szCs w:val="24"/>
        </w:rPr>
        <w:t>в</w:t>
      </w:r>
      <w:r w:rsidRPr="00FC3F36">
        <w:rPr>
          <w:rFonts w:ascii="Times New Roman" w:hAnsi="Times New Roman" w:cs="Times New Roman"/>
          <w:sz w:val="24"/>
          <w:szCs w:val="24"/>
        </w:rPr>
        <w:t>ноценные рабочие места, участники обеспечиваются од</w:t>
      </w:r>
      <w:r w:rsidR="007B762A" w:rsidRPr="00FC3F36">
        <w:rPr>
          <w:rFonts w:ascii="Times New Roman" w:hAnsi="Times New Roman" w:cs="Times New Roman"/>
          <w:sz w:val="24"/>
          <w:szCs w:val="24"/>
        </w:rPr>
        <w:t>нотипным оборудованием и инструментами</w:t>
      </w:r>
      <w:r w:rsidRPr="00FC3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0AC" w:rsidRPr="00FC3F36" w:rsidRDefault="005930AC" w:rsidP="007445E4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FC3F36">
        <w:t xml:space="preserve">Перед выполнением практического задания </w:t>
      </w:r>
      <w:r w:rsidR="00505445" w:rsidRPr="00FC3F36">
        <w:t xml:space="preserve">участники </w:t>
      </w:r>
      <w:r w:rsidR="00505445" w:rsidRPr="00F263A4">
        <w:t xml:space="preserve">конкурса </w:t>
      </w:r>
      <w:r w:rsidRPr="00F263A4">
        <w:t>знакомят</w:t>
      </w:r>
      <w:r w:rsidR="00505445" w:rsidRPr="00F263A4">
        <w:t>ся с пацие</w:t>
      </w:r>
      <w:r w:rsidR="00505445" w:rsidRPr="00F263A4">
        <w:t>н</w:t>
      </w:r>
      <w:r w:rsidR="00505445" w:rsidRPr="00F263A4">
        <w:t>тами, предоставленными клиникой для участия в конкурсе, условиями</w:t>
      </w:r>
      <w:r w:rsidRPr="00F263A4">
        <w:t xml:space="preserve"> </w:t>
      </w:r>
      <w:r w:rsidRPr="00F263A4">
        <w:rPr>
          <w:spacing w:val="-1"/>
        </w:rPr>
        <w:t>проведения</w:t>
      </w:r>
      <w:r w:rsidR="00505445" w:rsidRPr="00F263A4">
        <w:rPr>
          <w:spacing w:val="-1"/>
        </w:rPr>
        <w:t xml:space="preserve"> конкурса</w:t>
      </w:r>
      <w:r w:rsidRPr="00F263A4">
        <w:rPr>
          <w:spacing w:val="-1"/>
        </w:rPr>
        <w:t>,</w:t>
      </w:r>
      <w:r w:rsidR="00505445" w:rsidRPr="00F263A4">
        <w:rPr>
          <w:spacing w:val="-1"/>
        </w:rPr>
        <w:t xml:space="preserve"> рабочими местами, оборудованием, инструментарием</w:t>
      </w:r>
      <w:r w:rsidRPr="00F263A4">
        <w:rPr>
          <w:spacing w:val="-1"/>
        </w:rPr>
        <w:t xml:space="preserve"> </w:t>
      </w:r>
      <w:r w:rsidR="00505445" w:rsidRPr="00F263A4">
        <w:rPr>
          <w:spacing w:val="-1"/>
        </w:rPr>
        <w:t>и</w:t>
      </w:r>
      <w:r w:rsidR="00505445" w:rsidRPr="00FC3F36">
        <w:rPr>
          <w:spacing w:val="-1"/>
        </w:rPr>
        <w:t xml:space="preserve"> </w:t>
      </w:r>
      <w:r w:rsidRPr="00FC3F36">
        <w:rPr>
          <w:spacing w:val="-1"/>
        </w:rPr>
        <w:t xml:space="preserve">необходимой </w:t>
      </w:r>
      <w:r w:rsidRPr="00FC3F36">
        <w:t>док</w:t>
      </w:r>
      <w:r w:rsidRPr="00FC3F36">
        <w:t>у</w:t>
      </w:r>
      <w:r w:rsidRPr="00FC3F36">
        <w:t>ментаци</w:t>
      </w:r>
      <w:r w:rsidR="00505445" w:rsidRPr="00FC3F36">
        <w:t>ей</w:t>
      </w:r>
      <w:r w:rsidR="00F608C5">
        <w:t>.</w:t>
      </w:r>
    </w:p>
    <w:p w:rsidR="005930AC" w:rsidRPr="00FC3F36" w:rsidRDefault="00505445" w:rsidP="007445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</w:pPr>
      <w:r w:rsidRPr="00FC3F36">
        <w:t>Участникам конкурса о</w:t>
      </w:r>
      <w:r w:rsidR="005930AC" w:rsidRPr="00FC3F36">
        <w:t>бъявляется контрольное время для выполнения задания,</w:t>
      </w:r>
      <w:r w:rsidRPr="00FC3F36">
        <w:t xml:space="preserve"> кот</w:t>
      </w:r>
      <w:r w:rsidRPr="00FC3F36">
        <w:t>о</w:t>
      </w:r>
      <w:r w:rsidRPr="00FC3F36">
        <w:t xml:space="preserve">рое составляет </w:t>
      </w:r>
      <w:r w:rsidR="00F608C5">
        <w:t>60 минут</w:t>
      </w:r>
      <w:r w:rsidR="005930AC" w:rsidRPr="00FC3F36">
        <w:t>.</w:t>
      </w:r>
    </w:p>
    <w:p w:rsidR="00A02B30" w:rsidRDefault="005930AC" w:rsidP="007445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ind w:left="709" w:hanging="709"/>
        <w:jc w:val="both"/>
        <w:rPr>
          <w:i/>
        </w:rPr>
      </w:pPr>
      <w:r w:rsidRPr="00FC3F36">
        <w:rPr>
          <w:spacing w:val="-5"/>
        </w:rPr>
        <w:t xml:space="preserve">По </w:t>
      </w:r>
      <w:r w:rsidRPr="00FC3F36">
        <w:t xml:space="preserve">решению </w:t>
      </w:r>
      <w:r w:rsidR="00F608C5">
        <w:t>жюри</w:t>
      </w:r>
      <w:r w:rsidRPr="00FC3F36">
        <w:t xml:space="preserve"> д</w:t>
      </w:r>
      <w:r w:rsidRPr="00FC3F36">
        <w:rPr>
          <w:spacing w:val="-5"/>
        </w:rPr>
        <w:t xml:space="preserve">опускается применение участниками конкурса личного инструмента и </w:t>
      </w:r>
      <w:r w:rsidR="00691F76" w:rsidRPr="00FC3F36">
        <w:rPr>
          <w:spacing w:val="-5"/>
        </w:rPr>
        <w:t>материалов</w:t>
      </w:r>
      <w:r w:rsidRPr="00FC3F36">
        <w:rPr>
          <w:i/>
        </w:rPr>
        <w:t>.</w:t>
      </w:r>
    </w:p>
    <w:p w:rsidR="003B2841" w:rsidRPr="00FC3F36" w:rsidRDefault="003B2841" w:rsidP="003B2841">
      <w:pPr>
        <w:shd w:val="clear" w:color="auto" w:fill="FFFFFF"/>
        <w:tabs>
          <w:tab w:val="left" w:pos="709"/>
        </w:tabs>
        <w:spacing w:line="360" w:lineRule="auto"/>
        <w:ind w:left="709"/>
        <w:jc w:val="both"/>
        <w:rPr>
          <w:i/>
        </w:rPr>
      </w:pPr>
    </w:p>
    <w:p w:rsidR="00A02B30" w:rsidRPr="00FC3F36" w:rsidRDefault="003B2841" w:rsidP="003100C5">
      <w:pPr>
        <w:shd w:val="clear" w:color="auto" w:fill="FFFFFF"/>
        <w:spacing w:line="360" w:lineRule="auto"/>
        <w:jc w:val="center"/>
        <w:rPr>
          <w:b/>
          <w:i/>
        </w:rPr>
      </w:pPr>
      <w:r>
        <w:rPr>
          <w:b/>
          <w:i/>
        </w:rPr>
        <w:t>Т</w:t>
      </w:r>
      <w:r w:rsidR="00A02B30" w:rsidRPr="00FC3F36">
        <w:rPr>
          <w:b/>
          <w:i/>
        </w:rPr>
        <w:t>еоретическое задание</w:t>
      </w:r>
    </w:p>
    <w:p w:rsidR="00691F76" w:rsidRPr="00FC3F36" w:rsidRDefault="00A02B30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>Теоретическая часть конкурса проводится в виде собеседования</w:t>
      </w:r>
      <w:r w:rsidR="001C2DD3" w:rsidRPr="00FC3F36">
        <w:t xml:space="preserve"> </w:t>
      </w:r>
      <w:r w:rsidR="00F608C5">
        <w:t>жюри</w:t>
      </w:r>
      <w:r w:rsidRPr="00FC3F36">
        <w:t xml:space="preserve"> с каждым ко</w:t>
      </w:r>
      <w:r w:rsidRPr="00FC3F36">
        <w:t>н</w:t>
      </w:r>
      <w:r w:rsidRPr="00FC3F36">
        <w:t>курсантом по вопросам индивидуальной программы профилактик</w:t>
      </w:r>
      <w:r w:rsidR="001C2DD3" w:rsidRPr="00FC3F36">
        <w:t>и стоматологич</w:t>
      </w:r>
      <w:r w:rsidR="001C2DD3" w:rsidRPr="00FC3F36">
        <w:t>е</w:t>
      </w:r>
      <w:r w:rsidR="001C2DD3" w:rsidRPr="00FC3F36">
        <w:lastRenderedPageBreak/>
        <w:t>ских заболеваний, созданной для пациента на основании данных объективного обсл</w:t>
      </w:r>
      <w:r w:rsidR="001C2DD3" w:rsidRPr="00FC3F36">
        <w:t>е</w:t>
      </w:r>
      <w:r w:rsidR="001C2DD3" w:rsidRPr="00FC3F36">
        <w:t>дования и выполненного комплекса профессиональной гигиены рта.</w:t>
      </w:r>
    </w:p>
    <w:p w:rsidR="001F1DD9" w:rsidRPr="00FC3F36" w:rsidRDefault="001F1DD9" w:rsidP="003100C5">
      <w:pPr>
        <w:shd w:val="clear" w:color="auto" w:fill="FFFFFF"/>
        <w:spacing w:line="360" w:lineRule="auto"/>
        <w:jc w:val="center"/>
        <w:rPr>
          <w:b/>
          <w:i/>
        </w:rPr>
      </w:pPr>
    </w:p>
    <w:p w:rsidR="009D5457" w:rsidRPr="00FC3F36" w:rsidRDefault="009D5457" w:rsidP="00B065B6">
      <w:pPr>
        <w:shd w:val="clear" w:color="auto" w:fill="FFFFFF"/>
        <w:spacing w:line="360" w:lineRule="auto"/>
        <w:rPr>
          <w:b/>
          <w:i/>
        </w:rPr>
      </w:pPr>
    </w:p>
    <w:p w:rsidR="00691F76" w:rsidRPr="00FC3F36" w:rsidRDefault="00691F76" w:rsidP="003100C5">
      <w:pPr>
        <w:shd w:val="clear" w:color="auto" w:fill="FFFFFF"/>
        <w:spacing w:line="360" w:lineRule="auto"/>
        <w:jc w:val="center"/>
        <w:rPr>
          <w:b/>
          <w:i/>
        </w:rPr>
      </w:pPr>
      <w:r w:rsidRPr="00FC3F36">
        <w:rPr>
          <w:b/>
          <w:i/>
        </w:rPr>
        <w:t>Оценка результатов выполнения конкурсных заданий</w:t>
      </w:r>
    </w:p>
    <w:p w:rsidR="00691F76" w:rsidRPr="00FC3F36" w:rsidRDefault="00691F76" w:rsidP="00260B05">
      <w:pPr>
        <w:shd w:val="clear" w:color="auto" w:fill="FFFFFF"/>
        <w:spacing w:line="360" w:lineRule="auto"/>
        <w:jc w:val="center"/>
      </w:pPr>
      <w:r w:rsidRPr="00FC3F36">
        <w:rPr>
          <w:b/>
          <w:i/>
        </w:rPr>
        <w:t xml:space="preserve">и </w:t>
      </w:r>
      <w:proofErr w:type="spellStart"/>
      <w:r w:rsidRPr="00FC3F36">
        <w:rPr>
          <w:b/>
          <w:i/>
        </w:rPr>
        <w:t>номинирование</w:t>
      </w:r>
      <w:proofErr w:type="spellEnd"/>
      <w:r w:rsidRPr="00FC3F36">
        <w:rPr>
          <w:b/>
          <w:i/>
        </w:rPr>
        <w:t xml:space="preserve"> победителей</w:t>
      </w:r>
      <w:bookmarkStart w:id="0" w:name="_Hlt517850660"/>
      <w:bookmarkEnd w:id="0"/>
    </w:p>
    <w:p w:rsidR="00691F76" w:rsidRPr="00FC3F36" w:rsidRDefault="00691F76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rPr>
          <w:spacing w:val="-2"/>
        </w:rPr>
        <w:t xml:space="preserve">Оценка результатов конкурсных заданий проводится </w:t>
      </w:r>
      <w:r w:rsidR="00F608C5">
        <w:rPr>
          <w:spacing w:val="-2"/>
        </w:rPr>
        <w:t>жюри</w:t>
      </w:r>
      <w:r w:rsidRPr="00FC3F36">
        <w:rPr>
          <w:spacing w:val="-2"/>
        </w:rPr>
        <w:t xml:space="preserve"> по результатам проверки теоретических знаний и выполнения практического задания.</w:t>
      </w:r>
    </w:p>
    <w:p w:rsidR="00691F76" w:rsidRPr="00FC3F36" w:rsidRDefault="00F608C5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>
        <w:rPr>
          <w:spacing w:val="-2"/>
        </w:rPr>
        <w:t>Жюри</w:t>
      </w:r>
      <w:r w:rsidR="00A02B30" w:rsidRPr="00FC3F36">
        <w:t xml:space="preserve"> в целях оценки уровня теоретической подготовки и практических работ ко</w:t>
      </w:r>
      <w:r w:rsidR="00A02B30" w:rsidRPr="00FC3F36">
        <w:t>н</w:t>
      </w:r>
      <w:r w:rsidR="00A02B30" w:rsidRPr="00FC3F36">
        <w:t>курсан</w:t>
      </w:r>
      <w:r>
        <w:t>тов выполняет</w:t>
      </w:r>
      <w:r w:rsidR="00A02B30" w:rsidRPr="00FC3F36">
        <w:t xml:space="preserve"> следующие функции: </w:t>
      </w:r>
    </w:p>
    <w:p w:rsidR="00A02B30" w:rsidRPr="00FC3F36" w:rsidRDefault="00691F76" w:rsidP="007445E4">
      <w:pPr>
        <w:pStyle w:val="af0"/>
        <w:numPr>
          <w:ilvl w:val="1"/>
          <w:numId w:val="21"/>
        </w:numPr>
        <w:shd w:val="clear" w:color="auto" w:fill="FFFFFF"/>
        <w:spacing w:line="360" w:lineRule="auto"/>
        <w:jc w:val="both"/>
      </w:pPr>
      <w:r w:rsidRPr="00FC3F36">
        <w:t xml:space="preserve"> </w:t>
      </w:r>
      <w:r w:rsidR="00260B05" w:rsidRPr="00FC3F36">
        <w:t>Перед началом к</w:t>
      </w:r>
      <w:r w:rsidR="003100C5" w:rsidRPr="00FC3F36">
        <w:t>онкурса п</w:t>
      </w:r>
      <w:r w:rsidRPr="00FC3F36">
        <w:t>роводят проверку стоматологических кабинетов</w:t>
      </w:r>
      <w:r w:rsidR="00A02B30" w:rsidRPr="00FC3F36">
        <w:t xml:space="preserve"> и о</w:t>
      </w:r>
      <w:r w:rsidR="00A02B30" w:rsidRPr="00FC3F36">
        <w:t>с</w:t>
      </w:r>
      <w:r w:rsidR="00A02B30" w:rsidRPr="00FC3F36">
        <w:t xml:space="preserve">нащение рабочих мест </w:t>
      </w:r>
      <w:r w:rsidR="00A02B30" w:rsidRPr="00FC3F36">
        <w:rPr>
          <w:spacing w:val="-1"/>
        </w:rPr>
        <w:t>обору</w:t>
      </w:r>
      <w:r w:rsidRPr="00FC3F36">
        <w:rPr>
          <w:spacing w:val="-1"/>
        </w:rPr>
        <w:t xml:space="preserve">дованием и </w:t>
      </w:r>
      <w:r w:rsidR="00A02B30" w:rsidRPr="00FC3F36">
        <w:rPr>
          <w:spacing w:val="-1"/>
        </w:rPr>
        <w:t>и</w:t>
      </w:r>
      <w:r w:rsidRPr="00FC3F36">
        <w:rPr>
          <w:spacing w:val="-1"/>
        </w:rPr>
        <w:t>нструментарием</w:t>
      </w:r>
      <w:r w:rsidR="00A02B30" w:rsidRPr="00FC3F36">
        <w:t>;</w:t>
      </w:r>
    </w:p>
    <w:p w:rsidR="00A02B30" w:rsidRPr="00FC3F36" w:rsidRDefault="00691F76" w:rsidP="007445E4">
      <w:pPr>
        <w:pStyle w:val="af0"/>
        <w:numPr>
          <w:ilvl w:val="1"/>
          <w:numId w:val="21"/>
        </w:numPr>
        <w:shd w:val="clear" w:color="auto" w:fill="FFFFFF"/>
        <w:spacing w:line="360" w:lineRule="auto"/>
        <w:jc w:val="both"/>
      </w:pPr>
      <w:r w:rsidRPr="00FC3F36">
        <w:t xml:space="preserve"> К</w:t>
      </w:r>
      <w:r w:rsidR="00A02B30" w:rsidRPr="00FC3F36">
        <w:t xml:space="preserve">онтролирует правильность </w:t>
      </w:r>
      <w:r w:rsidR="001A2CE8">
        <w:t xml:space="preserve">и время </w:t>
      </w:r>
      <w:r w:rsidR="00A02B30" w:rsidRPr="00FC3F36">
        <w:t>в</w:t>
      </w:r>
      <w:r w:rsidR="00DD75B7" w:rsidRPr="00FC3F36">
        <w:t xml:space="preserve">ыполнения участниками конкурсного </w:t>
      </w:r>
      <w:r w:rsidR="00A02B30" w:rsidRPr="00FC3F36">
        <w:t xml:space="preserve"> з</w:t>
      </w:r>
      <w:r w:rsidR="00A02B30" w:rsidRPr="00FC3F36">
        <w:t>а</w:t>
      </w:r>
      <w:r w:rsidR="00A02B30" w:rsidRPr="00FC3F36">
        <w:t>да</w:t>
      </w:r>
      <w:r w:rsidR="00DD75B7" w:rsidRPr="00FC3F36">
        <w:t>ния</w:t>
      </w:r>
      <w:r w:rsidR="00A02B30" w:rsidRPr="00FC3F36">
        <w:t>, соблюдение норм и правил охраны труда;</w:t>
      </w:r>
    </w:p>
    <w:p w:rsidR="00DD75B7" w:rsidRPr="00FC3F36" w:rsidRDefault="00DD75B7" w:rsidP="007445E4">
      <w:pPr>
        <w:pStyle w:val="af0"/>
        <w:numPr>
          <w:ilvl w:val="1"/>
          <w:numId w:val="21"/>
        </w:numPr>
        <w:shd w:val="clear" w:color="auto" w:fill="FFFFFF"/>
        <w:spacing w:line="360" w:lineRule="auto"/>
        <w:jc w:val="both"/>
      </w:pPr>
      <w:r w:rsidRPr="00FC3F36">
        <w:rPr>
          <w:spacing w:val="-1"/>
        </w:rPr>
        <w:t xml:space="preserve"> О</w:t>
      </w:r>
      <w:r w:rsidR="00A02B30" w:rsidRPr="00FC3F36">
        <w:rPr>
          <w:spacing w:val="-1"/>
        </w:rPr>
        <w:t>бобщают и оценивают результаты работы каждого участника конкурса по ко</w:t>
      </w:r>
      <w:r w:rsidR="00A02B30" w:rsidRPr="00FC3F36">
        <w:rPr>
          <w:spacing w:val="-1"/>
        </w:rPr>
        <w:t>н</w:t>
      </w:r>
      <w:r w:rsidR="00A02B30" w:rsidRPr="00FC3F36">
        <w:rPr>
          <w:spacing w:val="-1"/>
        </w:rPr>
        <w:t xml:space="preserve">тролируемым </w:t>
      </w:r>
      <w:r w:rsidR="00A02B30" w:rsidRPr="00FC3F36">
        <w:t xml:space="preserve">параметрам (баллам); </w:t>
      </w:r>
    </w:p>
    <w:p w:rsidR="00DD75B7" w:rsidRPr="00FC3F36" w:rsidRDefault="00DD75B7" w:rsidP="007445E4">
      <w:pPr>
        <w:pStyle w:val="af0"/>
        <w:numPr>
          <w:ilvl w:val="1"/>
          <w:numId w:val="21"/>
        </w:numPr>
        <w:shd w:val="clear" w:color="auto" w:fill="FFFFFF"/>
        <w:spacing w:line="360" w:lineRule="auto"/>
        <w:jc w:val="both"/>
      </w:pPr>
      <w:r w:rsidRPr="00FC3F36">
        <w:t xml:space="preserve"> О</w:t>
      </w:r>
      <w:r w:rsidR="00A02B30" w:rsidRPr="00FC3F36">
        <w:t xml:space="preserve">пределяют </w:t>
      </w:r>
      <w:r w:rsidRPr="00FC3F36">
        <w:t>распределение конкурсантов</w:t>
      </w:r>
      <w:r w:rsidR="00A02B30" w:rsidRPr="00FC3F36">
        <w:t xml:space="preserve"> на призовые места конкур</w:t>
      </w:r>
      <w:r w:rsidRPr="00FC3F36">
        <w:t>са</w:t>
      </w:r>
      <w:r w:rsidR="00A02B30" w:rsidRPr="00FC3F36">
        <w:t>;</w:t>
      </w:r>
    </w:p>
    <w:p w:rsidR="00DD75B7" w:rsidRPr="00FC3F36" w:rsidRDefault="00DD75B7" w:rsidP="007445E4">
      <w:pPr>
        <w:pStyle w:val="af0"/>
        <w:numPr>
          <w:ilvl w:val="1"/>
          <w:numId w:val="21"/>
        </w:numPr>
        <w:shd w:val="clear" w:color="auto" w:fill="FFFFFF"/>
        <w:spacing w:line="360" w:lineRule="auto"/>
        <w:jc w:val="both"/>
      </w:pPr>
      <w:r w:rsidRPr="00FC3F36">
        <w:t xml:space="preserve"> Р</w:t>
      </w:r>
      <w:r w:rsidR="00A02B30" w:rsidRPr="00FC3F36">
        <w:t>ассматривают и разрешают возможные конфликтные ситуации при подготовке и выполнении конкурсных заданий.</w:t>
      </w:r>
    </w:p>
    <w:p w:rsidR="00A02B30" w:rsidRPr="00FC3F36" w:rsidRDefault="00F608C5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>
        <w:rPr>
          <w:spacing w:val="-2"/>
        </w:rPr>
        <w:t>Жюри</w:t>
      </w:r>
      <w:r w:rsidR="00A02B30" w:rsidRPr="00FC3F36">
        <w:rPr>
          <w:spacing w:val="6"/>
        </w:rPr>
        <w:t xml:space="preserve"> </w:t>
      </w:r>
      <w:r w:rsidR="00A02B30" w:rsidRPr="00FC3F36">
        <w:t>состоит из председателя и членов</w:t>
      </w:r>
      <w:r w:rsidR="00A02B30" w:rsidRPr="00FC3F36">
        <w:rPr>
          <w:spacing w:val="6"/>
        </w:rPr>
        <w:t xml:space="preserve"> </w:t>
      </w:r>
      <w:r>
        <w:rPr>
          <w:spacing w:val="6"/>
        </w:rPr>
        <w:t>жюри</w:t>
      </w:r>
      <w:r w:rsidR="00A02B30" w:rsidRPr="00FC3F36">
        <w:t xml:space="preserve">. </w:t>
      </w:r>
      <w:r w:rsidR="00A02B30" w:rsidRPr="00FC3F36">
        <w:rPr>
          <w:spacing w:val="-1"/>
        </w:rPr>
        <w:t xml:space="preserve">Решения </w:t>
      </w:r>
      <w:r>
        <w:rPr>
          <w:spacing w:val="-1"/>
        </w:rPr>
        <w:t>жюри</w:t>
      </w:r>
      <w:r w:rsidR="00A02B30" w:rsidRPr="00FC3F36">
        <w:rPr>
          <w:spacing w:val="-1"/>
        </w:rPr>
        <w:t xml:space="preserve"> принимаются откр</w:t>
      </w:r>
      <w:r w:rsidR="00A02B30" w:rsidRPr="00FC3F36">
        <w:rPr>
          <w:spacing w:val="-1"/>
        </w:rPr>
        <w:t>ы</w:t>
      </w:r>
      <w:r w:rsidR="00A02B30" w:rsidRPr="00FC3F36">
        <w:rPr>
          <w:spacing w:val="-1"/>
        </w:rPr>
        <w:t xml:space="preserve">тым голосованием в </w:t>
      </w:r>
      <w:r w:rsidR="00A02B30" w:rsidRPr="00FC3F36">
        <w:t xml:space="preserve">отсутствие конкурсантов. </w:t>
      </w:r>
    </w:p>
    <w:p w:rsidR="00260B05" w:rsidRPr="00FC3F36" w:rsidRDefault="00A02B30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 xml:space="preserve">Спорные моменты при подведении итогов выполнения конкурсных заданий решаются большинством голосов членов </w:t>
      </w:r>
      <w:r w:rsidR="00F608C5">
        <w:t>жюри</w:t>
      </w:r>
      <w:r w:rsidRPr="00FC3F36">
        <w:t xml:space="preserve"> открытым голосованием. При равенстве голосов решающий голос имеет председатель </w:t>
      </w:r>
      <w:r w:rsidR="00F608C5">
        <w:t>жюри</w:t>
      </w:r>
      <w:r w:rsidRPr="00FC3F36">
        <w:t>.</w:t>
      </w:r>
    </w:p>
    <w:p w:rsidR="00260B05" w:rsidRPr="00FC3F36" w:rsidRDefault="00260B05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rPr>
          <w:spacing w:val="-4"/>
        </w:rPr>
        <w:t xml:space="preserve">Выполнение практического задания оценивается </w:t>
      </w:r>
      <w:r w:rsidR="00F608C5">
        <w:t xml:space="preserve">жюри, </w:t>
      </w:r>
      <w:r w:rsidR="00F608C5" w:rsidRPr="00FC3F36">
        <w:rPr>
          <w:spacing w:val="-4"/>
        </w:rPr>
        <w:t xml:space="preserve"> </w:t>
      </w:r>
      <w:r w:rsidRPr="00FC3F36">
        <w:rPr>
          <w:spacing w:val="-4"/>
        </w:rPr>
        <w:t>с учетом соответствующих кр</w:t>
      </w:r>
      <w:r w:rsidRPr="00FC3F36">
        <w:rPr>
          <w:spacing w:val="-4"/>
        </w:rPr>
        <w:t>и</w:t>
      </w:r>
      <w:r w:rsidRPr="00FC3F36">
        <w:rPr>
          <w:spacing w:val="-4"/>
        </w:rPr>
        <w:t>териев оценки</w:t>
      </w:r>
      <w:r w:rsidR="008A5797" w:rsidRPr="00FC3F36">
        <w:rPr>
          <w:spacing w:val="-4"/>
        </w:rPr>
        <w:t xml:space="preserve"> (приложение</w:t>
      </w:r>
      <w:r w:rsidR="00B065B6">
        <w:rPr>
          <w:spacing w:val="-4"/>
        </w:rPr>
        <w:t xml:space="preserve"> № 4</w:t>
      </w:r>
      <w:r w:rsidRPr="00FC3F36">
        <w:rPr>
          <w:spacing w:val="-4"/>
        </w:rPr>
        <w:t xml:space="preserve">). </w:t>
      </w:r>
    </w:p>
    <w:p w:rsidR="00260B05" w:rsidRPr="00FC3F36" w:rsidRDefault="00260B05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 xml:space="preserve">Оценка теоретических знаний конкурсантов должна учитывать особенности </w:t>
      </w:r>
      <w:r w:rsidR="003115B9" w:rsidRPr="00FC3F36">
        <w:t>индив</w:t>
      </w:r>
      <w:r w:rsidR="003115B9" w:rsidRPr="00FC3F36">
        <w:t>и</w:t>
      </w:r>
      <w:r w:rsidR="003115B9" w:rsidRPr="00FC3F36">
        <w:t>дуальной программы профилактики стоматологических заболеваний, созданной для пациента и уровень общения конкурсанта</w:t>
      </w:r>
      <w:r w:rsidRPr="00FC3F36">
        <w:t>, знание передовых приемов</w:t>
      </w:r>
      <w:r w:rsidR="003115B9" w:rsidRPr="00FC3F36">
        <w:t xml:space="preserve"> диагностики, обследования и технологий профессиональной гигиены рта</w:t>
      </w:r>
      <w:r w:rsidRPr="00FC3F36">
        <w:t xml:space="preserve">. </w:t>
      </w:r>
    </w:p>
    <w:p w:rsidR="003115B9" w:rsidRPr="00FC3F36" w:rsidRDefault="00260B05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rPr>
          <w:spacing w:val="-1"/>
        </w:rPr>
        <w:t xml:space="preserve">Критериями оценки теоретических знаний </w:t>
      </w:r>
      <w:r w:rsidR="003115B9" w:rsidRPr="00FC3F36">
        <w:rPr>
          <w:spacing w:val="-1"/>
        </w:rPr>
        <w:t xml:space="preserve">конкурсантов, которые </w:t>
      </w:r>
      <w:proofErr w:type="gramStart"/>
      <w:r w:rsidR="003115B9" w:rsidRPr="00FC3F36">
        <w:rPr>
          <w:spacing w:val="-1"/>
        </w:rPr>
        <w:t>фиксируются в оц</w:t>
      </w:r>
      <w:r w:rsidR="003115B9" w:rsidRPr="00FC3F36">
        <w:rPr>
          <w:spacing w:val="-1"/>
        </w:rPr>
        <w:t>е</w:t>
      </w:r>
      <w:r w:rsidR="003115B9" w:rsidRPr="00FC3F36">
        <w:rPr>
          <w:spacing w:val="-1"/>
        </w:rPr>
        <w:t>ночном листе участников конкурса</w:t>
      </w:r>
      <w:r w:rsidRPr="00FC3F36">
        <w:rPr>
          <w:spacing w:val="-1"/>
        </w:rPr>
        <w:t xml:space="preserve"> являются</w:t>
      </w:r>
      <w:proofErr w:type="gramEnd"/>
      <w:r w:rsidRPr="00FC3F36">
        <w:rPr>
          <w:spacing w:val="-1"/>
        </w:rPr>
        <w:t xml:space="preserve"> </w:t>
      </w:r>
      <w:r w:rsidRPr="00FC3F36">
        <w:t xml:space="preserve">правильность и полнота </w:t>
      </w:r>
      <w:r w:rsidR="003115B9" w:rsidRPr="00FC3F36">
        <w:t>устного ответа при собеседовании, качество индивидуальной программы профилактики стоматол</w:t>
      </w:r>
      <w:r w:rsidR="003115B9" w:rsidRPr="00FC3F36">
        <w:t>о</w:t>
      </w:r>
      <w:r w:rsidR="003115B9" w:rsidRPr="00FC3F36">
        <w:t>гических заболеваний, созданной для пациента и уровень о</w:t>
      </w:r>
      <w:r w:rsidR="008A5797" w:rsidRPr="00FC3F36">
        <w:t>бщения конкурсанта (пр</w:t>
      </w:r>
      <w:r w:rsidR="008A5797" w:rsidRPr="00FC3F36">
        <w:t>и</w:t>
      </w:r>
      <w:r w:rsidR="00B065B6">
        <w:t xml:space="preserve">ложение </w:t>
      </w:r>
      <w:r w:rsidR="000E7A02">
        <w:t>№</w:t>
      </w:r>
      <w:r w:rsidR="00B065B6">
        <w:t>4</w:t>
      </w:r>
      <w:r w:rsidR="003115B9" w:rsidRPr="00FC3F36">
        <w:t xml:space="preserve">)  </w:t>
      </w:r>
    </w:p>
    <w:p w:rsidR="003115B9" w:rsidRPr="00FC3F36" w:rsidRDefault="000E463E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rPr>
          <w:spacing w:val="-1"/>
        </w:rPr>
        <w:lastRenderedPageBreak/>
        <w:t>Победители конкурса</w:t>
      </w:r>
      <w:r w:rsidR="003115B9" w:rsidRPr="00FC3F36">
        <w:rPr>
          <w:spacing w:val="-1"/>
        </w:rPr>
        <w:t xml:space="preserve"> определяются по общей сумме набранных баллов за </w:t>
      </w:r>
      <w:r w:rsidR="003115B9" w:rsidRPr="00FC3F36">
        <w:t>теоретич</w:t>
      </w:r>
      <w:r w:rsidR="003115B9" w:rsidRPr="00FC3F36">
        <w:t>е</w:t>
      </w:r>
      <w:r w:rsidR="003115B9" w:rsidRPr="00FC3F36">
        <w:t xml:space="preserve">скую и практическую части конкурса. Занявшим первое место </w:t>
      </w:r>
      <w:r w:rsidR="003115B9" w:rsidRPr="00FC3F36">
        <w:rPr>
          <w:spacing w:val="-1"/>
        </w:rPr>
        <w:t xml:space="preserve">считается конкурсант, получивший наибольшее </w:t>
      </w:r>
      <w:r w:rsidR="003115B9" w:rsidRPr="00FC3F36">
        <w:t xml:space="preserve">количество баллов. </w:t>
      </w:r>
    </w:p>
    <w:p w:rsidR="003115B9" w:rsidRPr="00FC3F36" w:rsidRDefault="003115B9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 xml:space="preserve">В случае если два и более претендента на призовые места в </w:t>
      </w:r>
      <w:r w:rsidR="000E463E" w:rsidRPr="00FC3F36">
        <w:t>конкурсе</w:t>
      </w:r>
      <w:r w:rsidRPr="00FC3F36">
        <w:t xml:space="preserve"> набрали один</w:t>
      </w:r>
      <w:r w:rsidRPr="00FC3F36">
        <w:t>а</w:t>
      </w:r>
      <w:r w:rsidRPr="00FC3F36">
        <w:t xml:space="preserve">ковое </w:t>
      </w:r>
      <w:r w:rsidR="000E463E" w:rsidRPr="00FC3F36">
        <w:t>количество баллов, то победитель</w:t>
      </w:r>
      <w:r w:rsidRPr="00FC3F36">
        <w:t xml:space="preserve"> и/или призеры конкурса </w:t>
      </w:r>
      <w:r w:rsidR="000E463E" w:rsidRPr="00FC3F36">
        <w:t>определяе</w:t>
      </w:r>
      <w:r w:rsidRPr="00FC3F36">
        <w:t>тся по р</w:t>
      </w:r>
      <w:r w:rsidRPr="00FC3F36">
        <w:t>е</w:t>
      </w:r>
      <w:r w:rsidRPr="00FC3F36">
        <w:t>зультатам выполнения практического конкурсно</w:t>
      </w:r>
      <w:r w:rsidR="000E463E" w:rsidRPr="00FC3F36">
        <w:t>г</w:t>
      </w:r>
      <w:r w:rsidR="006005E3">
        <w:t>о задания или введением решения</w:t>
      </w:r>
      <w:r w:rsidRPr="00FC3F36">
        <w:rPr>
          <w:b/>
        </w:rPr>
        <w:t xml:space="preserve"> </w:t>
      </w:r>
      <w:r w:rsidR="006005E3">
        <w:t>жюри</w:t>
      </w:r>
      <w:r w:rsidR="006005E3" w:rsidRPr="00FC3F36">
        <w:t xml:space="preserve"> </w:t>
      </w:r>
      <w:r w:rsidRPr="00FC3F36">
        <w:t>дополнительных критериев оценки выполнения</w:t>
      </w:r>
      <w:r w:rsidR="000E463E" w:rsidRPr="00FC3F36">
        <w:t xml:space="preserve"> </w:t>
      </w:r>
      <w:r w:rsidRPr="00FC3F36">
        <w:t>конкурсных заданий.</w:t>
      </w:r>
    </w:p>
    <w:p w:rsidR="000E463E" w:rsidRPr="001A2CE8" w:rsidRDefault="003115B9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 xml:space="preserve">Решение экспертной рабочей группы </w:t>
      </w:r>
      <w:r w:rsidRPr="00FC3F36">
        <w:rPr>
          <w:spacing w:val="4"/>
        </w:rPr>
        <w:t xml:space="preserve">об итогах выполнения конкурсных заданий </w:t>
      </w:r>
      <w:r w:rsidRPr="00FC3F36">
        <w:t xml:space="preserve">оформляется протоколом, который подписывают все </w:t>
      </w:r>
      <w:r w:rsidR="006005E3">
        <w:t>члены жюри</w:t>
      </w:r>
      <w:r w:rsidR="00B065B6" w:rsidRPr="001A2CE8">
        <w:rPr>
          <w:spacing w:val="4"/>
        </w:rPr>
        <w:t xml:space="preserve"> (приложение </w:t>
      </w:r>
      <w:r w:rsidR="000E7A02">
        <w:rPr>
          <w:spacing w:val="4"/>
        </w:rPr>
        <w:t>№</w:t>
      </w:r>
      <w:r w:rsidR="00B065B6" w:rsidRPr="001A2CE8">
        <w:rPr>
          <w:spacing w:val="4"/>
        </w:rPr>
        <w:t>5</w:t>
      </w:r>
      <w:r w:rsidRPr="001A2CE8">
        <w:rPr>
          <w:spacing w:val="4"/>
        </w:rPr>
        <w:t>).</w:t>
      </w:r>
    </w:p>
    <w:p w:rsidR="000E463E" w:rsidRPr="00B1693A" w:rsidRDefault="000E463E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B1693A">
        <w:rPr>
          <w:bCs/>
          <w:spacing w:val="-8"/>
        </w:rPr>
        <w:t>После объявления победителей результаты регионального этапа конкурса не пересматрив</w:t>
      </w:r>
      <w:r w:rsidRPr="00B1693A">
        <w:rPr>
          <w:bCs/>
          <w:spacing w:val="-8"/>
        </w:rPr>
        <w:t>а</w:t>
      </w:r>
      <w:r w:rsidRPr="00B1693A">
        <w:rPr>
          <w:bCs/>
          <w:spacing w:val="-8"/>
        </w:rPr>
        <w:t>ются.</w:t>
      </w:r>
    </w:p>
    <w:p w:rsidR="000E463E" w:rsidRPr="00FC3F36" w:rsidRDefault="000E463E" w:rsidP="007445E4">
      <w:pPr>
        <w:pStyle w:val="af0"/>
        <w:numPr>
          <w:ilvl w:val="0"/>
          <w:numId w:val="21"/>
        </w:numPr>
        <w:shd w:val="clear" w:color="auto" w:fill="FFFFFF"/>
        <w:spacing w:line="360" w:lineRule="auto"/>
        <w:ind w:left="709" w:hanging="709"/>
        <w:jc w:val="both"/>
      </w:pPr>
      <w:r w:rsidRPr="00FC3F36">
        <w:t>Победитель регионального конкурса профессионального мастерства, но</w:t>
      </w:r>
      <w:r w:rsidR="00974CBE" w:rsidRPr="00FC3F36">
        <w:t>минируется</w:t>
      </w:r>
      <w:r w:rsidRPr="00FC3F36">
        <w:t xml:space="preserve"> для участия в конкурсе на федеральном уровне в соответствии с установленным п</w:t>
      </w:r>
      <w:r w:rsidRPr="00FC3F36">
        <w:t>о</w:t>
      </w:r>
      <w:r w:rsidRPr="00FC3F36">
        <w:t>рядком проведения конкурса</w:t>
      </w:r>
      <w:r w:rsidR="00974CBE" w:rsidRPr="00FC3F36">
        <w:t xml:space="preserve"> на федеральном уровне.</w:t>
      </w:r>
    </w:p>
    <w:p w:rsidR="00304A42" w:rsidRPr="00FC3F36" w:rsidRDefault="00304A42" w:rsidP="00D02457">
      <w:pPr>
        <w:shd w:val="clear" w:color="auto" w:fill="FFFFFF"/>
        <w:spacing w:line="360" w:lineRule="auto"/>
        <w:jc w:val="both"/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6005E3" w:rsidRDefault="006005E3" w:rsidP="00D34EF1">
      <w:pPr>
        <w:spacing w:line="360" w:lineRule="auto"/>
        <w:jc w:val="right"/>
        <w:rPr>
          <w:b/>
        </w:rPr>
      </w:pPr>
    </w:p>
    <w:p w:rsidR="004B6397" w:rsidRDefault="004B6397" w:rsidP="00D34EF1">
      <w:pPr>
        <w:spacing w:line="360" w:lineRule="auto"/>
        <w:jc w:val="right"/>
        <w:rPr>
          <w:b/>
        </w:rPr>
      </w:pPr>
      <w:r>
        <w:rPr>
          <w:b/>
        </w:rPr>
        <w:t>Приложение №1</w:t>
      </w:r>
    </w:p>
    <w:p w:rsidR="00D34EF1" w:rsidRPr="004B6397" w:rsidRDefault="00D34EF1" w:rsidP="00D34EF1">
      <w:pPr>
        <w:spacing w:line="360" w:lineRule="auto"/>
        <w:jc w:val="right"/>
        <w:rPr>
          <w:b/>
        </w:rPr>
      </w:pPr>
      <w:r w:rsidRPr="004B6397">
        <w:rPr>
          <w:b/>
        </w:rPr>
        <w:t xml:space="preserve">В ПРОФЕССИОНАЛЬНОЕ ОБЩЕСТВО </w:t>
      </w:r>
    </w:p>
    <w:p w:rsidR="00DA25F8" w:rsidRPr="004B6397" w:rsidRDefault="00D34EF1" w:rsidP="00D34EF1">
      <w:pPr>
        <w:spacing w:line="360" w:lineRule="auto"/>
        <w:jc w:val="right"/>
      </w:pPr>
      <w:r w:rsidRPr="004B6397">
        <w:rPr>
          <w:b/>
        </w:rPr>
        <w:t>ГИГИЕНИСТОВ СТОМАТОЛОГИЧЕСКИХ</w:t>
      </w:r>
      <w:r w:rsidRPr="004B6397">
        <w:t xml:space="preserve"> </w:t>
      </w:r>
    </w:p>
    <w:p w:rsidR="00DA25F8" w:rsidRPr="008011E3" w:rsidRDefault="00DA25F8" w:rsidP="00DA25F8">
      <w:pPr>
        <w:jc w:val="center"/>
      </w:pPr>
    </w:p>
    <w:p w:rsidR="00DA25F8" w:rsidRPr="00E87D06" w:rsidRDefault="00DA25F8" w:rsidP="00DA25F8">
      <w:pPr>
        <w:spacing w:line="264" w:lineRule="auto"/>
        <w:jc w:val="center"/>
        <w:rPr>
          <w:b/>
        </w:rPr>
      </w:pPr>
      <w:r w:rsidRPr="008011E3">
        <w:rPr>
          <w:b/>
        </w:rPr>
        <w:t>ЗАЯВ</w:t>
      </w:r>
      <w:r w:rsidRPr="00BF6DCA">
        <w:rPr>
          <w:b/>
        </w:rPr>
        <w:t>ЛЕНИЕ</w:t>
      </w:r>
    </w:p>
    <w:p w:rsidR="00DA25F8" w:rsidRDefault="00DA25F8" w:rsidP="00DA25F8">
      <w:pPr>
        <w:jc w:val="center"/>
      </w:pPr>
      <w:r>
        <w:t>об</w:t>
      </w:r>
      <w:r w:rsidRPr="008011E3">
        <w:t xml:space="preserve"> участи</w:t>
      </w:r>
      <w:r>
        <w:t xml:space="preserve">и во </w:t>
      </w:r>
      <w:r w:rsidRPr="00BF6DCA">
        <w:t>Всероссийско</w:t>
      </w:r>
      <w:r>
        <w:t>м</w:t>
      </w:r>
      <w:r w:rsidRPr="00BF6DCA">
        <w:t xml:space="preserve"> </w:t>
      </w:r>
      <w:r>
        <w:t>конкурсе</w:t>
      </w:r>
      <w:r w:rsidRPr="00BF6DCA">
        <w:t xml:space="preserve"> профессионального мастерства </w:t>
      </w:r>
    </w:p>
    <w:p w:rsidR="00DA25F8" w:rsidRPr="00D34EF1" w:rsidRDefault="00DA25F8" w:rsidP="00D34EF1">
      <w:pPr>
        <w:jc w:val="center"/>
        <w:rPr>
          <w:b/>
          <w:sz w:val="28"/>
          <w:szCs w:val="28"/>
        </w:rPr>
      </w:pPr>
      <w:r w:rsidRPr="00D34EF1">
        <w:rPr>
          <w:b/>
          <w:sz w:val="28"/>
          <w:szCs w:val="28"/>
        </w:rPr>
        <w:t>«</w:t>
      </w:r>
      <w:r w:rsidR="00D34EF1" w:rsidRPr="00D34EF1">
        <w:rPr>
          <w:b/>
          <w:sz w:val="28"/>
          <w:szCs w:val="28"/>
        </w:rPr>
        <w:t xml:space="preserve">Гигиенист стоматологический. </w:t>
      </w:r>
      <w:proofErr w:type="gramStart"/>
      <w:r w:rsidRPr="00D34EF1">
        <w:rPr>
          <w:b/>
          <w:sz w:val="28"/>
          <w:szCs w:val="28"/>
        </w:rPr>
        <w:t>Лучший</w:t>
      </w:r>
      <w:proofErr w:type="gramEnd"/>
      <w:r w:rsidRPr="00D34EF1">
        <w:rPr>
          <w:b/>
          <w:sz w:val="28"/>
          <w:szCs w:val="28"/>
        </w:rPr>
        <w:t xml:space="preserve"> по профессии» </w:t>
      </w:r>
    </w:p>
    <w:p w:rsidR="00DA25F8" w:rsidRDefault="00DA25F8" w:rsidP="00DA25F8">
      <w:pPr>
        <w:spacing w:line="264" w:lineRule="auto"/>
        <w:jc w:val="both"/>
      </w:pPr>
    </w:p>
    <w:p w:rsidR="00DA25F8" w:rsidRPr="00FA52BE" w:rsidRDefault="00D34EF1" w:rsidP="00DA25F8">
      <w:pPr>
        <w:jc w:val="both"/>
        <w:rPr>
          <w:sz w:val="28"/>
          <w:szCs w:val="28"/>
        </w:rPr>
      </w:pPr>
      <w:r>
        <w:t>Организация</w:t>
      </w:r>
    </w:p>
    <w:p w:rsidR="00DA25F8" w:rsidRPr="008011E3" w:rsidRDefault="00DA25F8" w:rsidP="00DA25F8">
      <w:pPr>
        <w:spacing w:line="264" w:lineRule="auto"/>
        <w:jc w:val="both"/>
      </w:pPr>
      <w:r w:rsidRPr="008011E3">
        <w:t>__________________________________________________________________</w:t>
      </w:r>
      <w:r>
        <w:t>___________</w:t>
      </w:r>
    </w:p>
    <w:p w:rsidR="00DA25F8" w:rsidRPr="008011E3" w:rsidRDefault="00DA25F8" w:rsidP="00DA25F8">
      <w:pPr>
        <w:spacing w:line="264" w:lineRule="auto"/>
        <w:jc w:val="both"/>
      </w:pPr>
      <w:r w:rsidRPr="008011E3">
        <w:t>__________________________________________________________________</w:t>
      </w:r>
      <w:r>
        <w:t>___________</w:t>
      </w:r>
    </w:p>
    <w:p w:rsidR="00DA25F8" w:rsidRPr="008011E3" w:rsidRDefault="00DA25F8" w:rsidP="00DA25F8">
      <w:pPr>
        <w:spacing w:line="264" w:lineRule="auto"/>
        <w:jc w:val="center"/>
      </w:pPr>
      <w:r w:rsidRPr="008011E3">
        <w:t xml:space="preserve">(наименование </w:t>
      </w:r>
      <w:r>
        <w:t>юридического лица</w:t>
      </w:r>
      <w:r w:rsidRPr="008011E3">
        <w:t>)</w:t>
      </w:r>
    </w:p>
    <w:p w:rsidR="00DA25F8" w:rsidRDefault="00DA25F8" w:rsidP="00DA25F8">
      <w:pPr>
        <w:spacing w:line="264" w:lineRule="auto"/>
        <w:jc w:val="both"/>
      </w:pPr>
      <w:r w:rsidRPr="008011E3">
        <w:t>заявляет о</w:t>
      </w:r>
      <w:r>
        <w:t>б</w:t>
      </w:r>
      <w:r w:rsidRPr="008011E3">
        <w:t xml:space="preserve"> </w:t>
      </w:r>
      <w:r>
        <w:t>участии____________________________________________________</w:t>
      </w:r>
    </w:p>
    <w:p w:rsidR="00DA25F8" w:rsidRDefault="00DA25F8" w:rsidP="00DA25F8">
      <w:pPr>
        <w:spacing w:line="264" w:lineRule="auto"/>
        <w:jc w:val="both"/>
      </w:pPr>
      <w:r>
        <w:t xml:space="preserve">                                                           (Ф.И.О. участника конкурса)</w:t>
      </w:r>
    </w:p>
    <w:p w:rsidR="00DA25F8" w:rsidRPr="008011E3" w:rsidRDefault="00DA25F8" w:rsidP="00DA25F8">
      <w:pPr>
        <w:spacing w:line="264" w:lineRule="auto"/>
        <w:jc w:val="both"/>
      </w:pPr>
      <w:r>
        <w:t>во В</w:t>
      </w:r>
      <w:r w:rsidRPr="008011E3">
        <w:t>сероссийском конкурсе</w:t>
      </w:r>
      <w:r w:rsidR="00954465">
        <w:t xml:space="preserve"> </w:t>
      </w:r>
      <w:r w:rsidRPr="00BF6DCA">
        <w:t>«</w:t>
      </w:r>
      <w:r w:rsidR="00D34EF1">
        <w:t xml:space="preserve">Гигиенист стоматологический. </w:t>
      </w:r>
      <w:proofErr w:type="gramStart"/>
      <w:r w:rsidRPr="00BF6DCA">
        <w:t>Лучший</w:t>
      </w:r>
      <w:proofErr w:type="gramEnd"/>
      <w:r w:rsidRPr="00BF6DCA">
        <w:t xml:space="preserve"> по профессии»</w:t>
      </w:r>
      <w:r w:rsidRPr="008011E3">
        <w:t>, пров</w:t>
      </w:r>
      <w:r w:rsidRPr="008011E3">
        <w:t>о</w:t>
      </w:r>
      <w:r w:rsidRPr="008011E3">
        <w:t xml:space="preserve">димом в </w:t>
      </w:r>
      <w:r>
        <w:t>20____</w:t>
      </w:r>
      <w:r w:rsidRPr="008011E3">
        <w:t xml:space="preserve"> году</w:t>
      </w:r>
      <w:r w:rsidR="00D34EF1">
        <w:t>.</w:t>
      </w:r>
    </w:p>
    <w:p w:rsidR="00DA25F8" w:rsidRPr="00641751" w:rsidRDefault="00DA25F8" w:rsidP="00DA25F8">
      <w:pPr>
        <w:spacing w:line="264" w:lineRule="auto"/>
        <w:ind w:firstLine="709"/>
        <w:jc w:val="both"/>
        <w:rPr>
          <w:sz w:val="16"/>
          <w:szCs w:val="16"/>
        </w:rPr>
      </w:pPr>
    </w:p>
    <w:p w:rsidR="00DA25F8" w:rsidRPr="008011E3" w:rsidRDefault="00DA25F8" w:rsidP="00DA25F8">
      <w:pPr>
        <w:spacing w:line="264" w:lineRule="auto"/>
        <w:ind w:firstLine="709"/>
        <w:jc w:val="both"/>
      </w:pPr>
      <w:r w:rsidRPr="008011E3">
        <w:t xml:space="preserve">С </w:t>
      </w:r>
      <w:r>
        <w:t xml:space="preserve">условиями и </w:t>
      </w:r>
      <w:r w:rsidRPr="008011E3">
        <w:t>порядком п</w:t>
      </w:r>
      <w:r>
        <w:t>р</w:t>
      </w:r>
      <w:r w:rsidRPr="008011E3">
        <w:t>оведения конкурса ознакомлены и согласны.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заявление организации, с предс</w:t>
      </w:r>
      <w:r w:rsidR="00954465">
        <w:t>тавлением на участника конкурса</w:t>
      </w:r>
      <w:r w:rsidRPr="00D34EF1">
        <w:t xml:space="preserve">; 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личный листок по учету кадров с указанием паспортных данных, контактного т</w:t>
      </w:r>
      <w:r w:rsidRPr="00D34EF1">
        <w:t>е</w:t>
      </w:r>
      <w:r w:rsidRPr="00D34EF1">
        <w:t>лефона, цветная или черно-белая фотография 4x6 см участника конкурса;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копия диплома об образовании по специальности</w:t>
      </w:r>
      <w:r>
        <w:t xml:space="preserve"> участника конкурса</w:t>
      </w:r>
      <w:r w:rsidRPr="00D34EF1">
        <w:t>;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копии дипломов, свидетельств, сертификатов, удостоверений о повышении квал</w:t>
      </w:r>
      <w:r w:rsidRPr="00D34EF1">
        <w:t>и</w:t>
      </w:r>
      <w:r w:rsidRPr="00D34EF1">
        <w:t>фикации, переподготовке (при наличии);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краткая информация об основных результатах деятельности организации, за п</w:t>
      </w:r>
      <w:r w:rsidRPr="00D34EF1">
        <w:t>о</w:t>
      </w:r>
      <w:r w:rsidR="00954465">
        <w:t xml:space="preserve">следние два года </w:t>
      </w:r>
      <w:r w:rsidRPr="00D34EF1">
        <w:t xml:space="preserve">по </w:t>
      </w:r>
      <w:r w:rsidR="00954465">
        <w:t xml:space="preserve">специальности </w:t>
      </w:r>
      <w:r w:rsidRPr="00D34EF1">
        <w:t>«Стоматология профилактическая»;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сведения о внедрении участником конкурса или при его непосредственном уч</w:t>
      </w:r>
      <w:r w:rsidRPr="00D34EF1">
        <w:t>а</w:t>
      </w:r>
      <w:r w:rsidRPr="00D34EF1">
        <w:t>стии передовых техноло</w:t>
      </w:r>
      <w:r w:rsidR="006C22B1">
        <w:t>гий (при наличии указать каких)</w:t>
      </w:r>
      <w:r w:rsidRPr="00D34EF1">
        <w:t>;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 xml:space="preserve">фото и видеоматериалы, характеризующие работу конкурсанта, в том числе на электронных носителях (при наличии этих материалов); </w:t>
      </w:r>
    </w:p>
    <w:p w:rsidR="00D34EF1" w:rsidRPr="00D34EF1" w:rsidRDefault="00D34EF1" w:rsidP="007445E4">
      <w:pPr>
        <w:numPr>
          <w:ilvl w:val="0"/>
          <w:numId w:val="23"/>
        </w:numPr>
        <w:spacing w:line="264" w:lineRule="auto"/>
        <w:jc w:val="both"/>
      </w:pPr>
      <w:r w:rsidRPr="00D34EF1">
        <w:t>характеристика на участника конкурса, отражающая основные итоги професси</w:t>
      </w:r>
      <w:r w:rsidRPr="00D34EF1">
        <w:t>о</w:t>
      </w:r>
      <w:r w:rsidRPr="00D34EF1">
        <w:t>нальной</w:t>
      </w:r>
      <w:r w:rsidRPr="00D34EF1">
        <w:rPr>
          <w:i/>
        </w:rPr>
        <w:t xml:space="preserve"> </w:t>
      </w:r>
      <w:r w:rsidR="00954465">
        <w:t>деятельности.</w:t>
      </w:r>
    </w:p>
    <w:p w:rsidR="00DA25F8" w:rsidRPr="00585BD1" w:rsidRDefault="00DA25F8" w:rsidP="00DA25F8">
      <w:pPr>
        <w:spacing w:line="264" w:lineRule="auto"/>
        <w:ind w:firstLine="708"/>
        <w:jc w:val="both"/>
      </w:pPr>
      <w:r w:rsidRPr="00585BD1">
        <w:t>Полноту и достоверность сведений, указанных в настояще</w:t>
      </w:r>
      <w:r>
        <w:t>м</w:t>
      </w:r>
      <w:r w:rsidRPr="00585BD1">
        <w:t xml:space="preserve"> заяв</w:t>
      </w:r>
      <w:r>
        <w:t>лении</w:t>
      </w:r>
      <w:r w:rsidRPr="00585BD1">
        <w:t>, и прилагаемых к ней документов гарантируем.</w:t>
      </w:r>
    </w:p>
    <w:p w:rsidR="00DA25F8" w:rsidRPr="006C22B1" w:rsidRDefault="00DA25F8" w:rsidP="006C22B1">
      <w:pPr>
        <w:ind w:firstLine="709"/>
        <w:jc w:val="both"/>
        <w:rPr>
          <w:sz w:val="28"/>
          <w:szCs w:val="28"/>
        </w:rPr>
      </w:pPr>
      <w:r>
        <w:t xml:space="preserve">Реквизиты заявителя (организация (филиал), </w:t>
      </w:r>
      <w:r w:rsidRPr="00326E10">
        <w:t>образовательн</w:t>
      </w:r>
      <w:r>
        <w:t>о</w:t>
      </w:r>
      <w:r w:rsidRPr="00326E10">
        <w:t>е учреждени</w:t>
      </w:r>
      <w:r>
        <w:t>е):</w:t>
      </w:r>
    </w:p>
    <w:p w:rsidR="00DA25F8" w:rsidRPr="008011E3" w:rsidRDefault="00DA25F8" w:rsidP="00DA25F8">
      <w:pPr>
        <w:spacing w:line="264" w:lineRule="auto"/>
        <w:jc w:val="both"/>
      </w:pPr>
      <w:r w:rsidRPr="008011E3">
        <w:t>__________________________________________________________________</w:t>
      </w:r>
      <w:r>
        <w:t>___________</w:t>
      </w:r>
    </w:p>
    <w:p w:rsidR="00DA25F8" w:rsidRPr="008011E3" w:rsidRDefault="00DA25F8" w:rsidP="00DA25F8">
      <w:pPr>
        <w:spacing w:line="264" w:lineRule="auto"/>
        <w:jc w:val="center"/>
      </w:pPr>
      <w:r w:rsidRPr="008011E3">
        <w:t>(</w:t>
      </w:r>
      <w:r>
        <w:t>юридический адрес</w:t>
      </w:r>
      <w:r w:rsidRPr="008011E3">
        <w:t>)</w:t>
      </w:r>
    </w:p>
    <w:p w:rsidR="00DA25F8" w:rsidRPr="008011E3" w:rsidRDefault="00DA25F8" w:rsidP="00DA25F8">
      <w:pPr>
        <w:spacing w:line="264" w:lineRule="auto"/>
        <w:jc w:val="both"/>
      </w:pPr>
      <w:r w:rsidRPr="008011E3">
        <w:t>__________________________________________________________________</w:t>
      </w:r>
      <w:r>
        <w:t>___________</w:t>
      </w:r>
    </w:p>
    <w:p w:rsidR="00DA25F8" w:rsidRPr="008011E3" w:rsidRDefault="00DA25F8" w:rsidP="006C22B1">
      <w:pPr>
        <w:spacing w:line="264" w:lineRule="auto"/>
        <w:jc w:val="center"/>
      </w:pPr>
      <w:r w:rsidRPr="008011E3">
        <w:lastRenderedPageBreak/>
        <w:t>(</w:t>
      </w:r>
      <w:r>
        <w:t>фактический адрес</w:t>
      </w:r>
      <w:r w:rsidRPr="008011E3">
        <w:t>)</w:t>
      </w:r>
    </w:p>
    <w:tbl>
      <w:tblPr>
        <w:tblW w:w="9450" w:type="dxa"/>
        <w:tblInd w:w="108" w:type="dxa"/>
        <w:tblLook w:val="01E0"/>
      </w:tblPr>
      <w:tblGrid>
        <w:gridCol w:w="4111"/>
        <w:gridCol w:w="2669"/>
        <w:gridCol w:w="2670"/>
      </w:tblGrid>
      <w:tr w:rsidR="00DA25F8" w:rsidRPr="00813082" w:rsidTr="00DA25F8">
        <w:trPr>
          <w:trHeight w:val="97"/>
        </w:trPr>
        <w:tc>
          <w:tcPr>
            <w:tcW w:w="4111" w:type="dxa"/>
            <w:vAlign w:val="bottom"/>
          </w:tcPr>
          <w:p w:rsidR="00DA25F8" w:rsidRDefault="00DA25F8" w:rsidP="00DA25F8">
            <w:pPr>
              <w:jc w:val="both"/>
            </w:pPr>
          </w:p>
          <w:p w:rsidR="00DA25F8" w:rsidRPr="00AA51E7" w:rsidRDefault="00DA25F8" w:rsidP="00DA25F8">
            <w:pPr>
              <w:jc w:val="both"/>
              <w:rPr>
                <w:b/>
              </w:rPr>
            </w:pPr>
            <w:r>
              <w:t>К</w:t>
            </w:r>
            <w:r w:rsidRPr="00A1039F">
              <w:t>онтактн</w:t>
            </w:r>
            <w:r>
              <w:t>ые</w:t>
            </w:r>
            <w:r w:rsidRPr="00A1039F">
              <w:t xml:space="preserve"> телефон</w:t>
            </w:r>
            <w:r>
              <w:t>ы;</w:t>
            </w:r>
            <w:r w:rsidRPr="00AA51E7">
              <w:t xml:space="preserve"> факс</w:t>
            </w:r>
            <w:r>
              <w:t xml:space="preserve">; </w:t>
            </w:r>
            <w:proofErr w:type="spellStart"/>
            <w:r>
              <w:t>e-mail</w:t>
            </w:r>
            <w:proofErr w:type="spellEnd"/>
            <w:r>
              <w:t>;</w:t>
            </w:r>
            <w:r w:rsidRPr="00AA51E7">
              <w:t xml:space="preserve"> </w:t>
            </w:r>
          </w:p>
          <w:p w:rsidR="00DA25F8" w:rsidRPr="00AA51E7" w:rsidRDefault="00DA25F8" w:rsidP="00DA25F8">
            <w:pPr>
              <w:jc w:val="both"/>
            </w:pPr>
            <w:r>
              <w:t>о</w:t>
            </w:r>
            <w:r w:rsidRPr="00AA51E7">
              <w:t>фициальный</w:t>
            </w:r>
            <w:r>
              <w:t xml:space="preserve"> сайт</w:t>
            </w:r>
            <w:r w:rsidRPr="00AA51E7">
              <w:t xml:space="preserve"> </w:t>
            </w:r>
            <w:r>
              <w:t>_______________</w:t>
            </w:r>
          </w:p>
          <w:p w:rsidR="00DA25F8" w:rsidRDefault="00DA25F8" w:rsidP="006C22B1">
            <w:pPr>
              <w:jc w:val="both"/>
            </w:pPr>
            <w:r>
              <w:t xml:space="preserve">                                        (указать)</w:t>
            </w:r>
          </w:p>
          <w:p w:rsidR="00DA25F8" w:rsidRDefault="00DA25F8" w:rsidP="00DA25F8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>
              <w:t>Р</w:t>
            </w:r>
            <w:r w:rsidRPr="008011E3">
              <w:t>уководитель организации</w:t>
            </w:r>
            <w:r>
              <w:t>,</w:t>
            </w:r>
            <w:r>
              <w:rPr>
                <w:sz w:val="25"/>
                <w:szCs w:val="25"/>
              </w:rPr>
              <w:t xml:space="preserve"> </w:t>
            </w:r>
          </w:p>
          <w:p w:rsidR="00DA25F8" w:rsidRDefault="00DA25F8" w:rsidP="00DA25F8">
            <w:pPr>
              <w:pStyle w:val="a6"/>
              <w:tabs>
                <w:tab w:val="left" w:pos="851"/>
              </w:tabs>
              <w:spacing w:before="60" w:after="60"/>
              <w:ind w:left="0"/>
            </w:pPr>
          </w:p>
          <w:p w:rsidR="00DA25F8" w:rsidRPr="00646ADE" w:rsidRDefault="00DA25F8" w:rsidP="00DA25F8">
            <w:pPr>
              <w:pStyle w:val="a6"/>
              <w:tabs>
                <w:tab w:val="left" w:pos="851"/>
              </w:tabs>
              <w:spacing w:before="60" w:after="60"/>
              <w:ind w:left="0"/>
              <w:rPr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DA25F8" w:rsidRPr="00813082" w:rsidRDefault="00DA25F8" w:rsidP="00DA25F8">
            <w:pPr>
              <w:pStyle w:val="a6"/>
              <w:spacing w:before="60" w:after="60"/>
              <w:ind w:left="120" w:firstLine="45"/>
              <w:jc w:val="center"/>
            </w:pPr>
            <w:r w:rsidRPr="00813082">
              <w:t>_____________</w:t>
            </w:r>
            <w:r>
              <w:t>___</w:t>
            </w:r>
            <w:r w:rsidRPr="00813082">
              <w:t>___</w:t>
            </w:r>
          </w:p>
          <w:p w:rsidR="00DA25F8" w:rsidRPr="00813082" w:rsidRDefault="00DA25F8" w:rsidP="00DA25F8">
            <w:pPr>
              <w:pStyle w:val="a6"/>
              <w:spacing w:before="60" w:after="60"/>
              <w:ind w:left="120" w:firstLine="45"/>
              <w:jc w:val="center"/>
            </w:pPr>
            <w:r w:rsidRPr="00813082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DA25F8" w:rsidRDefault="00DA25F8" w:rsidP="00DA25F8">
            <w:pPr>
              <w:pStyle w:val="a6"/>
              <w:spacing w:before="60" w:after="60"/>
              <w:ind w:left="120"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DA25F8" w:rsidRPr="00813082" w:rsidRDefault="00DA25F8" w:rsidP="00DA25F8">
            <w:pPr>
              <w:pStyle w:val="a6"/>
              <w:spacing w:before="60" w:after="60"/>
              <w:ind w:left="120" w:firstLine="45"/>
              <w:jc w:val="center"/>
            </w:pPr>
            <w:r w:rsidRPr="00813082">
              <w:t>(Ф.И.О.)</w:t>
            </w:r>
          </w:p>
        </w:tc>
      </w:tr>
    </w:tbl>
    <w:p w:rsidR="00DA25F8" w:rsidRPr="006C22B1" w:rsidRDefault="00DA25F8" w:rsidP="006C22B1">
      <w:pPr>
        <w:spacing w:line="264" w:lineRule="auto"/>
        <w:ind w:firstLine="708"/>
        <w:jc w:val="both"/>
      </w:pPr>
      <w:r>
        <w:t>«____» _______________</w:t>
      </w:r>
      <w:r w:rsidR="006C22B1">
        <w:t xml:space="preserve"> </w:t>
      </w:r>
      <w:r>
        <w:t>20_</w:t>
      </w:r>
      <w:r w:rsidR="006C22B1">
        <w:t>__ г</w:t>
      </w:r>
    </w:p>
    <w:p w:rsidR="0052139C" w:rsidRPr="00D12437" w:rsidRDefault="008A5797" w:rsidP="008A5797">
      <w:pPr>
        <w:spacing w:line="360" w:lineRule="auto"/>
        <w:jc w:val="right"/>
        <w:rPr>
          <w:b/>
          <w:bCs/>
        </w:rPr>
      </w:pPr>
      <w:bookmarkStart w:id="1" w:name="_Toc68617260"/>
      <w:bookmarkStart w:id="2" w:name="_Toc130555602"/>
      <w:r>
        <w:rPr>
          <w:b/>
          <w:bCs/>
        </w:rPr>
        <w:t>Приложение №2</w:t>
      </w:r>
    </w:p>
    <w:p w:rsidR="001072D6" w:rsidRPr="008A5797" w:rsidRDefault="001072D6" w:rsidP="00B065B6">
      <w:pPr>
        <w:pStyle w:val="2"/>
        <w:spacing w:line="240" w:lineRule="auto"/>
        <w:rPr>
          <w:bCs/>
          <w:szCs w:val="24"/>
        </w:rPr>
      </w:pPr>
      <w:r w:rsidRPr="008A5797">
        <w:rPr>
          <w:bCs/>
          <w:szCs w:val="24"/>
        </w:rPr>
        <w:t>Договор</w:t>
      </w:r>
    </w:p>
    <w:p w:rsidR="001072D6" w:rsidRPr="008A5797" w:rsidRDefault="001072D6" w:rsidP="00B065B6">
      <w:pPr>
        <w:jc w:val="center"/>
        <w:rPr>
          <w:b/>
          <w:bCs/>
        </w:rPr>
      </w:pPr>
      <w:r w:rsidRPr="008A5797">
        <w:rPr>
          <w:b/>
          <w:bCs/>
        </w:rPr>
        <w:t>о проверке профессионального уровня специалиста</w:t>
      </w:r>
    </w:p>
    <w:p w:rsidR="001072D6" w:rsidRPr="008A5797" w:rsidRDefault="001072D6" w:rsidP="00D12437">
      <w:pPr>
        <w:rPr>
          <w:snapToGrid w:val="0"/>
        </w:rPr>
      </w:pPr>
    </w:p>
    <w:p w:rsidR="001072D6" w:rsidRPr="008A5797" w:rsidRDefault="008A5797">
      <w:pPr>
        <w:jc w:val="center"/>
        <w:rPr>
          <w:b/>
          <w:bCs/>
          <w:snapToGrid w:val="0"/>
        </w:rPr>
      </w:pPr>
      <w:r>
        <w:rPr>
          <w:b/>
          <w:bCs/>
          <w:snapToGrid w:val="0"/>
          <w:color w:val="000000"/>
        </w:rPr>
        <w:t>г. ________</w:t>
      </w:r>
      <w:r w:rsidR="001072D6" w:rsidRPr="008A5797">
        <w:rPr>
          <w:b/>
          <w:bCs/>
          <w:snapToGrid w:val="0"/>
          <w:color w:val="000000"/>
        </w:rPr>
        <w:t xml:space="preserve">                                     </w:t>
      </w:r>
      <w:r w:rsidR="00D12437" w:rsidRPr="008A5797">
        <w:rPr>
          <w:b/>
          <w:bCs/>
          <w:snapToGrid w:val="0"/>
          <w:color w:val="000000"/>
        </w:rPr>
        <w:t xml:space="preserve">                               </w:t>
      </w:r>
      <w:r w:rsidR="001B7151" w:rsidRPr="008A5797">
        <w:rPr>
          <w:b/>
          <w:bCs/>
          <w:snapToGrid w:val="0"/>
          <w:color w:val="000000"/>
        </w:rPr>
        <w:t xml:space="preserve">   </w:t>
      </w:r>
      <w:r>
        <w:rPr>
          <w:b/>
          <w:bCs/>
          <w:snapToGrid w:val="0"/>
          <w:color w:val="000000"/>
        </w:rPr>
        <w:t xml:space="preserve">                       «____» __________ 201_</w:t>
      </w:r>
      <w:r w:rsidR="001072D6" w:rsidRPr="008A5797">
        <w:rPr>
          <w:b/>
          <w:bCs/>
          <w:snapToGrid w:val="0"/>
          <w:color w:val="000000"/>
        </w:rPr>
        <w:t xml:space="preserve"> г.</w:t>
      </w:r>
    </w:p>
    <w:p w:rsidR="001072D6" w:rsidRPr="008A5797" w:rsidRDefault="001072D6">
      <w:pPr>
        <w:jc w:val="center"/>
        <w:rPr>
          <w:snapToGrid w:val="0"/>
        </w:rPr>
      </w:pPr>
    </w:p>
    <w:p w:rsidR="001072D6" w:rsidRPr="008A5797" w:rsidRDefault="001072D6">
      <w:pPr>
        <w:jc w:val="center"/>
        <w:rPr>
          <w:b/>
          <w:bCs/>
          <w:snapToGrid w:val="0"/>
        </w:rPr>
      </w:pPr>
      <w:r w:rsidRPr="008A5797">
        <w:rPr>
          <w:b/>
          <w:bCs/>
          <w:snapToGrid w:val="0"/>
        </w:rPr>
        <w:t>1.Стороны Договора</w:t>
      </w:r>
    </w:p>
    <w:p w:rsidR="001072D6" w:rsidRPr="008A5797" w:rsidRDefault="001072D6">
      <w:pPr>
        <w:jc w:val="both"/>
        <w:rPr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1.1</w:t>
      </w:r>
      <w:r w:rsidRPr="008A5797">
        <w:rPr>
          <w:snapToGrid w:val="0"/>
          <w:color w:val="000000"/>
        </w:rPr>
        <w:t xml:space="preserve">. </w:t>
      </w:r>
      <w:r w:rsidR="0052139C" w:rsidRPr="008A5797">
        <w:rPr>
          <w:snapToGrid w:val="0"/>
          <w:color w:val="000000"/>
        </w:rPr>
        <w:t xml:space="preserve">Профессиональное общество гигиенистов стоматологических России в </w:t>
      </w:r>
      <w:r w:rsidRPr="008A5797">
        <w:rPr>
          <w:snapToGrid w:val="0"/>
          <w:color w:val="000000"/>
        </w:rPr>
        <w:t>лице Пре</w:t>
      </w:r>
      <w:r w:rsidR="0052139C" w:rsidRPr="008A5797">
        <w:rPr>
          <w:snapToGrid w:val="0"/>
          <w:color w:val="000000"/>
        </w:rPr>
        <w:t xml:space="preserve">зидента </w:t>
      </w:r>
      <w:r w:rsidR="008A5797">
        <w:rPr>
          <w:snapToGrid w:val="0"/>
          <w:color w:val="000000"/>
        </w:rPr>
        <w:t>______________________________</w:t>
      </w:r>
      <w:r w:rsidRPr="008A5797">
        <w:rPr>
          <w:snapToGrid w:val="0"/>
          <w:color w:val="000000"/>
        </w:rPr>
        <w:t>, действующ</w:t>
      </w:r>
      <w:r w:rsidR="0052139C" w:rsidRPr="008A5797">
        <w:rPr>
          <w:snapToGrid w:val="0"/>
          <w:color w:val="000000"/>
        </w:rPr>
        <w:t xml:space="preserve">ей </w:t>
      </w:r>
      <w:r w:rsidRPr="008A5797">
        <w:rPr>
          <w:snapToGrid w:val="0"/>
          <w:color w:val="000000"/>
        </w:rPr>
        <w:t xml:space="preserve">на основании Устава (далее </w:t>
      </w:r>
      <w:r w:rsidR="0052139C" w:rsidRPr="008A5797">
        <w:rPr>
          <w:snapToGrid w:val="0"/>
          <w:color w:val="000000"/>
        </w:rPr>
        <w:t>Общество</w:t>
      </w:r>
      <w:r w:rsidRPr="008A5797">
        <w:rPr>
          <w:snapToGrid w:val="0"/>
          <w:color w:val="000000"/>
        </w:rPr>
        <w:t xml:space="preserve">), </w:t>
      </w:r>
      <w:r w:rsidR="0052139C" w:rsidRPr="008A5797">
        <w:rPr>
          <w:snapToGrid w:val="0"/>
          <w:color w:val="000000"/>
        </w:rPr>
        <w:t xml:space="preserve">стоматологическая </w:t>
      </w:r>
      <w:r w:rsidRPr="008A5797">
        <w:rPr>
          <w:snapToGrid w:val="0"/>
          <w:color w:val="000000"/>
        </w:rPr>
        <w:t>Клиника ___________________________</w:t>
      </w:r>
      <w:r w:rsidR="008A5797">
        <w:rPr>
          <w:snapToGrid w:val="0"/>
          <w:color w:val="000000"/>
        </w:rPr>
        <w:t>____________________________</w:t>
      </w:r>
      <w:r w:rsidR="00D12437" w:rsidRPr="008A5797">
        <w:rPr>
          <w:snapToGrid w:val="0"/>
          <w:color w:val="000000"/>
        </w:rPr>
        <w:t xml:space="preserve"> </w:t>
      </w:r>
      <w:r w:rsidRPr="008A5797">
        <w:rPr>
          <w:snapToGrid w:val="0"/>
          <w:color w:val="000000"/>
        </w:rPr>
        <w:t>в лице ________________________________________________________________, и ________________________________________</w:t>
      </w:r>
      <w:r w:rsidR="00D12437" w:rsidRPr="008A5797">
        <w:rPr>
          <w:snapToGrid w:val="0"/>
          <w:color w:val="000000"/>
        </w:rPr>
        <w:t>____________________________</w:t>
      </w:r>
      <w:r w:rsidRPr="008A5797">
        <w:rPr>
          <w:snapToGrid w:val="0"/>
          <w:color w:val="000000"/>
        </w:rPr>
        <w:t xml:space="preserve"> (далее Ко</w:t>
      </w:r>
      <w:r w:rsidRPr="008A5797">
        <w:rPr>
          <w:snapToGrid w:val="0"/>
          <w:color w:val="000000"/>
        </w:rPr>
        <w:t>н</w:t>
      </w:r>
      <w:r w:rsidRPr="008A5797">
        <w:rPr>
          <w:snapToGrid w:val="0"/>
          <w:color w:val="000000"/>
        </w:rPr>
        <w:t>курсант), заключили  настоящий  договор о следующем:</w:t>
      </w:r>
    </w:p>
    <w:p w:rsidR="001072D6" w:rsidRPr="008A5797" w:rsidRDefault="001072D6">
      <w:pPr>
        <w:jc w:val="center"/>
        <w:rPr>
          <w:b/>
          <w:bCs/>
          <w:snapToGrid w:val="0"/>
          <w:color w:val="000000"/>
        </w:rPr>
      </w:pPr>
    </w:p>
    <w:p w:rsidR="001072D6" w:rsidRPr="008A5797" w:rsidRDefault="001072D6">
      <w:pPr>
        <w:jc w:val="center"/>
        <w:rPr>
          <w:b/>
          <w:bCs/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2.Предмет Договора</w:t>
      </w:r>
    </w:p>
    <w:p w:rsidR="001072D6" w:rsidRPr="008A5797" w:rsidRDefault="001072D6">
      <w:pPr>
        <w:jc w:val="both"/>
        <w:rPr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2.1.</w:t>
      </w:r>
      <w:r w:rsidRPr="008A5797">
        <w:rPr>
          <w:snapToGrid w:val="0"/>
          <w:color w:val="000000"/>
        </w:rPr>
        <w:t xml:space="preserve"> Проверка </w:t>
      </w:r>
      <w:r w:rsidR="0052139C" w:rsidRPr="008A5797">
        <w:rPr>
          <w:snapToGrid w:val="0"/>
          <w:color w:val="000000"/>
        </w:rPr>
        <w:t>Обществом</w:t>
      </w:r>
      <w:r w:rsidRPr="008A5797">
        <w:rPr>
          <w:snapToGrid w:val="0"/>
          <w:color w:val="000000"/>
        </w:rPr>
        <w:t xml:space="preserve"> профессионального уровня знаний и эрудиции Конкурсанта по специальности гигиенист стоматологический, исследование навыков практической работы, на базе и под наблюдением практикующего врача-стоматолога Клиники. </w:t>
      </w:r>
    </w:p>
    <w:p w:rsidR="001072D6" w:rsidRPr="008A5797" w:rsidRDefault="001072D6">
      <w:pPr>
        <w:jc w:val="center"/>
        <w:rPr>
          <w:b/>
          <w:bCs/>
          <w:snapToGrid w:val="0"/>
          <w:color w:val="000000"/>
        </w:rPr>
      </w:pPr>
    </w:p>
    <w:p w:rsidR="001072D6" w:rsidRPr="008A5797" w:rsidRDefault="001072D6">
      <w:pPr>
        <w:jc w:val="center"/>
        <w:rPr>
          <w:b/>
          <w:bCs/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3. Обязанности сторон</w:t>
      </w:r>
    </w:p>
    <w:p w:rsidR="001072D6" w:rsidRPr="008A5797" w:rsidRDefault="001072D6">
      <w:pPr>
        <w:jc w:val="both"/>
        <w:rPr>
          <w:snapToGrid w:val="0"/>
          <w:color w:val="000000"/>
        </w:rPr>
      </w:pPr>
      <w:r w:rsidRPr="008A5797">
        <w:rPr>
          <w:b/>
          <w:snapToGrid w:val="0"/>
          <w:color w:val="000000"/>
        </w:rPr>
        <w:t>3.1.</w:t>
      </w:r>
      <w:r w:rsidRPr="008A5797">
        <w:rPr>
          <w:snapToGrid w:val="0"/>
          <w:color w:val="000000"/>
        </w:rPr>
        <w:t xml:space="preserve"> В обязанности </w:t>
      </w:r>
      <w:r w:rsidR="0052139C" w:rsidRPr="008A5797">
        <w:rPr>
          <w:snapToGrid w:val="0"/>
          <w:color w:val="000000"/>
        </w:rPr>
        <w:t>Общества</w:t>
      </w:r>
      <w:r w:rsidRPr="008A5797">
        <w:rPr>
          <w:snapToGrid w:val="0"/>
          <w:color w:val="000000"/>
        </w:rPr>
        <w:t xml:space="preserve"> входит:</w:t>
      </w:r>
    </w:p>
    <w:p w:rsidR="001072D6" w:rsidRPr="008A5797" w:rsidRDefault="001072D6" w:rsidP="007445E4">
      <w:pPr>
        <w:numPr>
          <w:ilvl w:val="0"/>
          <w:numId w:val="6"/>
        </w:numPr>
        <w:jc w:val="both"/>
        <w:rPr>
          <w:snapToGrid w:val="0"/>
          <w:color w:val="000000"/>
        </w:rPr>
      </w:pPr>
      <w:r w:rsidRPr="008A5797">
        <w:rPr>
          <w:snapToGrid w:val="0"/>
          <w:color w:val="000000"/>
        </w:rPr>
        <w:t>проверить профессиональный уровень знаний и эрудиции Конкурсанта по специал</w:t>
      </w:r>
      <w:r w:rsidRPr="008A5797">
        <w:rPr>
          <w:snapToGrid w:val="0"/>
          <w:color w:val="000000"/>
        </w:rPr>
        <w:t>ь</w:t>
      </w:r>
      <w:r w:rsidRPr="008A5797">
        <w:rPr>
          <w:snapToGrid w:val="0"/>
          <w:color w:val="000000"/>
        </w:rPr>
        <w:t>ности гигиенист стоматологический, исследовать его навыки  практической работы.</w:t>
      </w:r>
    </w:p>
    <w:p w:rsidR="001072D6" w:rsidRPr="008A5797" w:rsidRDefault="001072D6">
      <w:pPr>
        <w:jc w:val="both"/>
        <w:rPr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3.2.</w:t>
      </w:r>
      <w:r w:rsidRPr="008A5797">
        <w:rPr>
          <w:snapToGrid w:val="0"/>
          <w:color w:val="000000"/>
        </w:rPr>
        <w:t>В обязанности  Клиники входит:</w:t>
      </w:r>
    </w:p>
    <w:p w:rsidR="001072D6" w:rsidRPr="008A5797" w:rsidRDefault="001072D6" w:rsidP="007445E4">
      <w:pPr>
        <w:numPr>
          <w:ilvl w:val="0"/>
          <w:numId w:val="4"/>
        </w:numPr>
        <w:jc w:val="both"/>
      </w:pPr>
      <w:r w:rsidRPr="008A5797">
        <w:rPr>
          <w:snapToGrid w:val="0"/>
          <w:color w:val="000000"/>
        </w:rPr>
        <w:t xml:space="preserve">обеспечить Конкурсанта необходимыми кабинетом, оборудованием и материалами, </w:t>
      </w:r>
      <w:r w:rsidRPr="008A5797">
        <w:t xml:space="preserve"> за которые </w:t>
      </w:r>
      <w:proofErr w:type="gramStart"/>
      <w:r w:rsidRPr="008A5797">
        <w:t>последний</w:t>
      </w:r>
      <w:proofErr w:type="gramEnd"/>
      <w:r w:rsidRPr="008A5797">
        <w:t xml:space="preserve"> несет материальную ответственность;  </w:t>
      </w:r>
    </w:p>
    <w:p w:rsidR="001072D6" w:rsidRPr="008A5797" w:rsidRDefault="001072D6" w:rsidP="007445E4">
      <w:pPr>
        <w:numPr>
          <w:ilvl w:val="0"/>
          <w:numId w:val="4"/>
        </w:numPr>
        <w:jc w:val="both"/>
      </w:pPr>
      <w:r w:rsidRPr="008A5797">
        <w:t xml:space="preserve">ознакомить Конкурсанта с  современными технологиями и </w:t>
      </w:r>
      <w:proofErr w:type="gramStart"/>
      <w:r w:rsidRPr="008A5797">
        <w:t>оборудованием</w:t>
      </w:r>
      <w:proofErr w:type="gramEnd"/>
      <w:r w:rsidRPr="008A5797">
        <w:t xml:space="preserve"> предста</w:t>
      </w:r>
      <w:r w:rsidRPr="008A5797">
        <w:t>в</w:t>
      </w:r>
      <w:r w:rsidRPr="008A5797">
        <w:t>ленным в клинике по профилактической стоматологии;</w:t>
      </w:r>
    </w:p>
    <w:p w:rsidR="001072D6" w:rsidRPr="008A5797" w:rsidRDefault="001072D6" w:rsidP="007445E4">
      <w:pPr>
        <w:numPr>
          <w:ilvl w:val="0"/>
          <w:numId w:val="4"/>
        </w:numPr>
        <w:jc w:val="both"/>
      </w:pPr>
      <w:r w:rsidRPr="008A5797">
        <w:rPr>
          <w:snapToGrid w:val="0"/>
        </w:rPr>
        <w:t>с</w:t>
      </w:r>
      <w:r w:rsidRPr="008A5797">
        <w:t>оздать  Конкурсанту  благоприятные  и  безопасные  условия  труда.</w:t>
      </w:r>
    </w:p>
    <w:p w:rsidR="001072D6" w:rsidRPr="008A5797" w:rsidRDefault="001072D6">
      <w:pPr>
        <w:jc w:val="both"/>
      </w:pPr>
      <w:r w:rsidRPr="008A5797">
        <w:rPr>
          <w:b/>
          <w:bCs/>
        </w:rPr>
        <w:t>3.4.</w:t>
      </w:r>
      <w:r w:rsidRPr="008A5797">
        <w:t xml:space="preserve"> В обязанности Конкурсанта входит:</w:t>
      </w:r>
    </w:p>
    <w:p w:rsidR="001072D6" w:rsidRPr="008A5797" w:rsidRDefault="001072D6" w:rsidP="007445E4">
      <w:pPr>
        <w:numPr>
          <w:ilvl w:val="0"/>
          <w:numId w:val="5"/>
        </w:numPr>
        <w:jc w:val="both"/>
      </w:pPr>
      <w:r w:rsidRPr="008A5797">
        <w:t>иметь документы, подтверждающие право вести деятельность гигиениста стоматол</w:t>
      </w:r>
      <w:r w:rsidRPr="008A5797">
        <w:t>о</w:t>
      </w:r>
      <w:r w:rsidRPr="008A5797">
        <w:t xml:space="preserve">гического согласно кодексу РФ; </w:t>
      </w:r>
    </w:p>
    <w:p w:rsidR="001072D6" w:rsidRPr="008A5797" w:rsidRDefault="001072D6" w:rsidP="007445E4">
      <w:pPr>
        <w:numPr>
          <w:ilvl w:val="0"/>
          <w:numId w:val="5"/>
        </w:numPr>
        <w:jc w:val="both"/>
      </w:pPr>
      <w:r w:rsidRPr="008A5797">
        <w:t>работать в соответствии с современными требованиями к технологиям в профилакт</w:t>
      </w:r>
      <w:r w:rsidRPr="008A5797">
        <w:t>и</w:t>
      </w:r>
      <w:r w:rsidRPr="008A5797">
        <w:t xml:space="preserve">ческой стоматологии, </w:t>
      </w:r>
      <w:proofErr w:type="gramStart"/>
      <w:r w:rsidRPr="008A5797">
        <w:t>согласно</w:t>
      </w:r>
      <w:proofErr w:type="gramEnd"/>
      <w:r w:rsidRPr="008A5797">
        <w:t xml:space="preserve"> данного Договора;</w:t>
      </w:r>
    </w:p>
    <w:p w:rsidR="001072D6" w:rsidRPr="008A5797" w:rsidRDefault="001072D6" w:rsidP="007445E4">
      <w:pPr>
        <w:pStyle w:val="a5"/>
        <w:numPr>
          <w:ilvl w:val="0"/>
          <w:numId w:val="5"/>
        </w:numPr>
        <w:autoSpaceDE w:val="0"/>
        <w:autoSpaceDN w:val="0"/>
        <w:spacing w:line="240" w:lineRule="auto"/>
        <w:rPr>
          <w:rFonts w:ascii="Times New Roman" w:hAnsi="Times New Roman"/>
          <w:szCs w:val="24"/>
        </w:rPr>
      </w:pPr>
      <w:r w:rsidRPr="008A5797">
        <w:rPr>
          <w:rFonts w:ascii="Times New Roman" w:hAnsi="Times New Roman"/>
          <w:szCs w:val="24"/>
        </w:rPr>
        <w:t>полноценно  выполнять  требования  и  условия  настоящего Договора;</w:t>
      </w:r>
    </w:p>
    <w:p w:rsidR="001072D6" w:rsidRPr="008A5797" w:rsidRDefault="001072D6" w:rsidP="007445E4">
      <w:pPr>
        <w:pStyle w:val="a5"/>
        <w:numPr>
          <w:ilvl w:val="0"/>
          <w:numId w:val="5"/>
        </w:numPr>
        <w:autoSpaceDE w:val="0"/>
        <w:autoSpaceDN w:val="0"/>
        <w:spacing w:line="240" w:lineRule="auto"/>
        <w:rPr>
          <w:rFonts w:ascii="Times New Roman" w:hAnsi="Times New Roman"/>
          <w:szCs w:val="24"/>
        </w:rPr>
      </w:pPr>
      <w:r w:rsidRPr="008A5797">
        <w:rPr>
          <w:rFonts w:ascii="Times New Roman" w:hAnsi="Times New Roman"/>
          <w:szCs w:val="24"/>
        </w:rPr>
        <w:t>соблюдать  при  работе  установленные  правила, санитарно-гигиенический режим  и  инструкции  по  технике  безопасности, охране  труда,  пожарной  безопасности.</w:t>
      </w:r>
    </w:p>
    <w:p w:rsidR="001072D6" w:rsidRPr="008A5797" w:rsidRDefault="001072D6" w:rsidP="007445E4">
      <w:pPr>
        <w:numPr>
          <w:ilvl w:val="0"/>
          <w:numId w:val="5"/>
        </w:numPr>
        <w:jc w:val="both"/>
      </w:pPr>
      <w:r w:rsidRPr="008A5797">
        <w:t>правильно  и  по  назначению  использовать  оборудование, приспособления и мат</w:t>
      </w:r>
      <w:r w:rsidRPr="008A5797">
        <w:t>е</w:t>
      </w:r>
      <w:r w:rsidRPr="008A5797">
        <w:t>риалы, предоставляемые   Клиникой.</w:t>
      </w:r>
    </w:p>
    <w:p w:rsidR="001072D6" w:rsidRPr="008A5797" w:rsidRDefault="001072D6">
      <w:pPr>
        <w:ind w:left="360"/>
        <w:jc w:val="both"/>
        <w:rPr>
          <w:snapToGrid w:val="0"/>
          <w:color w:val="000000"/>
        </w:rPr>
      </w:pPr>
    </w:p>
    <w:p w:rsidR="001072D6" w:rsidRPr="008A5797" w:rsidRDefault="001072D6">
      <w:pPr>
        <w:jc w:val="center"/>
        <w:rPr>
          <w:b/>
          <w:bCs/>
          <w:snapToGrid w:val="0"/>
          <w:color w:val="000000"/>
        </w:rPr>
      </w:pPr>
      <w:r w:rsidRPr="008A5797">
        <w:rPr>
          <w:b/>
          <w:bCs/>
          <w:snapToGrid w:val="0"/>
          <w:color w:val="000000"/>
        </w:rPr>
        <w:t>4.Ответственность Сторон</w:t>
      </w:r>
    </w:p>
    <w:p w:rsidR="001072D6" w:rsidRPr="008A5797" w:rsidRDefault="001072D6">
      <w:pPr>
        <w:jc w:val="both"/>
      </w:pPr>
      <w:r w:rsidRPr="008A5797">
        <w:rPr>
          <w:b/>
          <w:bCs/>
        </w:rPr>
        <w:lastRenderedPageBreak/>
        <w:t>4.1</w:t>
      </w:r>
      <w:r w:rsidRPr="008A5797">
        <w:t>. В случае нанесения Конкурсантом материального ущерба  Клинике, связанного с по</w:t>
      </w:r>
      <w:r w:rsidRPr="008A5797">
        <w:t>р</w:t>
      </w:r>
      <w:r w:rsidRPr="008A5797">
        <w:t>чей, утратой, хищением и т. д. имущества Клиники, Конкурсант несет материальную отве</w:t>
      </w:r>
      <w:r w:rsidRPr="008A5797">
        <w:t>т</w:t>
      </w:r>
      <w:r w:rsidRPr="008A5797">
        <w:t>ственность в  размере стоимости этого  имущества.</w:t>
      </w:r>
    </w:p>
    <w:p w:rsidR="001072D6" w:rsidRPr="008A5797" w:rsidRDefault="001072D6">
      <w:pPr>
        <w:jc w:val="center"/>
        <w:rPr>
          <w:b/>
          <w:bCs/>
          <w:snapToGrid w:val="0"/>
        </w:rPr>
      </w:pPr>
    </w:p>
    <w:p w:rsidR="001072D6" w:rsidRPr="008A5797" w:rsidRDefault="001072D6">
      <w:pPr>
        <w:jc w:val="center"/>
        <w:rPr>
          <w:b/>
          <w:bCs/>
          <w:snapToGrid w:val="0"/>
        </w:rPr>
      </w:pPr>
    </w:p>
    <w:p w:rsidR="001072D6" w:rsidRPr="008A5797" w:rsidRDefault="001072D6">
      <w:pPr>
        <w:jc w:val="center"/>
        <w:rPr>
          <w:b/>
          <w:bCs/>
          <w:snapToGrid w:val="0"/>
        </w:rPr>
      </w:pPr>
      <w:r w:rsidRPr="008A5797">
        <w:rPr>
          <w:b/>
          <w:bCs/>
          <w:snapToGrid w:val="0"/>
        </w:rPr>
        <w:t>5.Срок договора</w:t>
      </w:r>
    </w:p>
    <w:p w:rsidR="001072D6" w:rsidRPr="008A5797" w:rsidRDefault="001072D6">
      <w:pPr>
        <w:jc w:val="both"/>
      </w:pPr>
      <w:r w:rsidRPr="008A5797">
        <w:rPr>
          <w:b/>
          <w:bCs/>
        </w:rPr>
        <w:t>5.1</w:t>
      </w:r>
      <w:r w:rsidRPr="008A5797">
        <w:t>.Настоящий  Договор  заключен  н</w:t>
      </w:r>
      <w:r w:rsidR="00840D61" w:rsidRPr="008A5797">
        <w:t>а  “____ ” _____</w:t>
      </w:r>
      <w:r w:rsidR="008A5797">
        <w:t>___________ 201__</w:t>
      </w:r>
      <w:r w:rsidRPr="008A5797">
        <w:t xml:space="preserve"> г. – день проведения конкурса</w:t>
      </w:r>
    </w:p>
    <w:p w:rsidR="001072D6" w:rsidRPr="008A5797" w:rsidRDefault="001072D6">
      <w:pPr>
        <w:pStyle w:val="a5"/>
        <w:rPr>
          <w:rFonts w:ascii="Times New Roman" w:hAnsi="Times New Roman"/>
          <w:szCs w:val="24"/>
        </w:rPr>
      </w:pPr>
      <w:r w:rsidRPr="008A5797">
        <w:rPr>
          <w:rFonts w:ascii="Times New Roman" w:hAnsi="Times New Roman"/>
          <w:b/>
          <w:bCs/>
          <w:szCs w:val="24"/>
        </w:rPr>
        <w:t>5.2</w:t>
      </w:r>
      <w:r w:rsidRPr="008A5797">
        <w:rPr>
          <w:rFonts w:ascii="Times New Roman" w:hAnsi="Times New Roman"/>
          <w:szCs w:val="24"/>
        </w:rPr>
        <w:t xml:space="preserve"> Настоящий Договор может  быть  прекращен  или  расторгнут:</w:t>
      </w:r>
    </w:p>
    <w:p w:rsidR="001072D6" w:rsidRPr="008A5797" w:rsidRDefault="001072D6" w:rsidP="007445E4">
      <w:pPr>
        <w:pStyle w:val="a5"/>
        <w:numPr>
          <w:ilvl w:val="0"/>
          <w:numId w:val="7"/>
        </w:numPr>
        <w:autoSpaceDE w:val="0"/>
        <w:autoSpaceDN w:val="0"/>
        <w:spacing w:line="240" w:lineRule="auto"/>
        <w:rPr>
          <w:rFonts w:ascii="Times New Roman" w:hAnsi="Times New Roman"/>
          <w:szCs w:val="24"/>
        </w:rPr>
      </w:pPr>
      <w:r w:rsidRPr="008A5797">
        <w:rPr>
          <w:rFonts w:ascii="Times New Roman" w:hAnsi="Times New Roman"/>
          <w:szCs w:val="24"/>
        </w:rPr>
        <w:t>по  соглашению  сторон  в  определенные  между  ними  сроки;</w:t>
      </w:r>
    </w:p>
    <w:p w:rsidR="001072D6" w:rsidRPr="008A5797" w:rsidRDefault="001072D6" w:rsidP="007445E4">
      <w:pPr>
        <w:numPr>
          <w:ilvl w:val="0"/>
          <w:numId w:val="7"/>
        </w:numPr>
        <w:jc w:val="both"/>
      </w:pPr>
      <w:r w:rsidRPr="008A5797">
        <w:t>по  истечении  срока  действия  Договора;</w:t>
      </w:r>
    </w:p>
    <w:p w:rsidR="001072D6" w:rsidRPr="008A5797" w:rsidRDefault="001072D6" w:rsidP="007445E4">
      <w:pPr>
        <w:numPr>
          <w:ilvl w:val="0"/>
          <w:numId w:val="7"/>
        </w:numPr>
        <w:jc w:val="both"/>
      </w:pPr>
      <w:r w:rsidRPr="008A5797">
        <w:t>по требованию Конкурсанта  в  случае  его  болезни, препятствующей  выполнению  проверки;</w:t>
      </w:r>
    </w:p>
    <w:p w:rsidR="001072D6" w:rsidRPr="008A5797" w:rsidRDefault="001072D6" w:rsidP="007445E4">
      <w:pPr>
        <w:numPr>
          <w:ilvl w:val="0"/>
          <w:numId w:val="7"/>
        </w:numPr>
        <w:jc w:val="both"/>
      </w:pPr>
      <w:r w:rsidRPr="008A5797">
        <w:t>по  требованию  Клиники:</w:t>
      </w:r>
    </w:p>
    <w:p w:rsidR="001072D6" w:rsidRPr="008A5797" w:rsidRDefault="001072D6" w:rsidP="007445E4">
      <w:pPr>
        <w:numPr>
          <w:ilvl w:val="0"/>
          <w:numId w:val="7"/>
        </w:numPr>
        <w:jc w:val="both"/>
      </w:pPr>
      <w:r w:rsidRPr="008A5797">
        <w:t>в  связи  с  обнаружившимся  несоответствием  квалификации  Конкурсанта;</w:t>
      </w:r>
    </w:p>
    <w:p w:rsidR="001072D6" w:rsidRPr="008A5797" w:rsidRDefault="001072D6">
      <w:pPr>
        <w:pStyle w:val="a5"/>
        <w:spacing w:line="240" w:lineRule="auto"/>
        <w:rPr>
          <w:rFonts w:ascii="Times New Roman" w:hAnsi="Times New Roman"/>
          <w:szCs w:val="24"/>
        </w:rPr>
      </w:pPr>
      <w:r w:rsidRPr="008A5797">
        <w:rPr>
          <w:rFonts w:ascii="Times New Roman" w:hAnsi="Times New Roman"/>
          <w:b/>
          <w:bCs/>
          <w:szCs w:val="24"/>
        </w:rPr>
        <w:t>5.3</w:t>
      </w:r>
      <w:proofErr w:type="gramStart"/>
      <w:r w:rsidRPr="008A5797">
        <w:rPr>
          <w:rFonts w:ascii="Times New Roman" w:hAnsi="Times New Roman"/>
          <w:szCs w:val="24"/>
        </w:rPr>
        <w:t xml:space="preserve">  В</w:t>
      </w:r>
      <w:proofErr w:type="gramEnd"/>
      <w:r w:rsidRPr="008A5797">
        <w:rPr>
          <w:rFonts w:ascii="Times New Roman" w:hAnsi="Times New Roman"/>
          <w:szCs w:val="24"/>
        </w:rPr>
        <w:t xml:space="preserve"> случае  возникновения  не  зависящих  от  сторон  причин, препятствующих  </w:t>
      </w:r>
    </w:p>
    <w:p w:rsidR="001072D6" w:rsidRPr="008A5797" w:rsidRDefault="001072D6">
      <w:pPr>
        <w:pStyle w:val="a6"/>
      </w:pPr>
      <w:r w:rsidRPr="008A5797">
        <w:t>успешному  выполнению  условий  настоящего Договора, стороны могут приостановить действие Договора на взаимно согласованный  срок.</w:t>
      </w:r>
    </w:p>
    <w:p w:rsidR="001072D6" w:rsidRPr="008A5797" w:rsidRDefault="001072D6">
      <w:pPr>
        <w:pStyle w:val="31"/>
        <w:outlineLvl w:val="2"/>
        <w:rPr>
          <w:sz w:val="24"/>
          <w:szCs w:val="24"/>
        </w:rPr>
      </w:pPr>
    </w:p>
    <w:p w:rsidR="001072D6" w:rsidRPr="008A5797" w:rsidRDefault="001072D6">
      <w:pPr>
        <w:pStyle w:val="31"/>
        <w:outlineLvl w:val="2"/>
        <w:rPr>
          <w:sz w:val="24"/>
          <w:szCs w:val="24"/>
        </w:rPr>
      </w:pPr>
      <w:r w:rsidRPr="008A5797">
        <w:rPr>
          <w:sz w:val="24"/>
          <w:szCs w:val="24"/>
        </w:rPr>
        <w:t>6.Споры</w:t>
      </w:r>
    </w:p>
    <w:p w:rsidR="001072D6" w:rsidRPr="008A5797" w:rsidRDefault="001072D6">
      <w:pPr>
        <w:pStyle w:val="20"/>
        <w:spacing w:line="240" w:lineRule="auto"/>
        <w:ind w:left="288"/>
      </w:pPr>
      <w:r w:rsidRPr="008A5797">
        <w:t xml:space="preserve"> В  случае  возникновения  между  сторонами  спора  он  подлежит регулированию путем   непосредственных   переговоров   Конкурсанта и </w:t>
      </w:r>
      <w:r w:rsidR="0052139C" w:rsidRPr="008A5797">
        <w:t>Общества</w:t>
      </w:r>
      <w:r w:rsidRPr="008A5797">
        <w:t>.</w:t>
      </w:r>
    </w:p>
    <w:p w:rsidR="001072D6" w:rsidRPr="008A5797" w:rsidRDefault="001072D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1072D6" w:rsidRPr="008A5797" w:rsidRDefault="001072D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A5797">
        <w:rPr>
          <w:rFonts w:ascii="Times New Roman" w:hAnsi="Times New Roman" w:cs="Times New Roman"/>
          <w:sz w:val="24"/>
          <w:szCs w:val="24"/>
        </w:rPr>
        <w:t>Конкурсант:</w:t>
      </w:r>
    </w:p>
    <w:p w:rsidR="001072D6" w:rsidRPr="008A5797" w:rsidRDefault="001072D6">
      <w:r w:rsidRPr="008A5797">
        <w:t>Ф.И.О. ________________________________________</w:t>
      </w:r>
      <w:r w:rsidR="00D12437" w:rsidRPr="008A5797">
        <w:t>_____________________</w:t>
      </w:r>
    </w:p>
    <w:p w:rsidR="001072D6" w:rsidRPr="008A5797" w:rsidRDefault="001072D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8A5797">
        <w:rPr>
          <w:rFonts w:ascii="Times New Roman" w:hAnsi="Times New Roman" w:cs="Times New Roman"/>
          <w:b w:val="0"/>
          <w:sz w:val="24"/>
          <w:szCs w:val="24"/>
        </w:rPr>
        <w:t>Образование:______________________________________________________</w:t>
      </w:r>
    </w:p>
    <w:p w:rsidR="001072D6" w:rsidRPr="008A5797" w:rsidRDefault="001072D6">
      <w:pPr>
        <w:jc w:val="both"/>
        <w:rPr>
          <w:bCs/>
          <w:snapToGrid w:val="0"/>
          <w:u w:val="single"/>
        </w:rPr>
      </w:pPr>
      <w:r w:rsidRPr="008A5797">
        <w:rPr>
          <w:bCs/>
          <w:snapToGrid w:val="0"/>
        </w:rPr>
        <w:t>Диплом:</w:t>
      </w:r>
      <w:r w:rsidRPr="008A5797">
        <w:rPr>
          <w:bCs/>
          <w:snapToGrid w:val="0"/>
          <w:u w:val="single"/>
        </w:rPr>
        <w:t>_________</w:t>
      </w:r>
      <w:r w:rsidR="0052139C" w:rsidRPr="008A5797">
        <w:rPr>
          <w:bCs/>
          <w:snapToGrid w:val="0"/>
          <w:u w:val="single"/>
        </w:rPr>
        <w:t>________________</w:t>
      </w:r>
      <w:r w:rsidRPr="008A5797">
        <w:rPr>
          <w:bCs/>
          <w:snapToGrid w:val="0"/>
        </w:rPr>
        <w:t>Паспорт:</w:t>
      </w:r>
      <w:r w:rsidR="0052139C" w:rsidRPr="008A5797">
        <w:rPr>
          <w:bCs/>
          <w:snapToGrid w:val="0"/>
          <w:u w:val="single"/>
        </w:rPr>
        <w:t>__________________________</w:t>
      </w:r>
    </w:p>
    <w:p w:rsidR="001072D6" w:rsidRPr="008A5797" w:rsidRDefault="001072D6">
      <w:pPr>
        <w:jc w:val="both"/>
        <w:rPr>
          <w:bCs/>
          <w:snapToGrid w:val="0"/>
          <w:u w:val="single"/>
        </w:rPr>
      </w:pPr>
      <w:r w:rsidRPr="008A5797">
        <w:rPr>
          <w:bCs/>
          <w:snapToGrid w:val="0"/>
        </w:rPr>
        <w:t>Адрес:_</w:t>
      </w:r>
      <w:r w:rsidRPr="008A5797">
        <w:rPr>
          <w:bCs/>
          <w:snapToGrid w:val="0"/>
          <w:u w:val="single"/>
        </w:rPr>
        <w:t>________________________________</w:t>
      </w:r>
      <w:r w:rsidR="00D12437" w:rsidRPr="008A5797">
        <w:rPr>
          <w:bCs/>
          <w:snapToGrid w:val="0"/>
          <w:u w:val="single"/>
        </w:rPr>
        <w:t>_____________________________</w:t>
      </w:r>
      <w:r w:rsidRPr="008A5797">
        <w:rPr>
          <w:bCs/>
          <w:snapToGrid w:val="0"/>
          <w:u w:val="single"/>
        </w:rPr>
        <w:t>_</w:t>
      </w:r>
    </w:p>
    <w:p w:rsidR="001072D6" w:rsidRPr="008A5797" w:rsidRDefault="001072D6">
      <w:pPr>
        <w:jc w:val="both"/>
        <w:rPr>
          <w:bCs/>
          <w:snapToGrid w:val="0"/>
        </w:rPr>
      </w:pPr>
      <w:r w:rsidRPr="008A5797">
        <w:rPr>
          <w:bCs/>
          <w:snapToGrid w:val="0"/>
        </w:rPr>
        <w:t>Телефон:________________________________</w:t>
      </w:r>
      <w:r w:rsidR="00D12437" w:rsidRPr="008A5797">
        <w:rPr>
          <w:bCs/>
          <w:snapToGrid w:val="0"/>
        </w:rPr>
        <w:t>___________________________</w:t>
      </w:r>
    </w:p>
    <w:p w:rsidR="001072D6" w:rsidRPr="008A5797" w:rsidRDefault="001072D6">
      <w:pPr>
        <w:jc w:val="both"/>
        <w:rPr>
          <w:b/>
          <w:bCs/>
          <w:snapToGrid w:val="0"/>
          <w:u w:val="single"/>
        </w:rPr>
      </w:pPr>
    </w:p>
    <w:p w:rsidR="001072D6" w:rsidRPr="008A5797" w:rsidRDefault="001072D6">
      <w:pPr>
        <w:jc w:val="both"/>
        <w:rPr>
          <w:b/>
          <w:bCs/>
          <w:snapToGrid w:val="0"/>
        </w:rPr>
      </w:pPr>
      <w:r w:rsidRPr="008A5797">
        <w:rPr>
          <w:b/>
          <w:bCs/>
          <w:snapToGrid w:val="0"/>
        </w:rPr>
        <w:t>Клиника:</w:t>
      </w:r>
      <w:r w:rsidR="0052139C" w:rsidRPr="008A5797">
        <w:rPr>
          <w:b/>
          <w:bCs/>
          <w:snapToGrid w:val="0"/>
        </w:rPr>
        <w:t>________________________________</w:t>
      </w:r>
      <w:r w:rsidR="00D12437" w:rsidRPr="008A5797">
        <w:rPr>
          <w:b/>
          <w:bCs/>
          <w:snapToGrid w:val="0"/>
        </w:rPr>
        <w:t>__________________________</w:t>
      </w:r>
    </w:p>
    <w:p w:rsidR="0052139C" w:rsidRPr="008A5797" w:rsidRDefault="0052139C">
      <w:pPr>
        <w:jc w:val="both"/>
        <w:rPr>
          <w:b/>
          <w:bCs/>
          <w:snapToGrid w:val="0"/>
        </w:rPr>
      </w:pPr>
      <w:r w:rsidRPr="008A5797">
        <w:rPr>
          <w:b/>
          <w:bCs/>
          <w:snapToGrid w:val="0"/>
        </w:rPr>
        <w:t>________________________________________</w:t>
      </w:r>
      <w:r w:rsidR="00D12437" w:rsidRPr="008A5797">
        <w:rPr>
          <w:b/>
          <w:bCs/>
          <w:snapToGrid w:val="0"/>
        </w:rPr>
        <w:t>____________________________</w:t>
      </w:r>
    </w:p>
    <w:p w:rsidR="001072D6" w:rsidRPr="008A5797" w:rsidRDefault="001072D6" w:rsidP="008A5797">
      <w:pPr>
        <w:rPr>
          <w:bCs/>
          <w:snapToGrid w:val="0"/>
          <w:u w:val="single"/>
        </w:rPr>
      </w:pPr>
      <w:r w:rsidRPr="008A5797">
        <w:rPr>
          <w:b/>
          <w:bCs/>
          <w:snapToGrid w:val="0"/>
        </w:rPr>
        <w:t>Директор</w:t>
      </w:r>
      <w:r w:rsidRPr="008A5797">
        <w:rPr>
          <w:bCs/>
          <w:snapToGrid w:val="0"/>
          <w:u w:val="single"/>
        </w:rPr>
        <w:t xml:space="preserve"> </w:t>
      </w:r>
      <w:r w:rsidR="0052139C" w:rsidRPr="008A5797">
        <w:rPr>
          <w:bCs/>
          <w:snapToGrid w:val="0"/>
          <w:u w:val="single"/>
        </w:rPr>
        <w:t>______________________________________</w:t>
      </w:r>
    </w:p>
    <w:p w:rsidR="001072D6" w:rsidRPr="008A5797" w:rsidRDefault="001072D6">
      <w:pPr>
        <w:jc w:val="both"/>
        <w:rPr>
          <w:bCs/>
          <w:snapToGrid w:val="0"/>
          <w:u w:val="single"/>
        </w:rPr>
      </w:pPr>
    </w:p>
    <w:p w:rsidR="001072D6" w:rsidRPr="008A5797" w:rsidRDefault="0052139C">
      <w:pPr>
        <w:tabs>
          <w:tab w:val="left" w:pos="4716"/>
        </w:tabs>
        <w:autoSpaceDE w:val="0"/>
        <w:autoSpaceDN w:val="0"/>
        <w:adjustRightInd w:val="0"/>
        <w:jc w:val="both"/>
        <w:rPr>
          <w:b/>
        </w:rPr>
      </w:pPr>
      <w:r w:rsidRPr="008A5797">
        <w:rPr>
          <w:b/>
        </w:rPr>
        <w:t>Общество</w:t>
      </w:r>
      <w:r w:rsidR="001072D6" w:rsidRPr="008A5797">
        <w:rPr>
          <w:b/>
        </w:rPr>
        <w:t>:</w:t>
      </w:r>
    </w:p>
    <w:p w:rsidR="0052139C" w:rsidRPr="008A5797" w:rsidRDefault="0052139C">
      <w:pPr>
        <w:tabs>
          <w:tab w:val="left" w:pos="4716"/>
        </w:tabs>
        <w:autoSpaceDE w:val="0"/>
        <w:autoSpaceDN w:val="0"/>
        <w:adjustRightInd w:val="0"/>
        <w:jc w:val="both"/>
      </w:pPr>
      <w:r w:rsidRPr="008A5797">
        <w:t xml:space="preserve">Профессиональное общество </w:t>
      </w:r>
    </w:p>
    <w:p w:rsidR="001072D6" w:rsidRPr="008A5797" w:rsidRDefault="0052139C">
      <w:pPr>
        <w:tabs>
          <w:tab w:val="left" w:pos="4716"/>
        </w:tabs>
        <w:autoSpaceDE w:val="0"/>
        <w:autoSpaceDN w:val="0"/>
        <w:adjustRightInd w:val="0"/>
        <w:jc w:val="both"/>
      </w:pPr>
      <w:r w:rsidRPr="008A5797">
        <w:t>гигиенистов стоматологических России</w:t>
      </w:r>
    </w:p>
    <w:p w:rsidR="001072D6" w:rsidRPr="006C22B1" w:rsidRDefault="006C22B1" w:rsidP="00D12437">
      <w:pPr>
        <w:tabs>
          <w:tab w:val="left" w:pos="471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Исполнительный директор __________________________________________</w:t>
      </w:r>
      <w:r w:rsidR="001072D6" w:rsidRPr="006C22B1">
        <w:rPr>
          <w:b/>
        </w:rPr>
        <w:t xml:space="preserve">      </w:t>
      </w:r>
      <w:r w:rsidR="0052139C" w:rsidRPr="006C22B1">
        <w:rPr>
          <w:b/>
        </w:rPr>
        <w:t xml:space="preserve">                      </w:t>
      </w:r>
      <w:bookmarkEnd w:id="1"/>
      <w:bookmarkEnd w:id="2"/>
    </w:p>
    <w:p w:rsidR="001072D6" w:rsidRPr="008A5797" w:rsidRDefault="001072D6">
      <w:pPr>
        <w:spacing w:line="360" w:lineRule="auto"/>
        <w:jc w:val="center"/>
        <w:rPr>
          <w:caps/>
        </w:rPr>
      </w:pPr>
    </w:p>
    <w:p w:rsidR="00B70E91" w:rsidRDefault="00B70E91" w:rsidP="00B70E91">
      <w:pPr>
        <w:pStyle w:val="32"/>
        <w:rPr>
          <w:caps w:val="0"/>
          <w:szCs w:val="28"/>
        </w:rPr>
      </w:pPr>
    </w:p>
    <w:p w:rsidR="00B70E91" w:rsidRDefault="00B70E91" w:rsidP="00B70E91">
      <w:pPr>
        <w:pStyle w:val="32"/>
        <w:rPr>
          <w:caps w:val="0"/>
          <w:szCs w:val="28"/>
        </w:rPr>
      </w:pPr>
    </w:p>
    <w:p w:rsidR="00B70E91" w:rsidRDefault="00B70E91" w:rsidP="00B70E91">
      <w:pPr>
        <w:pStyle w:val="32"/>
        <w:rPr>
          <w:caps w:val="0"/>
          <w:szCs w:val="28"/>
        </w:rPr>
      </w:pPr>
    </w:p>
    <w:p w:rsidR="00840D61" w:rsidRDefault="00840D61" w:rsidP="002F45DD">
      <w:pPr>
        <w:pStyle w:val="32"/>
        <w:jc w:val="left"/>
        <w:rPr>
          <w:caps w:val="0"/>
          <w:szCs w:val="28"/>
        </w:rPr>
      </w:pPr>
    </w:p>
    <w:p w:rsidR="00840D61" w:rsidRDefault="00840D61" w:rsidP="00B70E91">
      <w:pPr>
        <w:pStyle w:val="32"/>
        <w:rPr>
          <w:caps w:val="0"/>
          <w:szCs w:val="28"/>
        </w:rPr>
      </w:pPr>
    </w:p>
    <w:p w:rsidR="00840D61" w:rsidRDefault="00840D61" w:rsidP="00B70E91">
      <w:pPr>
        <w:pStyle w:val="32"/>
        <w:rPr>
          <w:caps w:val="0"/>
          <w:szCs w:val="28"/>
        </w:rPr>
      </w:pPr>
    </w:p>
    <w:p w:rsidR="00527E70" w:rsidRPr="00712F53" w:rsidRDefault="00527E70" w:rsidP="002F45DD">
      <w:pPr>
        <w:pStyle w:val="6"/>
        <w:jc w:val="left"/>
        <w:sectPr w:rsidR="00527E70" w:rsidRPr="00712F53" w:rsidSect="0003480D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352EE" w:rsidRDefault="003352EE" w:rsidP="003352EE">
      <w:pPr>
        <w:pStyle w:val="6"/>
        <w:spacing w:before="120"/>
        <w:ind w:left="0"/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</w:p>
    <w:p w:rsidR="00D64D63" w:rsidRPr="00527E70" w:rsidRDefault="002F45DD" w:rsidP="002F45DD">
      <w:pPr>
        <w:pStyle w:val="6"/>
        <w:spacing w:before="120"/>
        <w:ind w:left="0"/>
        <w:rPr>
          <w:b w:val="0"/>
        </w:rPr>
      </w:pPr>
      <w:r w:rsidRPr="00B17C4C">
        <w:rPr>
          <w:sz w:val="24"/>
        </w:rPr>
        <w:t>КАРТА ОСМОТРА ПАЦИЕНТА ГИГИЕНИСТОМ СТОМАТОЛОГИЧЕСКИМ</w:t>
      </w:r>
    </w:p>
    <w:tbl>
      <w:tblPr>
        <w:tblpPr w:leftFromText="181" w:rightFromText="181" w:vertAnchor="page" w:horzAnchor="page" w:tblpX="1313" w:tblpY="1648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480"/>
        <w:gridCol w:w="42"/>
        <w:gridCol w:w="18"/>
        <w:gridCol w:w="531"/>
        <w:gridCol w:w="247"/>
        <w:gridCol w:w="709"/>
        <w:gridCol w:w="119"/>
        <w:gridCol w:w="1072"/>
        <w:gridCol w:w="223"/>
        <w:gridCol w:w="136"/>
        <w:gridCol w:w="179"/>
        <w:gridCol w:w="87"/>
        <w:gridCol w:w="448"/>
        <w:gridCol w:w="964"/>
        <w:gridCol w:w="42"/>
        <w:gridCol w:w="65"/>
        <w:gridCol w:w="871"/>
        <w:gridCol w:w="707"/>
        <w:gridCol w:w="37"/>
        <w:gridCol w:w="318"/>
        <w:gridCol w:w="1842"/>
      </w:tblGrid>
      <w:tr w:rsidR="00D64D63" w:rsidRPr="00946C6C" w:rsidTr="003352EE">
        <w:trPr>
          <w:trHeight w:val="1127"/>
        </w:trPr>
        <w:tc>
          <w:tcPr>
            <w:tcW w:w="2387" w:type="dxa"/>
            <w:gridSpan w:val="6"/>
            <w:vMerge w:val="restart"/>
            <w:shd w:val="clear" w:color="auto" w:fill="auto"/>
          </w:tcPr>
          <w:p w:rsidR="00D64D63" w:rsidRDefault="00D64D63" w:rsidP="003352EE">
            <w:pPr>
              <w:rPr>
                <w:noProof/>
              </w:rPr>
            </w:pPr>
          </w:p>
          <w:p w:rsidR="00EF1218" w:rsidRDefault="00EF1218" w:rsidP="003352EE">
            <w:pPr>
              <w:rPr>
                <w:noProof/>
              </w:rPr>
            </w:pPr>
          </w:p>
          <w:p w:rsidR="00EF1218" w:rsidRDefault="00EF1218" w:rsidP="003352EE">
            <w:pPr>
              <w:rPr>
                <w:noProof/>
              </w:rPr>
            </w:pPr>
          </w:p>
          <w:p w:rsidR="00EF1218" w:rsidRDefault="00EF1218" w:rsidP="003352EE">
            <w:pPr>
              <w:rPr>
                <w:noProof/>
              </w:rPr>
            </w:pPr>
          </w:p>
          <w:p w:rsidR="00EF1218" w:rsidRDefault="00EF1218" w:rsidP="003352EE">
            <w:pPr>
              <w:rPr>
                <w:noProof/>
              </w:rPr>
            </w:pPr>
          </w:p>
          <w:p w:rsidR="00EF1218" w:rsidRDefault="001320BE" w:rsidP="003352EE">
            <w:pPr>
              <w:jc w:val="center"/>
              <w:rPr>
                <w:noProof/>
              </w:rPr>
            </w:pPr>
            <w:r>
              <w:rPr>
                <w:noProof/>
              </w:rPr>
              <w:t>Ф</w:t>
            </w:r>
            <w:r w:rsidR="00EF1218">
              <w:rPr>
                <w:noProof/>
              </w:rPr>
              <w:t>ото</w:t>
            </w:r>
          </w:p>
          <w:p w:rsidR="001320BE" w:rsidRPr="00524F8A" w:rsidRDefault="001320BE" w:rsidP="003352EE">
            <w:pPr>
              <w:jc w:val="center"/>
              <w:rPr>
                <w:noProof/>
              </w:rPr>
            </w:pPr>
            <w:r>
              <w:rPr>
                <w:noProof/>
              </w:rPr>
              <w:t>пациента</w:t>
            </w:r>
          </w:p>
        </w:tc>
        <w:tc>
          <w:tcPr>
            <w:tcW w:w="4915" w:type="dxa"/>
            <w:gridSpan w:val="12"/>
            <w:vMerge w:val="restart"/>
            <w:shd w:val="clear" w:color="auto" w:fill="auto"/>
          </w:tcPr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>Фамилия ____________________  Имя___________________</w:t>
            </w:r>
          </w:p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 xml:space="preserve">Отчество _______________ </w:t>
            </w:r>
          </w:p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>Дата рождения  ___________</w:t>
            </w:r>
          </w:p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>Адрес ____________________________</w:t>
            </w:r>
            <w:r w:rsidR="00527E70">
              <w:rPr>
                <w:sz w:val="20"/>
                <w:szCs w:val="20"/>
              </w:rPr>
              <w:t>____________</w:t>
            </w:r>
          </w:p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>Профессия ____________________</w:t>
            </w:r>
            <w:r w:rsidR="00527E70">
              <w:rPr>
                <w:sz w:val="20"/>
                <w:szCs w:val="20"/>
              </w:rPr>
              <w:t>_________________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527E70" w:rsidRDefault="00D64D63" w:rsidP="003352EE">
            <w:pPr>
              <w:jc w:val="center"/>
              <w:rPr>
                <w:b/>
                <w:sz w:val="28"/>
                <w:szCs w:val="28"/>
              </w:rPr>
            </w:pPr>
            <w:r w:rsidRPr="00527E70">
              <w:rPr>
                <w:b/>
                <w:sz w:val="28"/>
                <w:szCs w:val="28"/>
              </w:rPr>
              <w:t>УРОВЕНЬ</w:t>
            </w:r>
          </w:p>
          <w:p w:rsidR="00D64D63" w:rsidRPr="00527E70" w:rsidRDefault="00D64D63" w:rsidP="003352EE">
            <w:pPr>
              <w:jc w:val="center"/>
              <w:rPr>
                <w:b/>
                <w:sz w:val="28"/>
                <w:szCs w:val="28"/>
              </w:rPr>
            </w:pPr>
            <w:r w:rsidRPr="00527E70">
              <w:rPr>
                <w:b/>
                <w:sz w:val="28"/>
                <w:szCs w:val="28"/>
              </w:rPr>
              <w:t>РИСКА</w:t>
            </w:r>
          </w:p>
          <w:p w:rsidR="00D64D63" w:rsidRPr="00527E70" w:rsidRDefault="00D64D63" w:rsidP="003352EE">
            <w:pPr>
              <w:jc w:val="center"/>
              <w:rPr>
                <w:b/>
                <w:sz w:val="28"/>
                <w:szCs w:val="28"/>
              </w:rPr>
            </w:pPr>
            <w:r w:rsidRPr="00527E70">
              <w:rPr>
                <w:b/>
                <w:sz w:val="28"/>
                <w:szCs w:val="28"/>
              </w:rPr>
              <w:t>ЗАБОЛЕВАНИЯ</w:t>
            </w:r>
          </w:p>
        </w:tc>
      </w:tr>
      <w:tr w:rsidR="00D64D63" w:rsidRPr="00946C6C" w:rsidTr="003352EE">
        <w:trPr>
          <w:trHeight w:val="281"/>
        </w:trPr>
        <w:tc>
          <w:tcPr>
            <w:tcW w:w="2387" w:type="dxa"/>
            <w:gridSpan w:val="6"/>
            <w:vMerge/>
            <w:shd w:val="clear" w:color="auto" w:fill="auto"/>
          </w:tcPr>
          <w:p w:rsidR="00D64D63" w:rsidRPr="00946C6C" w:rsidRDefault="00D64D63" w:rsidP="003352EE"/>
        </w:tc>
        <w:tc>
          <w:tcPr>
            <w:tcW w:w="4915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D64D63" w:rsidRPr="00946C6C" w:rsidRDefault="00D64D63" w:rsidP="003352EE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vMerge w:val="restart"/>
            <w:shd w:val="clear" w:color="auto" w:fill="auto"/>
          </w:tcPr>
          <w:p w:rsidR="00D64D63" w:rsidRPr="00F15848" w:rsidRDefault="00D64D63" w:rsidP="003352EE">
            <w:pPr>
              <w:jc w:val="center"/>
              <w:rPr>
                <w:b/>
                <w:lang w:val="en-US"/>
              </w:rPr>
            </w:pPr>
            <w:r w:rsidRPr="00F15848">
              <w:rPr>
                <w:b/>
              </w:rPr>
              <w:t>ГИГИЕНИЧЕСКИЙ</w:t>
            </w:r>
          </w:p>
          <w:p w:rsidR="00D64D63" w:rsidRPr="00F15848" w:rsidRDefault="00D64D63" w:rsidP="003352EE">
            <w:pPr>
              <w:jc w:val="center"/>
              <w:rPr>
                <w:b/>
              </w:rPr>
            </w:pPr>
            <w:r w:rsidRPr="00F15848">
              <w:rPr>
                <w:b/>
              </w:rPr>
              <w:t>ДИАГНОЗ</w:t>
            </w:r>
          </w:p>
        </w:tc>
      </w:tr>
      <w:tr w:rsidR="00D64D63" w:rsidRPr="00946C6C" w:rsidTr="003352EE">
        <w:trPr>
          <w:trHeight w:val="284"/>
        </w:trPr>
        <w:tc>
          <w:tcPr>
            <w:tcW w:w="2387" w:type="dxa"/>
            <w:gridSpan w:val="6"/>
            <w:vMerge/>
            <w:shd w:val="clear" w:color="auto" w:fill="auto"/>
          </w:tcPr>
          <w:p w:rsidR="00D64D63" w:rsidRPr="00946C6C" w:rsidRDefault="00D64D63" w:rsidP="003352EE">
            <w:pPr>
              <w:rPr>
                <w:noProof/>
                <w:lang w:val="en-US"/>
              </w:rPr>
            </w:pPr>
          </w:p>
        </w:tc>
        <w:tc>
          <w:tcPr>
            <w:tcW w:w="4915" w:type="dxa"/>
            <w:gridSpan w:val="12"/>
            <w:shd w:val="clear" w:color="auto" w:fill="CCCCCC"/>
          </w:tcPr>
          <w:p w:rsidR="002F45DD" w:rsidRDefault="00D64D63" w:rsidP="003352EE">
            <w:pPr>
              <w:jc w:val="center"/>
              <w:rPr>
                <w:b/>
                <w:sz w:val="22"/>
                <w:szCs w:val="22"/>
              </w:rPr>
            </w:pPr>
            <w:r w:rsidRPr="00AD7D6C">
              <w:rPr>
                <w:b/>
                <w:sz w:val="22"/>
                <w:szCs w:val="22"/>
              </w:rPr>
              <w:t xml:space="preserve">ФАКТОРЫ РИСКА </w:t>
            </w:r>
          </w:p>
          <w:p w:rsidR="00D64D63" w:rsidRPr="00AD7D6C" w:rsidRDefault="00D64D63" w:rsidP="003352EE">
            <w:pPr>
              <w:jc w:val="center"/>
              <w:rPr>
                <w:b/>
                <w:sz w:val="22"/>
                <w:szCs w:val="22"/>
              </w:rPr>
            </w:pPr>
            <w:r w:rsidRPr="00AD7D6C">
              <w:rPr>
                <w:b/>
                <w:sz w:val="22"/>
                <w:szCs w:val="22"/>
              </w:rPr>
              <w:t>ОБЛАСТИ ПРОЖИВАНИЯ</w:t>
            </w:r>
          </w:p>
        </w:tc>
        <w:tc>
          <w:tcPr>
            <w:tcW w:w="2904" w:type="dxa"/>
            <w:gridSpan w:val="4"/>
            <w:vMerge/>
            <w:shd w:val="clear" w:color="auto" w:fill="auto"/>
          </w:tcPr>
          <w:p w:rsidR="00D64D63" w:rsidRPr="00946C6C" w:rsidRDefault="00D64D63" w:rsidP="003352EE">
            <w:pPr>
              <w:rPr>
                <w:noProof/>
                <w:lang w:val="en-US"/>
              </w:rPr>
            </w:pPr>
          </w:p>
        </w:tc>
      </w:tr>
      <w:tr w:rsidR="00D64D63" w:rsidRPr="00946C6C" w:rsidTr="003352EE">
        <w:trPr>
          <w:trHeight w:val="1068"/>
        </w:trPr>
        <w:tc>
          <w:tcPr>
            <w:tcW w:w="238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64D63" w:rsidRPr="00946C6C" w:rsidRDefault="00D64D63" w:rsidP="003352EE">
            <w:pPr>
              <w:rPr>
                <w:noProof/>
                <w:lang w:val="en-US"/>
              </w:rPr>
            </w:pPr>
          </w:p>
        </w:tc>
        <w:tc>
          <w:tcPr>
            <w:tcW w:w="49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64D63" w:rsidRPr="00524F8A" w:rsidRDefault="00D64D63" w:rsidP="0033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-</w:t>
            </w:r>
          </w:p>
          <w:p w:rsidR="00D64D63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 xml:space="preserve">Интенсивность кариеса – </w:t>
            </w:r>
          </w:p>
          <w:p w:rsidR="00D64D63" w:rsidRPr="00946C6C" w:rsidRDefault="00D64D63" w:rsidP="003352EE">
            <w:pPr>
              <w:rPr>
                <w:sz w:val="20"/>
                <w:szCs w:val="20"/>
              </w:rPr>
            </w:pPr>
            <w:r w:rsidRPr="00946C6C">
              <w:rPr>
                <w:sz w:val="20"/>
                <w:szCs w:val="20"/>
              </w:rPr>
              <w:t>Уровень фтора в пить</w:t>
            </w:r>
            <w:r>
              <w:rPr>
                <w:sz w:val="20"/>
                <w:szCs w:val="20"/>
              </w:rPr>
              <w:t xml:space="preserve">евой воде – </w:t>
            </w:r>
          </w:p>
          <w:p w:rsidR="00D64D63" w:rsidRPr="00E07775" w:rsidRDefault="00D64D63" w:rsidP="003352EE">
            <w:pPr>
              <w:rPr>
                <w:sz w:val="20"/>
                <w:szCs w:val="20"/>
                <w:lang w:val="en-US"/>
              </w:rPr>
            </w:pPr>
            <w:r w:rsidRPr="00946C6C">
              <w:rPr>
                <w:sz w:val="20"/>
                <w:szCs w:val="20"/>
              </w:rPr>
              <w:t xml:space="preserve">Уровень солнечной инсоляции </w:t>
            </w:r>
            <w:r>
              <w:rPr>
                <w:sz w:val="20"/>
                <w:szCs w:val="20"/>
              </w:rPr>
              <w:t>–</w:t>
            </w:r>
            <w:r w:rsidRPr="00946C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64D63" w:rsidRPr="00946C6C" w:rsidRDefault="00D64D63" w:rsidP="003352EE">
            <w:pPr>
              <w:rPr>
                <w:noProof/>
                <w:lang w:val="en-US"/>
              </w:rPr>
            </w:pPr>
          </w:p>
        </w:tc>
      </w:tr>
      <w:tr w:rsidR="00D64D63" w:rsidRPr="00946C6C" w:rsidTr="003352EE">
        <w:trPr>
          <w:trHeight w:val="284"/>
        </w:trPr>
        <w:tc>
          <w:tcPr>
            <w:tcW w:w="10206" w:type="dxa"/>
            <w:gridSpan w:val="22"/>
            <w:shd w:val="clear" w:color="auto" w:fill="E0E0E0"/>
          </w:tcPr>
          <w:p w:rsidR="00D64D63" w:rsidRPr="003041A3" w:rsidRDefault="00D64D63" w:rsidP="003352EE">
            <w:pPr>
              <w:jc w:val="center"/>
              <w:rPr>
                <w:b/>
                <w:noProof/>
                <w:lang w:val="en-US"/>
              </w:rPr>
            </w:pPr>
            <w:r w:rsidRPr="003041A3">
              <w:rPr>
                <w:b/>
              </w:rPr>
              <w:t xml:space="preserve">ФАКТОРЫ РИСКА СОПУТСТВУЮЩИХ ЗАБОЛЕВАНИЙ </w:t>
            </w:r>
          </w:p>
        </w:tc>
      </w:tr>
      <w:tr w:rsidR="00D64D63" w:rsidRPr="009942A7" w:rsidTr="003352EE">
        <w:trPr>
          <w:trHeight w:val="567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 xml:space="preserve">болезни </w:t>
            </w:r>
          </w:p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сердца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Гепатиты</w:t>
            </w: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диабет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A6C">
              <w:rPr>
                <w:b/>
                <w:sz w:val="18"/>
                <w:szCs w:val="18"/>
              </w:rPr>
              <w:t>Гипер</w:t>
            </w:r>
            <w:r>
              <w:rPr>
                <w:b/>
                <w:sz w:val="18"/>
                <w:szCs w:val="18"/>
              </w:rPr>
              <w:t>-</w:t>
            </w:r>
            <w:r w:rsidRPr="004F5A6C">
              <w:rPr>
                <w:b/>
                <w:sz w:val="18"/>
                <w:szCs w:val="18"/>
              </w:rPr>
              <w:t>тония</w:t>
            </w:r>
            <w:proofErr w:type="spellEnd"/>
            <w:proofErr w:type="gramEnd"/>
          </w:p>
        </w:tc>
        <w:tc>
          <w:tcPr>
            <w:tcW w:w="1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аллергия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5A6C">
              <w:rPr>
                <w:b/>
                <w:sz w:val="18"/>
                <w:szCs w:val="18"/>
              </w:rPr>
              <w:t>венерич</w:t>
            </w:r>
            <w:proofErr w:type="spellEnd"/>
            <w:r w:rsidRPr="004F5A6C">
              <w:rPr>
                <w:b/>
                <w:sz w:val="18"/>
                <w:szCs w:val="18"/>
              </w:rPr>
              <w:t>. болезни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астма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ВИЧ/</w:t>
            </w:r>
          </w:p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СПИД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3041A3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3041A3">
              <w:rPr>
                <w:b/>
                <w:sz w:val="18"/>
                <w:szCs w:val="18"/>
              </w:rPr>
              <w:t>заболевания крови</w:t>
            </w:r>
          </w:p>
        </w:tc>
      </w:tr>
      <w:tr w:rsidR="00D64D63" w:rsidRPr="009942A7" w:rsidTr="003352EE">
        <w:trPr>
          <w:trHeight w:val="388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D63" w:rsidRPr="003041A3" w:rsidRDefault="00D64D63" w:rsidP="003352EE">
            <w:pPr>
              <w:jc w:val="center"/>
              <w:rPr>
                <w:b/>
              </w:rPr>
            </w:pPr>
            <w:r w:rsidRPr="003041A3">
              <w:rPr>
                <w:b/>
              </w:rPr>
              <w:t>ФАКТОРЫ РИСКА ВОЗНИКНОВЕНИЯ СТОМАТОЛОГИЧЕСКИХ ЗАБОЛЕВАНИЙ</w:t>
            </w:r>
          </w:p>
        </w:tc>
      </w:tr>
      <w:tr w:rsidR="002F45DD" w:rsidRPr="009942A7" w:rsidTr="003352EE">
        <w:trPr>
          <w:trHeight w:val="567"/>
        </w:trPr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>Поведенческие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>Гормональные</w:t>
            </w:r>
          </w:p>
        </w:tc>
        <w:tc>
          <w:tcPr>
            <w:tcW w:w="16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>Генетические</w:t>
            </w: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>Ятрогенные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0AB">
              <w:rPr>
                <w:b/>
                <w:sz w:val="20"/>
                <w:szCs w:val="20"/>
              </w:rPr>
              <w:t>Табакокурение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218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 xml:space="preserve">Потребление </w:t>
            </w:r>
          </w:p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D750AB">
              <w:rPr>
                <w:b/>
                <w:sz w:val="20"/>
                <w:szCs w:val="20"/>
              </w:rPr>
              <w:t>алкоголя</w:t>
            </w:r>
          </w:p>
        </w:tc>
      </w:tr>
      <w:tr w:rsidR="00D64D63" w:rsidRPr="00946C6C" w:rsidTr="003352EE">
        <w:trPr>
          <w:trHeight w:val="567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4D63" w:rsidRPr="00946C6C" w:rsidRDefault="00D64D63" w:rsidP="003352EE">
            <w:pPr>
              <w:jc w:val="center"/>
              <w:rPr>
                <w:b/>
              </w:rPr>
            </w:pPr>
            <w:r w:rsidRPr="00946C6C">
              <w:rPr>
                <w:b/>
              </w:rPr>
              <w:t>КЛИНИЧЕСКАЯ ИНДЕКСНАЯ ОЦЕНКА</w:t>
            </w:r>
          </w:p>
        </w:tc>
      </w:tr>
      <w:tr w:rsidR="002F45DD" w:rsidRPr="00946C6C" w:rsidTr="003352EE">
        <w:trPr>
          <w:trHeight w:val="567"/>
        </w:trPr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КПК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5A6C">
              <w:rPr>
                <w:b/>
                <w:sz w:val="18"/>
                <w:szCs w:val="18"/>
              </w:rPr>
              <w:t>КПУз</w:t>
            </w:r>
            <w:proofErr w:type="spellEnd"/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5A6C">
              <w:rPr>
                <w:b/>
                <w:sz w:val="18"/>
                <w:szCs w:val="18"/>
              </w:rPr>
              <w:t>КПУп</w:t>
            </w:r>
            <w:proofErr w:type="spellEnd"/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ГИ</w:t>
            </w: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4F5A6C" w:rsidRDefault="00D64D63" w:rsidP="003352EE">
            <w:pPr>
              <w:jc w:val="center"/>
              <w:rPr>
                <w:b/>
                <w:sz w:val="18"/>
                <w:szCs w:val="18"/>
              </w:rPr>
            </w:pPr>
            <w:r w:rsidRPr="004F5A6C">
              <w:rPr>
                <w:b/>
                <w:sz w:val="18"/>
                <w:szCs w:val="18"/>
              </w:rPr>
              <w:t>РМА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CPITN/ </w:t>
            </w:r>
            <w:r w:rsidRPr="004F5A6C">
              <w:rPr>
                <w:b/>
                <w:sz w:val="18"/>
                <w:szCs w:val="18"/>
                <w:lang w:val="en-US"/>
              </w:rPr>
              <w:t>DPSI</w:t>
            </w:r>
          </w:p>
        </w:tc>
      </w:tr>
      <w:tr w:rsidR="002F45DD" w:rsidRPr="00946C6C" w:rsidTr="003352EE">
        <w:trPr>
          <w:trHeight w:val="360"/>
        </w:trPr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Default="00D64D63" w:rsidP="003352E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sz w:val="18"/>
                <w:szCs w:val="18"/>
              </w:rPr>
            </w:pPr>
          </w:p>
        </w:tc>
      </w:tr>
      <w:tr w:rsidR="00D64D63" w:rsidRPr="00946C6C" w:rsidTr="003352EE">
        <w:trPr>
          <w:trHeight w:val="567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64D63" w:rsidRPr="00946C6C" w:rsidRDefault="00D64D63" w:rsidP="003352EE">
            <w:pPr>
              <w:jc w:val="center"/>
              <w:rPr>
                <w:b/>
              </w:rPr>
            </w:pPr>
            <w:r w:rsidRPr="00946C6C">
              <w:rPr>
                <w:b/>
              </w:rPr>
              <w:t>ДАННЫЕ ОБЪЕКТИВНОГО ОБСЛЕДОВАНИЯ</w:t>
            </w:r>
          </w:p>
        </w:tc>
      </w:tr>
      <w:tr w:rsidR="00D64D63" w:rsidRPr="00946C6C" w:rsidTr="003352EE">
        <w:trPr>
          <w:trHeight w:val="567"/>
        </w:trPr>
        <w:tc>
          <w:tcPr>
            <w:tcW w:w="1591" w:type="dxa"/>
            <w:gridSpan w:val="3"/>
            <w:shd w:val="clear" w:color="auto" w:fill="auto"/>
            <w:vAlign w:val="center"/>
          </w:tcPr>
          <w:p w:rsidR="00D64D63" w:rsidRPr="00EA3E92" w:rsidRDefault="00D64D63" w:rsidP="003352EE">
            <w:pPr>
              <w:jc w:val="center"/>
              <w:rPr>
                <w:b/>
              </w:rPr>
            </w:pPr>
            <w:r>
              <w:rPr>
                <w:b/>
              </w:rPr>
              <w:t>Внешний осмотр</w:t>
            </w: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 w:rsidR="00D64D63" w:rsidRPr="00EA3E92" w:rsidRDefault="00D64D63" w:rsidP="003352EE">
            <w:pPr>
              <w:jc w:val="center"/>
              <w:rPr>
                <w:b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64D63" w:rsidRPr="00273733" w:rsidRDefault="00D64D63" w:rsidP="003352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Внутрирот</w:t>
            </w:r>
            <w:r>
              <w:rPr>
                <w:b/>
              </w:rPr>
              <w:t>о</w:t>
            </w:r>
            <w:r>
              <w:rPr>
                <w:b/>
              </w:rPr>
              <w:t>вое</w:t>
            </w:r>
            <w:proofErr w:type="spellEnd"/>
            <w:r>
              <w:rPr>
                <w:b/>
              </w:rPr>
              <w:t xml:space="preserve"> обследов</w:t>
            </w:r>
            <w:r>
              <w:rPr>
                <w:b/>
              </w:rPr>
              <w:t>а</w:t>
            </w:r>
            <w:r>
              <w:rPr>
                <w:b/>
              </w:rPr>
              <w:t>ние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b/>
              </w:rPr>
            </w:pPr>
          </w:p>
        </w:tc>
      </w:tr>
      <w:tr w:rsidR="00D64D63" w:rsidRPr="00946C6C" w:rsidTr="003352EE">
        <w:trPr>
          <w:trHeight w:val="567"/>
        </w:trPr>
        <w:tc>
          <w:tcPr>
            <w:tcW w:w="1591" w:type="dxa"/>
            <w:gridSpan w:val="3"/>
            <w:shd w:val="clear" w:color="auto" w:fill="auto"/>
            <w:vAlign w:val="center"/>
          </w:tcPr>
          <w:p w:rsidR="00D64D63" w:rsidRPr="00EA3E92" w:rsidRDefault="00D64D63" w:rsidP="003352EE">
            <w:pPr>
              <w:jc w:val="center"/>
              <w:rPr>
                <w:b/>
              </w:rPr>
            </w:pPr>
            <w:r w:rsidRPr="00EA3E92">
              <w:rPr>
                <w:b/>
              </w:rPr>
              <w:t>Прикус</w:t>
            </w:r>
          </w:p>
        </w:tc>
        <w:tc>
          <w:tcPr>
            <w:tcW w:w="2919" w:type="dxa"/>
            <w:gridSpan w:val="7"/>
            <w:shd w:val="clear" w:color="auto" w:fill="auto"/>
            <w:vAlign w:val="center"/>
          </w:tcPr>
          <w:p w:rsidR="00D64D63" w:rsidRPr="00EA3E92" w:rsidRDefault="00D64D63" w:rsidP="003352EE">
            <w:pPr>
              <w:jc w:val="center"/>
              <w:rPr>
                <w:b/>
              </w:rPr>
            </w:pPr>
          </w:p>
        </w:tc>
        <w:tc>
          <w:tcPr>
            <w:tcW w:w="1856" w:type="dxa"/>
            <w:gridSpan w:val="6"/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b/>
              </w:rPr>
            </w:pPr>
            <w:r w:rsidRPr="00946C6C">
              <w:rPr>
                <w:b/>
              </w:rPr>
              <w:t>Состояние слизистой</w:t>
            </w:r>
          </w:p>
        </w:tc>
        <w:tc>
          <w:tcPr>
            <w:tcW w:w="3840" w:type="dxa"/>
            <w:gridSpan w:val="6"/>
            <w:shd w:val="clear" w:color="auto" w:fill="auto"/>
            <w:vAlign w:val="center"/>
          </w:tcPr>
          <w:p w:rsidR="00D64D63" w:rsidRPr="00946C6C" w:rsidRDefault="00D64D63" w:rsidP="003352EE">
            <w:pPr>
              <w:jc w:val="center"/>
              <w:rPr>
                <w:b/>
              </w:rPr>
            </w:pPr>
          </w:p>
        </w:tc>
      </w:tr>
      <w:tr w:rsidR="00D64D63" w:rsidRPr="00946C6C" w:rsidTr="003352EE">
        <w:trPr>
          <w:trHeight w:val="4188"/>
        </w:trPr>
        <w:tc>
          <w:tcPr>
            <w:tcW w:w="10206" w:type="dxa"/>
            <w:gridSpan w:val="22"/>
            <w:shd w:val="clear" w:color="auto" w:fill="auto"/>
            <w:vAlign w:val="center"/>
          </w:tcPr>
          <w:p w:rsidR="00D64D63" w:rsidRPr="00946C6C" w:rsidRDefault="00D64D63" w:rsidP="003352EE">
            <w:r w:rsidRPr="00946C6C">
              <w:t xml:space="preserve">            </w:t>
            </w:r>
          </w:p>
          <w:tbl>
            <w:tblPr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20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249"/>
              <w:gridCol w:w="2031"/>
            </w:tblGrid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экссудат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Состояние зубов: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Деминерализация - Д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кариес –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С</w:t>
                  </w:r>
                  <w:proofErr w:type="gramEnd"/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пульпит –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Р</w:t>
                  </w:r>
                  <w:proofErr w:type="gramEnd"/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периодонтит –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Pt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Пародонтит –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удаленный зуб – О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пломба –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П</w:t>
                  </w:r>
                  <w:proofErr w:type="gramEnd"/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искусств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>оронка – К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proofErr w:type="spellStart"/>
                  <w:r w:rsidRPr="00946C6C">
                    <w:rPr>
                      <w:sz w:val="16"/>
                      <w:szCs w:val="16"/>
                    </w:rPr>
                    <w:t>искусств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.з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>уб</w:t>
                  </w:r>
                  <w:proofErr w:type="spellEnd"/>
                  <w:r w:rsidRPr="00946C6C">
                    <w:rPr>
                      <w:sz w:val="16"/>
                      <w:szCs w:val="16"/>
                    </w:rPr>
                    <w:t xml:space="preserve"> – И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----------------------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Патология пародонта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подвижность: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        степень –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946C6C">
                    <w:rPr>
                      <w:sz w:val="16"/>
                      <w:szCs w:val="16"/>
                    </w:rPr>
                    <w:t xml:space="preserve">,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946C6C">
                    <w:rPr>
                      <w:sz w:val="16"/>
                      <w:szCs w:val="16"/>
                    </w:rPr>
                    <w:t xml:space="preserve">,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III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пародонт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к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>арман: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глубина –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мм</w:t>
                  </w:r>
                  <w:proofErr w:type="gramEnd"/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рецессия -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мм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>: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размер – </w:t>
                  </w:r>
                  <w:proofErr w:type="gramStart"/>
                  <w:r w:rsidRPr="00946C6C">
                    <w:rPr>
                      <w:sz w:val="16"/>
                      <w:szCs w:val="16"/>
                    </w:rPr>
                    <w:t>мм</w:t>
                  </w:r>
                  <w:proofErr w:type="gramEnd"/>
                  <w:r w:rsidRPr="00946C6C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фуркация – </w:t>
                  </w:r>
                  <w:r w:rsidRPr="00946C6C">
                    <w:rPr>
                      <w:sz w:val="16"/>
                      <w:szCs w:val="16"/>
                      <w:lang w:val="en-US"/>
                    </w:rPr>
                    <w:t>F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экссудат: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6"/>
                      <w:szCs w:val="16"/>
                    </w:rPr>
                  </w:pPr>
                  <w:r w:rsidRPr="00946C6C">
                    <w:rPr>
                      <w:sz w:val="16"/>
                      <w:szCs w:val="16"/>
                    </w:rPr>
                    <w:t>гноетечение – Г</w:t>
                  </w:r>
                </w:p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  <w:r w:rsidRPr="00946C6C">
                    <w:rPr>
                      <w:sz w:val="16"/>
                      <w:szCs w:val="16"/>
                    </w:rPr>
                    <w:t xml:space="preserve">кровоточивость – </w:t>
                  </w:r>
                  <w:proofErr w:type="spellStart"/>
                  <w:r w:rsidRPr="00946C6C">
                    <w:rPr>
                      <w:sz w:val="16"/>
                      <w:szCs w:val="16"/>
                    </w:rPr>
                    <w:t>Кр</w:t>
                  </w:r>
                  <w:proofErr w:type="spellEnd"/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рецессия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E02D83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pacing w:val="-14"/>
                      <w:sz w:val="18"/>
                      <w:szCs w:val="18"/>
                      <w:lang w:val="en-US"/>
                    </w:rPr>
                  </w:pPr>
                  <w:r w:rsidRPr="00946C6C">
                    <w:rPr>
                      <w:spacing w:val="-14"/>
                      <w:sz w:val="18"/>
                      <w:szCs w:val="18"/>
                    </w:rPr>
                    <w:t>пародонт карман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подвижность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D64D63" w:rsidRPr="00946C6C" w:rsidRDefault="00576F3D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зубной </w:t>
                  </w:r>
                  <w:r w:rsidR="00D64D63" w:rsidRPr="00946C6C">
                    <w:rPr>
                      <w:sz w:val="18"/>
                      <w:szCs w:val="18"/>
                    </w:rPr>
                    <w:t>налет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pacing w:val="-10"/>
                      <w:sz w:val="18"/>
                      <w:szCs w:val="18"/>
                    </w:rPr>
                  </w:pPr>
                  <w:r w:rsidRPr="00946C6C">
                    <w:rPr>
                      <w:spacing w:val="-10"/>
                      <w:sz w:val="18"/>
                      <w:szCs w:val="18"/>
                    </w:rPr>
                    <w:t>состояние зубов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pacing w:val="-10"/>
                      <w:sz w:val="18"/>
                      <w:szCs w:val="18"/>
                    </w:rPr>
                  </w:pPr>
                  <w:r w:rsidRPr="00946C6C">
                    <w:rPr>
                      <w:spacing w:val="-10"/>
                      <w:sz w:val="18"/>
                      <w:szCs w:val="18"/>
                    </w:rPr>
                    <w:t>состояние зубов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налет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подвижность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pacing w:val="-14"/>
                      <w:sz w:val="18"/>
                      <w:szCs w:val="18"/>
                    </w:rPr>
                  </w:pPr>
                  <w:r w:rsidRPr="00946C6C">
                    <w:rPr>
                      <w:spacing w:val="-14"/>
                      <w:sz w:val="18"/>
                      <w:szCs w:val="18"/>
                    </w:rPr>
                    <w:t>пародонт</w:t>
                  </w:r>
                  <w:proofErr w:type="gramStart"/>
                  <w:r w:rsidRPr="00946C6C">
                    <w:rPr>
                      <w:spacing w:val="-14"/>
                      <w:sz w:val="18"/>
                      <w:szCs w:val="18"/>
                    </w:rPr>
                    <w:t>.</w:t>
                  </w:r>
                  <w:proofErr w:type="gramEnd"/>
                  <w:r w:rsidRPr="00946C6C"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46C6C">
                    <w:rPr>
                      <w:spacing w:val="-14"/>
                      <w:sz w:val="18"/>
                      <w:szCs w:val="18"/>
                    </w:rPr>
                    <w:t>к</w:t>
                  </w:r>
                  <w:proofErr w:type="gramEnd"/>
                  <w:r w:rsidRPr="00946C6C">
                    <w:rPr>
                      <w:spacing w:val="-14"/>
                      <w:sz w:val="18"/>
                      <w:szCs w:val="18"/>
                    </w:rPr>
                    <w:t>арман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рецессия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D64D63" w:rsidRPr="00946C6C" w:rsidTr="00524F8A">
              <w:trPr>
                <w:trHeight w:val="233"/>
              </w:trPr>
              <w:tc>
                <w:tcPr>
                  <w:tcW w:w="1520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  <w:r w:rsidRPr="00946C6C">
                    <w:rPr>
                      <w:sz w:val="18"/>
                      <w:szCs w:val="18"/>
                    </w:rPr>
                    <w:t>экссудат</w:t>
                  </w: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63" w:rsidRPr="00946C6C" w:rsidRDefault="00D64D63" w:rsidP="004B4E02">
                  <w:pPr>
                    <w:framePr w:hSpace="181" w:wrap="around" w:vAnchor="page" w:hAnchor="page" w:x="1313" w:y="164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64D63" w:rsidRPr="00946C6C" w:rsidRDefault="00D64D63" w:rsidP="003352EE"/>
        </w:tc>
      </w:tr>
      <w:tr w:rsidR="00D64D63" w:rsidRPr="00946C6C" w:rsidTr="003352EE">
        <w:tc>
          <w:tcPr>
            <w:tcW w:w="10206" w:type="dxa"/>
            <w:gridSpan w:val="22"/>
            <w:shd w:val="clear" w:color="auto" w:fill="auto"/>
            <w:vAlign w:val="center"/>
          </w:tcPr>
          <w:p w:rsidR="00D64D63" w:rsidRPr="00E02D83" w:rsidRDefault="00D64D63" w:rsidP="003352EE"/>
        </w:tc>
      </w:tr>
      <w:tr w:rsidR="00D64D63" w:rsidRPr="00D750AB" w:rsidTr="003352EE">
        <w:trPr>
          <w:trHeight w:val="567"/>
        </w:trPr>
        <w:tc>
          <w:tcPr>
            <w:tcW w:w="464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ИССЛЕДОВАНИЕ ПИТАНИЯ</w:t>
            </w:r>
          </w:p>
        </w:tc>
      </w:tr>
      <w:tr w:rsidR="002F45DD" w:rsidRPr="00D750AB" w:rsidTr="003352EE">
        <w:trPr>
          <w:trHeight w:val="567"/>
        </w:trPr>
        <w:tc>
          <w:tcPr>
            <w:tcW w:w="1549" w:type="dxa"/>
            <w:gridSpan w:val="2"/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  <w:r w:rsidRPr="009C12E8">
              <w:rPr>
                <w:b/>
                <w:sz w:val="16"/>
                <w:szCs w:val="16"/>
              </w:rPr>
              <w:t>Режим,</w:t>
            </w:r>
          </w:p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  <w:r w:rsidRPr="009C12E8">
              <w:rPr>
                <w:b/>
                <w:sz w:val="16"/>
                <w:szCs w:val="16"/>
              </w:rPr>
              <w:t xml:space="preserve">перекусы </w:t>
            </w:r>
          </w:p>
        </w:tc>
        <w:tc>
          <w:tcPr>
            <w:tcW w:w="1685" w:type="dxa"/>
            <w:gridSpan w:val="4"/>
            <w:shd w:val="clear" w:color="auto" w:fill="auto"/>
            <w:vAlign w:val="center"/>
          </w:tcPr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  <w:r w:rsidRPr="009C12E8">
              <w:rPr>
                <w:b/>
                <w:sz w:val="16"/>
                <w:szCs w:val="16"/>
              </w:rPr>
              <w:t>Сбалансирова</w:t>
            </w:r>
            <w:r w:rsidRPr="009C12E8">
              <w:rPr>
                <w:b/>
                <w:sz w:val="16"/>
                <w:szCs w:val="16"/>
              </w:rPr>
              <w:t>н</w:t>
            </w:r>
            <w:r w:rsidRPr="009C12E8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D64D63" w:rsidRPr="00D750AB" w:rsidRDefault="00D64D63" w:rsidP="003352EE">
            <w:pPr>
              <w:jc w:val="center"/>
              <w:rPr>
                <w:b/>
                <w:sz w:val="20"/>
                <w:szCs w:val="20"/>
              </w:rPr>
            </w:pPr>
            <w:r w:rsidRPr="009C12E8">
              <w:rPr>
                <w:b/>
                <w:sz w:val="16"/>
                <w:szCs w:val="16"/>
              </w:rPr>
              <w:t>Питьевой режим</w:t>
            </w:r>
          </w:p>
        </w:tc>
      </w:tr>
      <w:tr w:rsidR="002F45DD" w:rsidRPr="00D750AB" w:rsidTr="003352EE">
        <w:trPr>
          <w:trHeight w:val="387"/>
        </w:trPr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D63" w:rsidRPr="00AD7D6C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</w:tcPr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  <w:gridSpan w:val="4"/>
            <w:shd w:val="clear" w:color="auto" w:fill="auto"/>
            <w:vAlign w:val="center"/>
          </w:tcPr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D64D63" w:rsidRPr="009C12E8" w:rsidRDefault="00D64D63" w:rsidP="003352E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E3B08" w:rsidRDefault="003E3B08" w:rsidP="008A5797">
      <w:pPr>
        <w:jc w:val="both"/>
        <w:rPr>
          <w:sz w:val="27"/>
          <w:szCs w:val="27"/>
        </w:rPr>
        <w:sectPr w:rsidR="003E3B08" w:rsidSect="002F45DD">
          <w:footerReference w:type="even" r:id="rId10"/>
          <w:footerReference w:type="defaul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D02457" w:rsidRPr="00867084" w:rsidRDefault="008A5797" w:rsidP="001F1DD9">
      <w:pPr>
        <w:keepNext/>
        <w:keepLines/>
        <w:spacing w:line="300" w:lineRule="exact"/>
        <w:ind w:left="-454"/>
        <w:jc w:val="right"/>
        <w:outlineLvl w:val="0"/>
        <w:rPr>
          <w:b/>
          <w:bCs/>
          <w:color w:val="000000"/>
          <w:spacing w:val="10"/>
          <w:sz w:val="28"/>
          <w:szCs w:val="28"/>
        </w:rPr>
      </w:pPr>
      <w:r w:rsidRPr="00867084">
        <w:rPr>
          <w:b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B065B6">
        <w:rPr>
          <w:b/>
          <w:bCs/>
          <w:color w:val="000000"/>
          <w:spacing w:val="10"/>
          <w:sz w:val="28"/>
          <w:szCs w:val="28"/>
        </w:rPr>
        <w:t>Приложение №4</w:t>
      </w:r>
    </w:p>
    <w:p w:rsidR="006005E3" w:rsidRDefault="006005E3" w:rsidP="00867084">
      <w:pPr>
        <w:shd w:val="clear" w:color="auto" w:fill="FFFFFF"/>
        <w:jc w:val="center"/>
        <w:rPr>
          <w:b/>
          <w:sz w:val="27"/>
          <w:szCs w:val="27"/>
        </w:rPr>
      </w:pPr>
    </w:p>
    <w:p w:rsidR="001F1DD9" w:rsidRDefault="00D02457" w:rsidP="00867084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Оценочный</w:t>
      </w:r>
      <w:r w:rsidR="009F08E4">
        <w:rPr>
          <w:b/>
          <w:sz w:val="27"/>
          <w:szCs w:val="27"/>
        </w:rPr>
        <w:t xml:space="preserve"> лист участников</w:t>
      </w:r>
      <w:r w:rsidR="00867084">
        <w:rPr>
          <w:b/>
          <w:sz w:val="27"/>
          <w:szCs w:val="27"/>
        </w:rPr>
        <w:t xml:space="preserve"> </w:t>
      </w:r>
      <w:r w:rsidR="006005E3">
        <w:rPr>
          <w:b/>
          <w:sz w:val="27"/>
          <w:szCs w:val="27"/>
        </w:rPr>
        <w:t>регионального</w:t>
      </w:r>
      <w:r w:rsidRPr="00844017">
        <w:rPr>
          <w:b/>
          <w:sz w:val="27"/>
          <w:szCs w:val="27"/>
        </w:rPr>
        <w:t xml:space="preserve"> конкурса профессионального мастерства</w:t>
      </w:r>
    </w:p>
    <w:p w:rsidR="00D02457" w:rsidRDefault="00D02457" w:rsidP="001F1DD9">
      <w:pPr>
        <w:shd w:val="clear" w:color="auto" w:fill="FFFFFF"/>
        <w:jc w:val="center"/>
        <w:rPr>
          <w:b/>
          <w:sz w:val="32"/>
          <w:szCs w:val="32"/>
        </w:rPr>
      </w:pPr>
      <w:r w:rsidRPr="00D02457">
        <w:rPr>
          <w:b/>
          <w:sz w:val="32"/>
          <w:szCs w:val="32"/>
        </w:rPr>
        <w:t xml:space="preserve">«Гигиенист стоматологический. </w:t>
      </w:r>
      <w:proofErr w:type="gramStart"/>
      <w:r w:rsidRPr="00D02457">
        <w:rPr>
          <w:b/>
          <w:sz w:val="32"/>
          <w:szCs w:val="32"/>
        </w:rPr>
        <w:t>Лучший</w:t>
      </w:r>
      <w:proofErr w:type="gramEnd"/>
      <w:r w:rsidRPr="00D02457">
        <w:rPr>
          <w:b/>
          <w:sz w:val="32"/>
          <w:szCs w:val="32"/>
        </w:rPr>
        <w:t xml:space="preserve"> по профессии»</w:t>
      </w:r>
    </w:p>
    <w:p w:rsidR="009F08E4" w:rsidRDefault="00867084" w:rsidP="00867084">
      <w:pPr>
        <w:keepNext/>
        <w:keepLines/>
        <w:spacing w:line="260" w:lineRule="exact"/>
        <w:jc w:val="center"/>
        <w:outlineLvl w:val="1"/>
        <w:rPr>
          <w:color w:val="000000"/>
          <w:sz w:val="26"/>
          <w:szCs w:val="26"/>
        </w:rPr>
      </w:pPr>
      <w:r w:rsidRPr="00747CBE">
        <w:rPr>
          <w:color w:val="000000"/>
          <w:sz w:val="26"/>
          <w:szCs w:val="26"/>
        </w:rPr>
        <w:t>*Каждый критерий оценивается по 5 балльной системе, после чего все баллы суммируются.</w:t>
      </w:r>
    </w:p>
    <w:p w:rsidR="006005E3" w:rsidRPr="00867084" w:rsidRDefault="006005E3" w:rsidP="00867084">
      <w:pPr>
        <w:keepNext/>
        <w:keepLines/>
        <w:spacing w:line="260" w:lineRule="exact"/>
        <w:jc w:val="center"/>
        <w:outlineLvl w:val="1"/>
        <w:rPr>
          <w:color w:val="000000"/>
          <w:sz w:val="26"/>
          <w:szCs w:val="26"/>
        </w:rPr>
      </w:pPr>
    </w:p>
    <w:p w:rsidR="00D02457" w:rsidRPr="00747CBE" w:rsidRDefault="00D02457" w:rsidP="00D02457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pPr w:leftFromText="180" w:rightFromText="180" w:vertAnchor="text" w:horzAnchor="page" w:tblpX="862" w:tblpY="-22"/>
        <w:tblOverlap w:val="never"/>
        <w:tblW w:w="15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9"/>
        <w:gridCol w:w="1440"/>
        <w:gridCol w:w="1440"/>
        <w:gridCol w:w="1416"/>
        <w:gridCol w:w="1397"/>
        <w:gridCol w:w="1416"/>
        <w:gridCol w:w="1469"/>
      </w:tblGrid>
      <w:tr w:rsidR="009F08E4" w:rsidRPr="00747CBE" w:rsidTr="009F08E4">
        <w:trPr>
          <w:trHeight w:val="341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E4" w:rsidRPr="001F1DD9" w:rsidRDefault="009F08E4" w:rsidP="009F08E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1F1DD9">
              <w:rPr>
                <w:b/>
                <w:color w:val="000000"/>
                <w:sz w:val="28"/>
                <w:szCs w:val="28"/>
              </w:rPr>
              <w:t>Критерии</w:t>
            </w:r>
            <w:r w:rsidR="005A7460" w:rsidRPr="00747CBE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1F1DD9" w:rsidRDefault="009F08E4" w:rsidP="009F0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1DD9">
              <w:rPr>
                <w:b/>
                <w:color w:val="000000"/>
                <w:sz w:val="26"/>
                <w:szCs w:val="26"/>
              </w:rPr>
              <w:t>№ участника</w:t>
            </w:r>
          </w:p>
        </w:tc>
      </w:tr>
      <w:tr w:rsidR="009F08E4" w:rsidRPr="00747CBE" w:rsidTr="009F08E4">
        <w:trPr>
          <w:trHeight w:val="331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8E4" w:rsidRPr="00747CBE" w:rsidRDefault="009F08E4" w:rsidP="009F08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62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60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58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58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60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580"/>
              <w:rPr>
                <w:color w:val="000000"/>
                <w:sz w:val="26"/>
                <w:szCs w:val="26"/>
              </w:rPr>
            </w:pPr>
            <w:r w:rsidRPr="00747CBE">
              <w:rPr>
                <w:color w:val="000000"/>
                <w:sz w:val="26"/>
                <w:szCs w:val="26"/>
              </w:rPr>
              <w:t>6</w:t>
            </w:r>
          </w:p>
        </w:tc>
      </w:tr>
      <w:tr w:rsidR="009F08E4" w:rsidRPr="00747CBE" w:rsidTr="009F08E4">
        <w:trPr>
          <w:trHeight w:val="331"/>
        </w:trPr>
        <w:tc>
          <w:tcPr>
            <w:tcW w:w="152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1F1DD9" w:rsidRDefault="009F08E4" w:rsidP="009F0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1DD9">
              <w:rPr>
                <w:b/>
                <w:color w:val="000000"/>
                <w:sz w:val="26"/>
                <w:szCs w:val="26"/>
              </w:rPr>
              <w:t>ПРАКТИЧЕСКОЕ ЗАДАНИЕ</w:t>
            </w: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Соблюдение контрольного времени приема</w:t>
            </w:r>
            <w:r w:rsidRPr="00747C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1F1DD9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 w:rsidRPr="00747CBE">
              <w:rPr>
                <w:color w:val="000000"/>
                <w:sz w:val="22"/>
                <w:szCs w:val="22"/>
              </w:rPr>
              <w:t>Основные методы 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 w:rsidRPr="00747CBE">
              <w:rPr>
                <w:color w:val="000000"/>
                <w:sz w:val="22"/>
                <w:szCs w:val="22"/>
              </w:rPr>
              <w:t>Дополнительные методы обследования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 w:rsidRPr="00747CBE">
              <w:rPr>
                <w:color w:val="000000"/>
                <w:sz w:val="22"/>
                <w:szCs w:val="22"/>
              </w:rPr>
              <w:t>Специальные методы обследования, индексы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9F08E4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 w:rsidRPr="00747CBE">
              <w:rPr>
                <w:color w:val="000000"/>
                <w:sz w:val="22"/>
                <w:szCs w:val="22"/>
              </w:rPr>
              <w:t>Уровень общения с пациентом</w:t>
            </w:r>
            <w:r>
              <w:rPr>
                <w:color w:val="000000"/>
                <w:sz w:val="22"/>
                <w:szCs w:val="22"/>
              </w:rPr>
              <w:t>, мотивация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9F08E4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Подбор средств гигиены рта и </w:t>
            </w:r>
            <w:r w:rsidR="00867084">
              <w:rPr>
                <w:color w:val="000000"/>
                <w:sz w:val="22"/>
                <w:szCs w:val="22"/>
              </w:rPr>
              <w:t>индивидуальная программа проф</w:t>
            </w:r>
            <w:r w:rsidR="00867084">
              <w:rPr>
                <w:color w:val="000000"/>
                <w:sz w:val="22"/>
                <w:szCs w:val="22"/>
              </w:rPr>
              <w:t>и</w:t>
            </w:r>
            <w:r w:rsidR="00867084">
              <w:rPr>
                <w:color w:val="000000"/>
                <w:sz w:val="22"/>
                <w:szCs w:val="22"/>
              </w:rPr>
              <w:t>лактики стоматологических заболеваний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867084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E50F0C" w:rsidP="00E50F0C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Личная гигиена и </w:t>
            </w:r>
            <w:proofErr w:type="spellStart"/>
            <w:r w:rsidR="009F08E4" w:rsidRPr="00747CBE">
              <w:rPr>
                <w:color w:val="000000"/>
                <w:sz w:val="22"/>
                <w:szCs w:val="22"/>
              </w:rPr>
              <w:t>стерилизационно</w:t>
            </w:r>
            <w:proofErr w:type="spellEnd"/>
            <w:r w:rsidR="009F08E4" w:rsidRPr="00747CB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дезинфекционный</w:t>
            </w:r>
            <w:r w:rsidR="009F08E4" w:rsidRPr="00747CBE">
              <w:rPr>
                <w:color w:val="000000"/>
                <w:sz w:val="22"/>
                <w:szCs w:val="22"/>
              </w:rPr>
              <w:t xml:space="preserve"> режим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 w:rsidRPr="00747CBE">
              <w:rPr>
                <w:color w:val="000000"/>
                <w:sz w:val="22"/>
                <w:szCs w:val="22"/>
              </w:rPr>
              <w:t>Эргономика</w:t>
            </w:r>
            <w:r>
              <w:rPr>
                <w:color w:val="000000"/>
                <w:sz w:val="22"/>
                <w:szCs w:val="22"/>
              </w:rPr>
              <w:t xml:space="preserve"> и соблюдение правил охраны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67084" w:rsidRPr="00747CBE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867084" w:rsidRDefault="00867084" w:rsidP="00867084">
            <w:pPr>
              <w:ind w:left="180"/>
              <w:jc w:val="right"/>
              <w:rPr>
                <w:b/>
                <w:color w:val="000000"/>
                <w:sz w:val="22"/>
                <w:szCs w:val="22"/>
              </w:rPr>
            </w:pPr>
            <w:r w:rsidRPr="0086708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1F1DD9" w:rsidTr="009F08E4">
        <w:trPr>
          <w:trHeight w:val="340"/>
        </w:trPr>
        <w:tc>
          <w:tcPr>
            <w:tcW w:w="15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9F08E4" w:rsidRDefault="009F08E4" w:rsidP="009F08E4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6"/>
                <w:szCs w:val="26"/>
              </w:rPr>
            </w:pPr>
            <w:r w:rsidRPr="009F08E4">
              <w:rPr>
                <w:b/>
                <w:color w:val="000000"/>
                <w:sz w:val="26"/>
                <w:szCs w:val="26"/>
              </w:rPr>
              <w:t>ТЕОРЕТИЧЕСКОЕ ЗАДАНИЕ</w:t>
            </w:r>
          </w:p>
        </w:tc>
      </w:tr>
      <w:tr w:rsidR="009F08E4" w:rsidRPr="001F1DD9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F08E4">
              <w:rPr>
                <w:color w:val="000000"/>
                <w:sz w:val="22"/>
                <w:szCs w:val="22"/>
              </w:rPr>
              <w:t>ачество индивидуальной программы профилактики стоматолог</w:t>
            </w:r>
            <w:r w:rsidRPr="009F08E4">
              <w:rPr>
                <w:color w:val="000000"/>
                <w:sz w:val="22"/>
                <w:szCs w:val="22"/>
              </w:rPr>
              <w:t>и</w:t>
            </w:r>
            <w:r w:rsidRPr="009F08E4"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z w:val="22"/>
                <w:szCs w:val="22"/>
              </w:rPr>
              <w:t>ских заболеваний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1F1DD9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Default="009F08E4" w:rsidP="009F08E4">
            <w:pPr>
              <w:ind w:left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9F08E4">
              <w:rPr>
                <w:color w:val="000000"/>
                <w:sz w:val="22"/>
                <w:szCs w:val="22"/>
              </w:rPr>
              <w:t>ровень общения конкурсанта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867084" w:rsidRPr="001F1DD9" w:rsidTr="009F08E4">
        <w:trPr>
          <w:trHeight w:val="3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867084" w:rsidRDefault="00867084" w:rsidP="00867084">
            <w:pPr>
              <w:ind w:left="180"/>
              <w:jc w:val="right"/>
              <w:rPr>
                <w:b/>
                <w:color w:val="000000"/>
                <w:sz w:val="22"/>
                <w:szCs w:val="22"/>
              </w:rPr>
            </w:pPr>
            <w:r w:rsidRPr="00867084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867084" w:rsidRDefault="00867084" w:rsidP="009F08E4">
            <w:pPr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84" w:rsidRPr="00747CBE" w:rsidRDefault="0086708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9F08E4" w:rsidRPr="00747CBE" w:rsidTr="00E50F0C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867084" w:rsidRDefault="00867084" w:rsidP="00867084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867084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867084" w:rsidRDefault="009F08E4" w:rsidP="009F08E4">
            <w:pPr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9F08E4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8E4" w:rsidRPr="00747CBE" w:rsidRDefault="009F08E4" w:rsidP="009F08E4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6005E3" w:rsidRDefault="006005E3" w:rsidP="00867084">
      <w:pPr>
        <w:rPr>
          <w:b/>
          <w:sz w:val="27"/>
          <w:szCs w:val="27"/>
        </w:rPr>
      </w:pPr>
    </w:p>
    <w:p w:rsidR="006005E3" w:rsidRDefault="006005E3" w:rsidP="00867084">
      <w:pPr>
        <w:rPr>
          <w:b/>
          <w:sz w:val="27"/>
          <w:szCs w:val="27"/>
        </w:rPr>
      </w:pPr>
    </w:p>
    <w:p w:rsidR="00867084" w:rsidRPr="00867084" w:rsidRDefault="00867084" w:rsidP="00867084">
      <w:pPr>
        <w:rPr>
          <w:b/>
          <w:sz w:val="28"/>
          <w:szCs w:val="28"/>
        </w:rPr>
      </w:pPr>
      <w:r w:rsidRPr="00867084">
        <w:rPr>
          <w:b/>
          <w:sz w:val="27"/>
          <w:szCs w:val="27"/>
        </w:rPr>
        <w:t xml:space="preserve">Член </w:t>
      </w:r>
      <w:r w:rsidR="006005E3">
        <w:rPr>
          <w:b/>
          <w:sz w:val="27"/>
          <w:szCs w:val="27"/>
        </w:rPr>
        <w:t xml:space="preserve">жюри                                     </w:t>
      </w:r>
      <w:r w:rsidRPr="00867084">
        <w:rPr>
          <w:b/>
          <w:sz w:val="28"/>
          <w:szCs w:val="28"/>
        </w:rPr>
        <w:t xml:space="preserve">                     ____________________                   ___________________</w:t>
      </w:r>
    </w:p>
    <w:p w:rsidR="00D02457" w:rsidRPr="00E50F0C" w:rsidRDefault="00867084" w:rsidP="00E50F0C">
      <w:r w:rsidRPr="004E01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4E017D">
        <w:rPr>
          <w:sz w:val="18"/>
          <w:szCs w:val="18"/>
        </w:rPr>
        <w:t xml:space="preserve">            </w:t>
      </w:r>
      <w:r w:rsidRPr="0003285C">
        <w:t xml:space="preserve">(подпись)                                        </w:t>
      </w:r>
      <w:r>
        <w:t xml:space="preserve">         </w:t>
      </w:r>
      <w:r w:rsidRPr="0003285C">
        <w:t xml:space="preserve">   (Ф.И.О.)</w:t>
      </w:r>
    </w:p>
    <w:p w:rsidR="006005E3" w:rsidRDefault="008A5797" w:rsidP="00D0245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</w:p>
    <w:p w:rsidR="006005E3" w:rsidRDefault="006005E3" w:rsidP="00D02457">
      <w:pPr>
        <w:jc w:val="right"/>
        <w:rPr>
          <w:sz w:val="27"/>
          <w:szCs w:val="27"/>
        </w:rPr>
      </w:pPr>
    </w:p>
    <w:p w:rsidR="006005E3" w:rsidRDefault="006005E3" w:rsidP="00D02457">
      <w:pPr>
        <w:jc w:val="right"/>
        <w:rPr>
          <w:sz w:val="27"/>
          <w:szCs w:val="27"/>
        </w:rPr>
      </w:pPr>
    </w:p>
    <w:p w:rsidR="006005E3" w:rsidRDefault="006005E3" w:rsidP="00D02457">
      <w:pPr>
        <w:jc w:val="right"/>
        <w:rPr>
          <w:sz w:val="27"/>
          <w:szCs w:val="27"/>
        </w:rPr>
      </w:pPr>
    </w:p>
    <w:p w:rsidR="008A5797" w:rsidRPr="00867084" w:rsidRDefault="00B065B6" w:rsidP="00D02457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Приложение № 5</w:t>
      </w:r>
    </w:p>
    <w:p w:rsidR="008A5797" w:rsidRPr="0003285C" w:rsidRDefault="008A5797" w:rsidP="003E3B08">
      <w:pPr>
        <w:jc w:val="both"/>
        <w:rPr>
          <w:sz w:val="27"/>
          <w:szCs w:val="27"/>
        </w:rPr>
      </w:pPr>
      <w:r w:rsidRPr="0003285C">
        <w:rPr>
          <w:sz w:val="27"/>
          <w:szCs w:val="27"/>
        </w:rPr>
        <w:t xml:space="preserve"> </w:t>
      </w:r>
    </w:p>
    <w:p w:rsidR="008A5797" w:rsidRPr="007D4174" w:rsidRDefault="004B6397" w:rsidP="004B6397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ПРОТОКОЛ</w:t>
      </w:r>
    </w:p>
    <w:p w:rsidR="004B6397" w:rsidRDefault="004B6397" w:rsidP="004B639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рассмотрения </w:t>
      </w:r>
      <w:r w:rsidRPr="004969A3">
        <w:rPr>
          <w:b/>
          <w:sz w:val="27"/>
          <w:szCs w:val="27"/>
        </w:rPr>
        <w:t>итогов выполнения кон</w:t>
      </w:r>
      <w:r>
        <w:rPr>
          <w:b/>
          <w:sz w:val="27"/>
          <w:szCs w:val="27"/>
        </w:rPr>
        <w:t xml:space="preserve">курсных заданий </w:t>
      </w:r>
    </w:p>
    <w:p w:rsidR="008A5797" w:rsidRPr="007D4174" w:rsidRDefault="008A5797" w:rsidP="004B6397">
      <w:pPr>
        <w:jc w:val="center"/>
        <w:rPr>
          <w:b/>
          <w:bCs/>
          <w:color w:val="000000"/>
          <w:sz w:val="27"/>
          <w:szCs w:val="27"/>
        </w:rPr>
      </w:pPr>
      <w:r w:rsidRPr="007D4174">
        <w:rPr>
          <w:b/>
          <w:bCs/>
          <w:color w:val="000000"/>
          <w:sz w:val="27"/>
          <w:szCs w:val="27"/>
        </w:rPr>
        <w:t xml:space="preserve">участниками </w:t>
      </w:r>
      <w:r w:rsidR="006005E3">
        <w:rPr>
          <w:b/>
          <w:bCs/>
          <w:color w:val="000000"/>
          <w:sz w:val="27"/>
          <w:szCs w:val="27"/>
        </w:rPr>
        <w:t>регионального</w:t>
      </w:r>
      <w:r w:rsidRPr="007D4174">
        <w:rPr>
          <w:b/>
          <w:bCs/>
          <w:color w:val="000000"/>
          <w:sz w:val="27"/>
          <w:szCs w:val="27"/>
        </w:rPr>
        <w:t xml:space="preserve"> конкурса профессионального мастерства</w:t>
      </w:r>
    </w:p>
    <w:p w:rsidR="008A5797" w:rsidRPr="004B6397" w:rsidRDefault="008A5797" w:rsidP="004B6397">
      <w:pPr>
        <w:jc w:val="center"/>
        <w:rPr>
          <w:b/>
          <w:bCs/>
          <w:color w:val="000000"/>
          <w:sz w:val="28"/>
          <w:szCs w:val="28"/>
        </w:rPr>
      </w:pPr>
      <w:r w:rsidRPr="004B6397">
        <w:rPr>
          <w:b/>
          <w:bCs/>
          <w:color w:val="000000"/>
          <w:sz w:val="28"/>
          <w:szCs w:val="28"/>
        </w:rPr>
        <w:t>«</w:t>
      </w:r>
      <w:r w:rsidR="003E3B08" w:rsidRPr="004B6397">
        <w:rPr>
          <w:b/>
          <w:bCs/>
          <w:color w:val="000000"/>
          <w:sz w:val="28"/>
          <w:szCs w:val="28"/>
        </w:rPr>
        <w:t xml:space="preserve">Гигиенист стоматологический. </w:t>
      </w:r>
      <w:proofErr w:type="gramStart"/>
      <w:r w:rsidRPr="004B6397">
        <w:rPr>
          <w:b/>
          <w:bCs/>
          <w:color w:val="000000"/>
          <w:sz w:val="28"/>
          <w:szCs w:val="28"/>
        </w:rPr>
        <w:t>Лучший</w:t>
      </w:r>
      <w:proofErr w:type="gramEnd"/>
      <w:r w:rsidRPr="004B6397">
        <w:rPr>
          <w:b/>
          <w:bCs/>
          <w:color w:val="000000"/>
          <w:sz w:val="28"/>
          <w:szCs w:val="28"/>
        </w:rPr>
        <w:t xml:space="preserve"> по профессии»</w:t>
      </w:r>
    </w:p>
    <w:p w:rsidR="008A5797" w:rsidRDefault="006005E3" w:rsidP="004B639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Жюри рассмотрело</w:t>
      </w:r>
      <w:r w:rsidR="004B6397" w:rsidRPr="00E36574">
        <w:rPr>
          <w:sz w:val="27"/>
          <w:szCs w:val="27"/>
        </w:rPr>
        <w:t xml:space="preserve"> итоги выполнения конкурсных заданий в соответствии с утве</w:t>
      </w:r>
      <w:r>
        <w:rPr>
          <w:sz w:val="27"/>
          <w:szCs w:val="27"/>
        </w:rPr>
        <w:t>ржденными критериями и приняло</w:t>
      </w:r>
      <w:r w:rsidR="004B6397" w:rsidRPr="00E36574">
        <w:rPr>
          <w:sz w:val="27"/>
          <w:szCs w:val="27"/>
        </w:rPr>
        <w:t xml:space="preserve"> сл</w:t>
      </w:r>
      <w:r w:rsidR="004B6397" w:rsidRPr="00E36574">
        <w:rPr>
          <w:sz w:val="27"/>
          <w:szCs w:val="27"/>
        </w:rPr>
        <w:t>е</w:t>
      </w:r>
      <w:r w:rsidR="004B6397" w:rsidRPr="00E36574">
        <w:rPr>
          <w:sz w:val="27"/>
          <w:szCs w:val="27"/>
        </w:rPr>
        <w:t xml:space="preserve">дующее решение о победителях </w:t>
      </w:r>
      <w:r w:rsidR="004B6397">
        <w:rPr>
          <w:sz w:val="27"/>
          <w:szCs w:val="27"/>
        </w:rPr>
        <w:t>и призерах конкурса</w:t>
      </w:r>
      <w:r w:rsidR="004B6397" w:rsidRPr="00E36574">
        <w:rPr>
          <w:sz w:val="27"/>
          <w:szCs w:val="27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4361"/>
        <w:gridCol w:w="4111"/>
        <w:gridCol w:w="1134"/>
        <w:gridCol w:w="1134"/>
        <w:gridCol w:w="1275"/>
        <w:gridCol w:w="1134"/>
      </w:tblGrid>
      <w:tr w:rsidR="00E50F0C" w:rsidRPr="005D3C27" w:rsidTr="00E50F0C">
        <w:tc>
          <w:tcPr>
            <w:tcW w:w="828" w:type="dxa"/>
            <w:vMerge w:val="restart"/>
            <w:shd w:val="clear" w:color="auto" w:fill="auto"/>
            <w:vAlign w:val="center"/>
          </w:tcPr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0F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50F0C">
              <w:rPr>
                <w:b/>
                <w:sz w:val="22"/>
                <w:szCs w:val="22"/>
              </w:rPr>
              <w:t>/</w:t>
            </w:r>
            <w:proofErr w:type="spellStart"/>
            <w:r w:rsidRPr="00E50F0C">
              <w:rPr>
                <w:b/>
                <w:sz w:val="22"/>
                <w:szCs w:val="22"/>
              </w:rPr>
              <w:t>п</w:t>
            </w:r>
            <w:proofErr w:type="spellEnd"/>
          </w:p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Номер уч</w:t>
            </w:r>
            <w:r w:rsidRPr="00E50F0C">
              <w:rPr>
                <w:b/>
                <w:sz w:val="22"/>
                <w:szCs w:val="22"/>
              </w:rPr>
              <w:t>а</w:t>
            </w:r>
            <w:r w:rsidRPr="00E50F0C">
              <w:rPr>
                <w:b/>
                <w:sz w:val="22"/>
                <w:szCs w:val="22"/>
              </w:rPr>
              <w:t>стника</w:t>
            </w:r>
          </w:p>
          <w:p w:rsidR="00E50F0C" w:rsidRPr="00E50F0C" w:rsidRDefault="00E50F0C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жеребьевки</w:t>
            </w:r>
          </w:p>
        </w:tc>
        <w:tc>
          <w:tcPr>
            <w:tcW w:w="4361" w:type="dxa"/>
            <w:vMerge w:val="restart"/>
            <w:shd w:val="clear" w:color="auto" w:fill="auto"/>
            <w:vAlign w:val="center"/>
          </w:tcPr>
          <w:p w:rsidR="00D0245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Ф.И.О.</w:t>
            </w:r>
          </w:p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участника конкурса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D0245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Наименование</w:t>
            </w:r>
          </w:p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органи</w:t>
            </w:r>
            <w:r w:rsidR="00D02457" w:rsidRPr="00E50F0C">
              <w:rPr>
                <w:b/>
                <w:sz w:val="22"/>
                <w:szCs w:val="22"/>
              </w:rPr>
              <w:t>зации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5797" w:rsidRPr="00E50F0C" w:rsidRDefault="008A5797" w:rsidP="003E3B08">
            <w:pPr>
              <w:jc w:val="center"/>
              <w:rPr>
                <w:b/>
              </w:rPr>
            </w:pPr>
            <w:r w:rsidRPr="00E50F0C">
              <w:rPr>
                <w:b/>
              </w:rPr>
              <w:t>Оценки (баллы)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5797" w:rsidRPr="00E50F0C" w:rsidRDefault="008A5797" w:rsidP="003E3B08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 xml:space="preserve">Итоговая </w:t>
            </w:r>
          </w:p>
          <w:p w:rsidR="008A5797" w:rsidRPr="00E50F0C" w:rsidRDefault="008A5797" w:rsidP="003E3B08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оценка</w:t>
            </w:r>
          </w:p>
          <w:p w:rsidR="008A5797" w:rsidRPr="00E50F0C" w:rsidRDefault="008A5797" w:rsidP="003E3B08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(сумма баллов)</w:t>
            </w:r>
          </w:p>
          <w:p w:rsidR="008A5797" w:rsidRPr="00E50F0C" w:rsidRDefault="008A5797" w:rsidP="003E3B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5797" w:rsidRPr="00E50F0C" w:rsidRDefault="008A5797" w:rsidP="00E50F0C">
            <w:pPr>
              <w:jc w:val="center"/>
              <w:rPr>
                <w:b/>
                <w:sz w:val="22"/>
                <w:szCs w:val="22"/>
              </w:rPr>
            </w:pPr>
            <w:r w:rsidRPr="00E50F0C">
              <w:rPr>
                <w:b/>
                <w:sz w:val="22"/>
                <w:szCs w:val="22"/>
              </w:rPr>
              <w:t>Занятое место</w:t>
            </w:r>
          </w:p>
        </w:tc>
      </w:tr>
      <w:tr w:rsidR="00E50F0C" w:rsidRPr="005D3C27" w:rsidTr="00E50F0C">
        <w:tc>
          <w:tcPr>
            <w:tcW w:w="828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E50F0C" w:rsidRDefault="008A5797" w:rsidP="003E3B08">
            <w:pPr>
              <w:jc w:val="center"/>
              <w:rPr>
                <w:sz w:val="22"/>
                <w:szCs w:val="22"/>
              </w:rPr>
            </w:pPr>
            <w:r w:rsidRPr="00E50F0C">
              <w:rPr>
                <w:sz w:val="22"/>
                <w:szCs w:val="22"/>
              </w:rPr>
              <w:t>практ</w:t>
            </w:r>
            <w:r w:rsidRPr="00E50F0C">
              <w:rPr>
                <w:sz w:val="22"/>
                <w:szCs w:val="22"/>
              </w:rPr>
              <w:t>и</w:t>
            </w:r>
            <w:r w:rsidRPr="00E50F0C">
              <w:rPr>
                <w:sz w:val="22"/>
                <w:szCs w:val="22"/>
              </w:rPr>
              <w:t>ческого задания</w:t>
            </w:r>
          </w:p>
        </w:tc>
        <w:tc>
          <w:tcPr>
            <w:tcW w:w="1134" w:type="dxa"/>
            <w:shd w:val="clear" w:color="auto" w:fill="auto"/>
          </w:tcPr>
          <w:p w:rsidR="008A5797" w:rsidRPr="00E50F0C" w:rsidRDefault="008A5797" w:rsidP="003E3B08">
            <w:pPr>
              <w:jc w:val="center"/>
              <w:rPr>
                <w:sz w:val="22"/>
                <w:szCs w:val="22"/>
              </w:rPr>
            </w:pPr>
            <w:r w:rsidRPr="00E50F0C">
              <w:rPr>
                <w:sz w:val="22"/>
                <w:szCs w:val="22"/>
              </w:rPr>
              <w:t>теорет</w:t>
            </w:r>
            <w:r w:rsidRPr="00E50F0C">
              <w:rPr>
                <w:sz w:val="22"/>
                <w:szCs w:val="22"/>
              </w:rPr>
              <w:t>и</w:t>
            </w:r>
            <w:r w:rsidRPr="00E50F0C">
              <w:rPr>
                <w:sz w:val="22"/>
                <w:szCs w:val="22"/>
              </w:rPr>
              <w:t>ческого задания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8A5797" w:rsidRPr="00E50F0C" w:rsidRDefault="00E50F0C" w:rsidP="003E3B08">
            <w:pPr>
              <w:jc w:val="center"/>
            </w:pPr>
            <w:r w:rsidRPr="00E50F0C">
              <w:t>1</w:t>
            </w:r>
          </w:p>
        </w:tc>
        <w:tc>
          <w:tcPr>
            <w:tcW w:w="1440" w:type="dxa"/>
            <w:shd w:val="clear" w:color="auto" w:fill="auto"/>
          </w:tcPr>
          <w:p w:rsidR="008A5797" w:rsidRPr="00E50F0C" w:rsidRDefault="008A5797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  <w:r w:rsidRPr="00E50F0C">
              <w:t>2</w:t>
            </w:r>
          </w:p>
        </w:tc>
        <w:tc>
          <w:tcPr>
            <w:tcW w:w="1440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  <w:r w:rsidRPr="00E50F0C">
              <w:t>3</w:t>
            </w:r>
          </w:p>
        </w:tc>
        <w:tc>
          <w:tcPr>
            <w:tcW w:w="1440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  <w:r w:rsidRPr="00E50F0C">
              <w:t>4</w:t>
            </w:r>
          </w:p>
        </w:tc>
        <w:tc>
          <w:tcPr>
            <w:tcW w:w="1440" w:type="dxa"/>
            <w:shd w:val="clear" w:color="auto" w:fill="auto"/>
          </w:tcPr>
          <w:p w:rsidR="00E50F0C" w:rsidRPr="00E50F0C" w:rsidRDefault="00E50F0C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0F0C" w:rsidRPr="005D3C27" w:rsidRDefault="00E50F0C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8A5797" w:rsidRPr="00E50F0C" w:rsidRDefault="00E50F0C" w:rsidP="003E3B08">
            <w:pPr>
              <w:jc w:val="center"/>
            </w:pPr>
            <w:r w:rsidRPr="00E50F0C">
              <w:t>5</w:t>
            </w:r>
          </w:p>
        </w:tc>
        <w:tc>
          <w:tcPr>
            <w:tcW w:w="1440" w:type="dxa"/>
            <w:shd w:val="clear" w:color="auto" w:fill="auto"/>
          </w:tcPr>
          <w:p w:rsidR="008A5797" w:rsidRPr="00E50F0C" w:rsidRDefault="008A5797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</w:tr>
      <w:tr w:rsidR="00E50F0C" w:rsidRPr="005D3C27" w:rsidTr="00E50F0C">
        <w:tc>
          <w:tcPr>
            <w:tcW w:w="828" w:type="dxa"/>
            <w:shd w:val="clear" w:color="auto" w:fill="auto"/>
          </w:tcPr>
          <w:p w:rsidR="008A5797" w:rsidRPr="00E50F0C" w:rsidRDefault="00E50F0C" w:rsidP="003E3B08">
            <w:pPr>
              <w:jc w:val="center"/>
            </w:pPr>
            <w:r w:rsidRPr="00E50F0C">
              <w:t>6</w:t>
            </w:r>
          </w:p>
        </w:tc>
        <w:tc>
          <w:tcPr>
            <w:tcW w:w="1440" w:type="dxa"/>
            <w:shd w:val="clear" w:color="auto" w:fill="auto"/>
          </w:tcPr>
          <w:p w:rsidR="008A5797" w:rsidRPr="00E50F0C" w:rsidRDefault="008A5797" w:rsidP="003E3B08">
            <w:pPr>
              <w:jc w:val="center"/>
            </w:pPr>
          </w:p>
        </w:tc>
        <w:tc>
          <w:tcPr>
            <w:tcW w:w="436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797" w:rsidRPr="005D3C27" w:rsidRDefault="008A5797" w:rsidP="003E3B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797" w:rsidRDefault="008A5797" w:rsidP="008A5797">
      <w:pPr>
        <w:jc w:val="center"/>
        <w:rPr>
          <w:sz w:val="28"/>
          <w:szCs w:val="28"/>
        </w:rPr>
      </w:pPr>
    </w:p>
    <w:p w:rsidR="008A5797" w:rsidRPr="00E74938" w:rsidRDefault="008A5797" w:rsidP="008A5797">
      <w:pPr>
        <w:rPr>
          <w:sz w:val="27"/>
          <w:szCs w:val="27"/>
        </w:rPr>
      </w:pPr>
      <w:r w:rsidRPr="00E74938">
        <w:rPr>
          <w:sz w:val="27"/>
          <w:szCs w:val="27"/>
        </w:rPr>
        <w:t xml:space="preserve">Председатель </w:t>
      </w:r>
      <w:r w:rsidR="006005E3">
        <w:t xml:space="preserve">жюри                                                               </w:t>
      </w:r>
      <w:r w:rsidR="006005E3" w:rsidRPr="00E74938">
        <w:rPr>
          <w:sz w:val="27"/>
          <w:szCs w:val="27"/>
        </w:rPr>
        <w:t xml:space="preserve"> </w:t>
      </w:r>
      <w:r w:rsidRPr="00E74938">
        <w:rPr>
          <w:sz w:val="27"/>
          <w:szCs w:val="27"/>
        </w:rPr>
        <w:t xml:space="preserve">________________             </w:t>
      </w:r>
      <w:r w:rsidR="006005E3">
        <w:rPr>
          <w:sz w:val="27"/>
          <w:szCs w:val="27"/>
        </w:rPr>
        <w:t xml:space="preserve">    </w:t>
      </w:r>
      <w:r w:rsidRPr="00E74938">
        <w:rPr>
          <w:sz w:val="27"/>
          <w:szCs w:val="27"/>
        </w:rPr>
        <w:t xml:space="preserve">  ___________________</w:t>
      </w:r>
    </w:p>
    <w:p w:rsidR="008A5797" w:rsidRPr="0003285C" w:rsidRDefault="008A5797" w:rsidP="008A5797">
      <w:r w:rsidRPr="00E74938">
        <w:rPr>
          <w:sz w:val="27"/>
          <w:szCs w:val="27"/>
        </w:rPr>
        <w:t xml:space="preserve">                                                                                  </w:t>
      </w:r>
      <w:r w:rsidRPr="0003285C">
        <w:t xml:space="preserve">                   (подпись)                                               (Ф.И.О.)</w:t>
      </w:r>
    </w:p>
    <w:p w:rsidR="008A5797" w:rsidRPr="0003285C" w:rsidRDefault="008A5797" w:rsidP="008A5797"/>
    <w:p w:rsidR="008A5797" w:rsidRDefault="008A5797" w:rsidP="008A5797">
      <w:pPr>
        <w:rPr>
          <w:sz w:val="28"/>
          <w:szCs w:val="28"/>
        </w:rPr>
      </w:pPr>
      <w:r w:rsidRPr="00E74938">
        <w:rPr>
          <w:sz w:val="27"/>
          <w:szCs w:val="27"/>
        </w:rPr>
        <w:t xml:space="preserve">Члены </w:t>
      </w:r>
      <w:r w:rsidR="006005E3">
        <w:t>жюри</w:t>
      </w:r>
      <w:r w:rsidR="006005E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________________               ___________________</w:t>
      </w:r>
    </w:p>
    <w:p w:rsidR="008A5797" w:rsidRPr="0003285C" w:rsidRDefault="008A5797" w:rsidP="008A5797">
      <w:r w:rsidRPr="004E01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4E017D">
        <w:rPr>
          <w:sz w:val="18"/>
          <w:szCs w:val="18"/>
        </w:rPr>
        <w:t xml:space="preserve">            </w:t>
      </w:r>
      <w:r w:rsidRPr="0003285C">
        <w:t>(подпись)                                           (Ф.И.О.)</w:t>
      </w:r>
    </w:p>
    <w:p w:rsidR="008A5797" w:rsidRDefault="008A5797" w:rsidP="008A57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               ___________________</w:t>
      </w:r>
    </w:p>
    <w:p w:rsidR="003E3B08" w:rsidRDefault="008A5797" w:rsidP="00ED5E2F">
      <w:r w:rsidRPr="0003285C">
        <w:t xml:space="preserve">                                                                                                       (подпись)                                              (Ф.И.О.)</w:t>
      </w:r>
    </w:p>
    <w:p w:rsidR="006005E3" w:rsidRDefault="006005E3" w:rsidP="00600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               ___________________</w:t>
      </w:r>
    </w:p>
    <w:p w:rsidR="006005E3" w:rsidRDefault="006005E3" w:rsidP="006005E3">
      <w:r w:rsidRPr="0003285C">
        <w:t xml:space="preserve">                                                                                                       (подпись)                                              (Ф.И.О.)</w:t>
      </w:r>
    </w:p>
    <w:p w:rsidR="006005E3" w:rsidRDefault="006005E3" w:rsidP="00600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               ___________________</w:t>
      </w:r>
    </w:p>
    <w:p w:rsidR="006005E3" w:rsidRPr="00ED5E2F" w:rsidRDefault="006005E3" w:rsidP="006005E3">
      <w:pPr>
        <w:sectPr w:rsidR="006005E3" w:rsidRPr="00ED5E2F" w:rsidSect="001F1DD9">
          <w:pgSz w:w="16840" w:h="11901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  <w:r w:rsidRPr="0003285C">
        <w:t xml:space="preserve">                                                                                                       (подпись)                                              (Ф.И.О.)</w:t>
      </w:r>
    </w:p>
    <w:p w:rsidR="006005E3" w:rsidRPr="00ED5E2F" w:rsidRDefault="006005E3" w:rsidP="00ED5E2F">
      <w:pPr>
        <w:sectPr w:rsidR="006005E3" w:rsidRPr="00ED5E2F" w:rsidSect="001F1DD9">
          <w:pgSz w:w="16840" w:h="11901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4B6397" w:rsidRDefault="004B6397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FA7AE3" w:rsidRDefault="00FA7AE3" w:rsidP="004B6397">
      <w:pPr>
        <w:pStyle w:val="32"/>
        <w:jc w:val="left"/>
        <w:rPr>
          <w:sz w:val="32"/>
          <w:szCs w:val="32"/>
        </w:rPr>
      </w:pPr>
    </w:p>
    <w:p w:rsidR="00FA7AE3" w:rsidRDefault="00FA7AE3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ED5E2F" w:rsidRDefault="00ED5E2F" w:rsidP="004B6397">
      <w:pPr>
        <w:pStyle w:val="32"/>
        <w:jc w:val="left"/>
        <w:rPr>
          <w:sz w:val="32"/>
          <w:szCs w:val="32"/>
        </w:rPr>
      </w:pPr>
    </w:p>
    <w:p w:rsidR="00B70E91" w:rsidRPr="008B0B66" w:rsidRDefault="00B70E91" w:rsidP="00840D61">
      <w:pPr>
        <w:pStyle w:val="32"/>
        <w:rPr>
          <w:sz w:val="32"/>
          <w:szCs w:val="32"/>
        </w:rPr>
      </w:pPr>
      <w:r w:rsidRPr="008B0B66">
        <w:rPr>
          <w:sz w:val="32"/>
          <w:szCs w:val="32"/>
        </w:rPr>
        <w:t xml:space="preserve">МЕТОДИЧЕСКОЕ ПОСОБИЕ </w:t>
      </w:r>
    </w:p>
    <w:p w:rsidR="00B70E91" w:rsidRDefault="00B70E91" w:rsidP="00840D61">
      <w:pPr>
        <w:pStyle w:val="32"/>
        <w:rPr>
          <w:sz w:val="32"/>
          <w:szCs w:val="32"/>
        </w:rPr>
      </w:pPr>
      <w:r w:rsidRPr="008B0B66">
        <w:rPr>
          <w:sz w:val="32"/>
          <w:szCs w:val="32"/>
        </w:rPr>
        <w:t>ДЛЯ  ПОДГОТОВК</w:t>
      </w:r>
      <w:r>
        <w:rPr>
          <w:sz w:val="32"/>
          <w:szCs w:val="32"/>
        </w:rPr>
        <w:t>И</w:t>
      </w:r>
      <w:r w:rsidRPr="008B0B66">
        <w:rPr>
          <w:sz w:val="32"/>
          <w:szCs w:val="32"/>
        </w:rPr>
        <w:t xml:space="preserve"> К УЧАСТИЮ </w:t>
      </w:r>
    </w:p>
    <w:p w:rsidR="006353E1" w:rsidRDefault="00B70E91" w:rsidP="00840D61">
      <w:pPr>
        <w:pStyle w:val="32"/>
        <w:rPr>
          <w:sz w:val="32"/>
          <w:szCs w:val="32"/>
        </w:rPr>
      </w:pPr>
      <w:r w:rsidRPr="008B0B66">
        <w:rPr>
          <w:sz w:val="32"/>
          <w:szCs w:val="32"/>
        </w:rPr>
        <w:t>В</w:t>
      </w:r>
      <w:r w:rsidR="006353E1">
        <w:rPr>
          <w:sz w:val="32"/>
          <w:szCs w:val="32"/>
        </w:rPr>
        <w:t>О ВСЕРОССИЙСКОМ</w:t>
      </w:r>
      <w:r w:rsidRPr="008B0B66">
        <w:rPr>
          <w:sz w:val="32"/>
          <w:szCs w:val="32"/>
        </w:rPr>
        <w:t xml:space="preserve"> КОНКУРСЕ </w:t>
      </w:r>
    </w:p>
    <w:p w:rsidR="00B70E91" w:rsidRDefault="00B70E91" w:rsidP="00840D61">
      <w:pPr>
        <w:pStyle w:val="32"/>
        <w:rPr>
          <w:sz w:val="32"/>
          <w:szCs w:val="32"/>
        </w:rPr>
      </w:pPr>
      <w:r w:rsidRPr="008B0B66">
        <w:rPr>
          <w:sz w:val="32"/>
          <w:szCs w:val="32"/>
        </w:rPr>
        <w:t>ПРОФЕССИОНАЛЬНОГО МАСТЕРСТВА</w:t>
      </w:r>
    </w:p>
    <w:p w:rsidR="006353E1" w:rsidRDefault="006353E1" w:rsidP="006353E1">
      <w:pPr>
        <w:pStyle w:val="32"/>
        <w:rPr>
          <w:sz w:val="32"/>
          <w:szCs w:val="32"/>
        </w:rPr>
      </w:pPr>
      <w:r>
        <w:rPr>
          <w:sz w:val="32"/>
          <w:szCs w:val="32"/>
        </w:rPr>
        <w:t>«ГИГИЕНИСТ СТОМАТОЛОГИЧЕСКИЙ.</w:t>
      </w:r>
    </w:p>
    <w:p w:rsidR="006353E1" w:rsidRPr="008B0B66" w:rsidRDefault="006353E1" w:rsidP="006353E1">
      <w:pPr>
        <w:pStyle w:val="32"/>
        <w:rPr>
          <w:sz w:val="32"/>
          <w:szCs w:val="32"/>
        </w:rPr>
      </w:pPr>
      <w:proofErr w:type="gramStart"/>
      <w:r>
        <w:rPr>
          <w:sz w:val="32"/>
          <w:szCs w:val="32"/>
        </w:rPr>
        <w:t>ЛУЧШИЙ</w:t>
      </w:r>
      <w:proofErr w:type="gramEnd"/>
      <w:r>
        <w:rPr>
          <w:sz w:val="32"/>
          <w:szCs w:val="32"/>
        </w:rPr>
        <w:t xml:space="preserve"> ПО ПРОФЕССИИ»</w:t>
      </w:r>
    </w:p>
    <w:p w:rsidR="00840D61" w:rsidRPr="00840D61" w:rsidRDefault="00840D61" w:rsidP="00840D61"/>
    <w:p w:rsidR="00B70E91" w:rsidRDefault="00711473" w:rsidP="00840D61">
      <w:pPr>
        <w:pStyle w:val="1"/>
        <w:spacing w:line="360" w:lineRule="auto"/>
        <w:jc w:val="center"/>
        <w:rPr>
          <w:caps/>
          <w:sz w:val="32"/>
          <w:szCs w:val="32"/>
        </w:rPr>
      </w:pPr>
      <w:r>
        <w:rPr>
          <w:b w:val="0"/>
          <w:caps/>
          <w:noProof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53975</wp:posOffset>
            </wp:positionV>
            <wp:extent cx="2286000" cy="2123440"/>
            <wp:effectExtent l="0" t="0" r="0" b="1016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23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B70E91" w:rsidRDefault="00B70E91" w:rsidP="00B70E91">
      <w:pPr>
        <w:pStyle w:val="1"/>
        <w:jc w:val="center"/>
        <w:rPr>
          <w:caps/>
          <w:sz w:val="32"/>
          <w:szCs w:val="32"/>
        </w:rPr>
      </w:pPr>
    </w:p>
    <w:p w:rsidR="006353E1" w:rsidRDefault="00B70E91" w:rsidP="00B70E91">
      <w:pPr>
        <w:pStyle w:val="1"/>
        <w:jc w:val="center"/>
        <w:rPr>
          <w:caps/>
          <w:szCs w:val="28"/>
        </w:rPr>
      </w:pPr>
      <w:r>
        <w:rPr>
          <w:caps/>
          <w:szCs w:val="28"/>
        </w:rPr>
        <w:br w:type="page"/>
      </w:r>
    </w:p>
    <w:p w:rsidR="006353E1" w:rsidRPr="00E27ADA" w:rsidRDefault="006353E1" w:rsidP="006353E1">
      <w:pPr>
        <w:jc w:val="both"/>
      </w:pPr>
      <w:r w:rsidRPr="00E27ADA">
        <w:lastRenderedPageBreak/>
        <w:t>Советом Стоматологической ассоциации России утвержден «Классификатор услуг, работ и технологий для оказания доврачебной помощи при виде деятельности по специальности «стоматология профилактическая» (КУРТ-П.2004). Все профилактические услуги разделены на двенадцать основных групп, в каждой группе выделены основные виды работ, которые в свою очередь представлены технологиями их выполнения, с использованием оборудования, инструментария, материалов и медикаментов, разрешенных Минздравом России для прим</w:t>
      </w:r>
      <w:r w:rsidRPr="00E27ADA">
        <w:t>е</w:t>
      </w:r>
      <w:r w:rsidRPr="00E27ADA">
        <w:t>нения в Российской Федерации.</w:t>
      </w:r>
    </w:p>
    <w:p w:rsidR="006353E1" w:rsidRPr="00E27ADA" w:rsidRDefault="006353E1" w:rsidP="006353E1">
      <w:pPr>
        <w:pStyle w:val="a6"/>
        <w:jc w:val="both"/>
      </w:pPr>
    </w:p>
    <w:p w:rsidR="006353E1" w:rsidRPr="00E27ADA" w:rsidRDefault="006353E1" w:rsidP="006353E1">
      <w:pPr>
        <w:pStyle w:val="4"/>
        <w:spacing w:after="120"/>
        <w:ind w:firstLine="357"/>
        <w:rPr>
          <w:sz w:val="24"/>
          <w:szCs w:val="24"/>
        </w:rPr>
      </w:pPr>
      <w:bookmarkStart w:id="3" w:name="_Toc303755525"/>
      <w:r w:rsidRPr="00E27ADA">
        <w:rPr>
          <w:sz w:val="24"/>
          <w:szCs w:val="24"/>
        </w:rPr>
        <w:t>Классификатор услуг, работ и технологий для оказания доврачебной помощи при виде деятельности по специальности “стоматология профилактическая” (КУРТ – П.2004)</w:t>
      </w:r>
      <w:bookmarkEnd w:id="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01.015.1.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Оценка гигиенического состояния полости рта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индексов гигиены полости рта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индекса гигиены </w:t>
            </w:r>
            <w:r w:rsidRPr="00E27ADA">
              <w:rPr>
                <w:lang w:val="en-US"/>
              </w:rPr>
              <w:t>OHI</w:t>
            </w:r>
            <w:r w:rsidRPr="00E27ADA">
              <w:t>-</w:t>
            </w:r>
            <w:r w:rsidRPr="00E27ADA">
              <w:rPr>
                <w:lang w:val="en-US"/>
              </w:rPr>
              <w:t>S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индекса гигиены по </w:t>
            </w:r>
            <w:proofErr w:type="spellStart"/>
            <w:r w:rsidRPr="00E27ADA">
              <w:t>Федорову-Володкиной</w:t>
            </w:r>
            <w:proofErr w:type="spellEnd"/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01.015.2.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Обучение правилам рациональной гигиены полости рта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01.015.3.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Обучение правилам гигиены полости рта сопровождающих лиц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01.015.4.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Проведение контролируемой чистки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01.015.5.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Проведение профессиональной гигиены полости рта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профессиональной гигиены полости рта механическими способами 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механическими способами с помощью химических сре</w:t>
            </w:r>
            <w:proofErr w:type="gramStart"/>
            <w:r w:rsidRPr="00E27ADA">
              <w:t>дств дл</w:t>
            </w:r>
            <w:proofErr w:type="gramEnd"/>
            <w:r w:rsidRPr="00E27ADA">
              <w:t>я удаления зубных о</w:t>
            </w:r>
            <w:r w:rsidRPr="00E27ADA">
              <w:t>т</w:t>
            </w:r>
            <w:r w:rsidRPr="00E27ADA">
              <w:t>ложений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механическими способами с помощью «</w:t>
            </w:r>
            <w:proofErr w:type="spellStart"/>
            <w:r w:rsidRPr="00E27ADA">
              <w:t>скейлеров</w:t>
            </w:r>
            <w:proofErr w:type="spellEnd"/>
            <w:r w:rsidRPr="00E27ADA">
              <w:t>»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механическими способами с помощью индивидуальных средств гигиены полости рта (ершики, межзубные стимуляторы)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аппаратурными способами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аппаратурными способами с помощью торцевых щеток для стоматологического нак</w:t>
            </w:r>
            <w:r w:rsidRPr="00E27ADA">
              <w:t>о</w:t>
            </w:r>
            <w:r w:rsidRPr="00E27ADA">
              <w:t xml:space="preserve">нечника и паст для </w:t>
            </w:r>
            <w:proofErr w:type="spellStart"/>
            <w:proofErr w:type="gramStart"/>
            <w:r w:rsidRPr="00E27ADA">
              <w:t>профес-сиональной</w:t>
            </w:r>
            <w:proofErr w:type="spellEnd"/>
            <w:proofErr w:type="gramEnd"/>
            <w:r w:rsidRPr="00E27ADA">
              <w:t xml:space="preserve"> очистки и полировки повер</w:t>
            </w:r>
            <w:r w:rsidRPr="00E27ADA">
              <w:t>х</w:t>
            </w:r>
            <w:r w:rsidRPr="00E27ADA">
              <w:t>ностей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аппаратурными способами с помощью звуковых систем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01.015.5.2.3.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аппаратурными способами с помощью ультразвуковых систем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01.015.5.2.4.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аппаратурными способами с помощью воздушно-абразивных систем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профессиональной гигиены полости рта комбинирова</w:t>
            </w:r>
            <w:r w:rsidRPr="00E27ADA">
              <w:t>н</w:t>
            </w:r>
            <w:r w:rsidRPr="00E27ADA">
              <w:t>ным способом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01.015.5.4.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Снятие цветных налетов, налета курильщика с эмали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01.015.5.5.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Снятие отложений на зубах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01.015.6.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 xml:space="preserve">Оценка </w:t>
            </w:r>
            <w:proofErr w:type="spellStart"/>
            <w:r w:rsidRPr="00E27ADA">
              <w:rPr>
                <w:b/>
              </w:rPr>
              <w:t>кариесогенной</w:t>
            </w:r>
            <w:proofErr w:type="spellEnd"/>
            <w:r w:rsidRPr="00E27ADA">
              <w:rPr>
                <w:b/>
              </w:rPr>
              <w:t xml:space="preserve"> ситуации в полости рта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01.015.6.1.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индекса КПУ (</w:t>
            </w:r>
            <w:proofErr w:type="spellStart"/>
            <w:r w:rsidRPr="00E27ADA">
              <w:t>КПУ+кп</w:t>
            </w:r>
            <w:proofErr w:type="spellEnd"/>
            <w:r w:rsidRPr="00E27ADA">
              <w:t xml:space="preserve">, </w:t>
            </w:r>
            <w:proofErr w:type="spellStart"/>
            <w:r w:rsidRPr="00E27ADA">
              <w:t>кп</w:t>
            </w:r>
            <w:proofErr w:type="spellEnd"/>
            <w:r w:rsidRPr="00E27ADA">
              <w:t>)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01.015.6.2.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диагностики начального кариеса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01.015.6.2.1.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диагностики начального кариеса визуальным методом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01.015.6.2.2.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диагностики начального кариеса с помощью 2% </w:t>
            </w:r>
            <w:proofErr w:type="spellStart"/>
            <w:r w:rsidRPr="00E27ADA">
              <w:t>р-ра</w:t>
            </w:r>
            <w:proofErr w:type="spellEnd"/>
            <w:r w:rsidRPr="00E27ADA">
              <w:t xml:space="preserve"> м</w:t>
            </w:r>
            <w:r w:rsidRPr="00E27ADA">
              <w:t>е</w:t>
            </w:r>
            <w:r w:rsidRPr="00E27ADA">
              <w:lastRenderedPageBreak/>
              <w:t>тиленового синего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lastRenderedPageBreak/>
              <w:t>01.015.6.2.3.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микробиологических тестов на кислотообразующую ми</w:t>
            </w:r>
            <w:r w:rsidRPr="00E27ADA">
              <w:t>к</w:t>
            </w:r>
            <w:r w:rsidRPr="00E27ADA">
              <w:t>рофлору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01.015.7.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 xml:space="preserve">Проведение профилактики кариеса и </w:t>
            </w:r>
            <w:proofErr w:type="spellStart"/>
            <w:r w:rsidRPr="00E27ADA">
              <w:rPr>
                <w:b/>
              </w:rPr>
              <w:t>некариозных</w:t>
            </w:r>
            <w:proofErr w:type="spellEnd"/>
            <w:r w:rsidRPr="00E27ADA">
              <w:rPr>
                <w:b/>
              </w:rPr>
              <w:t xml:space="preserve"> поражений з</w:t>
            </w:r>
            <w:r w:rsidRPr="00E27ADA">
              <w:rPr>
                <w:b/>
              </w:rPr>
              <w:t>у</w:t>
            </w:r>
            <w:r w:rsidRPr="00E27ADA">
              <w:rPr>
                <w:b/>
              </w:rPr>
              <w:t>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профилактики кариеса и </w:t>
            </w:r>
            <w:proofErr w:type="spellStart"/>
            <w:r w:rsidRPr="00E27ADA">
              <w:t>некариозных</w:t>
            </w:r>
            <w:proofErr w:type="spellEnd"/>
            <w:r w:rsidRPr="00E27ADA">
              <w:t xml:space="preserve"> поражений зубов с использованием местных методов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профилактики кариеса и </w:t>
            </w:r>
            <w:proofErr w:type="spellStart"/>
            <w:r w:rsidRPr="00E27ADA">
              <w:t>некариозных</w:t>
            </w:r>
            <w:proofErr w:type="spellEnd"/>
            <w:r w:rsidRPr="00E27ADA">
              <w:t xml:space="preserve"> поражений зубов с использованием местных методов средствами, содержащими соедин</w:t>
            </w:r>
            <w:r w:rsidRPr="00E27ADA">
              <w:t>е</w:t>
            </w:r>
            <w:r w:rsidRPr="00E27ADA">
              <w:t>ния фтора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Метод глубокого фторирования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01.015.7.1.1.4.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Герметизация фиссур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профилактики кариеса и </w:t>
            </w:r>
            <w:proofErr w:type="spellStart"/>
            <w:r w:rsidRPr="00E27ADA">
              <w:t>некариозных</w:t>
            </w:r>
            <w:proofErr w:type="spellEnd"/>
            <w:r w:rsidRPr="00E27ADA">
              <w:t xml:space="preserve"> поражений зубов с использованием местных методов средствами, содержащими соедин</w:t>
            </w:r>
            <w:r w:rsidRPr="00E27ADA">
              <w:t>е</w:t>
            </w:r>
            <w:r w:rsidRPr="00E27ADA">
              <w:t>ния кальция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профилактики кариеса и </w:t>
            </w:r>
            <w:proofErr w:type="spellStart"/>
            <w:r w:rsidRPr="00E27ADA">
              <w:t>некариозных</w:t>
            </w:r>
            <w:proofErr w:type="spellEnd"/>
            <w:r w:rsidRPr="00E27ADA">
              <w:t xml:space="preserve"> поражений зубов с использованием местных методов многокомпонентными средствами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01.015.7.1.3.1.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01.015.7.1.3.2.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Проведение профилактики кариеса и </w:t>
            </w:r>
            <w:proofErr w:type="spellStart"/>
            <w:r w:rsidRPr="00E27ADA">
              <w:t>некариозных</w:t>
            </w:r>
            <w:proofErr w:type="spellEnd"/>
            <w:r w:rsidRPr="00E27ADA">
              <w:t xml:space="preserve"> поражений зубов с использованием  физических методов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01.015.7.2.1.</w:t>
            </w:r>
          </w:p>
        </w:tc>
        <w:tc>
          <w:tcPr>
            <w:tcW w:w="7512" w:type="dxa"/>
          </w:tcPr>
          <w:p w:rsidR="006353E1" w:rsidRPr="00E27ADA" w:rsidRDefault="006353E1" w:rsidP="00510459">
            <w:proofErr w:type="spellStart"/>
            <w:r w:rsidRPr="00E27ADA">
              <w:t>Магнитофорез</w:t>
            </w:r>
            <w:proofErr w:type="spellEnd"/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Электрофорез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01.015.7.2.3.</w:t>
            </w:r>
          </w:p>
        </w:tc>
        <w:tc>
          <w:tcPr>
            <w:tcW w:w="7512" w:type="dxa"/>
          </w:tcPr>
          <w:p w:rsidR="006353E1" w:rsidRPr="00E27ADA" w:rsidRDefault="006353E1" w:rsidP="00510459">
            <w:proofErr w:type="spellStart"/>
            <w:r w:rsidRPr="00E27ADA">
              <w:t>Фонофорез</w:t>
            </w:r>
            <w:proofErr w:type="spellEnd"/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01.015.8.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Оценка состояния пародонта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пробы Шиллера-Писарева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стойкости капилляров десны (по Кулаженко)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степени подвижности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01.015.8.4.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Изменение глубины </w:t>
            </w:r>
            <w:proofErr w:type="spellStart"/>
            <w:r w:rsidRPr="00E27ADA">
              <w:t>пародонтальных</w:t>
            </w:r>
            <w:proofErr w:type="spellEnd"/>
            <w:r w:rsidRPr="00E27ADA">
              <w:t xml:space="preserve"> карманов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01.015.8.5.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индексов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01.015.8.5.1.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</w:t>
            </w:r>
            <w:proofErr w:type="spellStart"/>
            <w:r w:rsidRPr="00E27ADA">
              <w:t>пародонтального</w:t>
            </w:r>
            <w:proofErr w:type="spellEnd"/>
            <w:r w:rsidRPr="00E27ADA">
              <w:t xml:space="preserve"> индекса </w:t>
            </w:r>
            <w:r w:rsidRPr="00E27ADA">
              <w:rPr>
                <w:lang w:val="en-US"/>
              </w:rPr>
              <w:t>PI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01.015.8.5.2.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индекса </w:t>
            </w:r>
            <w:r w:rsidRPr="00E27ADA">
              <w:rPr>
                <w:lang w:val="en-US"/>
              </w:rPr>
              <w:t>PMA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01.015.8.5.3.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индекса </w:t>
            </w:r>
            <w:r w:rsidRPr="00E27ADA">
              <w:rPr>
                <w:lang w:val="en-US"/>
              </w:rPr>
              <w:t>CPITN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01.015.9.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Проведение профилактики заболеваний пародонта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заболеваний пародонта с помощью мес</w:t>
            </w:r>
            <w:r w:rsidRPr="00E27ADA">
              <w:t>т</w:t>
            </w:r>
            <w:r w:rsidRPr="00E27ADA">
              <w:t>ных методов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Ванночки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01.015.9.1.4.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Повязки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забора слюны (для изучения рН слюны, буферной емк</w:t>
            </w:r>
            <w:r w:rsidRPr="00E27ADA">
              <w:t>о</w:t>
            </w:r>
            <w:r w:rsidRPr="00E27ADA">
              <w:t>сти слюны)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01.015.9.3.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забора материала для исследований (</w:t>
            </w:r>
            <w:proofErr w:type="spellStart"/>
            <w:r w:rsidRPr="00E27ADA">
              <w:t>десневой</w:t>
            </w:r>
            <w:proofErr w:type="spellEnd"/>
            <w:r w:rsidRPr="00E27ADA">
              <w:t xml:space="preserve"> жидкости, налета)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01.015.10.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 xml:space="preserve">Оценка состояния эмали перед </w:t>
            </w:r>
            <w:proofErr w:type="spellStart"/>
            <w:r w:rsidRPr="00E27ADA">
              <w:rPr>
                <w:b/>
              </w:rPr>
              <w:t>ортодонтическим</w:t>
            </w:r>
            <w:proofErr w:type="spellEnd"/>
            <w:r w:rsidRPr="00E27ADA">
              <w:rPr>
                <w:b/>
              </w:rPr>
              <w:t xml:space="preserve"> лечением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01.015.10.1.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резистентности эмали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01.015.10.1.1.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резистентности эмали с помощью ТЭР-теста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lastRenderedPageBreak/>
              <w:t>01.015.10.1.2.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Определение резистентности эмали с помощью </w:t>
            </w:r>
            <w:r w:rsidRPr="00E27ADA">
              <w:rPr>
                <w:lang w:val="en-US"/>
              </w:rPr>
              <w:t>CRT</w:t>
            </w:r>
            <w:r w:rsidRPr="00E27ADA">
              <w:t>-теста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01.015.10.1.3.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Определение резистентности эмали электрометрическим методом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01.015.11.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Проведение профилактики при ортодонтическом лечении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при ортодонтическом лечении с использ</w:t>
            </w:r>
            <w:r w:rsidRPr="00E27ADA">
              <w:t>о</w:t>
            </w:r>
            <w:r w:rsidRPr="00E27ADA">
              <w:t>ванием местных методов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при ортодонтическом лечении с использ</w:t>
            </w:r>
            <w:r w:rsidRPr="00E27ADA">
              <w:t>о</w:t>
            </w:r>
            <w:r w:rsidRPr="00E27ADA">
              <w:t>ванием местных методов средствами, содержащими соединения фтора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lang w:val="en-US"/>
              </w:rPr>
            </w:pPr>
            <w:r w:rsidRPr="00E27ADA">
              <w:t>01.015.11.1.1.1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lang w:val="en-US"/>
              </w:rPr>
            </w:pPr>
            <w:r w:rsidRPr="00E27ADA">
              <w:t>01.015.11.1.1.2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rPr>
          <w:trHeight w:val="291"/>
        </w:trPr>
        <w:tc>
          <w:tcPr>
            <w:tcW w:w="2127" w:type="dxa"/>
          </w:tcPr>
          <w:p w:rsidR="006353E1" w:rsidRPr="00E27ADA" w:rsidRDefault="006353E1" w:rsidP="00510459">
            <w:pPr>
              <w:rPr>
                <w:lang w:val="en-US"/>
              </w:rPr>
            </w:pPr>
            <w:r w:rsidRPr="00E27ADA">
              <w:t>01.015.11.1.1.3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Метод глубокого фторирования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lang w:val="en-US"/>
              </w:rPr>
            </w:pPr>
            <w:r w:rsidRPr="00E27ADA">
              <w:t>01.015.11.1.1.4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Герметизация фиссур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при ортодонтическом лечении с использ</w:t>
            </w:r>
            <w:r w:rsidRPr="00E27ADA">
              <w:t>о</w:t>
            </w:r>
            <w:r w:rsidRPr="00E27ADA">
              <w:t>ванием местных методов средствами, содержащими соединения кал</w:t>
            </w:r>
            <w:r w:rsidRPr="00E27ADA">
              <w:t>ь</w:t>
            </w:r>
            <w:r w:rsidRPr="00E27ADA">
              <w:t>ция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при ортодонтическом лечении с использ</w:t>
            </w:r>
            <w:r w:rsidRPr="00E27ADA">
              <w:t>о</w:t>
            </w:r>
            <w:r w:rsidRPr="00E27ADA">
              <w:t>ванием местных методов многокомпонентными средствами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01.015.11.1.3.1.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 Полоскания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01.015.11.1.3.2.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Аппликации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Проведение профилактики при ортодонтическом лечении с использ</w:t>
            </w:r>
            <w:r w:rsidRPr="00E27ADA">
              <w:t>о</w:t>
            </w:r>
            <w:r w:rsidRPr="00E27ADA">
              <w:t>ванием физических методов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01.015.11.2.1.</w:t>
            </w:r>
          </w:p>
        </w:tc>
        <w:tc>
          <w:tcPr>
            <w:tcW w:w="7512" w:type="dxa"/>
          </w:tcPr>
          <w:p w:rsidR="006353E1" w:rsidRPr="00E27ADA" w:rsidRDefault="006353E1" w:rsidP="00510459">
            <w:proofErr w:type="spellStart"/>
            <w:r w:rsidRPr="00E27ADA">
              <w:t>Магнитофорез</w:t>
            </w:r>
            <w:proofErr w:type="spellEnd"/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Электрофорез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01.015.11.2.3.</w:t>
            </w:r>
          </w:p>
        </w:tc>
        <w:tc>
          <w:tcPr>
            <w:tcW w:w="7512" w:type="dxa"/>
          </w:tcPr>
          <w:p w:rsidR="006353E1" w:rsidRPr="00E27ADA" w:rsidRDefault="006353E1" w:rsidP="00510459">
            <w:proofErr w:type="spellStart"/>
            <w:r w:rsidRPr="00E27ADA">
              <w:t>Фонофорез</w:t>
            </w:r>
            <w:proofErr w:type="spellEnd"/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01.015.12.</w:t>
            </w:r>
          </w:p>
        </w:tc>
        <w:tc>
          <w:tcPr>
            <w:tcW w:w="7512" w:type="dxa"/>
          </w:tcPr>
          <w:p w:rsidR="006353E1" w:rsidRPr="00E27ADA" w:rsidRDefault="006353E1" w:rsidP="00510459">
            <w:pPr>
              <w:rPr>
                <w:b/>
              </w:rPr>
            </w:pPr>
            <w:r w:rsidRPr="00E27ADA">
              <w:rPr>
                <w:b/>
              </w:rPr>
              <w:t>Отбеливание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Отбеливание зубов в условиях лечебно-профилактических учрежд</w:t>
            </w:r>
            <w:r w:rsidRPr="00E27ADA">
              <w:t>е</w:t>
            </w:r>
            <w:r w:rsidRPr="00E27ADA">
              <w:t xml:space="preserve">ний 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01.015.12.1.1.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Отбеливание зубов </w:t>
            </w:r>
            <w:proofErr w:type="spellStart"/>
            <w:r w:rsidRPr="00E27ADA">
              <w:t>интактных</w:t>
            </w:r>
            <w:proofErr w:type="spellEnd"/>
            <w:r w:rsidRPr="00E27ADA">
              <w:t>, леченных по поводу кариеса систем</w:t>
            </w:r>
            <w:r w:rsidRPr="00E27ADA">
              <w:t>а</w:t>
            </w:r>
            <w:r w:rsidRPr="00E27ADA">
              <w:t>ми с применением капп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01.015.12.1.2.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Отбеливание зубов </w:t>
            </w:r>
            <w:proofErr w:type="spellStart"/>
            <w:r w:rsidRPr="00E27ADA">
              <w:t>интактных</w:t>
            </w:r>
            <w:proofErr w:type="spellEnd"/>
            <w:r w:rsidRPr="00E27ADA">
              <w:t>, леченных по поводу кариеса систем</w:t>
            </w:r>
            <w:r w:rsidRPr="00E27ADA">
              <w:t>а</w:t>
            </w:r>
            <w:r w:rsidRPr="00E27ADA">
              <w:t>ми с применением галогеновых ламп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01.015.12.1.3.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Отбеливание зубов, леченных по поводу осложнений кариеса сист</w:t>
            </w:r>
            <w:r w:rsidRPr="00E27ADA">
              <w:t>е</w:t>
            </w:r>
            <w:r w:rsidRPr="00E27ADA">
              <w:t xml:space="preserve">мами для </w:t>
            </w:r>
            <w:proofErr w:type="spellStart"/>
            <w:r w:rsidRPr="00E27ADA">
              <w:t>депульпированных</w:t>
            </w:r>
            <w:proofErr w:type="spellEnd"/>
            <w:r w:rsidRPr="00E27ADA">
              <w:t xml:space="preserve"> зубов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>Отбеливание зубов в домашних условиях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01.015.12.2.1.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Отбеливание зубов </w:t>
            </w:r>
            <w:proofErr w:type="spellStart"/>
            <w:r w:rsidRPr="00E27ADA">
              <w:t>интактных</w:t>
            </w:r>
            <w:proofErr w:type="spellEnd"/>
            <w:r w:rsidRPr="00E27ADA">
              <w:t>, леченных по поводу кариеса систем</w:t>
            </w:r>
            <w:r w:rsidRPr="00E27ADA">
              <w:t>а</w:t>
            </w:r>
            <w:r w:rsidRPr="00E27ADA">
              <w:t>ми с применением капп</w:t>
            </w:r>
          </w:p>
        </w:tc>
      </w:tr>
      <w:tr w:rsidR="006353E1" w:rsidRPr="00E27ADA" w:rsidTr="00510459">
        <w:tc>
          <w:tcPr>
            <w:tcW w:w="2127" w:type="dxa"/>
          </w:tcPr>
          <w:p w:rsidR="006353E1" w:rsidRPr="00E27ADA" w:rsidRDefault="006353E1" w:rsidP="00510459">
            <w:r w:rsidRPr="00E27ADA">
              <w:t>01.015.12.2.2.</w:t>
            </w:r>
          </w:p>
        </w:tc>
        <w:tc>
          <w:tcPr>
            <w:tcW w:w="7512" w:type="dxa"/>
          </w:tcPr>
          <w:p w:rsidR="006353E1" w:rsidRPr="00E27ADA" w:rsidRDefault="006353E1" w:rsidP="00510459">
            <w:r w:rsidRPr="00E27ADA">
              <w:t xml:space="preserve">Отбеливание зубов </w:t>
            </w:r>
            <w:proofErr w:type="spellStart"/>
            <w:r w:rsidRPr="00E27ADA">
              <w:t>интактных</w:t>
            </w:r>
            <w:proofErr w:type="spellEnd"/>
            <w:r w:rsidRPr="00E27ADA">
              <w:t>, леченных по поводу кариеса отбел</w:t>
            </w:r>
            <w:r w:rsidRPr="00E27ADA">
              <w:t>и</w:t>
            </w:r>
            <w:r w:rsidRPr="00E27ADA">
              <w:t>вающими полосками</w:t>
            </w:r>
          </w:p>
        </w:tc>
      </w:tr>
    </w:tbl>
    <w:p w:rsidR="006353E1" w:rsidRPr="00E27ADA" w:rsidRDefault="006353E1" w:rsidP="006353E1"/>
    <w:p w:rsidR="006353E1" w:rsidRPr="00E27ADA" w:rsidRDefault="006353E1" w:rsidP="006353E1">
      <w:pPr>
        <w:rPr>
          <w:b/>
          <w:caps/>
        </w:rPr>
      </w:pPr>
      <w:r w:rsidRPr="00E27ADA">
        <w:t>Предлагаемый Классификатор может использоваться при подготовке к Конкурсу профе</w:t>
      </w:r>
      <w:r w:rsidRPr="00E27ADA">
        <w:t>с</w:t>
      </w:r>
      <w:r w:rsidRPr="00E27ADA">
        <w:t xml:space="preserve">сионального мастерства «Гигиенист стоматологический. </w:t>
      </w:r>
      <w:proofErr w:type="gramStart"/>
      <w:r w:rsidRPr="00E27ADA">
        <w:t>Лучший</w:t>
      </w:r>
      <w:proofErr w:type="gramEnd"/>
      <w:r w:rsidRPr="00E27ADA">
        <w:t xml:space="preserve"> по профессии»</w:t>
      </w:r>
      <w:r w:rsidRPr="00E27ADA">
        <w:rPr>
          <w:caps/>
        </w:rPr>
        <w:br w:type="page"/>
      </w:r>
    </w:p>
    <w:p w:rsidR="00C647C8" w:rsidRDefault="00C647C8" w:rsidP="00C647C8">
      <w:pPr>
        <w:jc w:val="center"/>
        <w:rPr>
          <w:b/>
        </w:rPr>
      </w:pPr>
      <w:r w:rsidRPr="007C04F1">
        <w:rPr>
          <w:b/>
        </w:rPr>
        <w:lastRenderedPageBreak/>
        <w:t xml:space="preserve">ОКАЗАНИЕ МЕДИЦИНСКОЙ ПОМОЩИ ВЗРОСЛОМУ НАСЕЛЕНИЮ </w:t>
      </w:r>
    </w:p>
    <w:p w:rsidR="00C647C8" w:rsidRPr="007C04F1" w:rsidRDefault="00C647C8" w:rsidP="00C647C8">
      <w:pPr>
        <w:jc w:val="center"/>
        <w:rPr>
          <w:b/>
        </w:rPr>
      </w:pPr>
      <w:r w:rsidRPr="007C04F1">
        <w:rPr>
          <w:b/>
        </w:rPr>
        <w:t>В ЦЕНТРАХ ЗДОРОВЬЯ</w:t>
      </w:r>
    </w:p>
    <w:p w:rsidR="006C22B1" w:rsidRDefault="00C647C8" w:rsidP="006C22B1">
      <w:pPr>
        <w:jc w:val="center"/>
        <w:rPr>
          <w:b/>
        </w:rPr>
      </w:pPr>
      <w:r w:rsidRPr="007C04F1">
        <w:rPr>
          <w:b/>
        </w:rPr>
        <w:t>Методические рекомендации</w:t>
      </w:r>
    </w:p>
    <w:p w:rsidR="006C22B1" w:rsidRDefault="006C22B1" w:rsidP="006C22B1">
      <w:pPr>
        <w:jc w:val="center"/>
        <w:rPr>
          <w:b/>
        </w:rPr>
      </w:pPr>
      <w:r>
        <w:rPr>
          <w:b/>
        </w:rPr>
        <w:t>Министерства</w:t>
      </w:r>
      <w:r w:rsidRPr="006C22B1">
        <w:rPr>
          <w:b/>
        </w:rPr>
        <w:t xml:space="preserve"> здравоохранения Российской Федерации</w:t>
      </w:r>
    </w:p>
    <w:p w:rsidR="006C22B1" w:rsidRPr="006C22B1" w:rsidRDefault="006C22B1" w:rsidP="006C22B1">
      <w:pPr>
        <w:jc w:val="right"/>
      </w:pPr>
      <w:r w:rsidRPr="006C22B1">
        <w:rPr>
          <w:i/>
        </w:rPr>
        <w:t>Авторы:</w:t>
      </w:r>
      <w:r w:rsidRPr="006C22B1">
        <w:t xml:space="preserve"> Кривонос О.В., Бойцов С.А., </w:t>
      </w:r>
      <w:proofErr w:type="spellStart"/>
      <w:r w:rsidRPr="006C22B1">
        <w:t>Погосова</w:t>
      </w:r>
      <w:proofErr w:type="spellEnd"/>
      <w:r w:rsidRPr="006C22B1">
        <w:t xml:space="preserve"> Н.В., </w:t>
      </w:r>
      <w:proofErr w:type="spellStart"/>
      <w:r w:rsidRPr="006C22B1">
        <w:t>Юферева</w:t>
      </w:r>
      <w:proofErr w:type="spellEnd"/>
      <w:r w:rsidRPr="006C22B1">
        <w:t xml:space="preserve"> Ю.М., </w:t>
      </w:r>
      <w:proofErr w:type="spellStart"/>
      <w:r w:rsidRPr="006C22B1">
        <w:t>Янушевич</w:t>
      </w:r>
      <w:proofErr w:type="spellEnd"/>
      <w:r w:rsidRPr="006C22B1">
        <w:t xml:space="preserve"> О.О., Куз</w:t>
      </w:r>
      <w:r w:rsidRPr="006C22B1">
        <w:t>ь</w:t>
      </w:r>
      <w:r w:rsidRPr="006C22B1">
        <w:t xml:space="preserve">мина Э.М., </w:t>
      </w:r>
      <w:proofErr w:type="spellStart"/>
      <w:r w:rsidRPr="006C22B1">
        <w:t>Нероев</w:t>
      </w:r>
      <w:proofErr w:type="spellEnd"/>
      <w:r w:rsidRPr="006C22B1">
        <w:t xml:space="preserve"> В.В., </w:t>
      </w:r>
      <w:proofErr w:type="spellStart"/>
      <w:r w:rsidRPr="006C22B1">
        <w:t>Тутельян</w:t>
      </w:r>
      <w:proofErr w:type="spellEnd"/>
      <w:r w:rsidRPr="006C22B1">
        <w:t xml:space="preserve"> В.А., Батурин А.К., </w:t>
      </w:r>
      <w:proofErr w:type="spellStart"/>
      <w:r w:rsidRPr="006C22B1">
        <w:t>Погожева</w:t>
      </w:r>
      <w:proofErr w:type="spellEnd"/>
      <w:r w:rsidRPr="006C22B1">
        <w:t xml:space="preserve"> А.В., </w:t>
      </w:r>
      <w:proofErr w:type="spellStart"/>
      <w:r w:rsidRPr="006C22B1">
        <w:t>Брюн</w:t>
      </w:r>
      <w:proofErr w:type="spellEnd"/>
      <w:r w:rsidRPr="006C22B1">
        <w:t xml:space="preserve"> Е.А.</w:t>
      </w:r>
    </w:p>
    <w:p w:rsidR="006C22B1" w:rsidRPr="006C22B1" w:rsidRDefault="006C22B1" w:rsidP="006C22B1">
      <w:pPr>
        <w:jc w:val="center"/>
        <w:rPr>
          <w:b/>
        </w:rPr>
      </w:pPr>
    </w:p>
    <w:p w:rsidR="00B70E91" w:rsidRPr="00C647C8" w:rsidRDefault="00C647C8" w:rsidP="00C647C8">
      <w:pPr>
        <w:jc w:val="center"/>
        <w:rPr>
          <w:i/>
        </w:rPr>
      </w:pPr>
      <w:r>
        <w:rPr>
          <w:b/>
        </w:rPr>
        <w:t xml:space="preserve">  </w:t>
      </w:r>
      <w:r w:rsidRPr="007C04F1">
        <w:rPr>
          <w:i/>
        </w:rPr>
        <w:t>(извлечение)</w:t>
      </w:r>
    </w:p>
    <w:p w:rsidR="00C647C8" w:rsidRPr="00C647C8" w:rsidRDefault="00C647C8" w:rsidP="00C647C8">
      <w:pPr>
        <w:ind w:firstLine="708"/>
        <w:jc w:val="both"/>
      </w:pPr>
      <w:r w:rsidRPr="00C647C8">
        <w:t>Гигиенист стоматологический в Ц</w:t>
      </w:r>
      <w:r>
        <w:t>ентре здоровья</w:t>
      </w:r>
      <w:r w:rsidRPr="00C647C8">
        <w:rPr>
          <w:b/>
          <w:i/>
        </w:rPr>
        <w:t xml:space="preserve"> </w:t>
      </w:r>
      <w:r w:rsidRPr="00C647C8">
        <w:t>в ходе осмотра проводит диагност</w:t>
      </w:r>
      <w:r w:rsidRPr="00C647C8">
        <w:t>и</w:t>
      </w:r>
      <w:r w:rsidRPr="00C647C8">
        <w:t xml:space="preserve">ку гигиены полости рта, болезней слизистой оболочки и пародонта, </w:t>
      </w:r>
      <w:proofErr w:type="spellStart"/>
      <w:r w:rsidRPr="00C647C8">
        <w:t>некариозных</w:t>
      </w:r>
      <w:proofErr w:type="spellEnd"/>
      <w:r w:rsidRPr="00C647C8">
        <w:t xml:space="preserve"> поражений, кариеса зубов, регистрирует стоматологический статус пациента в Карте пациента. Кроме того, он обучает пациента основам гигиены полости рта и проводит профессиональную г</w:t>
      </w:r>
      <w:r w:rsidRPr="00C647C8">
        <w:t>и</w:t>
      </w:r>
      <w:r w:rsidRPr="00C647C8">
        <w:t>гиену полости рта. При необходимости (пародонтит, кариес и др.) он рекомендует посещ</w:t>
      </w:r>
      <w:r w:rsidRPr="00C647C8">
        <w:t>е</w:t>
      </w:r>
      <w:r w:rsidRPr="00C647C8">
        <w:t>ние соответствующего специалиста по месту жительства.</w:t>
      </w:r>
    </w:p>
    <w:p w:rsidR="00C647C8" w:rsidRPr="00C647C8" w:rsidRDefault="00C647C8" w:rsidP="00C647C8">
      <w:pPr>
        <w:ind w:firstLine="708"/>
        <w:jc w:val="both"/>
      </w:pPr>
      <w:r w:rsidRPr="00C647C8">
        <w:t>Стоматологическое обследование пациента предусматривает сбор жалоб и анамнеза, осмотр (</w:t>
      </w:r>
      <w:proofErr w:type="spellStart"/>
      <w:r w:rsidRPr="00C647C8">
        <w:t>внеротовой</w:t>
      </w:r>
      <w:proofErr w:type="spellEnd"/>
      <w:r w:rsidRPr="00C647C8">
        <w:t xml:space="preserve"> и </w:t>
      </w:r>
      <w:proofErr w:type="spellStart"/>
      <w:r w:rsidRPr="00C647C8">
        <w:t>внутриротовой</w:t>
      </w:r>
      <w:proofErr w:type="spellEnd"/>
      <w:r w:rsidRPr="00C647C8">
        <w:t>) и использование специальных методов исследования. Все данные заносят в медицинскую карту.</w:t>
      </w:r>
    </w:p>
    <w:p w:rsidR="00C647C8" w:rsidRPr="00C647C8" w:rsidRDefault="00C647C8" w:rsidP="00C647C8">
      <w:pPr>
        <w:ind w:firstLine="708"/>
        <w:jc w:val="both"/>
      </w:pPr>
      <w:r w:rsidRPr="00C647C8">
        <w:rPr>
          <w:iCs/>
        </w:rPr>
        <w:t>Жалобы</w:t>
      </w:r>
      <w:r w:rsidRPr="00C647C8">
        <w:rPr>
          <w:i/>
        </w:rPr>
        <w:t xml:space="preserve"> </w:t>
      </w:r>
      <w:r w:rsidRPr="00C647C8">
        <w:t>пациента чаще касаются эстетических нарушений в челюстно-лицевой обла</w:t>
      </w:r>
      <w:r w:rsidRPr="00C647C8">
        <w:t>с</w:t>
      </w:r>
      <w:r w:rsidRPr="00C647C8">
        <w:t xml:space="preserve">ти и функции жевания, появления болей, кровоточивости десен, подвижности зубов, запаха изо рта. Особенно тщательно должна быть проанализирована </w:t>
      </w:r>
      <w:r w:rsidRPr="00C647C8">
        <w:rPr>
          <w:bCs/>
        </w:rPr>
        <w:t>история развития заболевания</w:t>
      </w:r>
      <w:r w:rsidRPr="00C647C8">
        <w:t xml:space="preserve">: время и возможные причины появления симптомов, течение болезни; методы лечения и его эффективность. </w:t>
      </w:r>
      <w:proofErr w:type="gramStart"/>
      <w:r w:rsidRPr="00C647C8">
        <w:rPr>
          <w:bCs/>
        </w:rPr>
        <w:t>Анамнез жизни</w:t>
      </w:r>
      <w:r w:rsidRPr="00C647C8">
        <w:rPr>
          <w:bCs/>
          <w:i/>
        </w:rPr>
        <w:t xml:space="preserve"> </w:t>
      </w:r>
      <w:r w:rsidRPr="00C647C8">
        <w:t>включает изучение наследственности, акушерско-гинекологического анамнеза (у беременных), характера вскармливания (у детей), перенесе</w:t>
      </w:r>
      <w:r w:rsidRPr="00C647C8">
        <w:t>н</w:t>
      </w:r>
      <w:r w:rsidRPr="00C647C8">
        <w:t>ных заболеваний, условий труда, жизни (профессиональные вредности) и местности прож</w:t>
      </w:r>
      <w:r w:rsidRPr="00C647C8">
        <w:t>и</w:t>
      </w:r>
      <w:r w:rsidRPr="00C647C8">
        <w:t>вания (содержание фторида в питьевой воде), особенностей питания (количество и регуля</w:t>
      </w:r>
      <w:r w:rsidRPr="00C647C8">
        <w:t>р</w:t>
      </w:r>
      <w:r w:rsidRPr="00C647C8">
        <w:t>ность приема сахара), вредных привычек (курение), переносимости лекарственных веществ, индивидуальных особенностей ухода за полостью рта [11].</w:t>
      </w:r>
      <w:proofErr w:type="gramEnd"/>
    </w:p>
    <w:p w:rsidR="00C647C8" w:rsidRPr="00C647C8" w:rsidRDefault="00C647C8" w:rsidP="00C647C8">
      <w:pPr>
        <w:ind w:firstLine="708"/>
        <w:jc w:val="both"/>
        <w:rPr>
          <w:noProof/>
        </w:rPr>
      </w:pPr>
      <w:r w:rsidRPr="00C647C8">
        <w:t>Стоматологический осмотр пациента проводят в стоматологическом кресле при и</w:t>
      </w:r>
      <w:r w:rsidRPr="00C647C8">
        <w:t>с</w:t>
      </w:r>
      <w:r w:rsidRPr="00C647C8">
        <w:t xml:space="preserve">кусственном освещении, визуально и с помощью набора </w:t>
      </w:r>
      <w:r w:rsidRPr="00C647C8">
        <w:rPr>
          <w:iCs/>
        </w:rPr>
        <w:t>диагностических инструментов</w:t>
      </w:r>
      <w:r w:rsidRPr="00C647C8">
        <w:rPr>
          <w:i/>
          <w:iCs/>
        </w:rPr>
        <w:t xml:space="preserve">: </w:t>
      </w:r>
      <w:r w:rsidRPr="00C647C8">
        <w:t>стоматологических зер</w:t>
      </w:r>
      <w:r w:rsidR="003075C7">
        <w:t xml:space="preserve">кал; </w:t>
      </w:r>
      <w:proofErr w:type="spellStart"/>
      <w:r w:rsidR="003075C7">
        <w:t>эксплореров</w:t>
      </w:r>
      <w:proofErr w:type="spellEnd"/>
      <w:r w:rsidR="003075C7">
        <w:t xml:space="preserve"> (</w:t>
      </w:r>
      <w:r w:rsidRPr="00C647C8">
        <w:t>зондов</w:t>
      </w:r>
      <w:r w:rsidR="003075C7">
        <w:t xml:space="preserve"> с </w:t>
      </w:r>
      <w:r w:rsidR="003075C7" w:rsidRPr="003075C7">
        <w:rPr>
          <w:b/>
        </w:rPr>
        <w:t xml:space="preserve">тупым </w:t>
      </w:r>
      <w:r w:rsidR="003075C7">
        <w:t>кончиком</w:t>
      </w:r>
      <w:r w:rsidRPr="00C647C8">
        <w:t xml:space="preserve">); </w:t>
      </w:r>
      <w:proofErr w:type="spellStart"/>
      <w:r w:rsidRPr="00C647C8">
        <w:t>пародонтальных</w:t>
      </w:r>
      <w:proofErr w:type="spellEnd"/>
      <w:r w:rsidRPr="00C647C8">
        <w:t xml:space="preserve"> зондов (тупоконечных, с маркировкой); пинцетов. Для инфекционной безопасности пациентов и стоматологического персонала при </w:t>
      </w:r>
      <w:r w:rsidRPr="00C647C8">
        <w:rPr>
          <w:bCs/>
        </w:rPr>
        <w:t xml:space="preserve">стоматологическом осмотре можно использовать </w:t>
      </w:r>
      <w:r w:rsidRPr="00C647C8">
        <w:rPr>
          <w:bCs/>
          <w:iCs/>
        </w:rPr>
        <w:t>однор</w:t>
      </w:r>
      <w:r w:rsidRPr="00C647C8">
        <w:rPr>
          <w:bCs/>
          <w:iCs/>
        </w:rPr>
        <w:t>а</w:t>
      </w:r>
      <w:r w:rsidRPr="00C647C8">
        <w:rPr>
          <w:bCs/>
          <w:iCs/>
        </w:rPr>
        <w:t>зовый набор инструментов</w:t>
      </w:r>
      <w:r w:rsidRPr="00C647C8">
        <w:rPr>
          <w:bCs/>
        </w:rPr>
        <w:t xml:space="preserve">, включающий зеркало, шпатель, пинцет, гладилку, двусторонний </w:t>
      </w:r>
      <w:proofErr w:type="spellStart"/>
      <w:r w:rsidRPr="00C647C8">
        <w:rPr>
          <w:bCs/>
        </w:rPr>
        <w:t>зонд-эксплорер</w:t>
      </w:r>
      <w:proofErr w:type="spellEnd"/>
      <w:r w:rsidRPr="00C647C8">
        <w:rPr>
          <w:bCs/>
        </w:rPr>
        <w:t>, лоток и салфетку для пациента и сохраняющий стерильность в течение о</w:t>
      </w:r>
      <w:r w:rsidRPr="00C647C8">
        <w:rPr>
          <w:bCs/>
        </w:rPr>
        <w:t>д</w:t>
      </w:r>
      <w:r w:rsidRPr="00C647C8">
        <w:rPr>
          <w:bCs/>
        </w:rPr>
        <w:t>ного года.</w:t>
      </w:r>
    </w:p>
    <w:p w:rsidR="00C647C8" w:rsidRPr="00C647C8" w:rsidRDefault="00C647C8" w:rsidP="00C647C8">
      <w:pPr>
        <w:ind w:firstLine="708"/>
        <w:jc w:val="both"/>
        <w:rPr>
          <w:bCs/>
        </w:rPr>
      </w:pPr>
      <w:r w:rsidRPr="00C647C8">
        <w:t xml:space="preserve">Стоматологический осмотр включает </w:t>
      </w:r>
      <w:proofErr w:type="spellStart"/>
      <w:r w:rsidRPr="00C647C8">
        <w:t>внеротовое</w:t>
      </w:r>
      <w:proofErr w:type="spellEnd"/>
      <w:r w:rsidRPr="00C647C8">
        <w:t xml:space="preserve"> и </w:t>
      </w:r>
      <w:proofErr w:type="spellStart"/>
      <w:r w:rsidRPr="00C647C8">
        <w:t>внутриротовое</w:t>
      </w:r>
      <w:proofErr w:type="spellEnd"/>
      <w:r w:rsidRPr="00C647C8">
        <w:t xml:space="preserve"> обследование.</w:t>
      </w:r>
    </w:p>
    <w:p w:rsidR="00C647C8" w:rsidRPr="00C647C8" w:rsidRDefault="00C647C8" w:rsidP="00C647C8">
      <w:pPr>
        <w:ind w:firstLine="709"/>
        <w:jc w:val="both"/>
        <w:rPr>
          <w:bCs/>
        </w:rPr>
      </w:pPr>
      <w:proofErr w:type="spellStart"/>
      <w:r w:rsidRPr="00C647C8">
        <w:t>Внеротовое</w:t>
      </w:r>
      <w:proofErr w:type="spellEnd"/>
      <w:r w:rsidRPr="00C647C8">
        <w:t xml:space="preserve"> обследование: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C647C8">
        <w:t>внешний осмотр пациента (физическое и психоэмоциональное состояние);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C647C8">
        <w:t>конфигурация лица: асимметрия и дефекты (при врожденной патологии, тра</w:t>
      </w:r>
      <w:r w:rsidRPr="00C647C8">
        <w:t>в</w:t>
      </w:r>
      <w:r w:rsidRPr="00C647C8">
        <w:t>ме, воспалительных процессах, новообразованиях);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proofErr w:type="gramStart"/>
      <w:r w:rsidRPr="00C647C8">
        <w:t>вид кожных покровов: цвет (гиперемия - при воспалении, бледность - при б</w:t>
      </w:r>
      <w:r w:rsidRPr="00C647C8">
        <w:t>о</w:t>
      </w:r>
      <w:r w:rsidRPr="00C647C8">
        <w:t>лях), высыпания;</w:t>
      </w:r>
      <w:proofErr w:type="gramEnd"/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C647C8">
        <w:t>степень выраженности носогубных складок (при отсутствии зубов или их п</w:t>
      </w:r>
      <w:r w:rsidRPr="00C647C8">
        <w:t>а</w:t>
      </w:r>
      <w:r w:rsidRPr="00C647C8">
        <w:t xml:space="preserve">тологической </w:t>
      </w:r>
      <w:proofErr w:type="spellStart"/>
      <w:r w:rsidRPr="00C647C8">
        <w:t>стираемости</w:t>
      </w:r>
      <w:proofErr w:type="spellEnd"/>
      <w:r w:rsidRPr="00C647C8">
        <w:t>);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C647C8">
        <w:t>красная кайма губ (контур, характер смыкания, образование чешуек, корок);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proofErr w:type="gramStart"/>
      <w:r w:rsidRPr="00C647C8">
        <w:t>нижнечелюстные</w:t>
      </w:r>
      <w:proofErr w:type="gramEnd"/>
      <w:r w:rsidRPr="00C647C8">
        <w:t xml:space="preserve"> и подбородочные лимфоузлы (размер, подвижность, боле</w:t>
      </w:r>
      <w:r w:rsidRPr="00C647C8">
        <w:t>з</w:t>
      </w:r>
      <w:r w:rsidRPr="00C647C8">
        <w:t>ненность);</w:t>
      </w:r>
    </w:p>
    <w:p w:rsidR="00C647C8" w:rsidRPr="00C647C8" w:rsidRDefault="00C647C8" w:rsidP="007445E4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C647C8">
        <w:t>область височно-нижнечелюстного сустава (степень открывания рта и смещ</w:t>
      </w:r>
      <w:r w:rsidRPr="00C647C8">
        <w:t>е</w:t>
      </w:r>
      <w:r w:rsidRPr="00C647C8">
        <w:t>ния нижней челюсти, щелканье в суставе, болезненность).</w:t>
      </w:r>
    </w:p>
    <w:p w:rsidR="00C647C8" w:rsidRPr="00C647C8" w:rsidRDefault="00C647C8" w:rsidP="00C647C8">
      <w:pPr>
        <w:ind w:firstLine="851"/>
        <w:jc w:val="both"/>
        <w:rPr>
          <w:bCs/>
        </w:rPr>
      </w:pPr>
      <w:proofErr w:type="spellStart"/>
      <w:r w:rsidRPr="00C647C8">
        <w:t>Внутриротовое</w:t>
      </w:r>
      <w:proofErr w:type="spellEnd"/>
      <w:r w:rsidRPr="00C647C8">
        <w:t xml:space="preserve"> обследование</w:t>
      </w:r>
      <w:r w:rsidRPr="00C647C8">
        <w:rPr>
          <w:i/>
        </w:rPr>
        <w:t xml:space="preserve"> </w:t>
      </w:r>
      <w:r w:rsidRPr="00C647C8">
        <w:t>позволяет определить состояние органов и тканей п</w:t>
      </w:r>
      <w:r w:rsidRPr="00C647C8">
        <w:t>о</w:t>
      </w:r>
      <w:r w:rsidRPr="00C647C8">
        <w:t>лости рта.</w:t>
      </w:r>
    </w:p>
    <w:p w:rsidR="00C647C8" w:rsidRPr="00C647C8" w:rsidRDefault="00C647C8" w:rsidP="00C647C8">
      <w:pPr>
        <w:jc w:val="both"/>
        <w:rPr>
          <w:bCs/>
        </w:rPr>
      </w:pPr>
      <w:r w:rsidRPr="00C647C8">
        <w:t>В области преддверия полости рта оценивают:</w:t>
      </w:r>
    </w:p>
    <w:p w:rsidR="00C647C8" w:rsidRPr="00C647C8" w:rsidRDefault="00C647C8" w:rsidP="007445E4">
      <w:pPr>
        <w:numPr>
          <w:ilvl w:val="0"/>
          <w:numId w:val="41"/>
        </w:numPr>
        <w:ind w:left="0" w:firstLine="709"/>
        <w:jc w:val="both"/>
        <w:rPr>
          <w:bCs/>
        </w:rPr>
      </w:pPr>
      <w:r w:rsidRPr="00C647C8">
        <w:lastRenderedPageBreak/>
        <w:t>глубину, выраженность уздечек верхней и нижней губы - при сомкнутых зубах и поочередном оттягивании губ;</w:t>
      </w:r>
    </w:p>
    <w:p w:rsidR="00C647C8" w:rsidRPr="00C647C8" w:rsidRDefault="00C647C8" w:rsidP="007445E4">
      <w:pPr>
        <w:numPr>
          <w:ilvl w:val="0"/>
          <w:numId w:val="41"/>
        </w:numPr>
        <w:ind w:left="0" w:firstLine="709"/>
        <w:jc w:val="both"/>
        <w:rPr>
          <w:bCs/>
        </w:rPr>
      </w:pPr>
      <w:r w:rsidRPr="00C647C8">
        <w:t>слизистую оболочку губ (цвет, увлажненность, целостность);</w:t>
      </w:r>
    </w:p>
    <w:p w:rsidR="00C647C8" w:rsidRPr="00C647C8" w:rsidRDefault="00C647C8" w:rsidP="007445E4">
      <w:pPr>
        <w:numPr>
          <w:ilvl w:val="0"/>
          <w:numId w:val="41"/>
        </w:numPr>
        <w:ind w:left="0" w:firstLine="709"/>
        <w:jc w:val="both"/>
        <w:rPr>
          <w:bCs/>
        </w:rPr>
      </w:pPr>
      <w:r w:rsidRPr="00C647C8">
        <w:t>слизистую оболочку щек (цвет, увлажненность, отпечатки зубов);</w:t>
      </w:r>
    </w:p>
    <w:p w:rsidR="00C647C8" w:rsidRPr="00C647C8" w:rsidRDefault="00C647C8" w:rsidP="007445E4">
      <w:pPr>
        <w:numPr>
          <w:ilvl w:val="0"/>
          <w:numId w:val="41"/>
        </w:numPr>
        <w:ind w:left="0" w:firstLine="709"/>
        <w:jc w:val="both"/>
        <w:rPr>
          <w:bCs/>
        </w:rPr>
      </w:pPr>
      <w:r w:rsidRPr="00C647C8">
        <w:t>альвеолярные отростки и десну (цвет слизистой оболочки, вид и тяжесть во</w:t>
      </w:r>
      <w:r w:rsidRPr="00C647C8">
        <w:t>с</w:t>
      </w:r>
      <w:r w:rsidRPr="00C647C8">
        <w:t>паления, характер течения, распространенность, отек).</w:t>
      </w:r>
    </w:p>
    <w:p w:rsidR="00C647C8" w:rsidRPr="00C647C8" w:rsidRDefault="00C647C8" w:rsidP="00C647C8">
      <w:pPr>
        <w:ind w:firstLine="851"/>
        <w:jc w:val="both"/>
        <w:rPr>
          <w:bCs/>
        </w:rPr>
      </w:pPr>
      <w:r w:rsidRPr="00C647C8">
        <w:t xml:space="preserve">Полость рта осматривают при широко открытом рте, обращая внимание </w:t>
      </w:r>
      <w:proofErr w:type="gramStart"/>
      <w:r w:rsidRPr="00C647C8">
        <w:t>на</w:t>
      </w:r>
      <w:proofErr w:type="gramEnd"/>
      <w:r w:rsidRPr="00C647C8">
        <w:t>:</w:t>
      </w:r>
    </w:p>
    <w:p w:rsidR="00C647C8" w:rsidRPr="00C647C8" w:rsidRDefault="00C647C8" w:rsidP="007445E4">
      <w:pPr>
        <w:numPr>
          <w:ilvl w:val="1"/>
          <w:numId w:val="43"/>
        </w:numPr>
        <w:tabs>
          <w:tab w:val="clear" w:pos="1440"/>
          <w:tab w:val="num" w:pos="0"/>
        </w:tabs>
        <w:ind w:left="0" w:firstLine="709"/>
        <w:jc w:val="both"/>
        <w:rPr>
          <w:bCs/>
        </w:rPr>
      </w:pPr>
      <w:r w:rsidRPr="00C647C8">
        <w:t>язык (все поверхности;</w:t>
      </w:r>
      <w:r w:rsidR="003919CB">
        <w:t xml:space="preserve"> </w:t>
      </w:r>
      <w:r w:rsidR="003919CB" w:rsidRPr="003075C7">
        <w:t>наличие налета</w:t>
      </w:r>
      <w:r w:rsidR="00EF1218" w:rsidRPr="003075C7">
        <w:t xml:space="preserve"> </w:t>
      </w:r>
      <w:r w:rsidR="003075C7" w:rsidRPr="003075C7">
        <w:t xml:space="preserve">- </w:t>
      </w:r>
      <w:r w:rsidR="000C330D" w:rsidRPr="003075C7">
        <w:t>ук</w:t>
      </w:r>
      <w:r w:rsidR="003075C7" w:rsidRPr="003075C7">
        <w:t>азывает на отсутствие или плохую</w:t>
      </w:r>
      <w:r w:rsidR="000C330D" w:rsidRPr="003075C7">
        <w:t xml:space="preserve"> гигие</w:t>
      </w:r>
      <w:r w:rsidR="003075C7" w:rsidRPr="003075C7">
        <w:t xml:space="preserve">ну </w:t>
      </w:r>
      <w:r w:rsidR="003075C7">
        <w:t>языка)</w:t>
      </w:r>
      <w:r w:rsidR="003919CB" w:rsidRPr="003075C7">
        <w:t>,</w:t>
      </w:r>
      <w:r w:rsidRPr="00C647C8">
        <w:t xml:space="preserve"> выраженность уздечки языка проверяют при широко открытом рте возмо</w:t>
      </w:r>
      <w:r w:rsidRPr="00C647C8">
        <w:t>ж</w:t>
      </w:r>
      <w:r w:rsidRPr="00C647C8">
        <w:t>ностью достать его кончиком верхние фронтальные зубы);</w:t>
      </w:r>
    </w:p>
    <w:p w:rsidR="00C647C8" w:rsidRPr="00C647C8" w:rsidRDefault="00C647C8" w:rsidP="007445E4">
      <w:pPr>
        <w:numPr>
          <w:ilvl w:val="0"/>
          <w:numId w:val="42"/>
        </w:numPr>
        <w:tabs>
          <w:tab w:val="num" w:pos="0"/>
        </w:tabs>
        <w:ind w:left="0" w:firstLine="709"/>
        <w:jc w:val="both"/>
        <w:rPr>
          <w:bCs/>
        </w:rPr>
      </w:pPr>
      <w:r w:rsidRPr="00C647C8">
        <w:t>дно полости рта (цвет и увлажненность слизистой);</w:t>
      </w:r>
    </w:p>
    <w:p w:rsidR="00C647C8" w:rsidRPr="00C647C8" w:rsidRDefault="00C647C8" w:rsidP="007445E4">
      <w:pPr>
        <w:numPr>
          <w:ilvl w:val="0"/>
          <w:numId w:val="42"/>
        </w:numPr>
        <w:tabs>
          <w:tab w:val="num" w:pos="0"/>
        </w:tabs>
        <w:ind w:left="0" w:firstLine="709"/>
        <w:jc w:val="both"/>
        <w:rPr>
          <w:bCs/>
        </w:rPr>
      </w:pPr>
      <w:r w:rsidRPr="00C647C8">
        <w:t>твердое и мягкое небо (целостность, цвет, возможные изменения);</w:t>
      </w:r>
    </w:p>
    <w:p w:rsidR="00C647C8" w:rsidRPr="00C647C8" w:rsidRDefault="00C647C8" w:rsidP="007445E4">
      <w:pPr>
        <w:numPr>
          <w:ilvl w:val="0"/>
          <w:numId w:val="42"/>
        </w:numPr>
        <w:tabs>
          <w:tab w:val="num" w:pos="0"/>
        </w:tabs>
        <w:ind w:left="0" w:firstLine="709"/>
        <w:jc w:val="both"/>
        <w:rPr>
          <w:bCs/>
        </w:rPr>
      </w:pPr>
      <w:r w:rsidRPr="00C647C8">
        <w:t>зубы (количество, цвет, блеск, пятнистость, целостность, наличие зубного н</w:t>
      </w:r>
      <w:r w:rsidRPr="00C647C8">
        <w:t>а</w:t>
      </w:r>
      <w:r w:rsidRPr="00C647C8">
        <w:t>лета и зубного камня);</w:t>
      </w:r>
    </w:p>
    <w:p w:rsidR="00C647C8" w:rsidRPr="00C647C8" w:rsidRDefault="00C647C8" w:rsidP="007445E4">
      <w:pPr>
        <w:numPr>
          <w:ilvl w:val="0"/>
          <w:numId w:val="42"/>
        </w:numPr>
        <w:tabs>
          <w:tab w:val="num" w:pos="0"/>
        </w:tabs>
        <w:ind w:left="0" w:firstLine="709"/>
        <w:jc w:val="both"/>
        <w:rPr>
          <w:bCs/>
        </w:rPr>
      </w:pPr>
      <w:r w:rsidRPr="00C647C8">
        <w:t>окклюзию (соотношение челюстей, форма зубных дуг, контакты между зуб</w:t>
      </w:r>
      <w:r w:rsidRPr="00C647C8">
        <w:t>а</w:t>
      </w:r>
      <w:r w:rsidRPr="00C647C8">
        <w:t>ми).</w:t>
      </w:r>
    </w:p>
    <w:p w:rsidR="00C647C8" w:rsidRPr="00C647C8" w:rsidRDefault="00C647C8" w:rsidP="00C647C8">
      <w:pPr>
        <w:ind w:firstLine="709"/>
        <w:jc w:val="both"/>
      </w:pPr>
      <w:r w:rsidRPr="00C647C8">
        <w:t>Для определения принадлежности зуба используют международную цифровую си</w:t>
      </w:r>
      <w:r w:rsidRPr="00C647C8">
        <w:t>с</w:t>
      </w:r>
      <w:r w:rsidRPr="00C647C8">
        <w:t>тему обозначения зубов, предложенную Международной Организацией Стандартов. Согла</w:t>
      </w:r>
      <w:r w:rsidRPr="00C647C8">
        <w:t>с</w:t>
      </w:r>
      <w:r w:rsidRPr="00C647C8">
        <w:t>но этой системе, каждый зуб имеет свое цифровое обозначение (рис.1). Помимо этого, ци</w:t>
      </w:r>
      <w:r w:rsidRPr="00C647C8">
        <w:t>ф</w:t>
      </w:r>
      <w:r w:rsidRPr="00C647C8">
        <w:t>рами обозначают каждый квадрант верхней и нижней челюсти, причем возрастание числов</w:t>
      </w:r>
      <w:r w:rsidRPr="00C647C8">
        <w:t>о</w:t>
      </w:r>
      <w:r w:rsidRPr="00C647C8">
        <w:t>го значения происходит по часовой стрелке.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Для удобства записи результата осмотра зубов в карту можно применять схему, на к</w:t>
      </w:r>
      <w:r w:rsidRPr="00C647C8">
        <w:t>о</w:t>
      </w:r>
      <w:r w:rsidRPr="00C647C8">
        <w:t>торой горизонтальная линия указывает на принадлежность зубов к верхней или нижней ч</w:t>
      </w:r>
      <w:r w:rsidRPr="00C647C8">
        <w:t>е</w:t>
      </w:r>
      <w:r w:rsidRPr="00C647C8">
        <w:t xml:space="preserve">люсти, а вертикальная - на принадлежность зубов к правому или левому квадранту </w:t>
      </w:r>
    </w:p>
    <w:p w:rsidR="00C647C8" w:rsidRPr="00C647C8" w:rsidRDefault="00C647C8" w:rsidP="00C647C8">
      <w:pPr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jc w:val="both"/>
        <w:rPr>
          <w:b/>
        </w:rPr>
      </w:pPr>
      <w:r w:rsidRPr="00C647C8">
        <w:rPr>
          <w:b/>
        </w:rPr>
        <w:t>Рисунок 1. Международная цифровая система обозначения постоянных зубов.</w:t>
      </w:r>
    </w:p>
    <w:p w:rsidR="00C647C8" w:rsidRPr="00C647C8" w:rsidRDefault="00C647C8" w:rsidP="00C647C8">
      <w:pPr>
        <w:ind w:firstLine="708"/>
        <w:jc w:val="both"/>
        <w:rPr>
          <w:bCs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536"/>
        <w:gridCol w:w="536"/>
        <w:gridCol w:w="536"/>
        <w:gridCol w:w="536"/>
        <w:gridCol w:w="536"/>
        <w:gridCol w:w="536"/>
        <w:gridCol w:w="463"/>
        <w:gridCol w:w="609"/>
        <w:gridCol w:w="536"/>
        <w:gridCol w:w="536"/>
        <w:gridCol w:w="536"/>
        <w:gridCol w:w="536"/>
        <w:gridCol w:w="536"/>
        <w:gridCol w:w="536"/>
        <w:gridCol w:w="1064"/>
      </w:tblGrid>
      <w:tr w:rsidR="00C647C8" w:rsidRPr="00C647C8" w:rsidTr="00EF1218"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правая сторона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левая сторона</w:t>
            </w:r>
          </w:p>
        </w:tc>
      </w:tr>
      <w:tr w:rsidR="00C647C8" w:rsidRPr="00C647C8" w:rsidTr="00EF1218"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1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2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612" w:type="dxa"/>
          </w:tcPr>
          <w:p w:rsidR="00C647C8" w:rsidRPr="00C647C8" w:rsidRDefault="00C647C8" w:rsidP="00C647C8">
            <w:pPr>
              <w:widowControl w:val="0"/>
              <w:pBdr>
                <w:between w:val="single" w:sz="4" w:space="1" w:color="auto"/>
              </w:pBdr>
              <w:jc w:val="both"/>
            </w:pPr>
            <w:r w:rsidRPr="00C647C8">
              <w:t>18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17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12</w:t>
            </w:r>
          </w:p>
        </w:tc>
        <w:tc>
          <w:tcPr>
            <w:tcW w:w="463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11</w:t>
            </w:r>
          </w:p>
        </w:tc>
        <w:tc>
          <w:tcPr>
            <w:tcW w:w="609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21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22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27</w:t>
            </w:r>
          </w:p>
        </w:tc>
        <w:tc>
          <w:tcPr>
            <w:tcW w:w="1064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28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612" w:type="dxa"/>
          </w:tcPr>
          <w:p w:rsidR="00C647C8" w:rsidRPr="00C647C8" w:rsidRDefault="00C647C8" w:rsidP="00C647C8">
            <w:pPr>
              <w:widowControl w:val="0"/>
              <w:pBdr>
                <w:between w:val="single" w:sz="4" w:space="1" w:color="auto"/>
              </w:pBdr>
              <w:jc w:val="both"/>
            </w:pPr>
            <w:r w:rsidRPr="00C647C8">
              <w:t>48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47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42</w:t>
            </w:r>
          </w:p>
        </w:tc>
        <w:tc>
          <w:tcPr>
            <w:tcW w:w="463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41</w:t>
            </w:r>
          </w:p>
        </w:tc>
        <w:tc>
          <w:tcPr>
            <w:tcW w:w="609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31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32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37</w:t>
            </w:r>
          </w:p>
        </w:tc>
        <w:tc>
          <w:tcPr>
            <w:tcW w:w="1064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38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4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3</w:t>
            </w:r>
          </w:p>
        </w:tc>
      </w:tr>
      <w:tr w:rsidR="00C647C8" w:rsidRPr="00C647C8" w:rsidTr="00EF1218"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правая сторона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левая сторона</w:t>
            </w:r>
          </w:p>
        </w:tc>
      </w:tr>
      <w:tr w:rsidR="00C647C8" w:rsidRPr="00C647C8" w:rsidTr="00EF1218"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1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2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612" w:type="dxa"/>
          </w:tcPr>
          <w:p w:rsidR="00C647C8" w:rsidRPr="00C647C8" w:rsidRDefault="00C647C8" w:rsidP="00C647C8">
            <w:pPr>
              <w:widowControl w:val="0"/>
              <w:pBdr>
                <w:between w:val="single" w:sz="4" w:space="1" w:color="auto"/>
              </w:pBdr>
              <w:jc w:val="both"/>
            </w:pPr>
            <w:r w:rsidRPr="00C647C8">
              <w:t>18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17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12</w:t>
            </w:r>
          </w:p>
        </w:tc>
        <w:tc>
          <w:tcPr>
            <w:tcW w:w="463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11</w:t>
            </w:r>
          </w:p>
        </w:tc>
        <w:tc>
          <w:tcPr>
            <w:tcW w:w="609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21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22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27</w:t>
            </w:r>
          </w:p>
        </w:tc>
        <w:tc>
          <w:tcPr>
            <w:tcW w:w="1064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28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612" w:type="dxa"/>
          </w:tcPr>
          <w:p w:rsidR="00C647C8" w:rsidRPr="00C647C8" w:rsidRDefault="00C647C8" w:rsidP="00C647C8">
            <w:pPr>
              <w:widowControl w:val="0"/>
              <w:pBdr>
                <w:between w:val="single" w:sz="4" w:space="1" w:color="auto"/>
              </w:pBdr>
              <w:jc w:val="both"/>
            </w:pPr>
            <w:r w:rsidRPr="00C647C8">
              <w:t>48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47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42</w:t>
            </w:r>
          </w:p>
        </w:tc>
        <w:tc>
          <w:tcPr>
            <w:tcW w:w="463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41</w:t>
            </w:r>
          </w:p>
        </w:tc>
        <w:tc>
          <w:tcPr>
            <w:tcW w:w="609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31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32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33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34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35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36</w:t>
            </w:r>
          </w:p>
        </w:tc>
        <w:tc>
          <w:tcPr>
            <w:tcW w:w="536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37</w:t>
            </w:r>
          </w:p>
        </w:tc>
        <w:tc>
          <w:tcPr>
            <w:tcW w:w="1064" w:type="dxa"/>
          </w:tcPr>
          <w:p w:rsidR="00C647C8" w:rsidRPr="00C647C8" w:rsidRDefault="00C647C8" w:rsidP="00C647C8">
            <w:pPr>
              <w:keepNext/>
              <w:pBdr>
                <w:between w:val="single" w:sz="4" w:space="1" w:color="auto"/>
              </w:pBdr>
              <w:jc w:val="both"/>
            </w:pPr>
            <w:r w:rsidRPr="00C647C8">
              <w:t>38</w:t>
            </w:r>
          </w:p>
        </w:tc>
      </w:tr>
      <w:tr w:rsidR="00C647C8" w:rsidRPr="00C647C8" w:rsidTr="00EF1218">
        <w:tblPrEx>
          <w:tblCellMar>
            <w:left w:w="107" w:type="dxa"/>
            <w:right w:w="107" w:type="dxa"/>
          </w:tblCellMar>
          <w:tblLook w:val="0000"/>
        </w:tblPrEx>
        <w:trPr>
          <w:jc w:val="center"/>
        </w:trPr>
        <w:tc>
          <w:tcPr>
            <w:tcW w:w="4291" w:type="dxa"/>
            <w:gridSpan w:val="8"/>
          </w:tcPr>
          <w:p w:rsidR="00C647C8" w:rsidRPr="001A7097" w:rsidRDefault="00C647C8" w:rsidP="001A7097">
            <w:pPr>
              <w:widowControl w:val="0"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4</w:t>
            </w:r>
          </w:p>
        </w:tc>
        <w:tc>
          <w:tcPr>
            <w:tcW w:w="4889" w:type="dxa"/>
            <w:gridSpan w:val="8"/>
          </w:tcPr>
          <w:p w:rsidR="00C647C8" w:rsidRPr="001A7097" w:rsidRDefault="00C647C8" w:rsidP="001A7097">
            <w:pPr>
              <w:keepNext/>
              <w:pBdr>
                <w:between w:val="single" w:sz="4" w:space="1" w:color="auto"/>
              </w:pBdr>
              <w:jc w:val="center"/>
              <w:rPr>
                <w:b/>
              </w:rPr>
            </w:pPr>
            <w:r w:rsidRPr="001A7097">
              <w:rPr>
                <w:b/>
              </w:rPr>
              <w:t>Квадрант 3</w:t>
            </w:r>
          </w:p>
        </w:tc>
      </w:tr>
    </w:tbl>
    <w:p w:rsidR="00C647C8" w:rsidRPr="00C647C8" w:rsidRDefault="00C647C8" w:rsidP="00C647C8">
      <w:pPr>
        <w:jc w:val="both"/>
      </w:pP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Оценка наличия зубных отложений (зубного налета и зубного камня) важна по н</w:t>
      </w:r>
      <w:r w:rsidRPr="00C647C8">
        <w:t>е</w:t>
      </w:r>
      <w:r w:rsidRPr="00C647C8">
        <w:t>скольким причинам: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для определения участков наибольшего накопления зубных отложений;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для оценки эффективности чистки зубов пациентом;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для определения риска развития у пациента кариеса зубов и заболеваний пародонта (чем больше налета и камня, тем выше риск).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Оценить присутствие зубных отложений можно количественными и качественными методами.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Качественная оценка</w:t>
      </w:r>
      <w:r w:rsidRPr="00C647C8">
        <w:rPr>
          <w:b/>
          <w:bCs/>
          <w:i/>
        </w:rPr>
        <w:t xml:space="preserve"> </w:t>
      </w:r>
      <w:r w:rsidRPr="00C647C8">
        <w:t>предполагает выявление локализации отложений зубного налета и зубного камня</w:t>
      </w:r>
      <w:r w:rsidRPr="00C647C8">
        <w:rPr>
          <w:i/>
        </w:rPr>
        <w:t>: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визуально;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с помощью стоматологического зонда (если налета или камня достаточно много);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- путем окрашивания специально предназначенными для этого красителями.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Для окрашивания зубного налета можно применять: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lastRenderedPageBreak/>
        <w:t xml:space="preserve">- </w:t>
      </w:r>
      <w:r w:rsidRPr="00C647C8">
        <w:rPr>
          <w:iCs/>
        </w:rPr>
        <w:t>водный раствор йода - раствор Шиллера–Писарева</w:t>
      </w:r>
      <w:r w:rsidRPr="00C647C8">
        <w:t xml:space="preserve"> (1 г кристаллического йода, 2 г йодида калия, 40 мл дистиллированной воды);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- </w:t>
      </w:r>
      <w:proofErr w:type="spellStart"/>
      <w:r w:rsidRPr="00C647C8">
        <w:rPr>
          <w:iCs/>
        </w:rPr>
        <w:t>эритрозин</w:t>
      </w:r>
      <w:proofErr w:type="spellEnd"/>
      <w:r w:rsidRPr="00C647C8">
        <w:t>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- </w:t>
      </w:r>
      <w:r w:rsidRPr="00C647C8">
        <w:rPr>
          <w:iCs/>
        </w:rPr>
        <w:t>фуксин</w:t>
      </w:r>
      <w:r w:rsidRPr="00C647C8">
        <w:t>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- </w:t>
      </w:r>
      <w:r w:rsidRPr="00C647C8">
        <w:rPr>
          <w:iCs/>
        </w:rPr>
        <w:t>специальные таблетки</w:t>
      </w:r>
      <w:r w:rsidRPr="00C647C8">
        <w:rPr>
          <w:i/>
          <w:iCs/>
        </w:rPr>
        <w:t>,</w:t>
      </w:r>
      <w:r w:rsidRPr="00C647C8">
        <w:t xml:space="preserve"> при жевании которых окрашиваются участки зуба, где пр</w:t>
      </w:r>
      <w:r w:rsidRPr="00C647C8">
        <w:t>и</w:t>
      </w:r>
      <w:r w:rsidRPr="00C647C8">
        <w:t>сутствует зубной налет</w:t>
      </w:r>
      <w:proofErr w:type="gramStart"/>
      <w:r w:rsidRPr="00C647C8">
        <w:t xml:space="preserve"> .</w:t>
      </w:r>
      <w:proofErr w:type="gramEnd"/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Кроме того, выпускаются двойные красители, по-разному окрашивающий </w:t>
      </w:r>
      <w:proofErr w:type="spellStart"/>
      <w:r w:rsidRPr="00C647C8">
        <w:t>кариес</w:t>
      </w:r>
      <w:r w:rsidRPr="00C647C8">
        <w:t>о</w:t>
      </w:r>
      <w:r w:rsidRPr="00C647C8">
        <w:t>генный</w:t>
      </w:r>
      <w:proofErr w:type="spellEnd"/>
      <w:r w:rsidRPr="00C647C8">
        <w:t xml:space="preserve"> и </w:t>
      </w:r>
      <w:proofErr w:type="spellStart"/>
      <w:r w:rsidRPr="00C647C8">
        <w:t>некариесогенный</w:t>
      </w:r>
      <w:proofErr w:type="spellEnd"/>
      <w:r w:rsidRPr="00C647C8">
        <w:t xml:space="preserve"> зубной налет: красным цветом – свежий зубной налет, темно-синим – налет, присутствующий в полости рта длительное время и ставший </w:t>
      </w:r>
      <w:proofErr w:type="spellStart"/>
      <w:r w:rsidRPr="00C647C8">
        <w:t>кариесогенным</w:t>
      </w:r>
      <w:proofErr w:type="spellEnd"/>
      <w:r w:rsidRPr="00C647C8">
        <w:t>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После окрашивания зубов пациент должен</w:t>
      </w:r>
      <w:r w:rsidR="003919CB">
        <w:t xml:space="preserve"> </w:t>
      </w:r>
      <w:r w:rsidR="003919CB" w:rsidRPr="003075C7">
        <w:rPr>
          <w:b/>
        </w:rPr>
        <w:t>самостоятельно</w:t>
      </w:r>
      <w:r w:rsidRPr="00C647C8">
        <w:t xml:space="preserve"> прополоскать рот водой и окрашивающее средство остается лишь там, где есть налет (рис.2).</w:t>
      </w:r>
    </w:p>
    <w:p w:rsidR="00C647C8" w:rsidRPr="00C647C8" w:rsidRDefault="00C647C8" w:rsidP="00C647C8">
      <w:pPr>
        <w:widowControl w:val="0"/>
        <w:ind w:firstLine="708"/>
        <w:jc w:val="both"/>
      </w:pPr>
    </w:p>
    <w:p w:rsidR="00C647C8" w:rsidRPr="00C647C8" w:rsidRDefault="00C647C8" w:rsidP="00C647C8">
      <w:pPr>
        <w:widowControl w:val="0"/>
        <w:jc w:val="both"/>
        <w:rPr>
          <w:b/>
        </w:rPr>
      </w:pPr>
      <w:r w:rsidRPr="00C647C8">
        <w:rPr>
          <w:b/>
        </w:rPr>
        <w:t>Рисунок 2. Зубной налет, окрашенный фуксином.</w:t>
      </w: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center"/>
        <w:rPr>
          <w:noProof/>
        </w:rPr>
      </w:pPr>
      <w:r w:rsidRPr="00C647C8">
        <w:rPr>
          <w:noProof/>
        </w:rPr>
        <w:drawing>
          <wp:inline distT="0" distB="0" distL="0" distR="0">
            <wp:extent cx="1880870" cy="1281472"/>
            <wp:effectExtent l="0" t="0" r="0" b="0"/>
            <wp:docPr id="23" name="Рисунок 4" descr="на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лет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8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jc w:val="center"/>
      </w:pP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 xml:space="preserve">Количественная оценка присутствия зубных отложений происходит </w:t>
      </w:r>
      <w:r w:rsidRPr="00C647C8">
        <w:t>с помощью ра</w:t>
      </w:r>
      <w:r w:rsidRPr="00C647C8">
        <w:t>з</w:t>
      </w:r>
      <w:r w:rsidRPr="00C647C8">
        <w:t>личных индексов, позволяющих определить локализацию зубного налета и зубного камня, а также измерить их площадь до и после использования гигиенических средств.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Для определения зубного налета у детей от момента  прорезывания временных зубов до 3х лет применяют </w:t>
      </w:r>
      <w:r w:rsidRPr="00C647C8">
        <w:rPr>
          <w:b/>
          <w:bCs/>
        </w:rPr>
        <w:t xml:space="preserve">индекс Э.М. Кузьминой </w:t>
      </w:r>
      <w:r w:rsidRPr="00C647C8">
        <w:rPr>
          <w:bCs/>
        </w:rPr>
        <w:t>(2000).</w:t>
      </w:r>
      <w:r w:rsidRPr="00C647C8">
        <w:rPr>
          <w:b/>
          <w:bCs/>
        </w:rPr>
        <w:t xml:space="preserve"> </w:t>
      </w:r>
      <w:r w:rsidRPr="00C647C8">
        <w:t>Индекс разработан в связи с необх</w:t>
      </w:r>
      <w:r w:rsidRPr="00C647C8">
        <w:t>о</w:t>
      </w:r>
      <w:r w:rsidRPr="00C647C8">
        <w:t>димостью определения у маленьких детей зубного налета, который начинает откладываться на временных зубах сразу после их прорезывания. Даже если в полости рта ребенка имеется всего 2-3 зуба, необходимо визуально или с помощью зонда определять присутствие зубного налета. При визуальном осмотре тонкий слой налета обычно относительно прозрачен и в</w:t>
      </w:r>
      <w:r w:rsidRPr="00C647C8">
        <w:t>ы</w:t>
      </w:r>
      <w:r w:rsidRPr="00C647C8">
        <w:t>является с трудом, тогда как его толстый слой придает поверхности зуба тусклый темный оттенок.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 xml:space="preserve">Ход определения индекса: </w:t>
      </w:r>
      <w:r w:rsidRPr="00C647C8">
        <w:t>Осматривают все зубы, имеющиеся в полости рта мален</w:t>
      </w:r>
      <w:r w:rsidRPr="00C647C8">
        <w:t>ь</w:t>
      </w:r>
      <w:r w:rsidRPr="00C647C8">
        <w:t>кого ребенка, и оценивают присутствие налета на каждом зубе с помощью следующих кодов:</w:t>
      </w:r>
    </w:p>
    <w:p w:rsidR="00C647C8" w:rsidRPr="00C647C8" w:rsidRDefault="00C647C8" w:rsidP="00C647C8">
      <w:pPr>
        <w:widowControl w:val="0"/>
        <w:jc w:val="both"/>
      </w:pPr>
      <w:r w:rsidRPr="00C647C8">
        <w:rPr>
          <w:bCs/>
        </w:rPr>
        <w:t xml:space="preserve">0 баллов </w:t>
      </w:r>
      <w:r w:rsidRPr="00C647C8">
        <w:t>- нет налета;</w:t>
      </w:r>
    </w:p>
    <w:p w:rsidR="00C647C8" w:rsidRPr="00C647C8" w:rsidRDefault="00C647C8" w:rsidP="00C647C8">
      <w:pPr>
        <w:widowControl w:val="0"/>
        <w:jc w:val="both"/>
      </w:pPr>
      <w:r w:rsidRPr="00C647C8">
        <w:rPr>
          <w:bCs/>
        </w:rPr>
        <w:t xml:space="preserve">1 балл     - </w:t>
      </w:r>
      <w:r w:rsidRPr="00C647C8">
        <w:t>налет присутствует в любом количестве.</w:t>
      </w:r>
    </w:p>
    <w:p w:rsidR="00C647C8" w:rsidRPr="00C647C8" w:rsidRDefault="00C647C8" w:rsidP="00C647C8">
      <w:pPr>
        <w:widowControl w:val="0"/>
        <w:jc w:val="both"/>
        <w:rPr>
          <w:bCs/>
        </w:rPr>
      </w:pPr>
      <w:r w:rsidRPr="00C647C8">
        <w:rPr>
          <w:bCs/>
        </w:rPr>
        <w:t>Формула для расчета значения индекса:</w:t>
      </w:r>
    </w:p>
    <w:p w:rsidR="00C647C8" w:rsidRPr="00C647C8" w:rsidRDefault="00B11995" w:rsidP="00C647C8">
      <w:pPr>
        <w:widowControl w:val="0"/>
        <w:jc w:val="center"/>
        <w:rPr>
          <w:bCs/>
        </w:rPr>
      </w:pPr>
      <w:r>
        <w:rPr>
          <w:bCs/>
          <w:noProof/>
          <w:position w:val="-28"/>
        </w:rPr>
        <w:drawing>
          <wp:inline distT="0" distB="0" distL="0" distR="0">
            <wp:extent cx="4470400" cy="426720"/>
            <wp:effectExtent l="0" t="0" r="0" b="508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jc w:val="both"/>
        <w:rPr>
          <w:bCs/>
        </w:rPr>
      </w:pPr>
    </w:p>
    <w:p w:rsidR="00C647C8" w:rsidRPr="00C647C8" w:rsidRDefault="00C647C8" w:rsidP="00C647C8">
      <w:pPr>
        <w:widowControl w:val="0"/>
        <w:rPr>
          <w:b/>
          <w:bCs/>
        </w:rPr>
      </w:pPr>
      <w:r w:rsidRPr="00C647C8">
        <w:rPr>
          <w:b/>
          <w:bCs/>
        </w:rPr>
        <w:t>Таблица 1. Интерпретация значений индекса Э.М. Кузьминой.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6"/>
        <w:gridCol w:w="5245"/>
      </w:tblGrid>
      <w:tr w:rsidR="00C647C8" w:rsidRPr="00C647C8" w:rsidTr="00990A3F">
        <w:tc>
          <w:tcPr>
            <w:tcW w:w="4536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</w:rPr>
            </w:pPr>
            <w:r w:rsidRPr="00C647C8">
              <w:rPr>
                <w:b/>
                <w:bCs/>
              </w:rPr>
              <w:t>Величина индекса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</w:rPr>
            </w:pPr>
            <w:r w:rsidRPr="00C647C8">
              <w:rPr>
                <w:b/>
                <w:bCs/>
              </w:rPr>
              <w:t>Уровень гигиены</w:t>
            </w:r>
          </w:p>
        </w:tc>
      </w:tr>
      <w:tr w:rsidR="00C647C8" w:rsidRPr="00C647C8" w:rsidTr="00990A3F">
        <w:tc>
          <w:tcPr>
            <w:tcW w:w="4536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0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хороший</w:t>
            </w:r>
          </w:p>
        </w:tc>
      </w:tr>
      <w:tr w:rsidR="00C647C8" w:rsidRPr="00C647C8" w:rsidTr="00990A3F">
        <w:tc>
          <w:tcPr>
            <w:tcW w:w="4536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0,1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удовлетворительный</w:t>
            </w:r>
          </w:p>
        </w:tc>
      </w:tr>
      <w:tr w:rsidR="00C647C8" w:rsidRPr="00C647C8" w:rsidTr="00990A3F">
        <w:tc>
          <w:tcPr>
            <w:tcW w:w="4536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0,5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плохой</w:t>
            </w:r>
          </w:p>
        </w:tc>
      </w:tr>
    </w:tbl>
    <w:p w:rsidR="00C647C8" w:rsidRPr="00C647C8" w:rsidRDefault="00C647C8" w:rsidP="00C647C8">
      <w:pPr>
        <w:widowControl w:val="0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20"/>
        <w:jc w:val="both"/>
        <w:rPr>
          <w:bCs/>
          <w:lang w:val="en-US"/>
        </w:rPr>
      </w:pPr>
      <w:r w:rsidRPr="00C647C8">
        <w:rPr>
          <w:bCs/>
        </w:rPr>
        <w:t>Пример расчета индекса</w:t>
      </w:r>
      <w:r w:rsidRPr="00C647C8">
        <w:rPr>
          <w:bCs/>
          <w:lang w:val="en-US"/>
        </w:rPr>
        <w:t>:</w:t>
      </w:r>
    </w:p>
    <w:p w:rsidR="00C647C8" w:rsidRPr="00C647C8" w:rsidRDefault="00C647C8" w:rsidP="00C647C8">
      <w:pPr>
        <w:widowControl w:val="0"/>
        <w:ind w:firstLine="720"/>
        <w:jc w:val="both"/>
        <w:rPr>
          <w:bCs/>
        </w:rPr>
      </w:pPr>
      <w:r w:rsidRPr="00C647C8">
        <w:t xml:space="preserve">1. У ребенка в полости рта имеется 4 зуба: </w:t>
      </w:r>
      <w:r w:rsidRPr="00C647C8">
        <w:rPr>
          <w:bCs/>
        </w:rPr>
        <w:t>5.1</w:t>
      </w:r>
      <w:r w:rsidRPr="00C647C8">
        <w:t xml:space="preserve">   </w:t>
      </w:r>
      <w:r w:rsidRPr="00C647C8">
        <w:rPr>
          <w:bCs/>
        </w:rPr>
        <w:t>6.1</w:t>
      </w:r>
    </w:p>
    <w:p w:rsidR="00C647C8" w:rsidRPr="00C647C8" w:rsidRDefault="00C647C8" w:rsidP="00C647C8">
      <w:pPr>
        <w:widowControl w:val="0"/>
        <w:ind w:firstLine="720"/>
        <w:jc w:val="both"/>
        <w:rPr>
          <w:bCs/>
        </w:rPr>
      </w:pPr>
      <w:r w:rsidRPr="00C647C8">
        <w:rPr>
          <w:bCs/>
        </w:rPr>
        <w:t xml:space="preserve">                                                                   </w:t>
      </w:r>
      <w:r>
        <w:rPr>
          <w:bCs/>
        </w:rPr>
        <w:t xml:space="preserve">  </w:t>
      </w:r>
      <w:r w:rsidRPr="00C647C8">
        <w:rPr>
          <w:bCs/>
        </w:rPr>
        <w:t xml:space="preserve">    8.1   7.1      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t>2 .Налет выявлен на 2 зубах: 5.1, 6.1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lastRenderedPageBreak/>
        <w:t>3 Величина индекса гигиены равна</w:t>
      </w:r>
      <w:proofErr w:type="gramStart"/>
      <w:r w:rsidRPr="00C647C8">
        <w:t xml:space="preserve"> :</w:t>
      </w:r>
      <w:proofErr w:type="gramEnd"/>
      <w:r w:rsidRPr="00C647C8">
        <w:t xml:space="preserve"> 2:4 = 0,50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t xml:space="preserve">4.Уровень гигиены полости рта у данного ребенка - плохой </w:t>
      </w:r>
    </w:p>
    <w:p w:rsidR="003075C7" w:rsidRDefault="003075C7" w:rsidP="00C647C8">
      <w:pPr>
        <w:widowControl w:val="0"/>
        <w:ind w:firstLine="720"/>
        <w:jc w:val="both"/>
        <w:rPr>
          <w:b/>
          <w:bCs/>
        </w:rPr>
      </w:pPr>
    </w:p>
    <w:p w:rsidR="00C647C8" w:rsidRPr="00C647C8" w:rsidRDefault="00C647C8" w:rsidP="00C647C8">
      <w:pPr>
        <w:widowControl w:val="0"/>
        <w:ind w:firstLine="720"/>
        <w:jc w:val="both"/>
      </w:pPr>
      <w:r w:rsidRPr="003075C7">
        <w:rPr>
          <w:b/>
          <w:bCs/>
          <w:caps/>
        </w:rPr>
        <w:t>Индекс Федорова - Володкиной</w:t>
      </w:r>
      <w:r w:rsidRPr="00C647C8">
        <w:t xml:space="preserve"> (1971) целесообразно применять для в</w:t>
      </w:r>
      <w:r w:rsidRPr="00C647C8">
        <w:t>ы</w:t>
      </w:r>
      <w:r w:rsidRPr="00C647C8">
        <w:t>явления налета на зубах у детей до 5-6 лет.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rPr>
          <w:bCs/>
        </w:rPr>
        <w:t xml:space="preserve">Ход определения индекса: </w:t>
      </w:r>
      <w:r w:rsidRPr="00C647C8">
        <w:t>Окрашивают и обследуют губную поверхность шести нижних фронтальных зубов: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t>8.3 ,  8.2,  8.1, 7.1, 7.2, 7.3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t>Присутствие зубного налета оценивают с помощью следующих кодов:</w:t>
      </w:r>
    </w:p>
    <w:p w:rsidR="00C647C8" w:rsidRPr="00C647C8" w:rsidRDefault="00C647C8" w:rsidP="00C647C8">
      <w:pPr>
        <w:widowControl w:val="0"/>
        <w:jc w:val="both"/>
      </w:pPr>
      <w:r w:rsidRPr="00C647C8">
        <w:t>1 балл – зубной налет не выявлен;</w:t>
      </w:r>
    </w:p>
    <w:p w:rsidR="00C647C8" w:rsidRPr="00C647C8" w:rsidRDefault="00C647C8" w:rsidP="00C647C8">
      <w:pPr>
        <w:widowControl w:val="0"/>
        <w:jc w:val="both"/>
      </w:pPr>
      <w:r w:rsidRPr="00C647C8">
        <w:t>2 балла - окрашивание одной четверти поверхности;</w:t>
      </w:r>
    </w:p>
    <w:p w:rsidR="00C647C8" w:rsidRPr="00C647C8" w:rsidRDefault="00C647C8" w:rsidP="00C647C8">
      <w:pPr>
        <w:widowControl w:val="0"/>
        <w:jc w:val="both"/>
      </w:pPr>
      <w:r w:rsidRPr="00C647C8">
        <w:t>3 балла - окрашивание половины поверхности коронки зуба;</w:t>
      </w:r>
    </w:p>
    <w:p w:rsidR="00C647C8" w:rsidRPr="00C647C8" w:rsidRDefault="00C647C8" w:rsidP="00C647C8">
      <w:pPr>
        <w:widowControl w:val="0"/>
        <w:jc w:val="both"/>
      </w:pPr>
      <w:r w:rsidRPr="00C647C8">
        <w:t>4 балла - окрашивание трех четвертей поверхности коронки зуба;</w:t>
      </w:r>
    </w:p>
    <w:p w:rsidR="00C647C8" w:rsidRPr="00C647C8" w:rsidRDefault="00C647C8" w:rsidP="00C647C8">
      <w:pPr>
        <w:widowControl w:val="0"/>
        <w:jc w:val="both"/>
      </w:pPr>
      <w:r w:rsidRPr="00C647C8">
        <w:t>5 баллов - окрашивание всей поверхности коронки зуба.</w:t>
      </w:r>
    </w:p>
    <w:p w:rsidR="00C647C8" w:rsidRPr="00C647C8" w:rsidRDefault="00C647C8" w:rsidP="00C647C8">
      <w:pPr>
        <w:widowControl w:val="0"/>
        <w:ind w:firstLine="720"/>
        <w:jc w:val="both"/>
      </w:pPr>
      <w:r w:rsidRPr="00C647C8">
        <w:rPr>
          <w:bCs/>
        </w:rPr>
        <w:t>Расчет значений индекса:</w:t>
      </w:r>
      <w:r w:rsidRPr="00C647C8">
        <w:rPr>
          <w:b/>
          <w:bCs/>
          <w:i/>
        </w:rPr>
        <w:t xml:space="preserve"> </w:t>
      </w:r>
      <w:r w:rsidRPr="00C647C8">
        <w:t>Для одного ребенка определяют код налета на каждом из обследованных зубов, суммируют эти результаты и делят на количество осмотренных зубов (т.е. на 6).</w:t>
      </w:r>
    </w:p>
    <w:p w:rsidR="00C647C8" w:rsidRPr="00C647C8" w:rsidRDefault="00C647C8" w:rsidP="00C647C8">
      <w:pPr>
        <w:widowControl w:val="0"/>
        <w:rPr>
          <w:b/>
          <w:bCs/>
        </w:rPr>
      </w:pPr>
      <w:r w:rsidRPr="00C647C8">
        <w:rPr>
          <w:b/>
          <w:bCs/>
        </w:rPr>
        <w:t xml:space="preserve">Таблица 2. Интерпретация значений индекса Федорова – </w:t>
      </w:r>
      <w:proofErr w:type="spellStart"/>
      <w:r w:rsidRPr="00C647C8">
        <w:rPr>
          <w:b/>
          <w:bCs/>
        </w:rPr>
        <w:t>Володкиной</w:t>
      </w:r>
      <w:proofErr w:type="spellEnd"/>
      <w:r>
        <w:rPr>
          <w:b/>
          <w:bCs/>
        </w:rPr>
        <w:t>.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4"/>
        <w:gridCol w:w="5245"/>
      </w:tblGrid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rPr>
                <w:b/>
                <w:bCs/>
              </w:rPr>
              <w:t>Значение индекса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rPr>
                <w:b/>
                <w:bCs/>
              </w:rPr>
              <w:t>Уровень гигиены</w:t>
            </w:r>
          </w:p>
        </w:tc>
      </w:tr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1.1 - 1.5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хороший</w:t>
            </w:r>
          </w:p>
        </w:tc>
      </w:tr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1.6 - 2.0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удовлетворительный</w:t>
            </w:r>
          </w:p>
        </w:tc>
      </w:tr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2.1- 2.5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неудовлетворительный</w:t>
            </w:r>
          </w:p>
        </w:tc>
      </w:tr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2.6 - 3.4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плохой</w:t>
            </w:r>
          </w:p>
        </w:tc>
      </w:tr>
      <w:tr w:rsidR="00C647C8" w:rsidRPr="00C647C8" w:rsidTr="00990A3F">
        <w:tc>
          <w:tcPr>
            <w:tcW w:w="4644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3.5- 5.0</w:t>
            </w:r>
          </w:p>
        </w:tc>
        <w:tc>
          <w:tcPr>
            <w:tcW w:w="5245" w:type="dxa"/>
          </w:tcPr>
          <w:p w:rsidR="00C647C8" w:rsidRPr="00C647C8" w:rsidRDefault="00C647C8" w:rsidP="00C647C8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C647C8">
              <w:t>очень плохой</w:t>
            </w:r>
          </w:p>
        </w:tc>
      </w:tr>
    </w:tbl>
    <w:p w:rsidR="00C647C8" w:rsidRDefault="00C647C8" w:rsidP="00C647C8">
      <w:pPr>
        <w:widowControl w:val="0"/>
        <w:jc w:val="both"/>
      </w:pPr>
    </w:p>
    <w:p w:rsidR="003075C7" w:rsidRPr="003075C7" w:rsidRDefault="003075C7" w:rsidP="003075C7">
      <w:pPr>
        <w:widowControl w:val="0"/>
        <w:ind w:firstLine="709"/>
        <w:jc w:val="both"/>
        <w:rPr>
          <w:b/>
          <w:caps/>
        </w:rPr>
      </w:pPr>
      <w:r w:rsidRPr="003075C7">
        <w:rPr>
          <w:b/>
          <w:caps/>
        </w:rPr>
        <w:t xml:space="preserve">индекс зубного налета </w:t>
      </w:r>
      <w:r w:rsidRPr="003075C7">
        <w:rPr>
          <w:b/>
          <w:caps/>
          <w:lang w:val="en-US"/>
        </w:rPr>
        <w:t>Green</w:t>
      </w:r>
      <w:r w:rsidRPr="003075C7">
        <w:rPr>
          <w:b/>
          <w:caps/>
        </w:rPr>
        <w:t>-</w:t>
      </w:r>
      <w:r w:rsidRPr="003075C7">
        <w:rPr>
          <w:b/>
          <w:caps/>
          <w:lang w:val="en-US"/>
        </w:rPr>
        <w:t>Vermillion</w:t>
      </w:r>
      <w:r w:rsidRPr="003075C7">
        <w:rPr>
          <w:b/>
          <w:caps/>
        </w:rPr>
        <w:t xml:space="preserve">, </w:t>
      </w:r>
      <w:r w:rsidRPr="003075C7">
        <w:rPr>
          <w:b/>
          <w:caps/>
          <w:lang w:val="en-US"/>
        </w:rPr>
        <w:t>OHI</w:t>
      </w:r>
      <w:r w:rsidRPr="003075C7">
        <w:rPr>
          <w:b/>
          <w:caps/>
        </w:rPr>
        <w:t>-</w:t>
      </w:r>
      <w:r w:rsidRPr="003075C7">
        <w:rPr>
          <w:b/>
          <w:caps/>
          <w:lang w:val="en-US"/>
        </w:rPr>
        <w:t>S</w:t>
      </w:r>
      <w:r w:rsidRPr="003075C7">
        <w:rPr>
          <w:b/>
          <w:caps/>
        </w:rPr>
        <w:t xml:space="preserve"> (</w:t>
      </w:r>
      <w:proofErr w:type="gramStart"/>
      <w:r w:rsidRPr="003075C7">
        <w:rPr>
          <w:b/>
          <w:caps/>
        </w:rPr>
        <w:t>ИГР-У</w:t>
      </w:r>
      <w:proofErr w:type="gramEnd"/>
      <w:r w:rsidRPr="003075C7">
        <w:rPr>
          <w:b/>
          <w:caps/>
        </w:rPr>
        <w:t>)</w:t>
      </w:r>
    </w:p>
    <w:p w:rsidR="003075C7" w:rsidRDefault="003075C7" w:rsidP="00C647C8">
      <w:pPr>
        <w:widowControl w:val="0"/>
        <w:jc w:val="both"/>
      </w:pPr>
    </w:p>
    <w:p w:rsidR="00C647C8" w:rsidRPr="00C647C8" w:rsidRDefault="00C647C8" w:rsidP="003075C7">
      <w:pPr>
        <w:widowControl w:val="0"/>
        <w:ind w:firstLine="709"/>
        <w:jc w:val="both"/>
      </w:pPr>
      <w:r w:rsidRPr="00C647C8">
        <w:t xml:space="preserve">У лиц разного возраста для раздельного определения количества зубного налета и зубного камня используют упрощенный индекс зубного налета </w:t>
      </w:r>
      <w:r w:rsidRPr="00C647C8">
        <w:rPr>
          <w:lang w:val="en-US"/>
        </w:rPr>
        <w:t>Green</w:t>
      </w:r>
      <w:r w:rsidRPr="00C647C8">
        <w:t>-</w:t>
      </w:r>
      <w:r w:rsidRPr="00C647C8">
        <w:rPr>
          <w:lang w:val="en-US"/>
        </w:rPr>
        <w:t>Vermillion</w:t>
      </w:r>
      <w:r w:rsidRPr="00C647C8">
        <w:t xml:space="preserve">, </w:t>
      </w:r>
      <w:r w:rsidRPr="00C647C8">
        <w:rPr>
          <w:lang w:val="en-US"/>
        </w:rPr>
        <w:t>OHI</w:t>
      </w:r>
      <w:r w:rsidRPr="00C647C8">
        <w:t>-</w:t>
      </w:r>
      <w:r w:rsidRPr="00C647C8">
        <w:rPr>
          <w:lang w:val="en-US"/>
        </w:rPr>
        <w:t>S</w:t>
      </w:r>
      <w:r w:rsidRPr="00C647C8">
        <w:t xml:space="preserve"> (</w:t>
      </w:r>
      <w:proofErr w:type="gramStart"/>
      <w:r w:rsidRPr="00C647C8">
        <w:t>ИГР-У</w:t>
      </w:r>
      <w:proofErr w:type="gramEnd"/>
      <w:r w:rsidRPr="00C647C8">
        <w:t>)</w:t>
      </w:r>
      <w:r w:rsidRPr="00C647C8">
        <w:rPr>
          <w:iCs/>
        </w:rPr>
        <w:t xml:space="preserve"> (</w:t>
      </w:r>
      <w:r w:rsidRPr="00C647C8">
        <w:rPr>
          <w:iCs/>
          <w:lang w:val="en-US"/>
        </w:rPr>
        <w:t>J</w:t>
      </w:r>
      <w:r w:rsidRPr="00C647C8">
        <w:rPr>
          <w:iCs/>
        </w:rPr>
        <w:t>.</w:t>
      </w:r>
      <w:r w:rsidRPr="00C647C8">
        <w:rPr>
          <w:iCs/>
          <w:lang w:val="en-US"/>
        </w:rPr>
        <w:t>C</w:t>
      </w:r>
      <w:r w:rsidRPr="00C647C8">
        <w:rPr>
          <w:iCs/>
        </w:rPr>
        <w:t>.</w:t>
      </w:r>
      <w:r w:rsidRPr="00C647C8">
        <w:rPr>
          <w:iCs/>
          <w:lang w:val="en-US"/>
        </w:rPr>
        <w:t>Green</w:t>
      </w:r>
      <w:r w:rsidRPr="00C647C8">
        <w:rPr>
          <w:iCs/>
        </w:rPr>
        <w:t xml:space="preserve">, </w:t>
      </w:r>
      <w:r w:rsidRPr="00C647C8">
        <w:rPr>
          <w:iCs/>
          <w:lang w:val="en-US"/>
        </w:rPr>
        <w:t>J</w:t>
      </w:r>
      <w:r w:rsidRPr="00C647C8">
        <w:rPr>
          <w:iCs/>
        </w:rPr>
        <w:t>.</w:t>
      </w:r>
      <w:r w:rsidRPr="00C647C8">
        <w:rPr>
          <w:iCs/>
          <w:lang w:val="en-US"/>
        </w:rPr>
        <w:t>R</w:t>
      </w:r>
      <w:r w:rsidRPr="00C647C8">
        <w:rPr>
          <w:iCs/>
        </w:rPr>
        <w:t>.</w:t>
      </w:r>
      <w:r w:rsidRPr="00C647C8">
        <w:rPr>
          <w:iCs/>
          <w:lang w:val="en-US"/>
        </w:rPr>
        <w:t>Vermillion</w:t>
      </w:r>
      <w:r w:rsidRPr="00C647C8">
        <w:rPr>
          <w:iCs/>
        </w:rPr>
        <w:t>, 1964)</w:t>
      </w:r>
      <w:r w:rsidRPr="00C647C8">
        <w:t>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Для определения величины индекса обследуют 6 зубов: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1.6, 1.1, 2.6, 3.1</w:t>
      </w:r>
      <w:r w:rsidRPr="00C647C8">
        <w:tab/>
        <w:t>– вестибулярные поверхности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 xml:space="preserve">3.6, 4.6              </w:t>
      </w:r>
      <w:r w:rsidRPr="00C647C8">
        <w:tab/>
        <w:t>– язычные поверхности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На каждом из указанных зубов вначале определяют код зубного налета (рис.3) с п</w:t>
      </w:r>
      <w:r w:rsidRPr="00C647C8">
        <w:t>о</w:t>
      </w:r>
      <w:r w:rsidRPr="00C647C8">
        <w:t>мощью стоматологического зонда (можно применять и окрашивающие средства, но это не обязательно).</w:t>
      </w:r>
    </w:p>
    <w:p w:rsidR="00C647C8" w:rsidRPr="00C647C8" w:rsidRDefault="00C647C8" w:rsidP="00C647C8">
      <w:pPr>
        <w:widowControl w:val="0"/>
        <w:ind w:firstLine="708"/>
        <w:jc w:val="both"/>
        <w:rPr>
          <w:b/>
        </w:rPr>
      </w:pPr>
      <w:r w:rsidRPr="00C647C8">
        <w:rPr>
          <w:b/>
          <w:i/>
        </w:rPr>
        <w:t>Коды и критерии для оценки зубного налета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0 баллов</w:t>
      </w:r>
      <w:r w:rsidRPr="00C647C8">
        <w:t xml:space="preserve"> – зубной налет не выявлен;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 xml:space="preserve">1 балл </w:t>
      </w:r>
      <w:r w:rsidRPr="00C647C8">
        <w:t>– мягкий зубной налет, покрывающий не более 1/3 поверхности коронки зуба, или наличие любого количества окрашенных отложений (зеленых, коричневых и др.);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2 балла</w:t>
      </w:r>
      <w:r w:rsidRPr="00C647C8">
        <w:t xml:space="preserve"> – мягкий зубной налет, покрывающий более 1/3, но менее 2/3 поверхности з</w:t>
      </w:r>
      <w:r w:rsidRPr="00C647C8">
        <w:t>у</w:t>
      </w:r>
      <w:r w:rsidRPr="00C647C8">
        <w:t>ба;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3 балла</w:t>
      </w:r>
      <w:r w:rsidRPr="00C647C8">
        <w:t xml:space="preserve"> – мягкий зубной налет, покрывающий более 2/3 поверхности зуба.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Затем с помощью стоматологического зонда в области каждого из перечисленных з</w:t>
      </w:r>
      <w:r w:rsidRPr="00C647C8">
        <w:t>у</w:t>
      </w:r>
      <w:r w:rsidRPr="00C647C8">
        <w:t xml:space="preserve">бов определяют присутствие </w:t>
      </w:r>
      <w:proofErr w:type="gramStart"/>
      <w:r w:rsidRPr="00C647C8">
        <w:t>над</w:t>
      </w:r>
      <w:proofErr w:type="gramEnd"/>
      <w:r w:rsidRPr="00C647C8">
        <w:t xml:space="preserve"> - и </w:t>
      </w:r>
      <w:proofErr w:type="spellStart"/>
      <w:r w:rsidRPr="00C647C8">
        <w:t>поддесневого</w:t>
      </w:r>
      <w:proofErr w:type="spellEnd"/>
      <w:r w:rsidRPr="00C647C8">
        <w:t xml:space="preserve"> зубного камня.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Коды и критерии для оценки зубного камня (рис.4)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0 баллов</w:t>
      </w:r>
      <w:r w:rsidRPr="00C647C8">
        <w:t xml:space="preserve"> – зубной камень не выявлен;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1 балл</w:t>
      </w:r>
      <w:r w:rsidRPr="00C647C8">
        <w:t xml:space="preserve"> – </w:t>
      </w:r>
      <w:proofErr w:type="spellStart"/>
      <w:r w:rsidRPr="00C647C8">
        <w:t>наддесневой</w:t>
      </w:r>
      <w:proofErr w:type="spellEnd"/>
      <w:r w:rsidRPr="00C647C8">
        <w:t xml:space="preserve"> зубной камень, покрывающий не более 1/3 поверхности зуба;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2 балла</w:t>
      </w:r>
      <w:r w:rsidRPr="00C647C8">
        <w:t xml:space="preserve"> – </w:t>
      </w:r>
      <w:proofErr w:type="spellStart"/>
      <w:r w:rsidRPr="00C647C8">
        <w:t>наддесневой</w:t>
      </w:r>
      <w:proofErr w:type="spellEnd"/>
      <w:r w:rsidRPr="00C647C8">
        <w:t xml:space="preserve"> зубной камень, покрывающий более 1/3, но менее 2/3 повер</w:t>
      </w:r>
      <w:r w:rsidRPr="00C647C8">
        <w:t>х</w:t>
      </w:r>
      <w:r w:rsidRPr="00C647C8">
        <w:t xml:space="preserve">ности зуба, или наличие отдельных отложений </w:t>
      </w:r>
      <w:proofErr w:type="spellStart"/>
      <w:r w:rsidRPr="00C647C8">
        <w:t>поддесневого</w:t>
      </w:r>
      <w:proofErr w:type="spellEnd"/>
      <w:r w:rsidRPr="00C647C8">
        <w:t xml:space="preserve"> камня в </w:t>
      </w:r>
      <w:proofErr w:type="spellStart"/>
      <w:r w:rsidRPr="00C647C8">
        <w:t>пришеечной</w:t>
      </w:r>
      <w:proofErr w:type="spellEnd"/>
      <w:r w:rsidRPr="00C647C8">
        <w:t xml:space="preserve"> области зуба;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3 балла</w:t>
      </w:r>
      <w:r w:rsidRPr="00C647C8">
        <w:t xml:space="preserve"> – </w:t>
      </w:r>
      <w:proofErr w:type="spellStart"/>
      <w:r w:rsidRPr="00C647C8">
        <w:t>наддесневой</w:t>
      </w:r>
      <w:proofErr w:type="spellEnd"/>
      <w:r w:rsidRPr="00C647C8">
        <w:t xml:space="preserve"> зубной камень, покрывающий более 2/3 поверхности зуба, или </w:t>
      </w:r>
      <w:r w:rsidRPr="00C647C8">
        <w:lastRenderedPageBreak/>
        <w:t xml:space="preserve">значительные отложения </w:t>
      </w:r>
      <w:proofErr w:type="spellStart"/>
      <w:r w:rsidRPr="00C647C8">
        <w:t>поддесневого</w:t>
      </w:r>
      <w:proofErr w:type="spellEnd"/>
      <w:r w:rsidRPr="00C647C8">
        <w:t xml:space="preserve"> камня вокруг шейки зуба.</w:t>
      </w: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  <w:rPr>
          <w:b/>
        </w:rPr>
      </w:pPr>
      <w:r w:rsidRPr="00C647C8">
        <w:rPr>
          <w:b/>
          <w:bCs/>
        </w:rPr>
        <w:t xml:space="preserve">Рисунок 3. Коды для определения зубного налета по индексу </w:t>
      </w:r>
      <w:r w:rsidRPr="00C647C8">
        <w:rPr>
          <w:b/>
          <w:bCs/>
          <w:lang w:val="en-US"/>
        </w:rPr>
        <w:t>Green</w:t>
      </w:r>
      <w:r w:rsidRPr="00C647C8">
        <w:rPr>
          <w:b/>
          <w:bCs/>
        </w:rPr>
        <w:t>-</w:t>
      </w:r>
      <w:r w:rsidRPr="00C647C8">
        <w:rPr>
          <w:b/>
          <w:bCs/>
          <w:lang w:val="en-US"/>
        </w:rPr>
        <w:t>Vermillion</w:t>
      </w:r>
      <w:r w:rsidRPr="00C647C8">
        <w:rPr>
          <w:b/>
          <w:bCs/>
        </w:rPr>
        <w:t>.</w:t>
      </w: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center"/>
        <w:rPr>
          <w:noProof/>
        </w:rPr>
      </w:pPr>
      <w:r w:rsidRPr="00C647C8">
        <w:rPr>
          <w:noProof/>
        </w:rPr>
        <w:drawing>
          <wp:inline distT="0" distB="0" distL="0" distR="0">
            <wp:extent cx="1789430" cy="1006554"/>
            <wp:effectExtent l="0" t="0" r="0" b="9525"/>
            <wp:docPr id="22" name="Рисунок 12" descr="OHI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HI-S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jc w:val="both"/>
        <w:rPr>
          <w:b/>
        </w:rPr>
      </w:pPr>
      <w:r w:rsidRPr="00C647C8">
        <w:rPr>
          <w:b/>
          <w:bCs/>
        </w:rPr>
        <w:t xml:space="preserve">Рисунок 4. Коды для оценки зубного камня по индексу </w:t>
      </w:r>
      <w:r w:rsidRPr="00C647C8">
        <w:rPr>
          <w:b/>
          <w:bCs/>
          <w:lang w:val="en-US"/>
        </w:rPr>
        <w:t>Green</w:t>
      </w:r>
      <w:r w:rsidRPr="00C647C8">
        <w:rPr>
          <w:b/>
          <w:bCs/>
        </w:rPr>
        <w:t>-</w:t>
      </w:r>
      <w:r w:rsidRPr="00C647C8">
        <w:rPr>
          <w:b/>
          <w:bCs/>
          <w:lang w:val="en-US"/>
        </w:rPr>
        <w:t>Vermillion</w:t>
      </w:r>
      <w:r w:rsidRPr="00C647C8">
        <w:rPr>
          <w:b/>
          <w:bCs/>
        </w:rPr>
        <w:t>.</w:t>
      </w:r>
    </w:p>
    <w:p w:rsidR="00C647C8" w:rsidRPr="00C647C8" w:rsidRDefault="00C647C8" w:rsidP="00C647C8">
      <w:pPr>
        <w:widowControl w:val="0"/>
        <w:jc w:val="both"/>
      </w:pPr>
      <w:r w:rsidRPr="00C647C8"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127635</wp:posOffset>
            </wp:positionV>
            <wp:extent cx="867410" cy="1257300"/>
            <wp:effectExtent l="0" t="0" r="0" b="12700"/>
            <wp:wrapSquare wrapText="bothSides"/>
            <wp:docPr id="24" name="Рисунок 2" descr="g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2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Расчет значений индекса: Расчет суммарного значения индекса</w:t>
      </w:r>
      <w:r w:rsidRPr="00C647C8">
        <w:rPr>
          <w:i/>
        </w:rPr>
        <w:t xml:space="preserve">, </w:t>
      </w:r>
      <w:r w:rsidRPr="00C647C8">
        <w:t>комплексно характ</w:t>
      </w:r>
      <w:r w:rsidRPr="00C647C8">
        <w:t>е</w:t>
      </w:r>
      <w:r w:rsidRPr="00C647C8">
        <w:t>ризующего гигиеническое состояние полости рта индивидуума, происходит в несколько эт</w:t>
      </w:r>
      <w:r w:rsidRPr="00C647C8">
        <w:t>а</w:t>
      </w:r>
      <w:r w:rsidRPr="00C647C8">
        <w:t>пов:</w:t>
      </w:r>
    </w:p>
    <w:p w:rsidR="00C647C8" w:rsidRPr="00C647C8" w:rsidRDefault="00C647C8" w:rsidP="007445E4">
      <w:pPr>
        <w:widowControl w:val="0"/>
        <w:numPr>
          <w:ilvl w:val="0"/>
          <w:numId w:val="44"/>
        </w:numPr>
        <w:tabs>
          <w:tab w:val="clear" w:pos="720"/>
          <w:tab w:val="num" w:pos="0"/>
        </w:tabs>
        <w:ind w:left="0" w:firstLine="708"/>
        <w:jc w:val="both"/>
      </w:pPr>
      <w:r w:rsidRPr="00C647C8">
        <w:t xml:space="preserve"> суммируют коды зубного налета для каждого зуба и делят на количество о</w:t>
      </w:r>
      <w:r w:rsidRPr="00C647C8">
        <w:t>б</w:t>
      </w:r>
      <w:r w:rsidRPr="00C647C8">
        <w:t>следованных поверхностей зубов (т.е.6);</w:t>
      </w:r>
    </w:p>
    <w:p w:rsidR="00C647C8" w:rsidRPr="00C647C8" w:rsidRDefault="00C647C8" w:rsidP="007445E4">
      <w:pPr>
        <w:widowControl w:val="0"/>
        <w:numPr>
          <w:ilvl w:val="0"/>
          <w:numId w:val="44"/>
        </w:numPr>
        <w:tabs>
          <w:tab w:val="clear" w:pos="720"/>
          <w:tab w:val="num" w:pos="0"/>
        </w:tabs>
        <w:ind w:left="0" w:firstLine="708"/>
        <w:jc w:val="both"/>
      </w:pPr>
      <w:r w:rsidRPr="00C647C8">
        <w:t xml:space="preserve"> суммируют коды зубного камня для каждого зуба и делят на количество о</w:t>
      </w:r>
      <w:r w:rsidRPr="00C647C8">
        <w:t>б</w:t>
      </w:r>
      <w:r w:rsidRPr="00C647C8">
        <w:t>следованных поверхностей зубов (т.е.6);</w:t>
      </w:r>
    </w:p>
    <w:p w:rsidR="00C647C8" w:rsidRPr="00C647C8" w:rsidRDefault="00C647C8" w:rsidP="007445E4">
      <w:pPr>
        <w:widowControl w:val="0"/>
        <w:numPr>
          <w:ilvl w:val="0"/>
          <w:numId w:val="44"/>
        </w:numPr>
        <w:tabs>
          <w:tab w:val="clear" w:pos="720"/>
          <w:tab w:val="num" w:pos="0"/>
        </w:tabs>
        <w:ind w:left="0" w:firstLine="708"/>
        <w:jc w:val="both"/>
      </w:pPr>
      <w:r w:rsidRPr="00C647C8">
        <w:t xml:space="preserve"> суммируют значения, полученные в п.1 и п.2.</w:t>
      </w:r>
    </w:p>
    <w:p w:rsidR="00C647C8" w:rsidRPr="00C647C8" w:rsidRDefault="00C647C8" w:rsidP="00C647C8">
      <w:pPr>
        <w:widowControl w:val="0"/>
        <w:tabs>
          <w:tab w:val="num" w:pos="0"/>
        </w:tabs>
        <w:ind w:firstLine="708"/>
        <w:jc w:val="both"/>
      </w:pPr>
      <w:r w:rsidRPr="00C647C8">
        <w:t xml:space="preserve">Формула для расчета значения  индекса </w:t>
      </w:r>
      <w:r w:rsidRPr="00C647C8">
        <w:rPr>
          <w:lang w:val="en-US"/>
        </w:rPr>
        <w:t>Green</w:t>
      </w:r>
      <w:r w:rsidRPr="00C647C8">
        <w:t>-</w:t>
      </w:r>
      <w:r w:rsidRPr="00C647C8">
        <w:rPr>
          <w:lang w:val="en-US"/>
        </w:rPr>
        <w:t>Vermillion</w:t>
      </w:r>
      <w:r w:rsidRPr="00C647C8">
        <w:t>:</w:t>
      </w:r>
    </w:p>
    <w:p w:rsidR="00C647C8" w:rsidRPr="00C647C8" w:rsidRDefault="00B11995" w:rsidP="00C647C8">
      <w:pPr>
        <w:widowControl w:val="0"/>
        <w:ind w:firstLine="708"/>
        <w:jc w:val="center"/>
        <w:rPr>
          <w:i/>
        </w:rPr>
      </w:pPr>
      <w:r>
        <w:rPr>
          <w:noProof/>
          <w:position w:val="-28"/>
        </w:rPr>
        <w:drawing>
          <wp:inline distT="0" distB="0" distL="0" distR="0">
            <wp:extent cx="4206240" cy="426720"/>
            <wp:effectExtent l="0" t="0" r="10160" b="508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Интерпретация суммарных значений индекса:</w:t>
      </w:r>
    </w:p>
    <w:p w:rsidR="00C647C8" w:rsidRPr="00C647C8" w:rsidRDefault="00C647C8" w:rsidP="00C647C8">
      <w:pPr>
        <w:widowControl w:val="0"/>
        <w:jc w:val="both"/>
      </w:pPr>
      <w:proofErr w:type="gramStart"/>
      <w:r w:rsidRPr="00C647C8">
        <w:rPr>
          <w:u w:val="single"/>
        </w:rPr>
        <w:t>Суммарное</w:t>
      </w:r>
      <w:proofErr w:type="gramEnd"/>
      <w:r w:rsidRPr="00C647C8">
        <w:t xml:space="preserve">                          </w:t>
      </w:r>
      <w:r w:rsidRPr="00C647C8">
        <w:rPr>
          <w:u w:val="single"/>
        </w:rPr>
        <w:t>Уровень гигиены</w:t>
      </w:r>
    </w:p>
    <w:p w:rsidR="00C647C8" w:rsidRPr="00C647C8" w:rsidRDefault="00C647C8" w:rsidP="00C647C8">
      <w:pPr>
        <w:widowControl w:val="0"/>
        <w:jc w:val="both"/>
      </w:pPr>
      <w:r w:rsidRPr="00C647C8">
        <w:rPr>
          <w:u w:val="single"/>
        </w:rPr>
        <w:t xml:space="preserve">значение </w:t>
      </w:r>
      <w:proofErr w:type="gramStart"/>
      <w:r w:rsidRPr="00C647C8">
        <w:rPr>
          <w:u w:val="single"/>
        </w:rPr>
        <w:t>ИГР-У</w:t>
      </w:r>
      <w:proofErr w:type="gramEnd"/>
      <w:r w:rsidRPr="00C647C8">
        <w:rPr>
          <w:u w:val="single"/>
        </w:rPr>
        <w:t xml:space="preserve">   </w:t>
      </w:r>
    </w:p>
    <w:p w:rsidR="00C647C8" w:rsidRPr="00C647C8" w:rsidRDefault="00C647C8" w:rsidP="00C647C8">
      <w:pPr>
        <w:widowControl w:val="0"/>
        <w:jc w:val="both"/>
      </w:pPr>
      <w:r w:rsidRPr="00C647C8">
        <w:t>0.0 – 1.2                               хороший</w:t>
      </w:r>
    </w:p>
    <w:p w:rsidR="00C647C8" w:rsidRPr="00C647C8" w:rsidRDefault="00C647C8" w:rsidP="00C647C8">
      <w:pPr>
        <w:widowControl w:val="0"/>
        <w:jc w:val="both"/>
      </w:pPr>
      <w:r w:rsidRPr="00C647C8">
        <w:t xml:space="preserve">1.3 – 3.0                               удовлетворительный </w:t>
      </w:r>
    </w:p>
    <w:p w:rsidR="00C647C8" w:rsidRPr="00C647C8" w:rsidRDefault="00C647C8" w:rsidP="00C647C8">
      <w:pPr>
        <w:widowControl w:val="0"/>
        <w:jc w:val="both"/>
      </w:pPr>
      <w:r w:rsidRPr="00C647C8">
        <w:t>3.1 – 6.0                               плохой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Интерпретация значений показателей зубного налета или зубного камня</w:t>
      </w:r>
    </w:p>
    <w:p w:rsidR="00C647C8" w:rsidRPr="00C647C8" w:rsidRDefault="00C647C8" w:rsidP="00C647C8">
      <w:pPr>
        <w:widowControl w:val="0"/>
        <w:jc w:val="both"/>
      </w:pPr>
      <w:r w:rsidRPr="00C647C8">
        <w:rPr>
          <w:u w:val="single"/>
        </w:rPr>
        <w:t xml:space="preserve">Значение </w:t>
      </w:r>
      <w:r w:rsidRPr="00C647C8">
        <w:t xml:space="preserve">                             </w:t>
      </w:r>
      <w:r w:rsidRPr="00C647C8">
        <w:rPr>
          <w:u w:val="single"/>
        </w:rPr>
        <w:t>Уровень гигиены</w:t>
      </w:r>
    </w:p>
    <w:p w:rsidR="00C647C8" w:rsidRPr="00C647C8" w:rsidRDefault="00C647C8" w:rsidP="00C647C8">
      <w:pPr>
        <w:widowControl w:val="0"/>
        <w:jc w:val="both"/>
      </w:pPr>
      <w:r w:rsidRPr="00C647C8">
        <w:t xml:space="preserve">0.0 – 0.6 балла                     </w:t>
      </w:r>
      <w:proofErr w:type="gramStart"/>
      <w:r w:rsidRPr="00C647C8">
        <w:t>хороший</w:t>
      </w:r>
      <w:proofErr w:type="gramEnd"/>
    </w:p>
    <w:p w:rsidR="00C647C8" w:rsidRPr="00C647C8" w:rsidRDefault="00C647C8" w:rsidP="00C647C8">
      <w:pPr>
        <w:widowControl w:val="0"/>
        <w:jc w:val="both"/>
      </w:pPr>
      <w:r w:rsidRPr="00C647C8">
        <w:t xml:space="preserve">0.7 – 1.8 балла                     </w:t>
      </w:r>
      <w:proofErr w:type="gramStart"/>
      <w:r w:rsidRPr="00C647C8">
        <w:t>удовлетворительный</w:t>
      </w:r>
      <w:proofErr w:type="gramEnd"/>
    </w:p>
    <w:p w:rsidR="00C647C8" w:rsidRPr="00C647C8" w:rsidRDefault="00C647C8" w:rsidP="00C647C8">
      <w:pPr>
        <w:widowControl w:val="0"/>
        <w:jc w:val="both"/>
      </w:pPr>
      <w:r w:rsidRPr="00C647C8">
        <w:t xml:space="preserve">1.9 – 3.0 балла                     </w:t>
      </w:r>
      <w:proofErr w:type="gramStart"/>
      <w:r w:rsidRPr="00C647C8">
        <w:t>плохой</w:t>
      </w:r>
      <w:proofErr w:type="gramEnd"/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Пример расчета индекса:</w:t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У подростка определены следующие коды:</w:t>
      </w:r>
    </w:p>
    <w:p w:rsidR="00C647C8" w:rsidRPr="00C647C8" w:rsidRDefault="00C647C8" w:rsidP="00C647C8">
      <w:pPr>
        <w:widowControl w:val="0"/>
        <w:tabs>
          <w:tab w:val="num" w:pos="0"/>
        </w:tabs>
        <w:jc w:val="both"/>
      </w:pPr>
      <w:r w:rsidRPr="00C647C8">
        <w:t>код зубного налета на зубах 1.6 и 2.6 – 2 балла; на зубе 1.1 – 1 балл;</w:t>
      </w:r>
    </w:p>
    <w:p w:rsidR="00C647C8" w:rsidRPr="00C647C8" w:rsidRDefault="00C647C8" w:rsidP="00C647C8">
      <w:pPr>
        <w:widowControl w:val="0"/>
        <w:tabs>
          <w:tab w:val="num" w:pos="0"/>
        </w:tabs>
        <w:jc w:val="both"/>
      </w:pPr>
      <w:r w:rsidRPr="00C647C8">
        <w:t>код зубного камня на зубах 3.6, 3.1, 4.6 –– 2 балла.</w:t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Суммарная величина индекса гигиены:</w:t>
      </w:r>
    </w:p>
    <w:p w:rsidR="00C647C8" w:rsidRPr="00C647C8" w:rsidRDefault="00B11995" w:rsidP="00C647C8">
      <w:pPr>
        <w:widowControl w:val="0"/>
        <w:tabs>
          <w:tab w:val="num" w:pos="0"/>
        </w:tabs>
        <w:jc w:val="center"/>
      </w:pPr>
      <w:r>
        <w:rPr>
          <w:noProof/>
          <w:position w:val="-24"/>
        </w:rPr>
        <w:drawing>
          <wp:inline distT="0" distB="0" distL="0" distR="0">
            <wp:extent cx="1635760" cy="396240"/>
            <wp:effectExtent l="0" t="0" r="0" b="1016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Уровень гигиены полости рта по суммарному значению индекса гигиены – удовл</w:t>
      </w:r>
      <w:r w:rsidRPr="00C647C8">
        <w:t>е</w:t>
      </w:r>
      <w:r w:rsidRPr="00C647C8">
        <w:t>творительный.</w:t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Значение показателя зубного налета:</w:t>
      </w:r>
    </w:p>
    <w:p w:rsidR="00C647C8" w:rsidRPr="00C647C8" w:rsidRDefault="00B11995" w:rsidP="00C647C8">
      <w:pPr>
        <w:widowControl w:val="0"/>
        <w:jc w:val="center"/>
      </w:pPr>
      <w:r>
        <w:rPr>
          <w:noProof/>
          <w:position w:val="-24"/>
        </w:rPr>
        <w:lastRenderedPageBreak/>
        <w:drawing>
          <wp:inline distT="0" distB="0" distL="0" distR="0">
            <wp:extent cx="975360" cy="396240"/>
            <wp:effectExtent l="0" t="0" r="0" b="1016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Уровень гигиены полости рта по показателю зубного налета - удовлетворительный.</w:t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Значение показателя зубного камня:</w:t>
      </w:r>
    </w:p>
    <w:p w:rsidR="00C647C8" w:rsidRPr="00C647C8" w:rsidRDefault="00B11995" w:rsidP="00C647C8">
      <w:pPr>
        <w:widowControl w:val="0"/>
        <w:jc w:val="center"/>
      </w:pPr>
      <w:r>
        <w:rPr>
          <w:noProof/>
          <w:position w:val="-24"/>
        </w:rPr>
        <w:drawing>
          <wp:inline distT="0" distB="0" distL="0" distR="0">
            <wp:extent cx="812800" cy="396240"/>
            <wp:effectExtent l="0" t="0" r="0" b="1016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7445E4">
      <w:pPr>
        <w:widowControl w:val="0"/>
        <w:numPr>
          <w:ilvl w:val="0"/>
          <w:numId w:val="45"/>
        </w:numPr>
        <w:tabs>
          <w:tab w:val="clear" w:pos="360"/>
          <w:tab w:val="num" w:pos="0"/>
        </w:tabs>
        <w:ind w:left="0" w:firstLine="0"/>
        <w:jc w:val="both"/>
      </w:pPr>
      <w:r w:rsidRPr="00C647C8">
        <w:t>Уровень гигиены полости рта по показателю зубного камня – удовлетворительный.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Для подсчета среднего значения индекса в группе обследованных (суммарного или его отдельных показателей - зубного налета или зубного камня) суммируют индивидуальные показатели для каждого участника и делят на количество лиц в группе.</w:t>
      </w: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C647C8" w:rsidRDefault="00C647C8" w:rsidP="00C647C8">
      <w:pPr>
        <w:widowControl w:val="0"/>
        <w:ind w:firstLine="708"/>
        <w:jc w:val="both"/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A80678" w:rsidRDefault="00A80678" w:rsidP="00C647C8">
      <w:pPr>
        <w:widowControl w:val="0"/>
        <w:ind w:firstLine="708"/>
        <w:jc w:val="both"/>
        <w:rPr>
          <w:b/>
          <w:caps/>
        </w:rPr>
      </w:pPr>
    </w:p>
    <w:p w:rsidR="0022631D" w:rsidRDefault="0022631D" w:rsidP="00C647C8">
      <w:pPr>
        <w:widowControl w:val="0"/>
        <w:ind w:firstLine="708"/>
        <w:jc w:val="both"/>
        <w:rPr>
          <w:b/>
          <w:caps/>
        </w:rPr>
      </w:pPr>
    </w:p>
    <w:p w:rsidR="006C22B1" w:rsidRDefault="006C22B1">
      <w:pPr>
        <w:rPr>
          <w:b/>
          <w:caps/>
        </w:rPr>
      </w:pPr>
      <w:r>
        <w:rPr>
          <w:b/>
          <w:caps/>
        </w:rPr>
        <w:br w:type="page"/>
      </w:r>
    </w:p>
    <w:p w:rsidR="001A7097" w:rsidRPr="001A7097" w:rsidRDefault="001A7097" w:rsidP="00C647C8">
      <w:pPr>
        <w:widowControl w:val="0"/>
        <w:ind w:firstLine="708"/>
        <w:jc w:val="both"/>
        <w:rPr>
          <w:b/>
          <w:caps/>
        </w:rPr>
      </w:pPr>
      <w:r>
        <w:rPr>
          <w:b/>
          <w:caps/>
        </w:rPr>
        <w:lastRenderedPageBreak/>
        <w:t>Оценка</w:t>
      </w:r>
      <w:r w:rsidRPr="001A7097">
        <w:rPr>
          <w:b/>
          <w:caps/>
        </w:rPr>
        <w:t xml:space="preserve"> состояния тканей пародонта</w:t>
      </w:r>
    </w:p>
    <w:p w:rsidR="00C647C8" w:rsidRDefault="00C647C8" w:rsidP="00C647C8">
      <w:pPr>
        <w:widowControl w:val="0"/>
        <w:ind w:firstLine="708"/>
        <w:jc w:val="both"/>
      </w:pPr>
      <w:r w:rsidRPr="00C647C8">
        <w:t>Оценку состояния тканей пародонта проводят с помощью</w:t>
      </w:r>
      <w:r w:rsidRPr="00C647C8">
        <w:rPr>
          <w:b/>
        </w:rPr>
        <w:t xml:space="preserve"> </w:t>
      </w:r>
      <w:proofErr w:type="spellStart"/>
      <w:r w:rsidRPr="00C647C8">
        <w:t>пародонтального</w:t>
      </w:r>
      <w:proofErr w:type="spellEnd"/>
      <w:r w:rsidRPr="00C647C8">
        <w:t xml:space="preserve"> зонда, п</w:t>
      </w:r>
      <w:r w:rsidRPr="00C647C8">
        <w:t>о</w:t>
      </w:r>
      <w:r w:rsidRPr="00C647C8">
        <w:t xml:space="preserve">зволяющего выявить зубной налет и камень, кровоточивость десен, глубину </w:t>
      </w:r>
      <w:proofErr w:type="spellStart"/>
      <w:r w:rsidRPr="00C647C8">
        <w:t>пародонтальных</w:t>
      </w:r>
      <w:proofErr w:type="spellEnd"/>
      <w:r w:rsidRPr="00C647C8">
        <w:t xml:space="preserve"> карманов, степень рецессии десны.</w:t>
      </w:r>
    </w:p>
    <w:p w:rsidR="001A7097" w:rsidRDefault="001A7097" w:rsidP="00C647C8">
      <w:pPr>
        <w:widowControl w:val="0"/>
        <w:ind w:firstLine="708"/>
        <w:jc w:val="both"/>
      </w:pPr>
    </w:p>
    <w:p w:rsidR="001A7097" w:rsidRDefault="001A7097" w:rsidP="00C647C8">
      <w:pPr>
        <w:widowControl w:val="0"/>
        <w:ind w:firstLine="708"/>
        <w:jc w:val="both"/>
      </w:pPr>
    </w:p>
    <w:tbl>
      <w:tblPr>
        <w:tblpPr w:leftFromText="180" w:rightFromText="180" w:vertAnchor="page" w:horzAnchor="margin" w:tblpY="3097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32"/>
        <w:gridCol w:w="3376"/>
        <w:gridCol w:w="3339"/>
      </w:tblGrid>
      <w:tr w:rsidR="001A7097" w:rsidRPr="00C647C8" w:rsidTr="00990A3F">
        <w:tc>
          <w:tcPr>
            <w:tcW w:w="3032" w:type="dxa"/>
          </w:tcPr>
          <w:p w:rsidR="001A7097" w:rsidRPr="00C647C8" w:rsidRDefault="001A7097" w:rsidP="001A7097">
            <w:pPr>
              <w:keepNext/>
              <w:jc w:val="center"/>
              <w:rPr>
                <w:b/>
                <w:bCs/>
              </w:rPr>
            </w:pPr>
            <w:r w:rsidRPr="00C647C8">
              <w:rPr>
                <w:b/>
                <w:bCs/>
              </w:rPr>
              <w:t>Заболевание</w:t>
            </w:r>
          </w:p>
        </w:tc>
        <w:tc>
          <w:tcPr>
            <w:tcW w:w="3376" w:type="dxa"/>
          </w:tcPr>
          <w:p w:rsidR="001A7097" w:rsidRPr="00C647C8" w:rsidRDefault="001A7097" w:rsidP="001A7097">
            <w:pPr>
              <w:keepNext/>
              <w:jc w:val="center"/>
              <w:rPr>
                <w:b/>
                <w:bCs/>
              </w:rPr>
            </w:pPr>
            <w:proofErr w:type="gramStart"/>
            <w:r w:rsidRPr="00C647C8">
              <w:rPr>
                <w:b/>
                <w:bCs/>
              </w:rPr>
              <w:t>ФР</w:t>
            </w:r>
            <w:proofErr w:type="gramEnd"/>
            <w:r w:rsidRPr="00C647C8">
              <w:rPr>
                <w:b/>
                <w:bCs/>
              </w:rPr>
              <w:t>, причины возникнов</w:t>
            </w:r>
            <w:r w:rsidRPr="00C647C8">
              <w:rPr>
                <w:b/>
                <w:bCs/>
              </w:rPr>
              <w:t>е</w:t>
            </w:r>
            <w:r w:rsidRPr="00C647C8">
              <w:rPr>
                <w:b/>
                <w:bCs/>
              </w:rPr>
              <w:t>ния</w:t>
            </w:r>
          </w:p>
        </w:tc>
        <w:tc>
          <w:tcPr>
            <w:tcW w:w="3339" w:type="dxa"/>
          </w:tcPr>
          <w:p w:rsidR="001A7097" w:rsidRPr="00C647C8" w:rsidRDefault="001A7097" w:rsidP="001A7097">
            <w:pPr>
              <w:keepNext/>
              <w:jc w:val="center"/>
              <w:rPr>
                <w:b/>
                <w:bCs/>
              </w:rPr>
            </w:pPr>
            <w:r w:rsidRPr="00C647C8">
              <w:rPr>
                <w:b/>
                <w:bCs/>
              </w:rPr>
              <w:t>Клинические признаки</w:t>
            </w:r>
          </w:p>
        </w:tc>
      </w:tr>
      <w:tr w:rsidR="001A7097" w:rsidRPr="00C647C8" w:rsidTr="00990A3F">
        <w:trPr>
          <w:cantSplit/>
          <w:trHeight w:val="847"/>
        </w:trPr>
        <w:tc>
          <w:tcPr>
            <w:tcW w:w="9747" w:type="dxa"/>
            <w:gridSpan w:val="3"/>
          </w:tcPr>
          <w:p w:rsidR="001A7097" w:rsidRPr="00C647C8" w:rsidRDefault="001A7097" w:rsidP="001A7097">
            <w:pPr>
              <w:keepNext/>
              <w:spacing w:after="120"/>
              <w:jc w:val="center"/>
              <w:rPr>
                <w:b/>
                <w:bCs/>
              </w:rPr>
            </w:pPr>
            <w:r w:rsidRPr="00C647C8">
              <w:t>[По данным эпидемиологического стоматологического обследования населения Российской Федерации (2009) признаки воспаления тканей пародонта диагностируют у 41% 15-летних подростков и 81% взрослых 35-44 лет]</w:t>
            </w:r>
          </w:p>
        </w:tc>
      </w:tr>
      <w:tr w:rsidR="001A7097" w:rsidRPr="00C647C8" w:rsidTr="00990A3F">
        <w:trPr>
          <w:cantSplit/>
          <w:trHeight w:val="888"/>
        </w:trPr>
        <w:tc>
          <w:tcPr>
            <w:tcW w:w="9747" w:type="dxa"/>
            <w:gridSpan w:val="3"/>
          </w:tcPr>
          <w:p w:rsidR="001A7097" w:rsidRPr="00C647C8" w:rsidRDefault="001A7097" w:rsidP="001A7097">
            <w:pPr>
              <w:pStyle w:val="7"/>
              <w:spacing w:after="120"/>
              <w:jc w:val="center"/>
            </w:pPr>
            <w:r w:rsidRPr="00C647C8">
              <w:rPr>
                <w:bCs w:val="0"/>
              </w:rPr>
              <w:t>1.</w:t>
            </w:r>
            <w:r w:rsidRPr="00C647C8">
              <w:t xml:space="preserve"> </w:t>
            </w:r>
            <w:r w:rsidRPr="00C647C8">
              <w:rPr>
                <w:bCs w:val="0"/>
              </w:rPr>
              <w:t>Гингивит</w:t>
            </w:r>
            <w:r w:rsidRPr="00C647C8">
              <w:t xml:space="preserve"> – воспаление десны, обусловленное неблагоприятным воздействием мес</w:t>
            </w:r>
            <w:r w:rsidRPr="00C647C8">
              <w:t>т</w:t>
            </w:r>
            <w:r w:rsidRPr="00C647C8">
              <w:t>ных и общих факторов и протекающее без нарушения целостности зубодесневого с</w:t>
            </w:r>
            <w:r w:rsidRPr="00C647C8">
              <w:t>о</w:t>
            </w:r>
            <w:r w:rsidRPr="00C647C8">
              <w:t>единения</w:t>
            </w:r>
          </w:p>
        </w:tc>
      </w:tr>
      <w:tr w:rsidR="001A7097" w:rsidRPr="00C647C8" w:rsidTr="00990A3F">
        <w:tc>
          <w:tcPr>
            <w:tcW w:w="3032" w:type="dxa"/>
          </w:tcPr>
          <w:p w:rsidR="001A7097" w:rsidRPr="00C647C8" w:rsidRDefault="001A7097" w:rsidP="001A7097">
            <w:pPr>
              <w:keepNext/>
              <w:rPr>
                <w:bCs/>
                <w:lang w:val="en-US"/>
              </w:rPr>
            </w:pPr>
            <w:r w:rsidRPr="00C647C8">
              <w:rPr>
                <w:bCs/>
              </w:rPr>
              <w:t>1.1. Острый гингивит</w:t>
            </w:r>
          </w:p>
          <w:p w:rsidR="001A7097" w:rsidRPr="00C647C8" w:rsidRDefault="001A7097" w:rsidP="001A7097">
            <w:pPr>
              <w:pStyle w:val="32"/>
              <w:spacing w:line="240" w:lineRule="auto"/>
              <w:rPr>
                <w:sz w:val="24"/>
              </w:rPr>
            </w:pPr>
            <w:r w:rsidRPr="00C647C8">
              <w:rPr>
                <w:sz w:val="24"/>
                <w:vertAlign w:val="superscript"/>
              </w:rPr>
              <w:t xml:space="preserve"> </w:t>
            </w:r>
          </w:p>
          <w:p w:rsidR="001A7097" w:rsidRPr="00C647C8" w:rsidRDefault="001A7097" w:rsidP="001A709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3376" w:type="dxa"/>
          </w:tcPr>
          <w:p w:rsidR="001A7097" w:rsidRPr="00C647C8" w:rsidRDefault="001A7097" w:rsidP="001A7097">
            <w:pPr>
              <w:keepNext/>
            </w:pPr>
            <w:r w:rsidRPr="00C647C8">
              <w:t>Развивается как один из си</w:t>
            </w:r>
            <w:r w:rsidRPr="00C647C8">
              <w:t>м</w:t>
            </w:r>
            <w:r w:rsidRPr="00C647C8">
              <w:t>птомов острых респирато</w:t>
            </w:r>
            <w:r w:rsidRPr="00C647C8">
              <w:t>р</w:t>
            </w:r>
            <w:r w:rsidRPr="00C647C8">
              <w:t>ных инфекций, гриппа, остр</w:t>
            </w:r>
            <w:r w:rsidRPr="00C647C8">
              <w:t>о</w:t>
            </w:r>
            <w:r w:rsidRPr="00C647C8">
              <w:t>го герпетического стоматита, острой травмы (локальный)</w:t>
            </w:r>
          </w:p>
        </w:tc>
        <w:tc>
          <w:tcPr>
            <w:tcW w:w="3339" w:type="dxa"/>
          </w:tcPr>
          <w:p w:rsidR="001A7097" w:rsidRPr="00C647C8" w:rsidRDefault="001A7097" w:rsidP="001A7097">
            <w:pPr>
              <w:keepNext/>
            </w:pPr>
            <w:r w:rsidRPr="00C647C8">
              <w:t xml:space="preserve">Гиперемия </w:t>
            </w:r>
            <w:proofErr w:type="spellStart"/>
            <w:r w:rsidRPr="00C647C8">
              <w:t>десневых</w:t>
            </w:r>
            <w:proofErr w:type="spellEnd"/>
            <w:r w:rsidRPr="00C647C8">
              <w:t xml:space="preserve"> сосо</w:t>
            </w:r>
            <w:r w:rsidRPr="00C647C8">
              <w:t>ч</w:t>
            </w:r>
            <w:r w:rsidRPr="00C647C8">
              <w:t>ков и маргинальной десны, кровоточивость, отечность, болезненность десны. Хара</w:t>
            </w:r>
            <w:r w:rsidRPr="00C647C8">
              <w:t>к</w:t>
            </w:r>
            <w:r w:rsidRPr="00C647C8">
              <w:t>теризуется коротким течен</w:t>
            </w:r>
            <w:r w:rsidRPr="00C647C8">
              <w:t>и</w:t>
            </w:r>
            <w:r w:rsidRPr="00C647C8">
              <w:t>ем и обратимостью процесса.</w:t>
            </w:r>
          </w:p>
        </w:tc>
      </w:tr>
      <w:tr w:rsidR="001A7097" w:rsidRPr="00C647C8" w:rsidTr="00990A3F">
        <w:trPr>
          <w:cantSplit/>
        </w:trPr>
        <w:tc>
          <w:tcPr>
            <w:tcW w:w="9747" w:type="dxa"/>
            <w:gridSpan w:val="3"/>
          </w:tcPr>
          <w:p w:rsidR="001A7097" w:rsidRPr="00C647C8" w:rsidRDefault="001A7097" w:rsidP="001A7097">
            <w:pPr>
              <w:keepNext/>
              <w:spacing w:before="120" w:after="120"/>
            </w:pPr>
            <w:r w:rsidRPr="00C647C8">
              <w:rPr>
                <w:bCs/>
              </w:rPr>
              <w:t>1.2. Хронический гингивит</w:t>
            </w:r>
          </w:p>
        </w:tc>
      </w:tr>
      <w:tr w:rsidR="001A7097" w:rsidRPr="00C647C8" w:rsidTr="00990A3F">
        <w:trPr>
          <w:trHeight w:val="280"/>
        </w:trPr>
        <w:tc>
          <w:tcPr>
            <w:tcW w:w="3032" w:type="dxa"/>
          </w:tcPr>
          <w:p w:rsidR="001A7097" w:rsidRPr="00C647C8" w:rsidRDefault="001A7097" w:rsidP="001A7097">
            <w:pPr>
              <w:keepNext/>
              <w:rPr>
                <w:bCs/>
              </w:rPr>
            </w:pPr>
            <w:r w:rsidRPr="00C647C8">
              <w:rPr>
                <w:bCs/>
              </w:rPr>
              <w:t>1.2.1. Простой маргинал</w:t>
            </w:r>
            <w:r w:rsidRPr="00C647C8">
              <w:rPr>
                <w:bCs/>
              </w:rPr>
              <w:t>ь</w:t>
            </w:r>
            <w:r w:rsidRPr="00C647C8">
              <w:rPr>
                <w:bCs/>
              </w:rPr>
              <w:t>ный гингивит</w:t>
            </w:r>
          </w:p>
          <w:p w:rsidR="001A7097" w:rsidRPr="00C647C8" w:rsidRDefault="001A7097" w:rsidP="001A7097">
            <w:pPr>
              <w:keepNext/>
              <w:rPr>
                <w:b/>
                <w:bCs/>
              </w:rPr>
            </w:pPr>
            <w:r w:rsidRPr="00C647C8">
              <w:rPr>
                <w:b/>
                <w:bCs/>
                <w:noProof/>
              </w:rPr>
              <w:drawing>
                <wp:inline distT="0" distB="0" distL="0" distR="0">
                  <wp:extent cx="1788160" cy="1280160"/>
                  <wp:effectExtent l="0" t="0" r="0" b="0"/>
                  <wp:docPr id="21" name="Рисунок 20" descr="gingiv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gingiv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097" w:rsidRPr="00C647C8" w:rsidRDefault="001A7097" w:rsidP="001A7097">
            <w:pPr>
              <w:keepNext/>
              <w:jc w:val="center"/>
              <w:rPr>
                <w:bCs/>
                <w:i/>
              </w:rPr>
            </w:pPr>
            <w:proofErr w:type="spellStart"/>
            <w:r w:rsidRPr="00C647C8">
              <w:rPr>
                <w:bCs/>
                <w:i/>
              </w:rPr>
              <w:t>Цианотичность</w:t>
            </w:r>
            <w:proofErr w:type="spellEnd"/>
            <w:r w:rsidRPr="00C647C8">
              <w:rPr>
                <w:bCs/>
                <w:i/>
              </w:rPr>
              <w:t xml:space="preserve"> десны, набухание </w:t>
            </w:r>
            <w:proofErr w:type="spellStart"/>
            <w:r w:rsidRPr="00C647C8">
              <w:rPr>
                <w:bCs/>
                <w:i/>
              </w:rPr>
              <w:t>десневых</w:t>
            </w:r>
            <w:proofErr w:type="spellEnd"/>
            <w:r w:rsidRPr="00C647C8">
              <w:rPr>
                <w:bCs/>
                <w:i/>
              </w:rPr>
              <w:t xml:space="preserve"> сосо</w:t>
            </w:r>
            <w:r w:rsidRPr="00C647C8">
              <w:rPr>
                <w:bCs/>
                <w:i/>
              </w:rPr>
              <w:t>ч</w:t>
            </w:r>
            <w:r w:rsidRPr="00C647C8">
              <w:rPr>
                <w:bCs/>
                <w:i/>
              </w:rPr>
              <w:t>ков, большое количество зубного налета</w:t>
            </w:r>
          </w:p>
        </w:tc>
        <w:tc>
          <w:tcPr>
            <w:tcW w:w="3376" w:type="dxa"/>
          </w:tcPr>
          <w:p w:rsidR="001A7097" w:rsidRPr="00C647C8" w:rsidRDefault="001A7097" w:rsidP="001A7097">
            <w:pPr>
              <w:keepNext/>
            </w:pPr>
            <w:r w:rsidRPr="00C647C8">
              <w:t>Воспаление вызвано жизн</w:t>
            </w:r>
            <w:r w:rsidRPr="00C647C8">
              <w:t>е</w:t>
            </w:r>
            <w:r w:rsidRPr="00C647C8">
              <w:t>деятельностью бактерий зу</w:t>
            </w:r>
            <w:r w:rsidRPr="00C647C8">
              <w:t>б</w:t>
            </w:r>
            <w:r w:rsidRPr="00C647C8">
              <w:t>ного налета.</w:t>
            </w:r>
          </w:p>
          <w:p w:rsidR="001A7097" w:rsidRPr="00C647C8" w:rsidRDefault="001A7097" w:rsidP="001A7097">
            <w:pPr>
              <w:keepNext/>
            </w:pPr>
            <w:r w:rsidRPr="00C647C8">
              <w:rPr>
                <w:i/>
                <w:iCs/>
              </w:rPr>
              <w:t>Основной фактор риска – н</w:t>
            </w:r>
            <w:r w:rsidRPr="00C647C8">
              <w:rPr>
                <w:i/>
                <w:iCs/>
              </w:rPr>
              <w:t>е</w:t>
            </w:r>
            <w:r w:rsidRPr="00C647C8">
              <w:rPr>
                <w:i/>
                <w:iCs/>
              </w:rPr>
              <w:t>удовлетворительный гигиен</w:t>
            </w:r>
            <w:r w:rsidRPr="00C647C8">
              <w:rPr>
                <w:i/>
                <w:iCs/>
              </w:rPr>
              <w:t>и</w:t>
            </w:r>
            <w:r w:rsidRPr="00C647C8">
              <w:rPr>
                <w:i/>
                <w:iCs/>
              </w:rPr>
              <w:t>ческий уход за полостью рта</w:t>
            </w:r>
            <w:r w:rsidRPr="00C647C8">
              <w:t xml:space="preserve">. </w:t>
            </w:r>
          </w:p>
          <w:p w:rsidR="001A7097" w:rsidRPr="00C647C8" w:rsidRDefault="001A7097" w:rsidP="001A7097">
            <w:pPr>
              <w:keepNext/>
            </w:pPr>
            <w:proofErr w:type="spellStart"/>
            <w:r w:rsidRPr="00C647C8">
              <w:rPr>
                <w:u w:val="single"/>
              </w:rPr>
              <w:t>Генерализованное</w:t>
            </w:r>
            <w:proofErr w:type="spellEnd"/>
            <w:r w:rsidRPr="00C647C8">
              <w:t xml:space="preserve"> (обширное) поражение десны может ра</w:t>
            </w:r>
            <w:r w:rsidRPr="00C647C8">
              <w:t>з</w:t>
            </w:r>
            <w:r w:rsidRPr="00C647C8">
              <w:t>виваться на фоне системных заболеваний (</w:t>
            </w:r>
            <w:proofErr w:type="gramStart"/>
            <w:r w:rsidRPr="00C647C8">
              <w:t>сердечно-сосудистых</w:t>
            </w:r>
            <w:proofErr w:type="gramEnd"/>
            <w:r w:rsidRPr="00C647C8">
              <w:t>, эндокринных, желудочно-кишечного тра</w:t>
            </w:r>
            <w:r w:rsidRPr="00C647C8">
              <w:t>к</w:t>
            </w:r>
            <w:r w:rsidRPr="00C647C8">
              <w:t xml:space="preserve">та), под действием стресса. </w:t>
            </w:r>
            <w:r w:rsidRPr="00C647C8">
              <w:rPr>
                <w:u w:val="single"/>
              </w:rPr>
              <w:t>Локальное</w:t>
            </w:r>
            <w:r w:rsidRPr="00C647C8">
              <w:t xml:space="preserve"> поражение – при наличии местных факторов, вызывающих травму десны или затрудняющих провед</w:t>
            </w:r>
            <w:r w:rsidRPr="00C647C8">
              <w:t>е</w:t>
            </w:r>
            <w:r w:rsidRPr="00C647C8">
              <w:t>ние гигиены: скученности з</w:t>
            </w:r>
            <w:r w:rsidRPr="00C647C8">
              <w:t>у</w:t>
            </w:r>
            <w:r w:rsidRPr="00C647C8">
              <w:t xml:space="preserve">бов, нависающих краев пломб, </w:t>
            </w:r>
            <w:proofErr w:type="spellStart"/>
            <w:r w:rsidRPr="00C647C8">
              <w:t>брекет-систем</w:t>
            </w:r>
            <w:proofErr w:type="spellEnd"/>
            <w:r w:rsidRPr="00C647C8">
              <w:t>, н</w:t>
            </w:r>
            <w:r w:rsidRPr="00C647C8">
              <w:t>е</w:t>
            </w:r>
            <w:r w:rsidRPr="00C647C8">
              <w:t xml:space="preserve">съемных протезов и др. </w:t>
            </w:r>
          </w:p>
        </w:tc>
        <w:tc>
          <w:tcPr>
            <w:tcW w:w="3339" w:type="dxa"/>
          </w:tcPr>
          <w:p w:rsidR="001A7097" w:rsidRPr="00C647C8" w:rsidRDefault="001A7097" w:rsidP="001A7097">
            <w:pPr>
              <w:keepNext/>
            </w:pPr>
            <w:r w:rsidRPr="00C647C8">
              <w:rPr>
                <w:i/>
                <w:iCs/>
              </w:rPr>
              <w:t>Жалобы пациента:</w:t>
            </w:r>
            <w:r w:rsidRPr="00C647C8">
              <w:t xml:space="preserve"> кровот</w:t>
            </w:r>
            <w:r w:rsidRPr="00C647C8">
              <w:t>о</w:t>
            </w:r>
            <w:r w:rsidRPr="00C647C8">
              <w:t>чивость десен при чистке з</w:t>
            </w:r>
            <w:r w:rsidRPr="00C647C8">
              <w:t>у</w:t>
            </w:r>
            <w:r w:rsidRPr="00C647C8">
              <w:t>бов (особенно в зимне-весенний период), при дл</w:t>
            </w:r>
            <w:r w:rsidRPr="00C647C8">
              <w:t>и</w:t>
            </w:r>
            <w:r w:rsidRPr="00C647C8">
              <w:t>тельном течении – почти п</w:t>
            </w:r>
            <w:r w:rsidRPr="00C647C8">
              <w:t>о</w:t>
            </w:r>
            <w:r w:rsidRPr="00C647C8">
              <w:t xml:space="preserve">стоянно, изменение формы и цвета межзубных сосочков. </w:t>
            </w:r>
          </w:p>
          <w:p w:rsidR="001A7097" w:rsidRPr="00C647C8" w:rsidRDefault="001A7097" w:rsidP="001A7097">
            <w:pPr>
              <w:keepNext/>
            </w:pPr>
            <w:r w:rsidRPr="00C647C8">
              <w:rPr>
                <w:i/>
                <w:iCs/>
              </w:rPr>
              <w:t>При осмотре:</w:t>
            </w:r>
            <w:r w:rsidRPr="00C647C8">
              <w:t xml:space="preserve"> гиперемия де</w:t>
            </w:r>
            <w:r w:rsidRPr="00C647C8">
              <w:t>с</w:t>
            </w:r>
            <w:r w:rsidRPr="00C647C8">
              <w:t xml:space="preserve">ны с </w:t>
            </w:r>
            <w:proofErr w:type="spellStart"/>
            <w:r w:rsidRPr="00C647C8">
              <w:t>цианотичным</w:t>
            </w:r>
            <w:proofErr w:type="spellEnd"/>
            <w:r w:rsidRPr="00C647C8">
              <w:t xml:space="preserve"> оттенком, набухание </w:t>
            </w:r>
            <w:proofErr w:type="spellStart"/>
            <w:r w:rsidRPr="00C647C8">
              <w:t>десневых</w:t>
            </w:r>
            <w:proofErr w:type="spellEnd"/>
            <w:r w:rsidRPr="00C647C8">
              <w:t xml:space="preserve"> сосо</w:t>
            </w:r>
            <w:r w:rsidRPr="00C647C8">
              <w:t>ч</w:t>
            </w:r>
            <w:r w:rsidRPr="00C647C8">
              <w:t>ков, кровоточивость при зо</w:t>
            </w:r>
            <w:r w:rsidRPr="00C647C8">
              <w:t>н</w:t>
            </w:r>
            <w:r w:rsidRPr="00C647C8">
              <w:t>дировании, наличие мягких (реже минерализованных) зубных отложений</w:t>
            </w:r>
          </w:p>
          <w:p w:rsidR="001A7097" w:rsidRPr="00C647C8" w:rsidRDefault="001A7097" w:rsidP="001A7097">
            <w:pPr>
              <w:keepNext/>
              <w:rPr>
                <w:i/>
                <w:iCs/>
                <w:u w:val="single"/>
              </w:rPr>
            </w:pPr>
            <w:r w:rsidRPr="00C647C8">
              <w:rPr>
                <w:i/>
                <w:iCs/>
                <w:u w:val="single"/>
              </w:rPr>
              <w:t>При обострении воспаления</w:t>
            </w:r>
          </w:p>
          <w:p w:rsidR="001A7097" w:rsidRPr="00C647C8" w:rsidRDefault="001A7097" w:rsidP="001A7097">
            <w:pPr>
              <w:keepNext/>
            </w:pPr>
            <w:r w:rsidRPr="00C647C8">
              <w:rPr>
                <w:i/>
                <w:iCs/>
              </w:rPr>
              <w:t xml:space="preserve">Жалобы пациента: </w:t>
            </w:r>
            <w:r w:rsidRPr="00C647C8">
              <w:t>боль</w:t>
            </w:r>
            <w:r w:rsidRPr="00C647C8">
              <w:rPr>
                <w:i/>
                <w:iCs/>
              </w:rPr>
              <w:t xml:space="preserve"> </w:t>
            </w:r>
            <w:r w:rsidRPr="00C647C8">
              <w:t>при приеме пищи, спонтанная кровоточивость десен.</w:t>
            </w:r>
          </w:p>
          <w:p w:rsidR="001A7097" w:rsidRPr="00C647C8" w:rsidRDefault="001A7097" w:rsidP="001A7097">
            <w:pPr>
              <w:keepNext/>
            </w:pPr>
            <w:r w:rsidRPr="00C647C8">
              <w:rPr>
                <w:i/>
                <w:iCs/>
              </w:rPr>
              <w:t xml:space="preserve">При осмотре: </w:t>
            </w:r>
            <w:r w:rsidRPr="00C647C8">
              <w:t>ярко-красная окраска воспаленных учас</w:t>
            </w:r>
            <w:r w:rsidRPr="00C647C8">
              <w:t>т</w:t>
            </w:r>
            <w:r w:rsidRPr="00C647C8">
              <w:t>ков, отечность десны.</w:t>
            </w:r>
          </w:p>
        </w:tc>
      </w:tr>
    </w:tbl>
    <w:p w:rsidR="001A7097" w:rsidRDefault="001A7097" w:rsidP="001A7097">
      <w:pPr>
        <w:widowControl w:val="0"/>
        <w:pBdr>
          <w:bottom w:val="single" w:sz="6" w:space="31" w:color="auto"/>
        </w:pBdr>
        <w:tabs>
          <w:tab w:val="right" w:pos="9000"/>
        </w:tabs>
      </w:pPr>
      <w:r w:rsidRPr="001A7097">
        <w:rPr>
          <w:b/>
        </w:rPr>
        <w:t>Таблица: Краткая характеристика заболеваний пародонта</w:t>
      </w:r>
      <w:r>
        <w:br w:type="page"/>
      </w:r>
      <w:r>
        <w:lastRenderedPageBreak/>
        <w:t xml:space="preserve"> </w:t>
      </w:r>
    </w:p>
    <w:p w:rsidR="001A7097" w:rsidRPr="00C647C8" w:rsidRDefault="001A7097" w:rsidP="00C647C8">
      <w:pPr>
        <w:widowControl w:val="0"/>
        <w:ind w:firstLine="708"/>
        <w:jc w:val="both"/>
      </w:pP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000"/>
        </w:tabs>
        <w:ind w:firstLine="709"/>
        <w:jc w:val="both"/>
      </w:pPr>
      <w:r w:rsidRPr="00C647C8">
        <w:t>Краткая характеристика воспалительных заболеваний пародонта:</w:t>
      </w: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000"/>
        </w:tabs>
        <w:ind w:firstLine="709"/>
        <w:jc w:val="both"/>
        <w:rPr>
          <w:b/>
        </w:rPr>
      </w:pPr>
      <w:r w:rsidRPr="00C647C8">
        <w:rPr>
          <w:b/>
        </w:rPr>
        <w:tab/>
      </w:r>
      <w:r w:rsidRPr="00C647C8">
        <w:t xml:space="preserve">Для оценки состояния тканей пародонта предложено много индексов, в том числе, </w:t>
      </w:r>
      <w:r w:rsidRPr="00C647C8">
        <w:rPr>
          <w:iCs/>
        </w:rPr>
        <w:t>п</w:t>
      </w:r>
      <w:r w:rsidRPr="00C647C8">
        <w:rPr>
          <w:iCs/>
        </w:rPr>
        <w:t>а</w:t>
      </w:r>
      <w:r w:rsidRPr="00C647C8">
        <w:rPr>
          <w:iCs/>
        </w:rPr>
        <w:t>пиллярно-маргинально-альвеолярный индекс, РМА</w:t>
      </w:r>
      <w:r w:rsidRPr="00C647C8">
        <w:rPr>
          <w:b/>
          <w:iCs/>
        </w:rPr>
        <w:t xml:space="preserve"> </w:t>
      </w:r>
      <w:r w:rsidRPr="00C647C8">
        <w:rPr>
          <w:iCs/>
        </w:rPr>
        <w:t>(</w:t>
      </w:r>
      <w:r w:rsidRPr="00C647C8">
        <w:rPr>
          <w:iCs/>
          <w:lang w:val="en-US"/>
        </w:rPr>
        <w:t>Parma</w:t>
      </w:r>
      <w:r w:rsidRPr="00C647C8">
        <w:rPr>
          <w:iCs/>
        </w:rPr>
        <w:t xml:space="preserve">, 1960). </w:t>
      </w:r>
      <w:r w:rsidRPr="00C647C8">
        <w:t>Для его определения йо</w:t>
      </w:r>
      <w:r w:rsidRPr="00C647C8">
        <w:t>д</w:t>
      </w:r>
      <w:r w:rsidRPr="00C647C8">
        <w:t>содержащим раствором окрашивают вестибулярную поверхность десны и определяют ее с</w:t>
      </w:r>
      <w:r w:rsidRPr="00C647C8">
        <w:t>о</w:t>
      </w:r>
      <w:r w:rsidRPr="00C647C8">
        <w:t xml:space="preserve">стояние у каждого зуба - в области </w:t>
      </w:r>
      <w:proofErr w:type="spellStart"/>
      <w:r w:rsidRPr="00C647C8">
        <w:t>десневого</w:t>
      </w:r>
      <w:proofErr w:type="spellEnd"/>
      <w:r w:rsidRPr="00C647C8">
        <w:t xml:space="preserve"> сосочка, свободной краевой (маргинальной) десны и прикрепленной (альвеолярной) десны. Воспаленные участки окрашиваются в темно-коричневый цвет. </w:t>
      </w:r>
      <w:r w:rsidRPr="00C647C8">
        <w:rPr>
          <w:bCs/>
          <w:iCs/>
        </w:rPr>
        <w:t>Коды для оценки степени воспаления десны (рис.5):</w:t>
      </w: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355"/>
        </w:tabs>
        <w:ind w:firstLine="709"/>
        <w:jc w:val="both"/>
      </w:pPr>
      <w:r w:rsidRPr="00C647C8">
        <w:rPr>
          <w:bCs/>
        </w:rPr>
        <w:t>0</w:t>
      </w:r>
      <w:r w:rsidRPr="00C647C8">
        <w:t xml:space="preserve"> – отсутствие воспаления;</w:t>
      </w: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355"/>
        </w:tabs>
        <w:ind w:firstLine="709"/>
        <w:jc w:val="both"/>
      </w:pPr>
      <w:r w:rsidRPr="00C647C8">
        <w:rPr>
          <w:bCs/>
        </w:rPr>
        <w:t>1</w:t>
      </w:r>
      <w:r w:rsidRPr="00C647C8">
        <w:t xml:space="preserve"> - воспаление </w:t>
      </w:r>
      <w:proofErr w:type="spellStart"/>
      <w:r w:rsidRPr="00C647C8">
        <w:t>десневого</w:t>
      </w:r>
      <w:proofErr w:type="spellEnd"/>
      <w:r w:rsidRPr="00C647C8">
        <w:t xml:space="preserve"> сосочка;</w:t>
      </w: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355"/>
        </w:tabs>
        <w:ind w:firstLine="709"/>
        <w:jc w:val="both"/>
      </w:pPr>
      <w:r w:rsidRPr="00C647C8">
        <w:rPr>
          <w:bCs/>
        </w:rPr>
        <w:t>2</w:t>
      </w:r>
      <w:r w:rsidRPr="00C647C8">
        <w:t xml:space="preserve"> - воспаление </w:t>
      </w:r>
      <w:proofErr w:type="spellStart"/>
      <w:r w:rsidRPr="00C647C8">
        <w:t>десневого</w:t>
      </w:r>
      <w:proofErr w:type="spellEnd"/>
      <w:r w:rsidRPr="00C647C8">
        <w:t xml:space="preserve"> сосочка и маргинальной десны;</w:t>
      </w:r>
    </w:p>
    <w:p w:rsidR="00C647C8" w:rsidRPr="00C647C8" w:rsidRDefault="00C647C8" w:rsidP="00C647C8">
      <w:pPr>
        <w:widowControl w:val="0"/>
        <w:pBdr>
          <w:bottom w:val="single" w:sz="6" w:space="15" w:color="auto"/>
        </w:pBdr>
        <w:tabs>
          <w:tab w:val="right" w:pos="9355"/>
        </w:tabs>
        <w:ind w:firstLine="709"/>
        <w:jc w:val="both"/>
      </w:pPr>
      <w:r w:rsidRPr="00C647C8">
        <w:rPr>
          <w:bCs/>
        </w:rPr>
        <w:t>3</w:t>
      </w:r>
      <w:r w:rsidRPr="00C647C8">
        <w:t xml:space="preserve"> - воспаление </w:t>
      </w:r>
      <w:proofErr w:type="spellStart"/>
      <w:r w:rsidRPr="00C647C8">
        <w:t>десневого</w:t>
      </w:r>
      <w:proofErr w:type="spellEnd"/>
      <w:r w:rsidRPr="00C647C8">
        <w:t xml:space="preserve"> сосочка, маргинальной и альвеолярной десны.</w:t>
      </w:r>
    </w:p>
    <w:p w:rsidR="00C647C8" w:rsidRPr="00C647C8" w:rsidRDefault="00C647C8" w:rsidP="00C647C8">
      <w:pPr>
        <w:pStyle w:val="32"/>
        <w:spacing w:line="240" w:lineRule="auto"/>
        <w:jc w:val="both"/>
        <w:rPr>
          <w:b w:val="0"/>
          <w:sz w:val="24"/>
        </w:rPr>
      </w:pPr>
      <w:r w:rsidRPr="00C647C8">
        <w:rPr>
          <w:b w:val="0"/>
          <w:sz w:val="24"/>
        </w:rPr>
        <w:t>Рисунок 5. Определение степени воспаления десны: коды для опред</w:t>
      </w:r>
      <w:r w:rsidRPr="00C647C8">
        <w:rPr>
          <w:b w:val="0"/>
          <w:sz w:val="24"/>
        </w:rPr>
        <w:t>е</w:t>
      </w:r>
      <w:r w:rsidRPr="00C647C8">
        <w:rPr>
          <w:b w:val="0"/>
          <w:sz w:val="24"/>
        </w:rPr>
        <w:t>ления индекса РМА</w:t>
      </w:r>
    </w:p>
    <w:p w:rsidR="00C647C8" w:rsidRPr="00C647C8" w:rsidRDefault="00C647C8" w:rsidP="00C647C8">
      <w:pPr>
        <w:pStyle w:val="21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647C8" w:rsidRPr="00C647C8" w:rsidRDefault="00C647C8" w:rsidP="00C647C8">
      <w:pPr>
        <w:widowControl w:val="0"/>
        <w:jc w:val="both"/>
        <w:rPr>
          <w:bCs/>
          <w:i/>
        </w:rPr>
      </w:pPr>
      <w:r w:rsidRPr="00C647C8">
        <w:rPr>
          <w:bCs/>
        </w:rPr>
        <w:t>Формула для расчета значения индекса</w:t>
      </w:r>
      <w:r w:rsidRPr="00C647C8">
        <w:rPr>
          <w:bCs/>
          <w:i/>
        </w:rPr>
        <w:t>:</w:t>
      </w:r>
    </w:p>
    <w:p w:rsidR="00C647C8" w:rsidRPr="00C647C8" w:rsidRDefault="00C647C8" w:rsidP="00C647C8">
      <w:pPr>
        <w:widowControl w:val="0"/>
        <w:jc w:val="center"/>
      </w:pPr>
      <w:r w:rsidRPr="00C647C8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2743200" cy="1402080"/>
            <wp:effectExtent l="0" t="0" r="0" b="0"/>
            <wp:wrapSquare wrapText="bothSides"/>
            <wp:docPr id="20" name="Изображение 20" descr="p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11995">
        <w:rPr>
          <w:noProof/>
          <w:position w:val="-24"/>
        </w:rPr>
        <w:drawing>
          <wp:inline distT="0" distB="0" distL="0" distR="0">
            <wp:extent cx="1879600" cy="396240"/>
            <wp:effectExtent l="0" t="0" r="0" b="1016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pStyle w:val="6"/>
        <w:jc w:val="both"/>
        <w:rPr>
          <w:b w:val="0"/>
          <w:i/>
          <w:iCs/>
          <w:sz w:val="24"/>
          <w:szCs w:val="24"/>
        </w:rPr>
      </w:pPr>
      <w:r w:rsidRPr="00C647C8">
        <w:rPr>
          <w:b w:val="0"/>
          <w:i/>
          <w:iCs/>
          <w:sz w:val="24"/>
          <w:szCs w:val="24"/>
        </w:rPr>
        <w:t xml:space="preserve">где </w:t>
      </w:r>
      <w:r w:rsidRPr="00C647C8">
        <w:rPr>
          <w:b w:val="0"/>
          <w:i/>
          <w:iCs/>
          <w:sz w:val="24"/>
          <w:szCs w:val="24"/>
          <w:lang w:val="en-US"/>
        </w:rPr>
        <w:t>n</w:t>
      </w:r>
      <w:r w:rsidRPr="00C647C8">
        <w:rPr>
          <w:b w:val="0"/>
          <w:i/>
          <w:iCs/>
          <w:sz w:val="24"/>
          <w:szCs w:val="24"/>
        </w:rPr>
        <w:t xml:space="preserve"> – количество зубов, которое при сохран</w:t>
      </w:r>
      <w:r w:rsidRPr="00C647C8">
        <w:rPr>
          <w:b w:val="0"/>
          <w:i/>
          <w:iCs/>
          <w:sz w:val="24"/>
          <w:szCs w:val="24"/>
        </w:rPr>
        <w:t>е</w:t>
      </w:r>
      <w:r w:rsidRPr="00C647C8">
        <w:rPr>
          <w:b w:val="0"/>
          <w:i/>
          <w:iCs/>
          <w:sz w:val="24"/>
          <w:szCs w:val="24"/>
        </w:rPr>
        <w:t>нии целостности зубных рядов рассчитывают в зависимости от возраста:</w:t>
      </w:r>
    </w:p>
    <w:p w:rsidR="00C647C8" w:rsidRPr="00C647C8" w:rsidRDefault="00C647C8" w:rsidP="00C647C8">
      <w:pPr>
        <w:widowControl w:val="0"/>
        <w:jc w:val="both"/>
      </w:pPr>
      <w:r w:rsidRPr="00C647C8">
        <w:t>6-11 лет – 24 зуба;</w:t>
      </w:r>
    </w:p>
    <w:p w:rsidR="00C647C8" w:rsidRPr="00C647C8" w:rsidRDefault="00C647C8" w:rsidP="00C647C8">
      <w:pPr>
        <w:widowControl w:val="0"/>
        <w:jc w:val="both"/>
      </w:pPr>
      <w:r w:rsidRPr="00C647C8">
        <w:t>12-14 лет – 28 зубов;</w:t>
      </w:r>
    </w:p>
    <w:p w:rsidR="00C647C8" w:rsidRPr="00C647C8" w:rsidRDefault="00C647C8" w:rsidP="00C647C8">
      <w:pPr>
        <w:widowControl w:val="0"/>
        <w:jc w:val="both"/>
      </w:pPr>
      <w:r w:rsidRPr="00C647C8">
        <w:t>15 лет и старше – 30 зубов.</w:t>
      </w:r>
    </w:p>
    <w:p w:rsidR="00C647C8" w:rsidRPr="00C647C8" w:rsidRDefault="00C647C8" w:rsidP="00C647C8">
      <w:pPr>
        <w:widowControl w:val="0"/>
        <w:jc w:val="both"/>
        <w:rPr>
          <w:i/>
        </w:rPr>
      </w:pPr>
      <w:r w:rsidRPr="00C647C8">
        <w:rPr>
          <w:i/>
          <w:iCs/>
        </w:rPr>
        <w:t>Примечание:</w:t>
      </w:r>
      <w:r w:rsidRPr="00C647C8">
        <w:rPr>
          <w:i/>
        </w:rPr>
        <w:t xml:space="preserve"> если часть зубов отсутствует, то делят на количество зубов, имеющихся в полости рта.</w:t>
      </w:r>
    </w:p>
    <w:p w:rsidR="00C647C8" w:rsidRPr="00C647C8" w:rsidRDefault="00C647C8" w:rsidP="00C647C8">
      <w:pPr>
        <w:widowControl w:val="0"/>
        <w:jc w:val="center"/>
        <w:rPr>
          <w:b/>
        </w:rPr>
      </w:pPr>
    </w:p>
    <w:p w:rsidR="00C647C8" w:rsidRPr="00C647C8" w:rsidRDefault="00C647C8" w:rsidP="00C647C8">
      <w:pPr>
        <w:widowControl w:val="0"/>
        <w:rPr>
          <w:b/>
          <w:iCs/>
        </w:rPr>
      </w:pPr>
      <w:r w:rsidRPr="00C647C8">
        <w:rPr>
          <w:b/>
        </w:rPr>
        <w:t>Таблица 4. Интерпретация значений индекса</w:t>
      </w:r>
      <w:r w:rsidRPr="00C647C8">
        <w:rPr>
          <w:b/>
          <w:iCs/>
        </w:rPr>
        <w:t xml:space="preserve"> РМА</w:t>
      </w:r>
    </w:p>
    <w:p w:rsidR="00C647C8" w:rsidRPr="00C647C8" w:rsidRDefault="00C647C8" w:rsidP="00C647C8">
      <w:pPr>
        <w:widowControl w:val="0"/>
        <w:rPr>
          <w:b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348"/>
        <w:gridCol w:w="6399"/>
      </w:tblGrid>
      <w:tr w:rsidR="00C647C8" w:rsidRPr="00C647C8" w:rsidTr="00990A3F">
        <w:tc>
          <w:tcPr>
            <w:tcW w:w="3348" w:type="dxa"/>
            <w:vAlign w:val="center"/>
          </w:tcPr>
          <w:p w:rsidR="00C647C8" w:rsidRPr="00C647C8" w:rsidRDefault="00C647C8" w:rsidP="00C647C8">
            <w:pPr>
              <w:pStyle w:val="6"/>
              <w:rPr>
                <w:iCs/>
                <w:sz w:val="24"/>
                <w:szCs w:val="24"/>
              </w:rPr>
            </w:pPr>
            <w:r w:rsidRPr="00C647C8">
              <w:rPr>
                <w:iCs/>
                <w:sz w:val="24"/>
                <w:szCs w:val="24"/>
              </w:rPr>
              <w:t>Значение индекса</w:t>
            </w:r>
          </w:p>
        </w:tc>
        <w:tc>
          <w:tcPr>
            <w:tcW w:w="6399" w:type="dxa"/>
            <w:vAlign w:val="center"/>
          </w:tcPr>
          <w:p w:rsidR="00C647C8" w:rsidRPr="00C647C8" w:rsidRDefault="00C647C8" w:rsidP="00C647C8">
            <w:pPr>
              <w:keepNext/>
              <w:jc w:val="center"/>
              <w:rPr>
                <w:b/>
                <w:iCs/>
              </w:rPr>
            </w:pPr>
            <w:r w:rsidRPr="00C647C8">
              <w:rPr>
                <w:b/>
              </w:rPr>
              <w:t>Степень тяжести воспаления десны</w:t>
            </w:r>
          </w:p>
        </w:tc>
      </w:tr>
      <w:tr w:rsidR="00C647C8" w:rsidRPr="00C647C8" w:rsidTr="00990A3F">
        <w:tc>
          <w:tcPr>
            <w:tcW w:w="3348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менее 30%</w:t>
            </w:r>
          </w:p>
        </w:tc>
        <w:tc>
          <w:tcPr>
            <w:tcW w:w="6399" w:type="dxa"/>
          </w:tcPr>
          <w:p w:rsidR="00C647C8" w:rsidRPr="00C647C8" w:rsidRDefault="00C647C8" w:rsidP="00C647C8">
            <w:pPr>
              <w:keepNext/>
              <w:jc w:val="center"/>
            </w:pPr>
            <w:r w:rsidRPr="00C647C8">
              <w:t>легкая</w:t>
            </w:r>
          </w:p>
        </w:tc>
      </w:tr>
      <w:tr w:rsidR="00C647C8" w:rsidRPr="00C647C8" w:rsidTr="00990A3F">
        <w:tc>
          <w:tcPr>
            <w:tcW w:w="3348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31-60%</w:t>
            </w:r>
          </w:p>
        </w:tc>
        <w:tc>
          <w:tcPr>
            <w:tcW w:w="6399" w:type="dxa"/>
          </w:tcPr>
          <w:p w:rsidR="00C647C8" w:rsidRPr="00C647C8" w:rsidRDefault="00C647C8" w:rsidP="00C647C8">
            <w:pPr>
              <w:keepNext/>
              <w:jc w:val="center"/>
            </w:pPr>
            <w:r w:rsidRPr="00C647C8">
              <w:t>средняя</w:t>
            </w:r>
          </w:p>
        </w:tc>
      </w:tr>
      <w:tr w:rsidR="00C647C8" w:rsidRPr="00C647C8" w:rsidTr="00990A3F">
        <w:tc>
          <w:tcPr>
            <w:tcW w:w="3348" w:type="dxa"/>
          </w:tcPr>
          <w:p w:rsidR="00C647C8" w:rsidRPr="00C647C8" w:rsidRDefault="00C647C8" w:rsidP="00C647C8">
            <w:pPr>
              <w:widowControl w:val="0"/>
              <w:jc w:val="center"/>
              <w:rPr>
                <w:bCs/>
              </w:rPr>
            </w:pPr>
            <w:r w:rsidRPr="00C647C8">
              <w:rPr>
                <w:bCs/>
              </w:rPr>
              <w:t>61% и более</w:t>
            </w:r>
          </w:p>
        </w:tc>
        <w:tc>
          <w:tcPr>
            <w:tcW w:w="6399" w:type="dxa"/>
          </w:tcPr>
          <w:p w:rsidR="00C647C8" w:rsidRPr="00C647C8" w:rsidRDefault="00C647C8" w:rsidP="00C647C8">
            <w:pPr>
              <w:keepNext/>
              <w:jc w:val="center"/>
            </w:pPr>
            <w:r w:rsidRPr="00C647C8">
              <w:t>тяжелая</w:t>
            </w:r>
          </w:p>
        </w:tc>
      </w:tr>
    </w:tbl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C647C8" w:rsidRPr="00C647C8" w:rsidRDefault="00C647C8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Default="001A7097" w:rsidP="00C647C8">
      <w:pPr>
        <w:widowControl w:val="0"/>
        <w:ind w:firstLine="708"/>
        <w:jc w:val="both"/>
        <w:rPr>
          <w:bCs/>
        </w:rPr>
      </w:pPr>
    </w:p>
    <w:p w:rsidR="001A7097" w:rsidRPr="001A7097" w:rsidRDefault="001A7097" w:rsidP="00C647C8">
      <w:pPr>
        <w:widowControl w:val="0"/>
        <w:ind w:firstLine="708"/>
        <w:jc w:val="both"/>
        <w:rPr>
          <w:b/>
          <w:caps/>
        </w:rPr>
      </w:pPr>
      <w:r>
        <w:rPr>
          <w:b/>
          <w:caps/>
        </w:rPr>
        <w:lastRenderedPageBreak/>
        <w:t>оценка</w:t>
      </w:r>
      <w:r w:rsidRPr="001A7097">
        <w:rPr>
          <w:b/>
          <w:caps/>
        </w:rPr>
        <w:t xml:space="preserve"> состояния твердых тканей зубов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rPr>
          <w:bCs/>
        </w:rPr>
        <w:t>Методы оценки состояния твердых тканей зубов</w:t>
      </w:r>
      <w:r w:rsidRPr="00C647C8">
        <w:t>: Для осмотра твердых тканей зубов исполь</w:t>
      </w:r>
      <w:r w:rsidR="0022631D">
        <w:t xml:space="preserve">зуют стоматологическое зеркало </w:t>
      </w:r>
      <w:r w:rsidRPr="00C647C8">
        <w:t>и</w:t>
      </w:r>
      <w:r w:rsidR="0022631D">
        <w:t xml:space="preserve"> </w:t>
      </w:r>
      <w:proofErr w:type="spellStart"/>
      <w:r w:rsidR="0022631D" w:rsidRPr="0022631D">
        <w:t>эксплорер</w:t>
      </w:r>
      <w:proofErr w:type="spellEnd"/>
      <w:r w:rsidRPr="0022631D">
        <w:t xml:space="preserve"> зонд</w:t>
      </w:r>
      <w:r w:rsidR="0022631D" w:rsidRPr="0022631D">
        <w:t xml:space="preserve"> </w:t>
      </w:r>
      <w:r w:rsidR="00A84878" w:rsidRPr="0022631D">
        <w:t>с тупым концом</w:t>
      </w:r>
      <w:r w:rsidR="004A7F2E" w:rsidRPr="0022631D">
        <w:t xml:space="preserve"> </w:t>
      </w:r>
      <w:r w:rsidR="0022631D" w:rsidRPr="0022631D">
        <w:t>(для предотвращ</w:t>
      </w:r>
      <w:r w:rsidR="0022631D" w:rsidRPr="0022631D">
        <w:t>е</w:t>
      </w:r>
      <w:r w:rsidR="0022631D" w:rsidRPr="0022631D">
        <w:t xml:space="preserve">ния возможной травмы </w:t>
      </w:r>
      <w:proofErr w:type="spellStart"/>
      <w:r w:rsidR="0022631D" w:rsidRPr="0022631D">
        <w:t>фиссуры</w:t>
      </w:r>
      <w:proofErr w:type="spellEnd"/>
      <w:r w:rsidR="0022631D" w:rsidRPr="0022631D">
        <w:t xml:space="preserve"> острым зондом)</w:t>
      </w:r>
      <w:r w:rsidRPr="0022631D">
        <w:t>.</w:t>
      </w:r>
      <w:r w:rsidRPr="00C647C8">
        <w:t xml:space="preserve"> Осмотр начинают с дистального зуба пр</w:t>
      </w:r>
      <w:r w:rsidRPr="00C647C8">
        <w:t>а</w:t>
      </w:r>
      <w:r w:rsidRPr="00C647C8">
        <w:t>вого верхнего квадранта, затем проводят в направлении по часовой стрелке, последовательно переходя к осмотру зубов левого верхнего квадранта, затем – левого нижнего и правого нижнего квадрантов.</w:t>
      </w:r>
    </w:p>
    <w:p w:rsidR="00C647C8" w:rsidRPr="00C647C8" w:rsidRDefault="00C647C8" w:rsidP="00C647C8">
      <w:pPr>
        <w:widowControl w:val="0"/>
        <w:rPr>
          <w:b/>
          <w:bCs/>
        </w:rPr>
      </w:pPr>
    </w:p>
    <w:p w:rsidR="00C647C8" w:rsidRPr="00C647C8" w:rsidRDefault="00C647C8" w:rsidP="00C647C8">
      <w:pPr>
        <w:widowControl w:val="0"/>
        <w:jc w:val="both"/>
        <w:rPr>
          <w:b/>
          <w:bCs/>
        </w:rPr>
      </w:pPr>
      <w:r w:rsidRPr="00C647C8">
        <w:rPr>
          <w:b/>
          <w:bCs/>
        </w:rPr>
        <w:t>Таблица 5. Краткая характеристика заболеваний твердых тканей зубов.</w:t>
      </w:r>
    </w:p>
    <w:p w:rsidR="00C647C8" w:rsidRPr="00C647C8" w:rsidRDefault="00C647C8" w:rsidP="00C647C8">
      <w:pPr>
        <w:widowControl w:val="0"/>
        <w:rPr>
          <w:b/>
          <w:bCs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20"/>
        <w:gridCol w:w="3150"/>
        <w:gridCol w:w="3969"/>
      </w:tblGrid>
      <w:tr w:rsidR="00C647C8" w:rsidRPr="00C647C8" w:rsidTr="00990A3F"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C647C8">
              <w:rPr>
                <w:b/>
                <w:bCs/>
              </w:rPr>
              <w:t>Заболевание</w:t>
            </w:r>
          </w:p>
        </w:tc>
        <w:tc>
          <w:tcPr>
            <w:tcW w:w="3150" w:type="dxa"/>
          </w:tcPr>
          <w:p w:rsidR="00C647C8" w:rsidRPr="00C647C8" w:rsidRDefault="00C647C8" w:rsidP="0022631D">
            <w:pPr>
              <w:keepNext/>
              <w:jc w:val="both"/>
              <w:rPr>
                <w:b/>
                <w:bCs/>
              </w:rPr>
            </w:pPr>
            <w:r w:rsidRPr="00C647C8">
              <w:rPr>
                <w:b/>
                <w:bCs/>
              </w:rPr>
              <w:t>Ф</w:t>
            </w:r>
            <w:r w:rsidR="0022631D">
              <w:rPr>
                <w:b/>
                <w:bCs/>
              </w:rPr>
              <w:t>акторы риска</w:t>
            </w:r>
            <w:r w:rsidRPr="00C647C8">
              <w:rPr>
                <w:b/>
                <w:bCs/>
              </w:rPr>
              <w:t>, причины возникновения</w:t>
            </w: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  <w:rPr>
                <w:b/>
                <w:bCs/>
              </w:rPr>
            </w:pPr>
            <w:r w:rsidRPr="00C647C8">
              <w:rPr>
                <w:b/>
                <w:bCs/>
              </w:rPr>
              <w:t>Клинические признаки</w:t>
            </w:r>
          </w:p>
        </w:tc>
      </w:tr>
      <w:tr w:rsidR="00C647C8" w:rsidRPr="00C647C8" w:rsidTr="00990A3F">
        <w:trPr>
          <w:cantSplit/>
        </w:trPr>
        <w:tc>
          <w:tcPr>
            <w:tcW w:w="9639" w:type="dxa"/>
            <w:gridSpan w:val="3"/>
          </w:tcPr>
          <w:p w:rsidR="00C647C8" w:rsidRPr="0022631D" w:rsidRDefault="00C647C8" w:rsidP="00C647C8">
            <w:pPr>
              <w:pStyle w:val="8"/>
              <w:spacing w:before="120" w:after="120"/>
              <w:jc w:val="both"/>
              <w:rPr>
                <w:b/>
              </w:rPr>
            </w:pPr>
            <w:r w:rsidRPr="0022631D">
              <w:rPr>
                <w:b/>
              </w:rPr>
              <w:t>Кариес зубов</w:t>
            </w:r>
          </w:p>
        </w:tc>
      </w:tr>
      <w:tr w:rsidR="00C647C8" w:rsidRPr="00C647C8" w:rsidTr="00990A3F"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spacing w:before="120" w:after="120"/>
              <w:jc w:val="both"/>
              <w:rPr>
                <w:b/>
                <w:bCs/>
                <w:i/>
                <w:iCs/>
              </w:rPr>
            </w:pPr>
            <w:r w:rsidRPr="00C647C8">
              <w:rPr>
                <w:b/>
                <w:bCs/>
                <w:i/>
                <w:iCs/>
              </w:rPr>
              <w:t xml:space="preserve">1. Кариес эмали </w:t>
            </w:r>
          </w:p>
        </w:tc>
        <w:tc>
          <w:tcPr>
            <w:tcW w:w="3150" w:type="dxa"/>
          </w:tcPr>
          <w:p w:rsidR="00C647C8" w:rsidRPr="00C647C8" w:rsidRDefault="00C647C8" w:rsidP="00C647C8">
            <w:pPr>
              <w:keepNext/>
              <w:jc w:val="both"/>
            </w:pP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</w:pPr>
          </w:p>
        </w:tc>
      </w:tr>
      <w:tr w:rsidR="00C647C8" w:rsidRPr="00C647C8" w:rsidTr="00990A3F">
        <w:trPr>
          <w:cantSplit/>
        </w:trPr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1.1. Кариес эмали (стадия белого (мел</w:t>
            </w:r>
            <w:r w:rsidRPr="00C647C8">
              <w:rPr>
                <w:i/>
                <w:iCs/>
              </w:rPr>
              <w:t>о</w:t>
            </w:r>
            <w:r w:rsidRPr="00C647C8">
              <w:rPr>
                <w:i/>
                <w:iCs/>
              </w:rPr>
              <w:t>вого) пятна, [начал</w:t>
            </w:r>
            <w:r w:rsidRPr="00C647C8">
              <w:rPr>
                <w:i/>
                <w:iCs/>
              </w:rPr>
              <w:t>ь</w:t>
            </w:r>
            <w:r w:rsidRPr="00C647C8">
              <w:rPr>
                <w:i/>
                <w:iCs/>
              </w:rPr>
              <w:t>ный кариес])</w:t>
            </w:r>
          </w:p>
          <w:p w:rsidR="00C647C8" w:rsidRPr="00C647C8" w:rsidRDefault="00C647C8" w:rsidP="00C647C8">
            <w:pPr>
              <w:widowControl w:val="0"/>
              <w:jc w:val="both"/>
            </w:pPr>
            <w:r w:rsidRPr="00C647C8">
              <w:rPr>
                <w:noProof/>
              </w:rPr>
              <w:drawing>
                <wp:inline distT="0" distB="0" distL="0" distR="0">
                  <wp:extent cx="1788160" cy="843280"/>
                  <wp:effectExtent l="0" t="0" r="0" b="0"/>
                  <wp:docPr id="19" name="Рисунок 33" descr="82-c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82-c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C647C8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C647C8">
              <w:rPr>
                <w:bCs/>
                <w:i/>
              </w:rPr>
              <w:t>Белые матовые пя</w:t>
            </w:r>
            <w:r w:rsidRPr="00C647C8">
              <w:rPr>
                <w:bCs/>
                <w:i/>
              </w:rPr>
              <w:t>т</w:t>
            </w:r>
            <w:r w:rsidRPr="00C647C8">
              <w:rPr>
                <w:bCs/>
                <w:i/>
              </w:rPr>
              <w:t>на в пришеечной о</w:t>
            </w:r>
            <w:r w:rsidRPr="00C647C8">
              <w:rPr>
                <w:bCs/>
                <w:i/>
              </w:rPr>
              <w:t>б</w:t>
            </w:r>
            <w:r w:rsidRPr="00C647C8">
              <w:rPr>
                <w:bCs/>
                <w:i/>
              </w:rPr>
              <w:t>ласти на резцах и клыках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50" w:type="dxa"/>
            <w:vMerge w:val="restart"/>
          </w:tcPr>
          <w:p w:rsidR="00C647C8" w:rsidRPr="00C647C8" w:rsidRDefault="00C647C8" w:rsidP="00C647C8">
            <w:pPr>
              <w:keepNext/>
              <w:jc w:val="both"/>
            </w:pPr>
            <w:r w:rsidRPr="00C647C8">
              <w:t>Деминерализация эмали под действием кислот, продуц</w:t>
            </w:r>
            <w:r w:rsidRPr="00C647C8">
              <w:t>и</w:t>
            </w:r>
            <w:r w:rsidRPr="00C647C8">
              <w:t xml:space="preserve">руемых кариесогенными бактериями зубного налета. </w:t>
            </w:r>
          </w:p>
          <w:p w:rsidR="00C647C8" w:rsidRPr="00C647C8" w:rsidRDefault="00C647C8" w:rsidP="00C647C8">
            <w:pPr>
              <w:keepNext/>
              <w:jc w:val="both"/>
              <w:rPr>
                <w:u w:val="single"/>
              </w:rPr>
            </w:pPr>
            <w:proofErr w:type="gramStart"/>
            <w:r w:rsidRPr="00C647C8">
              <w:t>ФР</w:t>
            </w:r>
            <w:proofErr w:type="gramEnd"/>
            <w:r w:rsidRPr="00C647C8">
              <w:t xml:space="preserve"> возникновения кариеса</w:t>
            </w:r>
            <w:r w:rsidRPr="00C647C8">
              <w:rPr>
                <w:u w:val="single"/>
              </w:rPr>
              <w:t>:</w:t>
            </w:r>
          </w:p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Местные: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неудовлетворительная г</w:t>
            </w:r>
            <w:r w:rsidRPr="00C647C8">
              <w:t>и</w:t>
            </w:r>
            <w:r w:rsidRPr="00C647C8">
              <w:t>гиена полости рта;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 xml:space="preserve">- частое употребление </w:t>
            </w:r>
            <w:proofErr w:type="spellStart"/>
            <w:r w:rsidRPr="00C647C8">
              <w:t>ле</w:t>
            </w:r>
            <w:r w:rsidRPr="00C647C8">
              <w:t>г</w:t>
            </w:r>
            <w:r w:rsidRPr="00C647C8">
              <w:t>коферментируемых</w:t>
            </w:r>
            <w:proofErr w:type="spellEnd"/>
            <w:r w:rsidRPr="00C647C8">
              <w:t xml:space="preserve"> углев</w:t>
            </w:r>
            <w:r w:rsidRPr="00C647C8">
              <w:t>о</w:t>
            </w:r>
            <w:r w:rsidRPr="00C647C8">
              <w:t>дов;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снижение скорости сл</w:t>
            </w:r>
            <w:r w:rsidRPr="00C647C8">
              <w:t>ю</w:t>
            </w:r>
            <w:r w:rsidRPr="00C647C8">
              <w:t>ноотделения, низкая буфе</w:t>
            </w:r>
            <w:r w:rsidRPr="00C647C8">
              <w:t>р</w:t>
            </w:r>
            <w:r w:rsidRPr="00C647C8">
              <w:t>ная емкость, высокая вя</w:t>
            </w:r>
            <w:r w:rsidRPr="00C647C8">
              <w:t>з</w:t>
            </w:r>
            <w:r w:rsidRPr="00C647C8">
              <w:t>кость слюны;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незавершенная минерал</w:t>
            </w:r>
            <w:r w:rsidRPr="00C647C8">
              <w:t>и</w:t>
            </w:r>
            <w:r w:rsidRPr="00C647C8">
              <w:t>зация фиссур в период пр</w:t>
            </w:r>
            <w:r w:rsidRPr="00C647C8">
              <w:t>о</w:t>
            </w:r>
            <w:r w:rsidRPr="00C647C8">
              <w:t>резывания постоянных з</w:t>
            </w:r>
            <w:r w:rsidRPr="00C647C8">
              <w:t>у</w:t>
            </w:r>
            <w:r w:rsidRPr="00C647C8">
              <w:t>бов;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 xml:space="preserve">- </w:t>
            </w:r>
            <w:proofErr w:type="gramStart"/>
            <w:r w:rsidRPr="00C647C8">
              <w:t>низкая</w:t>
            </w:r>
            <w:proofErr w:type="gramEnd"/>
            <w:r w:rsidRPr="00C647C8">
              <w:t xml:space="preserve"> </w:t>
            </w:r>
            <w:proofErr w:type="spellStart"/>
            <w:r w:rsidRPr="00C647C8">
              <w:t>кариесрезистен</w:t>
            </w:r>
            <w:r w:rsidRPr="00C647C8">
              <w:t>т</w:t>
            </w:r>
            <w:r w:rsidRPr="00C647C8">
              <w:t>ность</w:t>
            </w:r>
            <w:proofErr w:type="spellEnd"/>
            <w:r w:rsidRPr="00C647C8">
              <w:t xml:space="preserve"> эмали;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наличие факторов, спосо</w:t>
            </w:r>
            <w:r w:rsidRPr="00C647C8">
              <w:t>б</w:t>
            </w:r>
            <w:r w:rsidRPr="00C647C8">
              <w:t>ствующих ретенции зубного налета (аномалии полож</w:t>
            </w:r>
            <w:r w:rsidRPr="00C647C8">
              <w:t>е</w:t>
            </w:r>
            <w:r w:rsidRPr="00C647C8">
              <w:lastRenderedPageBreak/>
              <w:t>ния зубов, наличие несъе</w:t>
            </w:r>
            <w:r w:rsidRPr="00C647C8">
              <w:t>м</w:t>
            </w:r>
            <w:r w:rsidRPr="00C647C8">
              <w:t>ных ортодонтических и о</w:t>
            </w:r>
            <w:r w:rsidRPr="00C647C8">
              <w:t>р</w:t>
            </w:r>
            <w:r w:rsidRPr="00C647C8">
              <w:t>топедических конструкций, нависающие края пломб</w:t>
            </w:r>
            <w:proofErr w:type="gramStart"/>
            <w:r w:rsidRPr="00C647C8">
              <w:t xml:space="preserve"> )</w:t>
            </w:r>
            <w:proofErr w:type="gramEnd"/>
          </w:p>
          <w:p w:rsidR="00C647C8" w:rsidRPr="00C647C8" w:rsidRDefault="00C647C8" w:rsidP="00C647C8">
            <w:pPr>
              <w:keepNext/>
              <w:jc w:val="both"/>
            </w:pPr>
            <w:proofErr w:type="gramStart"/>
            <w:r w:rsidRPr="00C647C8">
              <w:rPr>
                <w:i/>
                <w:iCs/>
              </w:rPr>
              <w:t>Общие</w:t>
            </w:r>
            <w:proofErr w:type="gramEnd"/>
            <w:r w:rsidRPr="00C647C8">
              <w:rPr>
                <w:i/>
                <w:iCs/>
              </w:rPr>
              <w:t>:</w:t>
            </w:r>
            <w:r w:rsidRPr="00C647C8">
              <w:t xml:space="preserve"> низкое содержание фторида в питьевой воде;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алиментарный дефицит минеральных веществ (прежде всего кальция), особенно в период форм</w:t>
            </w:r>
            <w:r w:rsidRPr="00C647C8">
              <w:t>и</w:t>
            </w:r>
            <w:r w:rsidRPr="00C647C8">
              <w:t>рования зубов;</w:t>
            </w:r>
          </w:p>
          <w:p w:rsidR="00C647C8" w:rsidRPr="00C647C8" w:rsidRDefault="00C647C8" w:rsidP="00C647C8">
            <w:pPr>
              <w:pStyle w:val="a6"/>
              <w:keepNext/>
              <w:ind w:left="0"/>
            </w:pPr>
            <w:r w:rsidRPr="00C647C8">
              <w:t>- соматические заболевания (хроническая патология ж</w:t>
            </w:r>
            <w:r w:rsidRPr="00C647C8">
              <w:t>е</w:t>
            </w:r>
            <w:r w:rsidRPr="00C647C8">
              <w:t>лудочно-кишечного тракта, эндокринной системы, н</w:t>
            </w:r>
            <w:r w:rsidRPr="00C647C8">
              <w:t>а</w:t>
            </w:r>
            <w:r w:rsidRPr="00C647C8">
              <w:t>рушения обмена веществ, гиповитаминозы);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экстремальные воздейс</w:t>
            </w:r>
            <w:r w:rsidRPr="00C647C8">
              <w:t>т</w:t>
            </w:r>
            <w:r w:rsidRPr="00C647C8">
              <w:t>вия на организм, стресс;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- неблагоприятная эколог</w:t>
            </w:r>
            <w:r w:rsidRPr="00C647C8">
              <w:t>и</w:t>
            </w:r>
            <w:r w:rsidRPr="00C647C8">
              <w:t>ческая обстановка.</w:t>
            </w: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lastRenderedPageBreak/>
              <w:t>Жалобы пациента: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обычно отсутствуют.</w:t>
            </w:r>
          </w:p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При осмотре:</w:t>
            </w:r>
          </w:p>
          <w:p w:rsidR="00C647C8" w:rsidRPr="00C647C8" w:rsidRDefault="00C647C8" w:rsidP="00C647C8">
            <w:pPr>
              <w:keepNext/>
              <w:jc w:val="both"/>
            </w:pPr>
            <w:proofErr w:type="spellStart"/>
            <w:r w:rsidRPr="00C647C8">
              <w:t>меловидные</w:t>
            </w:r>
            <w:proofErr w:type="spellEnd"/>
            <w:r w:rsidRPr="00C647C8">
              <w:t xml:space="preserve"> пятна с матовым о</w:t>
            </w:r>
            <w:r w:rsidRPr="00C647C8">
              <w:t>т</w:t>
            </w:r>
            <w:r w:rsidRPr="00C647C8">
              <w:t>тенком, лишенные естественного блеска эмали. Пятна обычно лок</w:t>
            </w:r>
            <w:r w:rsidRPr="00C647C8">
              <w:t>а</w:t>
            </w:r>
            <w:r w:rsidRPr="00C647C8">
              <w:t>лизуются в пришеечной области или на контактных поверхностях зубов;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окрашиваются 2% раствором мет</w:t>
            </w:r>
            <w:r w:rsidRPr="00C647C8">
              <w:t>и</w:t>
            </w:r>
            <w:r w:rsidRPr="00C647C8">
              <w:t>ленового синего, интенсивность о</w:t>
            </w:r>
            <w:r w:rsidRPr="00C647C8">
              <w:t>к</w:t>
            </w:r>
            <w:r w:rsidRPr="00C647C8">
              <w:t>рашивания определяется глубиной поражения.</w:t>
            </w:r>
          </w:p>
        </w:tc>
      </w:tr>
      <w:tr w:rsidR="00C647C8" w:rsidRPr="00C647C8" w:rsidTr="00990A3F">
        <w:trPr>
          <w:cantSplit/>
        </w:trPr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1.2. Кариес эмали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3150" w:type="dxa"/>
            <w:vMerge/>
          </w:tcPr>
          <w:p w:rsidR="00C647C8" w:rsidRPr="00C647C8" w:rsidRDefault="00C647C8" w:rsidP="00C647C8">
            <w:pPr>
              <w:keepNext/>
              <w:jc w:val="both"/>
            </w:pP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</w:pPr>
            <w:r w:rsidRPr="00C647C8">
              <w:rPr>
                <w:i/>
                <w:iCs/>
              </w:rPr>
              <w:t>Жалобы пациента: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на кратковременные боли от хим</w:t>
            </w:r>
            <w:r w:rsidRPr="00C647C8">
              <w:t>и</w:t>
            </w:r>
            <w:r w:rsidRPr="00C647C8">
              <w:t xml:space="preserve">ческих раздражителей (в большей степени от сладкого). </w:t>
            </w:r>
          </w:p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При осмотре: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определяется неглубокая кариозная полость в пределах эмали; дно и стенки полости чаще пигментир</w:t>
            </w:r>
            <w:r w:rsidRPr="00C647C8">
              <w:t>о</w:t>
            </w:r>
            <w:r w:rsidRPr="00C647C8">
              <w:t>ваны, шероховатые; зондирование может сопровождаться сильной, но кратковременной болью.</w:t>
            </w:r>
          </w:p>
        </w:tc>
      </w:tr>
      <w:tr w:rsidR="00C647C8" w:rsidRPr="00C647C8" w:rsidTr="00990A3F">
        <w:trPr>
          <w:cantSplit/>
          <w:trHeight w:val="570"/>
        </w:trPr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C647C8">
              <w:rPr>
                <w:b/>
                <w:bCs/>
                <w:i/>
                <w:iCs/>
              </w:rPr>
              <w:lastRenderedPageBreak/>
              <w:t>2. Кариес дентина</w:t>
            </w:r>
          </w:p>
          <w:p w:rsidR="00C647C8" w:rsidRPr="00C647C8" w:rsidRDefault="00C647C8" w:rsidP="00C647C8">
            <w:pPr>
              <w:widowControl w:val="0"/>
              <w:jc w:val="both"/>
            </w:pPr>
            <w:r w:rsidRPr="00C647C8">
              <w:rPr>
                <w:noProof/>
              </w:rPr>
              <w:drawing>
                <wp:inline distT="0" distB="0" distL="0" distR="0">
                  <wp:extent cx="1788160" cy="894080"/>
                  <wp:effectExtent l="0" t="0" r="0" b="0"/>
                  <wp:docPr id="41" name="Рисунок 34" descr="83-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83-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C647C8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C647C8">
              <w:rPr>
                <w:bCs/>
                <w:i/>
              </w:rPr>
              <w:t xml:space="preserve">Кариозные полости на резцах и клыке 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C647C8">
              <w:rPr>
                <w:b/>
                <w:bCs/>
                <w:noProof/>
              </w:rPr>
              <w:drawing>
                <wp:inline distT="0" distB="0" distL="0" distR="0">
                  <wp:extent cx="1432560" cy="1127760"/>
                  <wp:effectExtent l="0" t="0" r="0" b="0"/>
                  <wp:docPr id="18" name="Рисунок 35" descr="70-car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70-car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C647C8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C647C8">
              <w:rPr>
                <w:bCs/>
                <w:i/>
              </w:rPr>
              <w:t>Кариозная полость на жевательной повер</w:t>
            </w:r>
            <w:r w:rsidRPr="00C647C8">
              <w:rPr>
                <w:bCs/>
                <w:i/>
              </w:rPr>
              <w:t>х</w:t>
            </w:r>
            <w:r w:rsidRPr="00C647C8">
              <w:rPr>
                <w:bCs/>
                <w:i/>
              </w:rPr>
              <w:t>ности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50" w:type="dxa"/>
            <w:vMerge/>
          </w:tcPr>
          <w:p w:rsidR="00C647C8" w:rsidRPr="00C647C8" w:rsidRDefault="00C647C8" w:rsidP="00C647C8">
            <w:pPr>
              <w:keepNext/>
              <w:jc w:val="both"/>
            </w:pP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Жалобы пациента: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часто отсутствуют, возможна кра</w:t>
            </w:r>
            <w:r w:rsidRPr="00C647C8">
              <w:t>т</w:t>
            </w:r>
            <w:r w:rsidRPr="00C647C8">
              <w:t>ковременная боль от температу</w:t>
            </w:r>
            <w:r w:rsidRPr="00C647C8">
              <w:t>р</w:t>
            </w:r>
            <w:r w:rsidRPr="00C647C8">
              <w:t>ных и химических раздражителей, при попадании пищи во время еды.</w:t>
            </w:r>
          </w:p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При осмотре: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наличие кариозной полости, запо</w:t>
            </w:r>
            <w:r w:rsidRPr="00C647C8">
              <w:t>л</w:t>
            </w:r>
            <w:r w:rsidRPr="00C647C8">
              <w:t xml:space="preserve">ненной размягченным дентином; зондирование болезненно в области </w:t>
            </w:r>
            <w:proofErr w:type="spellStart"/>
            <w:proofErr w:type="gramStart"/>
            <w:r w:rsidRPr="00C647C8">
              <w:t>дентино-эмалевого</w:t>
            </w:r>
            <w:proofErr w:type="spellEnd"/>
            <w:proofErr w:type="gramEnd"/>
            <w:r w:rsidRPr="00C647C8">
              <w:t xml:space="preserve"> соединения.</w:t>
            </w:r>
          </w:p>
          <w:p w:rsidR="00C647C8" w:rsidRPr="00C647C8" w:rsidRDefault="00C647C8" w:rsidP="00C647C8">
            <w:pPr>
              <w:keepNext/>
              <w:jc w:val="both"/>
            </w:pPr>
          </w:p>
        </w:tc>
      </w:tr>
      <w:tr w:rsidR="00C647C8" w:rsidRPr="00C647C8" w:rsidTr="00990A3F">
        <w:trPr>
          <w:cantSplit/>
        </w:trPr>
        <w:tc>
          <w:tcPr>
            <w:tcW w:w="2520" w:type="dxa"/>
          </w:tcPr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  <w:i/>
                <w:iCs/>
                <w:lang w:val="en-US"/>
              </w:rPr>
            </w:pPr>
            <w:r w:rsidRPr="00C647C8">
              <w:rPr>
                <w:b/>
                <w:bCs/>
                <w:i/>
                <w:iCs/>
              </w:rPr>
              <w:lastRenderedPageBreak/>
              <w:t>3. Кариес цемента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C647C8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432560" cy="955040"/>
                  <wp:effectExtent l="0" t="0" r="0" b="10160"/>
                  <wp:docPr id="17" name="Рисунок 36" descr="kar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kark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32"/>
              <w:widowControl w:val="0"/>
              <w:spacing w:line="240" w:lineRule="auto"/>
              <w:jc w:val="both"/>
              <w:rPr>
                <w:b w:val="0"/>
                <w:i/>
                <w:iCs/>
                <w:caps w:val="0"/>
                <w:sz w:val="24"/>
              </w:rPr>
            </w:pPr>
            <w:r w:rsidRPr="00D900C3">
              <w:rPr>
                <w:b w:val="0"/>
                <w:i/>
                <w:iCs/>
                <w:caps w:val="0"/>
                <w:sz w:val="24"/>
              </w:rPr>
              <w:t>Кариозное поражение клыка в области эм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а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лево-цементной гр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а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ницы</w:t>
            </w:r>
          </w:p>
          <w:p w:rsidR="00C647C8" w:rsidRPr="00C647C8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150" w:type="dxa"/>
            <w:vMerge/>
          </w:tcPr>
          <w:p w:rsidR="00C647C8" w:rsidRPr="00C647C8" w:rsidRDefault="00C647C8" w:rsidP="00C647C8">
            <w:pPr>
              <w:keepNext/>
              <w:jc w:val="both"/>
            </w:pPr>
          </w:p>
        </w:tc>
        <w:tc>
          <w:tcPr>
            <w:tcW w:w="3969" w:type="dxa"/>
          </w:tcPr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Жалобы пациента: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косметический дефект.</w:t>
            </w:r>
          </w:p>
          <w:p w:rsidR="00C647C8" w:rsidRP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C647C8">
              <w:rPr>
                <w:i/>
                <w:iCs/>
              </w:rPr>
              <w:t>При осмотре: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пятна желтого цвета небольшого размера в пришеечной области на обнаженной поверхности корня з</w:t>
            </w:r>
            <w:r w:rsidRPr="00C647C8">
              <w:t>у</w:t>
            </w:r>
            <w:r w:rsidRPr="00C647C8">
              <w:t>ба. Поскольку цемент имеет н</w:t>
            </w:r>
            <w:r w:rsidRPr="00C647C8">
              <w:t>е</w:t>
            </w:r>
            <w:r w:rsidRPr="00C647C8">
              <w:t>большую толщину и подвержен и</w:t>
            </w:r>
            <w:r w:rsidRPr="00C647C8">
              <w:t>с</w:t>
            </w:r>
            <w:r w:rsidRPr="00C647C8">
              <w:t>тиранию, кариозное поражение очень быстро распространяется на дентин корня зуба.</w:t>
            </w:r>
          </w:p>
          <w:p w:rsidR="00C647C8" w:rsidRPr="00C647C8" w:rsidRDefault="00C647C8" w:rsidP="00C647C8">
            <w:pPr>
              <w:keepNext/>
              <w:jc w:val="both"/>
            </w:pPr>
            <w:r w:rsidRPr="00C647C8">
              <w:t>Обычно встречается у пациентов старшего возраста; часто сочетается с воспалительными заболеваниями пародонта, следствием которых я</w:t>
            </w:r>
            <w:r w:rsidRPr="00C647C8">
              <w:t>в</w:t>
            </w:r>
            <w:r w:rsidRPr="00C647C8">
              <w:t>ляется рецессия десны.</w:t>
            </w:r>
          </w:p>
        </w:tc>
      </w:tr>
    </w:tbl>
    <w:p w:rsidR="00C647C8" w:rsidRPr="00C647C8" w:rsidRDefault="00C647C8" w:rsidP="00C647C8">
      <w:pPr>
        <w:widowControl w:val="0"/>
        <w:jc w:val="both"/>
        <w:rPr>
          <w:b/>
          <w:bCs/>
        </w:rPr>
      </w:pP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rPr>
          <w:bCs/>
        </w:rPr>
        <w:t xml:space="preserve">Выявление начального кариеса эмали: </w:t>
      </w:r>
      <w:r w:rsidRPr="00C647C8">
        <w:t>После удаления зубного налета, особенно в пришеечной области зубов, нередко можно выявить очаги деминерализации эмали (</w:t>
      </w:r>
      <w:r w:rsidRPr="00C647C8">
        <w:rPr>
          <w:iCs/>
        </w:rPr>
        <w:t>рис.6</w:t>
      </w:r>
      <w:r w:rsidRPr="00C647C8">
        <w:t>). Существует несколько методов их оценки, но перед использованием любого из них необх</w:t>
      </w:r>
      <w:r w:rsidRPr="00C647C8">
        <w:t>о</w:t>
      </w:r>
      <w:r w:rsidRPr="00C647C8">
        <w:t>димо удалить зубные отложения и высушить поверхность зуба.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rPr>
          <w:bCs/>
        </w:rPr>
        <w:t xml:space="preserve">Визуальный метод: </w:t>
      </w:r>
      <w:r w:rsidRPr="00C647C8">
        <w:t>Данный метод наиболее прост в выполнении в условиях стомат</w:t>
      </w:r>
      <w:r w:rsidRPr="00C647C8">
        <w:t>о</w:t>
      </w:r>
      <w:r w:rsidRPr="00C647C8">
        <w:t>логического кабинета.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Обследуемый зуб следует: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- удалить зубной налет;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- изолировать от слюны;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- высушить поверхность воздухом;</w:t>
      </w:r>
    </w:p>
    <w:p w:rsidR="00C647C8" w:rsidRPr="00C647C8" w:rsidRDefault="00C647C8" w:rsidP="00C647C8">
      <w:pPr>
        <w:widowControl w:val="0"/>
        <w:ind w:firstLine="709"/>
        <w:jc w:val="both"/>
      </w:pPr>
      <w:r w:rsidRPr="00C647C8">
        <w:t>- визуально определить размеры очага.</w:t>
      </w:r>
    </w:p>
    <w:p w:rsidR="00C647C8" w:rsidRDefault="00C647C8" w:rsidP="00C647C8">
      <w:pPr>
        <w:widowControl w:val="0"/>
        <w:jc w:val="both"/>
      </w:pPr>
    </w:p>
    <w:p w:rsidR="00A80678" w:rsidRDefault="00A80678" w:rsidP="00C647C8">
      <w:pPr>
        <w:widowControl w:val="0"/>
        <w:jc w:val="both"/>
      </w:pPr>
    </w:p>
    <w:p w:rsidR="00A80678" w:rsidRDefault="00A80678" w:rsidP="00C647C8">
      <w:pPr>
        <w:widowControl w:val="0"/>
        <w:jc w:val="both"/>
      </w:pPr>
    </w:p>
    <w:p w:rsidR="00A80678" w:rsidRDefault="00A80678" w:rsidP="00C647C8">
      <w:pPr>
        <w:widowControl w:val="0"/>
        <w:jc w:val="both"/>
      </w:pPr>
    </w:p>
    <w:p w:rsidR="00A80678" w:rsidRPr="00C647C8" w:rsidRDefault="00A8067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  <w:rPr>
          <w:b/>
          <w:bCs/>
        </w:rPr>
      </w:pPr>
      <w:r w:rsidRPr="00C647C8">
        <w:rPr>
          <w:b/>
          <w:bCs/>
        </w:rPr>
        <w:lastRenderedPageBreak/>
        <w:t>Рисунок 6. Белое пятно эмали на дистальной поверхности зуба 1.1</w:t>
      </w:r>
    </w:p>
    <w:p w:rsidR="00C647C8" w:rsidRPr="00C647C8" w:rsidRDefault="00C647C8" w:rsidP="00C647C8">
      <w:pPr>
        <w:widowControl w:val="0"/>
        <w:jc w:val="both"/>
      </w:pPr>
    </w:p>
    <w:p w:rsidR="00C647C8" w:rsidRPr="00C647C8" w:rsidRDefault="00C647C8" w:rsidP="00C647C8">
      <w:pPr>
        <w:widowControl w:val="0"/>
        <w:jc w:val="both"/>
        <w:rPr>
          <w:b/>
          <w:bCs/>
          <w:i/>
          <w:iCs/>
          <w:noProof/>
        </w:rPr>
      </w:pPr>
      <w:r w:rsidRPr="00C647C8">
        <w:rPr>
          <w:b/>
          <w:bCs/>
          <w:i/>
          <w:iCs/>
          <w:noProof/>
        </w:rPr>
        <w:drawing>
          <wp:inline distT="0" distB="0" distL="0" distR="0">
            <wp:extent cx="1889760" cy="1239520"/>
            <wp:effectExtent l="0" t="0" r="0" b="5080"/>
            <wp:docPr id="16" name="Рисунок 3" descr="15 aktiv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5 aktiv car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jc w:val="both"/>
        <w:rPr>
          <w:b/>
          <w:bCs/>
          <w:i/>
          <w:iCs/>
        </w:rPr>
      </w:pPr>
    </w:p>
    <w:p w:rsidR="00C647C8" w:rsidRPr="00C647C8" w:rsidRDefault="00C647C8" w:rsidP="00C647C8">
      <w:pPr>
        <w:pStyle w:val="210"/>
        <w:keepNext w:val="0"/>
        <w:overflowPunct/>
        <w:autoSpaceDE/>
        <w:autoSpaceDN/>
        <w:adjustRightInd/>
        <w:spacing w:before="0"/>
        <w:ind w:firstLine="0"/>
        <w:textAlignment w:val="auto"/>
        <w:rPr>
          <w:sz w:val="24"/>
          <w:szCs w:val="24"/>
        </w:rPr>
      </w:pPr>
      <w:r w:rsidRPr="00C647C8">
        <w:rPr>
          <w:sz w:val="24"/>
          <w:szCs w:val="24"/>
        </w:rPr>
        <w:t xml:space="preserve">На </w:t>
      </w:r>
      <w:r w:rsidRPr="00C647C8">
        <w:rPr>
          <w:iCs/>
          <w:sz w:val="24"/>
          <w:szCs w:val="24"/>
        </w:rPr>
        <w:t>активность</w:t>
      </w:r>
      <w:r w:rsidRPr="00C647C8">
        <w:rPr>
          <w:i/>
          <w:iCs/>
          <w:sz w:val="24"/>
          <w:szCs w:val="24"/>
        </w:rPr>
        <w:t xml:space="preserve"> </w:t>
      </w:r>
      <w:r w:rsidRPr="00C647C8">
        <w:rPr>
          <w:sz w:val="24"/>
          <w:szCs w:val="24"/>
        </w:rPr>
        <w:t>кариозного процесса указывают:</w:t>
      </w:r>
    </w:p>
    <w:p w:rsidR="00C647C8" w:rsidRPr="00C647C8" w:rsidRDefault="00C647C8" w:rsidP="007445E4">
      <w:pPr>
        <w:pStyle w:val="210"/>
        <w:keepNext w:val="0"/>
        <w:numPr>
          <w:ilvl w:val="0"/>
          <w:numId w:val="38"/>
        </w:numPr>
        <w:overflowPunct/>
        <w:autoSpaceDE/>
        <w:autoSpaceDN/>
        <w:adjustRightInd/>
        <w:spacing w:before="0"/>
        <w:ind w:left="0" w:firstLine="0"/>
        <w:textAlignment w:val="auto"/>
        <w:rPr>
          <w:sz w:val="24"/>
          <w:szCs w:val="24"/>
        </w:rPr>
      </w:pPr>
      <w:r w:rsidRPr="00C647C8">
        <w:rPr>
          <w:sz w:val="24"/>
          <w:szCs w:val="24"/>
        </w:rPr>
        <w:t>матовая поверхность очага деминерализации;</w:t>
      </w:r>
    </w:p>
    <w:p w:rsidR="00C647C8" w:rsidRPr="00C647C8" w:rsidRDefault="00C647C8" w:rsidP="007445E4">
      <w:pPr>
        <w:pStyle w:val="210"/>
        <w:keepNext w:val="0"/>
        <w:numPr>
          <w:ilvl w:val="0"/>
          <w:numId w:val="38"/>
        </w:numPr>
        <w:overflowPunct/>
        <w:autoSpaceDE/>
        <w:autoSpaceDN/>
        <w:adjustRightInd/>
        <w:spacing w:before="0"/>
        <w:ind w:left="0" w:firstLine="0"/>
        <w:textAlignment w:val="auto"/>
        <w:rPr>
          <w:sz w:val="24"/>
          <w:szCs w:val="24"/>
        </w:rPr>
      </w:pPr>
      <w:r w:rsidRPr="00C647C8">
        <w:rPr>
          <w:sz w:val="24"/>
          <w:szCs w:val="24"/>
        </w:rPr>
        <w:t xml:space="preserve">наличие </w:t>
      </w:r>
      <w:proofErr w:type="spellStart"/>
      <w:r w:rsidRPr="00C647C8">
        <w:rPr>
          <w:sz w:val="24"/>
          <w:szCs w:val="24"/>
        </w:rPr>
        <w:t>кариесогенного</w:t>
      </w:r>
      <w:proofErr w:type="spellEnd"/>
      <w:r w:rsidRPr="00C647C8">
        <w:rPr>
          <w:sz w:val="24"/>
          <w:szCs w:val="24"/>
        </w:rPr>
        <w:t xml:space="preserve"> зубного налета;</w:t>
      </w:r>
    </w:p>
    <w:p w:rsidR="00C647C8" w:rsidRPr="00C647C8" w:rsidRDefault="00C647C8" w:rsidP="007445E4">
      <w:pPr>
        <w:pStyle w:val="210"/>
        <w:keepNext w:val="0"/>
        <w:numPr>
          <w:ilvl w:val="0"/>
          <w:numId w:val="38"/>
        </w:numPr>
        <w:overflowPunct/>
        <w:autoSpaceDE/>
        <w:autoSpaceDN/>
        <w:adjustRightInd/>
        <w:spacing w:before="0"/>
        <w:ind w:left="0" w:firstLine="0"/>
        <w:textAlignment w:val="auto"/>
        <w:rPr>
          <w:sz w:val="24"/>
          <w:szCs w:val="24"/>
        </w:rPr>
      </w:pPr>
      <w:r w:rsidRPr="00C647C8">
        <w:rPr>
          <w:sz w:val="24"/>
          <w:szCs w:val="24"/>
        </w:rPr>
        <w:t>кровоточивость десны в области очага начального кариеса.</w:t>
      </w:r>
    </w:p>
    <w:p w:rsidR="00C647C8" w:rsidRPr="00C647C8" w:rsidRDefault="00C647C8" w:rsidP="00C647C8">
      <w:pPr>
        <w:widowControl w:val="0"/>
        <w:jc w:val="both"/>
        <w:rPr>
          <w:bCs/>
        </w:rPr>
      </w:pPr>
      <w:r w:rsidRPr="00C647C8">
        <w:rPr>
          <w:bCs/>
          <w:iCs/>
        </w:rPr>
        <w:t>Метод витального окрашивания эмали</w:t>
      </w:r>
      <w:r w:rsidRPr="00C647C8">
        <w:rPr>
          <w:i/>
          <w:iCs/>
        </w:rPr>
        <w:t xml:space="preserve"> </w:t>
      </w:r>
      <w:r w:rsidRPr="00C647C8">
        <w:rPr>
          <w:i/>
          <w:iCs/>
          <w:color w:val="000000"/>
        </w:rPr>
        <w:t>(</w:t>
      </w:r>
      <w:r w:rsidRPr="00C647C8">
        <w:rPr>
          <w:color w:val="000000"/>
        </w:rPr>
        <w:t>Л.А.Аксамит, 1978</w:t>
      </w:r>
      <w:r w:rsidRPr="00C647C8">
        <w:rPr>
          <w:i/>
          <w:iCs/>
          <w:color w:val="000000"/>
        </w:rPr>
        <w:t>)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С помощью данного метода удается не только определить наличие начального кари</w:t>
      </w:r>
      <w:r w:rsidRPr="00C647C8">
        <w:t>е</w:t>
      </w:r>
      <w:r w:rsidRPr="00C647C8">
        <w:t xml:space="preserve">са, но и судить о глубине поражения эмали. </w:t>
      </w:r>
      <w:r w:rsidRPr="00C647C8">
        <w:rPr>
          <w:iCs/>
        </w:rPr>
        <w:t>Принцип</w:t>
      </w:r>
      <w:r w:rsidRPr="00C647C8">
        <w:t xml:space="preserve"> метода основан на факте увеличения проницаемости деминерализованной эмали для красителя (2% водного раствора метиленов</w:t>
      </w:r>
      <w:r w:rsidRPr="00C647C8">
        <w:t>о</w:t>
      </w:r>
      <w:r w:rsidRPr="00C647C8">
        <w:t>го синего).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Для</w:t>
      </w:r>
      <w:r w:rsidRPr="00C647C8">
        <w:rPr>
          <w:i/>
          <w:iCs/>
        </w:rPr>
        <w:t xml:space="preserve"> </w:t>
      </w:r>
      <w:r w:rsidRPr="00C647C8">
        <w:t>оценки очага деминерализации зуб следует:</w:t>
      </w:r>
    </w:p>
    <w:p w:rsidR="00C647C8" w:rsidRPr="00C647C8" w:rsidRDefault="00C647C8" w:rsidP="00C647C8">
      <w:pPr>
        <w:widowControl w:val="0"/>
        <w:jc w:val="both"/>
      </w:pPr>
      <w:r w:rsidRPr="00C647C8">
        <w:t>- очистить от зубного налета;</w:t>
      </w:r>
    </w:p>
    <w:p w:rsidR="00C647C8" w:rsidRPr="00C647C8" w:rsidRDefault="00C647C8" w:rsidP="00C647C8">
      <w:pPr>
        <w:widowControl w:val="0"/>
        <w:jc w:val="both"/>
      </w:pPr>
      <w:r w:rsidRPr="00C647C8">
        <w:t>- изолировать от слюны;</w:t>
      </w:r>
    </w:p>
    <w:p w:rsidR="00C647C8" w:rsidRPr="00C647C8" w:rsidRDefault="00C647C8" w:rsidP="00C647C8">
      <w:pPr>
        <w:widowControl w:val="0"/>
        <w:jc w:val="both"/>
      </w:pPr>
      <w:r w:rsidRPr="00C647C8">
        <w:t>- высушить поверхность воздухом;</w:t>
      </w:r>
    </w:p>
    <w:p w:rsidR="00C647C8" w:rsidRPr="00C647C8" w:rsidRDefault="00C647C8" w:rsidP="00C647C8">
      <w:pPr>
        <w:widowControl w:val="0"/>
        <w:jc w:val="both"/>
      </w:pPr>
      <w:r w:rsidRPr="00C647C8">
        <w:t>- нанести тампон с красителем на 3 минуты;</w:t>
      </w:r>
    </w:p>
    <w:p w:rsidR="00C647C8" w:rsidRPr="00C647C8" w:rsidRDefault="00C647C8" w:rsidP="00C647C8">
      <w:pPr>
        <w:widowControl w:val="0"/>
        <w:jc w:val="both"/>
      </w:pPr>
      <w:r w:rsidRPr="00C647C8">
        <w:t>- удалить тампон и смыть избыток красителя.</w:t>
      </w:r>
    </w:p>
    <w:p w:rsidR="00C647C8" w:rsidRPr="00C647C8" w:rsidRDefault="00C647C8" w:rsidP="00C647C8">
      <w:pPr>
        <w:widowControl w:val="0"/>
        <w:ind w:firstLine="708"/>
        <w:jc w:val="both"/>
      </w:pPr>
      <w:r w:rsidRPr="00C647C8">
        <w:t>Интенсивность окрашивания очага сравнивают</w:t>
      </w:r>
      <w:r w:rsidRPr="00C647C8">
        <w:rPr>
          <w:i/>
          <w:iCs/>
        </w:rPr>
        <w:t xml:space="preserve"> </w:t>
      </w:r>
      <w:r w:rsidRPr="00C647C8">
        <w:t>со специальной градационной 10-балльной шкалой, имеющей различные оттенки синего цвета (</w:t>
      </w:r>
      <w:r w:rsidRPr="00C647C8">
        <w:rPr>
          <w:iCs/>
        </w:rPr>
        <w:t>рис.7</w:t>
      </w:r>
      <w:r w:rsidRPr="00C647C8">
        <w:t>).</w:t>
      </w:r>
    </w:p>
    <w:p w:rsidR="00C647C8" w:rsidRPr="00C647C8" w:rsidRDefault="00C647C8" w:rsidP="00C647C8">
      <w:pPr>
        <w:pStyle w:val="30"/>
        <w:ind w:firstLine="708"/>
        <w:rPr>
          <w:b/>
          <w:bCs/>
          <w:i/>
          <w:iCs/>
          <w:sz w:val="24"/>
          <w:szCs w:val="24"/>
        </w:rPr>
      </w:pPr>
      <w:r w:rsidRPr="00C647C8">
        <w:rPr>
          <w:sz w:val="24"/>
          <w:szCs w:val="24"/>
        </w:rPr>
        <w:t>Для оценки окрашивания можно использовать следующие критерии</w:t>
      </w:r>
      <w:r w:rsidRPr="00C647C8">
        <w:rPr>
          <w:b/>
          <w:bCs/>
          <w:i/>
          <w:iCs/>
          <w:sz w:val="24"/>
          <w:szCs w:val="24"/>
        </w:rPr>
        <w:t>:</w:t>
      </w:r>
    </w:p>
    <w:p w:rsidR="00C647C8" w:rsidRPr="00C647C8" w:rsidRDefault="00C647C8" w:rsidP="00C647C8">
      <w:pPr>
        <w:pStyle w:val="30"/>
        <w:rPr>
          <w:sz w:val="24"/>
          <w:szCs w:val="24"/>
          <w:u w:val="single"/>
        </w:rPr>
      </w:pPr>
      <w:r w:rsidRPr="00C647C8">
        <w:rPr>
          <w:sz w:val="24"/>
          <w:szCs w:val="24"/>
          <w:u w:val="single"/>
        </w:rPr>
        <w:t>Интенсивность окрашивания</w:t>
      </w:r>
      <w:r w:rsidRPr="00C647C8">
        <w:rPr>
          <w:sz w:val="24"/>
          <w:szCs w:val="24"/>
        </w:rPr>
        <w:t xml:space="preserve">             </w:t>
      </w:r>
      <w:r w:rsidRPr="00C647C8">
        <w:rPr>
          <w:sz w:val="24"/>
          <w:szCs w:val="24"/>
          <w:u w:val="single"/>
        </w:rPr>
        <w:t xml:space="preserve">Степень окрашивания </w:t>
      </w:r>
    </w:p>
    <w:p w:rsidR="00C647C8" w:rsidRPr="00C647C8" w:rsidRDefault="00C647C8" w:rsidP="00C647C8">
      <w:pPr>
        <w:pStyle w:val="30"/>
        <w:rPr>
          <w:sz w:val="24"/>
          <w:szCs w:val="24"/>
        </w:rPr>
      </w:pPr>
      <w:r w:rsidRPr="00C647C8">
        <w:rPr>
          <w:sz w:val="24"/>
          <w:szCs w:val="24"/>
        </w:rPr>
        <w:t xml:space="preserve">1-3 балла                                               </w:t>
      </w:r>
      <w:proofErr w:type="gramStart"/>
      <w:r w:rsidRPr="00C647C8">
        <w:rPr>
          <w:sz w:val="24"/>
          <w:szCs w:val="24"/>
        </w:rPr>
        <w:t>низкая</w:t>
      </w:r>
      <w:proofErr w:type="gramEnd"/>
    </w:p>
    <w:p w:rsidR="00C647C8" w:rsidRPr="00C647C8" w:rsidRDefault="00C647C8" w:rsidP="00C647C8">
      <w:pPr>
        <w:pStyle w:val="30"/>
        <w:rPr>
          <w:sz w:val="24"/>
          <w:szCs w:val="24"/>
        </w:rPr>
      </w:pPr>
      <w:r w:rsidRPr="00C647C8">
        <w:rPr>
          <w:sz w:val="24"/>
          <w:szCs w:val="24"/>
        </w:rPr>
        <w:t xml:space="preserve">4-5 баллов                                             </w:t>
      </w:r>
      <w:proofErr w:type="gramStart"/>
      <w:r w:rsidRPr="00C647C8">
        <w:rPr>
          <w:sz w:val="24"/>
          <w:szCs w:val="24"/>
        </w:rPr>
        <w:t>средняя</w:t>
      </w:r>
      <w:proofErr w:type="gramEnd"/>
    </w:p>
    <w:p w:rsidR="00C647C8" w:rsidRPr="00C647C8" w:rsidRDefault="00C647C8" w:rsidP="00C647C8">
      <w:pPr>
        <w:pStyle w:val="30"/>
        <w:rPr>
          <w:sz w:val="24"/>
          <w:szCs w:val="24"/>
        </w:rPr>
      </w:pPr>
      <w:r w:rsidRPr="00C647C8">
        <w:rPr>
          <w:sz w:val="24"/>
          <w:szCs w:val="24"/>
        </w:rPr>
        <w:t xml:space="preserve">6-10 баллов                                           </w:t>
      </w:r>
      <w:proofErr w:type="gramStart"/>
      <w:r w:rsidRPr="00C647C8">
        <w:rPr>
          <w:sz w:val="24"/>
          <w:szCs w:val="24"/>
        </w:rPr>
        <w:t>высокая</w:t>
      </w:r>
      <w:proofErr w:type="gramEnd"/>
    </w:p>
    <w:p w:rsidR="00C647C8" w:rsidRPr="00C647C8" w:rsidRDefault="00C647C8" w:rsidP="00A80678">
      <w:pPr>
        <w:pStyle w:val="30"/>
        <w:ind w:firstLine="708"/>
        <w:rPr>
          <w:sz w:val="24"/>
          <w:szCs w:val="24"/>
        </w:rPr>
      </w:pPr>
      <w:r w:rsidRPr="00C647C8">
        <w:rPr>
          <w:b/>
          <w:bCs/>
          <w:i/>
          <w:iCs/>
          <w:sz w:val="24"/>
          <w:szCs w:val="24"/>
        </w:rPr>
        <w:t xml:space="preserve">Внимание! </w:t>
      </w:r>
      <w:r w:rsidRPr="00C647C8">
        <w:rPr>
          <w:sz w:val="24"/>
          <w:szCs w:val="24"/>
        </w:rPr>
        <w:t>При наличии белого пятна необходима дифференциальная диагностика между начальным кариесом, гипоплазией эмали и флюорозом зубов, для чего осуществляют окрашивание 2% раствором метиленового синего. При этом белое пятно, образовавшееся вследствие развития очаговой деминерализации эмали, окрашивается, тогда как пятна при гипоплазии и флюорозе – нет.</w:t>
      </w:r>
    </w:p>
    <w:p w:rsidR="00C647C8" w:rsidRPr="00C647C8" w:rsidRDefault="00C647C8" w:rsidP="00C647C8">
      <w:pPr>
        <w:pStyle w:val="30"/>
        <w:rPr>
          <w:b/>
          <w:bCs/>
          <w:sz w:val="24"/>
          <w:szCs w:val="24"/>
        </w:rPr>
      </w:pPr>
      <w:r w:rsidRPr="00C647C8">
        <w:rPr>
          <w:b/>
          <w:bCs/>
          <w:sz w:val="24"/>
          <w:szCs w:val="24"/>
        </w:rPr>
        <w:t>Рисунок 7</w:t>
      </w:r>
      <w:r w:rsidRPr="00C647C8">
        <w:rPr>
          <w:b/>
          <w:sz w:val="24"/>
          <w:szCs w:val="24"/>
        </w:rPr>
        <w:t xml:space="preserve"> </w:t>
      </w:r>
      <w:r w:rsidRPr="00C647C8">
        <w:rPr>
          <w:b/>
          <w:bCs/>
          <w:sz w:val="24"/>
          <w:szCs w:val="24"/>
        </w:rPr>
        <w:t>Оценка глубины поражения эмали: А - шкала для измерения степени окрашивания очагов деминерализации эмали; Б – очаги деминерализации эмали, о</w:t>
      </w:r>
      <w:r w:rsidRPr="00C647C8">
        <w:rPr>
          <w:b/>
          <w:bCs/>
          <w:sz w:val="24"/>
          <w:szCs w:val="24"/>
        </w:rPr>
        <w:t>к</w:t>
      </w:r>
      <w:r w:rsidRPr="00C647C8">
        <w:rPr>
          <w:b/>
          <w:bCs/>
          <w:sz w:val="24"/>
          <w:szCs w:val="24"/>
        </w:rPr>
        <w:t>рашенные 2% раствором метиленового синего.</w:t>
      </w:r>
    </w:p>
    <w:p w:rsidR="00C647C8" w:rsidRPr="00C647C8" w:rsidRDefault="00C647C8" w:rsidP="00C647C8">
      <w:pPr>
        <w:widowControl w:val="0"/>
        <w:ind w:firstLine="708"/>
        <w:jc w:val="both"/>
      </w:pPr>
    </w:p>
    <w:p w:rsidR="00C647C8" w:rsidRPr="00C647C8" w:rsidRDefault="00C647C8" w:rsidP="00C647C8">
      <w:pPr>
        <w:widowControl w:val="0"/>
        <w:jc w:val="both"/>
      </w:pPr>
      <w:r w:rsidRPr="00C647C8">
        <w:rPr>
          <w:noProof/>
        </w:rPr>
        <w:drawing>
          <wp:inline distT="0" distB="0" distL="0" distR="0">
            <wp:extent cx="518160" cy="1727200"/>
            <wp:effectExtent l="0" t="0" r="0" b="0"/>
            <wp:docPr id="15" name="Рисунок 42" descr="sc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scale1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C8">
        <w:rPr>
          <w:noProof/>
        </w:rPr>
        <w:t xml:space="preserve">        </w:t>
      </w:r>
      <w:r w:rsidRPr="00C647C8">
        <w:rPr>
          <w:noProof/>
        </w:rPr>
        <w:drawing>
          <wp:inline distT="0" distB="0" distL="0" distR="0">
            <wp:extent cx="1981200" cy="1229360"/>
            <wp:effectExtent l="0" t="0" r="0" b="0"/>
            <wp:docPr id="14" name="Рисунок 43" descr="demi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deminera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C8" w:rsidRPr="00C647C8" w:rsidRDefault="00C647C8" w:rsidP="00C647C8">
      <w:pPr>
        <w:widowControl w:val="0"/>
        <w:jc w:val="both"/>
        <w:rPr>
          <w:b/>
          <w:bCs/>
        </w:rPr>
      </w:pPr>
      <w:r w:rsidRPr="00C647C8">
        <w:rPr>
          <w:b/>
          <w:bCs/>
        </w:rPr>
        <w:t xml:space="preserve">       А                                                           Б</w:t>
      </w:r>
    </w:p>
    <w:p w:rsidR="00C647C8" w:rsidRPr="00C647C8" w:rsidRDefault="00C647C8" w:rsidP="00C647C8">
      <w:pPr>
        <w:pStyle w:val="30"/>
        <w:ind w:firstLine="708"/>
        <w:rPr>
          <w:sz w:val="24"/>
          <w:szCs w:val="24"/>
        </w:rPr>
      </w:pPr>
    </w:p>
    <w:p w:rsidR="00C647C8" w:rsidRPr="00C647C8" w:rsidRDefault="00C647C8" w:rsidP="00C647C8">
      <w:pPr>
        <w:pStyle w:val="30"/>
        <w:rPr>
          <w:bCs/>
          <w:sz w:val="24"/>
          <w:szCs w:val="24"/>
        </w:rPr>
      </w:pPr>
      <w:r w:rsidRPr="00C647C8">
        <w:rPr>
          <w:bCs/>
          <w:sz w:val="24"/>
          <w:szCs w:val="24"/>
        </w:rPr>
        <w:t>Индексы для оценки кариеса зубов:</w:t>
      </w:r>
    </w:p>
    <w:p w:rsidR="00C647C8" w:rsidRPr="00C647C8" w:rsidRDefault="00C647C8" w:rsidP="00C647C8">
      <w:pPr>
        <w:pStyle w:val="30"/>
        <w:ind w:firstLine="708"/>
        <w:rPr>
          <w:sz w:val="24"/>
          <w:szCs w:val="24"/>
        </w:rPr>
      </w:pPr>
      <w:r w:rsidRPr="00C647C8">
        <w:rPr>
          <w:sz w:val="24"/>
          <w:szCs w:val="24"/>
        </w:rPr>
        <w:t>Для оценки стоматологического статуса пациента применяют индексы, характер</w:t>
      </w:r>
      <w:r w:rsidRPr="00C647C8">
        <w:rPr>
          <w:sz w:val="24"/>
          <w:szCs w:val="24"/>
        </w:rPr>
        <w:t>и</w:t>
      </w:r>
      <w:r w:rsidRPr="00C647C8">
        <w:rPr>
          <w:sz w:val="24"/>
          <w:szCs w:val="24"/>
        </w:rPr>
        <w:t>зующие интенсивность кариеса постоянных зубов:</w:t>
      </w:r>
    </w:p>
    <w:p w:rsidR="00C647C8" w:rsidRPr="00C647C8" w:rsidRDefault="00C647C8" w:rsidP="00C647C8">
      <w:pPr>
        <w:pStyle w:val="30"/>
        <w:rPr>
          <w:sz w:val="24"/>
          <w:szCs w:val="24"/>
        </w:rPr>
      </w:pPr>
      <w:r w:rsidRPr="00C647C8">
        <w:rPr>
          <w:sz w:val="24"/>
          <w:szCs w:val="24"/>
          <w:u w:val="single"/>
        </w:rPr>
        <w:t>индекс КП</w:t>
      </w:r>
      <w:proofErr w:type="gramStart"/>
      <w:r w:rsidRPr="00C647C8">
        <w:rPr>
          <w:sz w:val="24"/>
          <w:szCs w:val="24"/>
          <w:u w:val="single"/>
        </w:rPr>
        <w:t>У(</w:t>
      </w:r>
      <w:proofErr w:type="gramEnd"/>
      <w:r w:rsidRPr="00C647C8">
        <w:rPr>
          <w:sz w:val="24"/>
          <w:szCs w:val="24"/>
          <w:u w:val="single"/>
        </w:rPr>
        <w:t>з)</w:t>
      </w:r>
      <w:r w:rsidRPr="00C647C8">
        <w:rPr>
          <w:sz w:val="24"/>
          <w:szCs w:val="24"/>
        </w:rPr>
        <w:t xml:space="preserve"> - сумма кариозных, пломбированных и удаленных по поводу осложн</w:t>
      </w:r>
      <w:r w:rsidRPr="00C647C8">
        <w:rPr>
          <w:sz w:val="24"/>
          <w:szCs w:val="24"/>
        </w:rPr>
        <w:t>е</w:t>
      </w:r>
      <w:r w:rsidRPr="00C647C8">
        <w:rPr>
          <w:sz w:val="24"/>
          <w:szCs w:val="24"/>
        </w:rPr>
        <w:t>ний кариеса зубов;</w:t>
      </w:r>
    </w:p>
    <w:p w:rsidR="00C647C8" w:rsidRPr="00C647C8" w:rsidRDefault="00C647C8" w:rsidP="00C647C8">
      <w:pPr>
        <w:pStyle w:val="30"/>
        <w:rPr>
          <w:sz w:val="24"/>
          <w:szCs w:val="24"/>
        </w:rPr>
      </w:pPr>
      <w:r w:rsidRPr="00C647C8">
        <w:rPr>
          <w:sz w:val="24"/>
          <w:szCs w:val="24"/>
          <w:u w:val="single"/>
        </w:rPr>
        <w:t>индекс КП</w:t>
      </w:r>
      <w:proofErr w:type="gramStart"/>
      <w:r w:rsidRPr="00C647C8">
        <w:rPr>
          <w:sz w:val="24"/>
          <w:szCs w:val="24"/>
          <w:u w:val="single"/>
        </w:rPr>
        <w:t>У(</w:t>
      </w:r>
      <w:proofErr w:type="gramEnd"/>
      <w:r w:rsidRPr="00C647C8">
        <w:rPr>
          <w:sz w:val="24"/>
          <w:szCs w:val="24"/>
          <w:u w:val="single"/>
        </w:rPr>
        <w:t>п)</w:t>
      </w:r>
      <w:r w:rsidRPr="00C647C8">
        <w:rPr>
          <w:sz w:val="24"/>
          <w:szCs w:val="24"/>
        </w:rPr>
        <w:t xml:space="preserve"> - сумма всех поверхностей, на которых диагностирован кариес или пломба.</w:t>
      </w:r>
    </w:p>
    <w:p w:rsidR="00C647C8" w:rsidRPr="00C647C8" w:rsidRDefault="00C647C8" w:rsidP="00C647C8">
      <w:pPr>
        <w:pStyle w:val="30"/>
        <w:rPr>
          <w:i/>
          <w:sz w:val="24"/>
          <w:szCs w:val="24"/>
        </w:rPr>
      </w:pPr>
      <w:r w:rsidRPr="00C647C8">
        <w:rPr>
          <w:i/>
          <w:iCs/>
          <w:sz w:val="24"/>
          <w:szCs w:val="24"/>
        </w:rPr>
        <w:t>Примечание:</w:t>
      </w:r>
      <w:r w:rsidRPr="00C647C8">
        <w:rPr>
          <w:i/>
          <w:sz w:val="24"/>
          <w:szCs w:val="24"/>
        </w:rPr>
        <w:t xml:space="preserve"> если зуб удален, в этом индексе его считают за 5 поверхностей (</w:t>
      </w:r>
      <w:proofErr w:type="spellStart"/>
      <w:r w:rsidRPr="00C647C8">
        <w:rPr>
          <w:i/>
          <w:sz w:val="24"/>
          <w:szCs w:val="24"/>
        </w:rPr>
        <w:t>прем</w:t>
      </w:r>
      <w:r w:rsidRPr="00C647C8">
        <w:rPr>
          <w:i/>
          <w:sz w:val="24"/>
          <w:szCs w:val="24"/>
        </w:rPr>
        <w:t>о</w:t>
      </w:r>
      <w:r w:rsidRPr="00C647C8">
        <w:rPr>
          <w:i/>
          <w:sz w:val="24"/>
          <w:szCs w:val="24"/>
        </w:rPr>
        <w:t>ляры</w:t>
      </w:r>
      <w:proofErr w:type="spellEnd"/>
      <w:r w:rsidRPr="00C647C8">
        <w:rPr>
          <w:i/>
          <w:sz w:val="24"/>
          <w:szCs w:val="24"/>
        </w:rPr>
        <w:t>, моляры) или за 4 поверхности (резцы, клыки).</w:t>
      </w:r>
    </w:p>
    <w:p w:rsidR="00D900C3" w:rsidRDefault="00D900C3" w:rsidP="00C647C8">
      <w:pPr>
        <w:pStyle w:val="a5"/>
        <w:widowControl w:val="0"/>
        <w:rPr>
          <w:b/>
          <w:caps/>
          <w:szCs w:val="24"/>
        </w:rPr>
      </w:pPr>
    </w:p>
    <w:p w:rsidR="00D900C3" w:rsidRDefault="00D900C3">
      <w:pPr>
        <w:rPr>
          <w:rFonts w:ascii="Arial" w:hAnsi="Arial"/>
          <w:b/>
          <w:caps/>
        </w:rPr>
      </w:pPr>
      <w:r>
        <w:rPr>
          <w:b/>
          <w:caps/>
        </w:rPr>
        <w:br w:type="page"/>
      </w:r>
    </w:p>
    <w:p w:rsidR="00C647C8" w:rsidRPr="00D900C3" w:rsidRDefault="00C647C8" w:rsidP="00C647C8">
      <w:pPr>
        <w:pStyle w:val="a5"/>
        <w:widowControl w:val="0"/>
        <w:rPr>
          <w:rFonts w:ascii="Times New Roman" w:hAnsi="Times New Roman"/>
          <w:b/>
          <w:caps/>
          <w:szCs w:val="24"/>
        </w:rPr>
      </w:pPr>
      <w:r w:rsidRPr="00D900C3">
        <w:rPr>
          <w:rFonts w:ascii="Times New Roman" w:hAnsi="Times New Roman"/>
          <w:b/>
          <w:caps/>
          <w:szCs w:val="24"/>
        </w:rPr>
        <w:lastRenderedPageBreak/>
        <w:t>Оценка состояния слизистой оболочки рта:</w:t>
      </w:r>
    </w:p>
    <w:p w:rsidR="00C647C8" w:rsidRPr="00D900C3" w:rsidRDefault="00C647C8" w:rsidP="00D900C3">
      <w:pPr>
        <w:pStyle w:val="a5"/>
        <w:widowControl w:val="0"/>
        <w:ind w:firstLine="708"/>
        <w:rPr>
          <w:rFonts w:ascii="Times New Roman" w:hAnsi="Times New Roman"/>
          <w:szCs w:val="24"/>
        </w:rPr>
      </w:pPr>
      <w:r w:rsidRPr="00D900C3">
        <w:rPr>
          <w:rFonts w:ascii="Times New Roman" w:hAnsi="Times New Roman"/>
          <w:szCs w:val="24"/>
        </w:rPr>
        <w:t xml:space="preserve">Осмотр слизистой оболочки рта проводят с помощью стоматологического зеркала. </w:t>
      </w:r>
      <w:r w:rsidRPr="00D900C3">
        <w:rPr>
          <w:rFonts w:ascii="Times New Roman" w:hAnsi="Times New Roman"/>
          <w:iCs/>
          <w:szCs w:val="24"/>
        </w:rPr>
        <w:t>В норме она бледно-розового цвета, умеренно увлажнена, чистая, без патологических измен</w:t>
      </w:r>
      <w:r w:rsidRPr="00D900C3">
        <w:rPr>
          <w:rFonts w:ascii="Times New Roman" w:hAnsi="Times New Roman"/>
          <w:iCs/>
          <w:szCs w:val="24"/>
        </w:rPr>
        <w:t>е</w:t>
      </w:r>
      <w:r w:rsidRPr="00D900C3">
        <w:rPr>
          <w:rFonts w:ascii="Times New Roman" w:hAnsi="Times New Roman"/>
          <w:iCs/>
          <w:szCs w:val="24"/>
        </w:rPr>
        <w:t xml:space="preserve">ний. </w:t>
      </w:r>
      <w:r w:rsidRPr="00D900C3">
        <w:rPr>
          <w:rFonts w:ascii="Times New Roman" w:hAnsi="Times New Roman"/>
          <w:szCs w:val="24"/>
        </w:rPr>
        <w:t>Поражения слизистой могут быть симптомом патологии органов и систем организма, нарушения обмена веществ, а также проявлением инфекционных заболеваний</w:t>
      </w:r>
      <w:proofErr w:type="gramStart"/>
      <w:r w:rsidRPr="00D900C3">
        <w:rPr>
          <w:rFonts w:ascii="Times New Roman" w:hAnsi="Times New Roman"/>
          <w:szCs w:val="24"/>
        </w:rPr>
        <w:t xml:space="preserve"> .</w:t>
      </w:r>
      <w:proofErr w:type="gramEnd"/>
      <w:r w:rsidRPr="00D900C3">
        <w:rPr>
          <w:rFonts w:ascii="Times New Roman" w:hAnsi="Times New Roman"/>
          <w:szCs w:val="24"/>
        </w:rPr>
        <w:t xml:space="preserve"> При выявл</w:t>
      </w:r>
      <w:r w:rsidRPr="00D900C3">
        <w:rPr>
          <w:rFonts w:ascii="Times New Roman" w:hAnsi="Times New Roman"/>
          <w:szCs w:val="24"/>
        </w:rPr>
        <w:t>е</w:t>
      </w:r>
      <w:r w:rsidRPr="00D900C3">
        <w:rPr>
          <w:rFonts w:ascii="Times New Roman" w:hAnsi="Times New Roman"/>
          <w:szCs w:val="24"/>
        </w:rPr>
        <w:t>нии элементов поражения, таких как изменение цвета, пузыри, эрозии (поверхностное нар</w:t>
      </w:r>
      <w:r w:rsidRPr="00D900C3">
        <w:rPr>
          <w:rFonts w:ascii="Times New Roman" w:hAnsi="Times New Roman"/>
          <w:szCs w:val="24"/>
        </w:rPr>
        <w:t>у</w:t>
      </w:r>
      <w:r w:rsidRPr="00D900C3">
        <w:rPr>
          <w:rFonts w:ascii="Times New Roman" w:hAnsi="Times New Roman"/>
          <w:szCs w:val="24"/>
        </w:rPr>
        <w:t>шение целостности эпителия), язвы (повреждение, проникающее в подслизистый слой), уч</w:t>
      </w:r>
      <w:r w:rsidRPr="00D900C3">
        <w:rPr>
          <w:rFonts w:ascii="Times New Roman" w:hAnsi="Times New Roman"/>
          <w:szCs w:val="24"/>
        </w:rPr>
        <w:t>а</w:t>
      </w:r>
      <w:r w:rsidRPr="00D900C3">
        <w:rPr>
          <w:rFonts w:ascii="Times New Roman" w:hAnsi="Times New Roman"/>
          <w:szCs w:val="24"/>
        </w:rPr>
        <w:t xml:space="preserve">стки ороговения нетипичной локализации, </w:t>
      </w:r>
      <w:r w:rsidRPr="00D900C3">
        <w:rPr>
          <w:rFonts w:ascii="Times New Roman" w:hAnsi="Times New Roman"/>
          <w:bCs/>
          <w:szCs w:val="24"/>
        </w:rPr>
        <w:t>гигиенист стоматологический обязан направить пациента к врачу-стоматологу</w:t>
      </w:r>
      <w:r w:rsidRPr="00D900C3">
        <w:rPr>
          <w:rFonts w:ascii="Times New Roman" w:hAnsi="Times New Roman"/>
          <w:szCs w:val="24"/>
        </w:rPr>
        <w:t>.</w:t>
      </w:r>
    </w:p>
    <w:p w:rsidR="00C647C8" w:rsidRPr="00D900C3" w:rsidRDefault="00C647C8" w:rsidP="00C647C8">
      <w:pPr>
        <w:pStyle w:val="a5"/>
        <w:widowControl w:val="0"/>
        <w:rPr>
          <w:rFonts w:ascii="Times New Roman" w:hAnsi="Times New Roman"/>
          <w:b/>
          <w:szCs w:val="24"/>
        </w:rPr>
      </w:pPr>
      <w:r w:rsidRPr="00D900C3">
        <w:rPr>
          <w:rFonts w:ascii="Times New Roman" w:hAnsi="Times New Roman"/>
          <w:b/>
          <w:szCs w:val="24"/>
        </w:rPr>
        <w:t>Таблица 6. Краткая характеристика некоторых заболеваний слизистой оболочки рта.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69"/>
        <w:gridCol w:w="2393"/>
        <w:gridCol w:w="4677"/>
      </w:tblGrid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Заболевание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  <w:rPr>
                <w:b/>
                <w:bCs/>
              </w:rPr>
            </w:pPr>
            <w:proofErr w:type="gramStart"/>
            <w:r w:rsidRPr="00D900C3">
              <w:rPr>
                <w:b/>
                <w:bCs/>
              </w:rPr>
              <w:t>ФР</w:t>
            </w:r>
            <w:proofErr w:type="gramEnd"/>
            <w:r w:rsidRPr="00D900C3">
              <w:rPr>
                <w:b/>
                <w:bCs/>
              </w:rPr>
              <w:t>, причины во</w:t>
            </w:r>
            <w:r w:rsidRPr="00D900C3">
              <w:rPr>
                <w:b/>
                <w:bCs/>
              </w:rPr>
              <w:t>з</w:t>
            </w:r>
            <w:r w:rsidRPr="00D900C3">
              <w:rPr>
                <w:b/>
                <w:bCs/>
              </w:rPr>
              <w:t>никновения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Клинические признаки</w:t>
            </w:r>
          </w:p>
        </w:tc>
      </w:tr>
      <w:tr w:rsidR="00C647C8" w:rsidRPr="00D900C3" w:rsidTr="00990A3F">
        <w:tc>
          <w:tcPr>
            <w:tcW w:w="9639" w:type="dxa"/>
            <w:gridSpan w:val="3"/>
          </w:tcPr>
          <w:p w:rsidR="00C647C8" w:rsidRPr="00D900C3" w:rsidRDefault="00C647C8" w:rsidP="007445E4">
            <w:pPr>
              <w:widowControl w:val="0"/>
              <w:numPr>
                <w:ilvl w:val="0"/>
                <w:numId w:val="39"/>
              </w:numPr>
              <w:spacing w:before="120" w:after="120"/>
              <w:ind w:left="0" w:firstLine="0"/>
              <w:jc w:val="both"/>
              <w:rPr>
                <w:bCs/>
              </w:rPr>
            </w:pPr>
            <w:r w:rsidRPr="00D900C3">
              <w:rPr>
                <w:bCs/>
              </w:rPr>
              <w:t>Поражения, связанные с травмой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1.1. Поверхностная травма губы и п</w:t>
            </w:r>
            <w:r w:rsidRPr="00D900C3">
              <w:rPr>
                <w:b/>
                <w:bCs/>
              </w:rPr>
              <w:t>о</w:t>
            </w:r>
            <w:r w:rsidRPr="00D900C3">
              <w:rPr>
                <w:b/>
                <w:bCs/>
              </w:rPr>
              <w:t>лости рта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066800" cy="609600"/>
                  <wp:effectExtent l="0" t="0" r="0" b="0"/>
                  <wp:docPr id="13" name="Рисунок 44" descr="P129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P1290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32"/>
              <w:widowControl w:val="0"/>
              <w:spacing w:line="240" w:lineRule="auto"/>
              <w:jc w:val="both"/>
              <w:rPr>
                <w:b w:val="0"/>
                <w:i/>
                <w:iCs/>
                <w:caps w:val="0"/>
                <w:sz w:val="24"/>
              </w:rPr>
            </w:pPr>
            <w:r w:rsidRPr="00D900C3">
              <w:rPr>
                <w:b w:val="0"/>
                <w:i/>
                <w:iCs/>
                <w:caps w:val="0"/>
                <w:sz w:val="24"/>
              </w:rPr>
              <w:t>Хроническая травма съемным протезом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066800" cy="914400"/>
                  <wp:effectExtent l="0" t="0" r="0" b="0"/>
                  <wp:docPr id="6" name="Рисунок 45" descr="Трав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Трав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i/>
                <w:iCs/>
              </w:rPr>
            </w:pPr>
            <w:r w:rsidRPr="00D900C3">
              <w:rPr>
                <w:bCs/>
                <w:i/>
              </w:rPr>
              <w:t>Травматическая язва на боковой поверхн</w:t>
            </w:r>
            <w:r w:rsidRPr="00D900C3">
              <w:rPr>
                <w:bCs/>
                <w:i/>
              </w:rPr>
              <w:t>о</w:t>
            </w:r>
            <w:r w:rsidRPr="00D900C3">
              <w:rPr>
                <w:bCs/>
                <w:i/>
              </w:rPr>
              <w:t>сти языка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Причины травмы: </w:t>
            </w:r>
            <w:r w:rsidRPr="00D900C3">
              <w:t>острые края зубов и пломб, неправильно изготовленные мо</w:t>
            </w:r>
            <w:r w:rsidRPr="00D900C3">
              <w:t>с</w:t>
            </w:r>
            <w:r w:rsidRPr="00D900C3">
              <w:t>товидные и съемные зубные протезы, зубной камень, вредные привычки (прикусывание сл</w:t>
            </w:r>
            <w:r w:rsidRPr="00D900C3">
              <w:t>и</w:t>
            </w:r>
            <w:r w:rsidRPr="00D900C3">
              <w:t>зистой щек, губ, языка), острая и г</w:t>
            </w:r>
            <w:r w:rsidRPr="00D900C3">
              <w:t>о</w:t>
            </w:r>
            <w:r w:rsidRPr="00D900C3">
              <w:t>рячая пища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Жалобы пациента: </w:t>
            </w:r>
            <w:r w:rsidRPr="00D900C3">
              <w:t>чувство дискомфорта, болезненность, припухлость.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 </w:t>
            </w:r>
            <w:proofErr w:type="spellStart"/>
            <w:r w:rsidRPr="00D900C3">
              <w:rPr>
                <w:i/>
                <w:iCs/>
              </w:rPr>
              <w:t>осмотре</w:t>
            </w:r>
            <w:proofErr w:type="gramStart"/>
            <w:r w:rsidRPr="00D900C3">
              <w:rPr>
                <w:i/>
                <w:iCs/>
              </w:rPr>
              <w:t>:</w:t>
            </w:r>
            <w:r w:rsidRPr="00D900C3">
              <w:t>г</w:t>
            </w:r>
            <w:proofErr w:type="gramEnd"/>
            <w:r w:rsidRPr="00D900C3">
              <w:t>иперемия</w:t>
            </w:r>
            <w:proofErr w:type="spellEnd"/>
            <w:r w:rsidRPr="00D900C3">
              <w:t>, отек, нарушение целостности слизистой оболочки (эрозии, афты, язвы). При травматической язве по краям имеется воспалительный инфиль</w:t>
            </w:r>
            <w:r w:rsidRPr="00D900C3">
              <w:t>т</w:t>
            </w:r>
            <w:r w:rsidRPr="00D900C3">
              <w:t>рат, ее поверхность покрыта серым нал</w:t>
            </w:r>
            <w:r w:rsidRPr="00D900C3">
              <w:t>е</w:t>
            </w:r>
            <w:r w:rsidRPr="00D900C3">
              <w:t>том, болезненна при пальпации, региона</w:t>
            </w:r>
            <w:r w:rsidRPr="00D900C3">
              <w:t>р</w:t>
            </w:r>
            <w:r w:rsidRPr="00D900C3">
              <w:t>ные лимфатические узлы увеличены, по</w:t>
            </w:r>
            <w:r w:rsidRPr="00D900C3">
              <w:t>д</w:t>
            </w:r>
            <w:r w:rsidRPr="00D900C3">
              <w:t xml:space="preserve">вижны, болезненны. 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 xml:space="preserve">При длительном течении (2-3 месяца и более) травматическая язва может </w:t>
            </w:r>
            <w:proofErr w:type="spellStart"/>
            <w:r w:rsidRPr="00D900C3">
              <w:rPr>
                <w:i/>
                <w:iCs/>
              </w:rPr>
              <w:t>озл</w:t>
            </w:r>
            <w:r w:rsidRPr="00D900C3">
              <w:rPr>
                <w:i/>
                <w:iCs/>
              </w:rPr>
              <w:t>о</w:t>
            </w:r>
            <w:r w:rsidRPr="00D900C3">
              <w:rPr>
                <w:i/>
                <w:iCs/>
              </w:rPr>
              <w:t>качествляться</w:t>
            </w:r>
            <w:proofErr w:type="spellEnd"/>
            <w:r w:rsidRPr="00D900C3">
              <w:rPr>
                <w:i/>
                <w:iCs/>
              </w:rPr>
              <w:t>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b/>
                <w:bCs/>
              </w:rPr>
              <w:t>1.2. Лейкоплакия</w:t>
            </w:r>
            <w:r w:rsidRPr="00D900C3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D900C3">
              <w:rPr>
                <w:b/>
                <w:bCs/>
                <w:i/>
                <w:iCs/>
              </w:rPr>
              <w:t>–</w:t>
            </w:r>
            <w:r w:rsidRPr="00D900C3">
              <w:t>х</w:t>
            </w:r>
            <w:proofErr w:type="gramEnd"/>
            <w:r w:rsidRPr="00D900C3">
              <w:t>роническое воспал</w:t>
            </w:r>
            <w:r w:rsidRPr="00D900C3">
              <w:t>е</w:t>
            </w:r>
            <w:r w:rsidRPr="00D900C3">
              <w:t>ние слизистой об</w:t>
            </w:r>
            <w:r w:rsidRPr="00D900C3">
              <w:t>о</w:t>
            </w:r>
            <w:r w:rsidRPr="00D900C3">
              <w:t>лочки рта, сопрово</w:t>
            </w:r>
            <w:r w:rsidRPr="00D900C3">
              <w:t>ж</w:t>
            </w:r>
            <w:r w:rsidRPr="00D900C3">
              <w:t>дающееся повыше</w:t>
            </w:r>
            <w:r w:rsidRPr="00D900C3">
              <w:t>н</w:t>
            </w:r>
            <w:r w:rsidRPr="00D900C3">
              <w:t>ным ороговением (г</w:t>
            </w:r>
            <w:r w:rsidRPr="00D900C3">
              <w:t>и</w:t>
            </w:r>
            <w:r w:rsidRPr="00D900C3">
              <w:t>перкератозом).</w:t>
            </w:r>
          </w:p>
          <w:p w:rsidR="00C647C8" w:rsidRPr="00D900C3" w:rsidRDefault="00C647C8" w:rsidP="00C647C8">
            <w:pPr>
              <w:widowControl w:val="0"/>
              <w:jc w:val="both"/>
            </w:pP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432560" cy="975360"/>
                  <wp:effectExtent l="0" t="0" r="0" b="0"/>
                  <wp:docPr id="9" name="Рисунок 46" descr="leuko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leuko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i/>
              </w:rPr>
            </w:pPr>
            <w:r w:rsidRPr="00D900C3">
              <w:rPr>
                <w:bCs/>
                <w:i/>
              </w:rPr>
              <w:t>Лейкоплакия на ни</w:t>
            </w:r>
            <w:r w:rsidRPr="00D900C3">
              <w:rPr>
                <w:bCs/>
                <w:i/>
              </w:rPr>
              <w:t>ж</w:t>
            </w:r>
            <w:r w:rsidRPr="00D900C3">
              <w:rPr>
                <w:bCs/>
                <w:i/>
              </w:rPr>
              <w:t>ней губе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Развивается как о</w:t>
            </w:r>
            <w:r w:rsidRPr="00D900C3">
              <w:t>т</w:t>
            </w:r>
            <w:r w:rsidRPr="00D900C3">
              <w:t>ветная реакция сл</w:t>
            </w:r>
            <w:r w:rsidRPr="00D900C3">
              <w:t>и</w:t>
            </w:r>
            <w:r w:rsidRPr="00D900C3">
              <w:t>зистой оболочки на длительную травму, чаще химическую (курение).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Обычно встречается у мужчин 40-50 лет.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Жалобы пациента: </w:t>
            </w:r>
            <w:r w:rsidRPr="00D900C3">
              <w:t>обычно отсутствуют, иногда возникает ощущение шероховат</w:t>
            </w:r>
            <w:r w:rsidRPr="00D900C3">
              <w:t>о</w:t>
            </w:r>
            <w:r w:rsidRPr="00D900C3">
              <w:t>сти слизистой оболочки.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 осмотре: </w:t>
            </w:r>
            <w:r w:rsidRPr="00D900C3">
              <w:t>ограниченный участок п</w:t>
            </w:r>
            <w:r w:rsidRPr="00D900C3">
              <w:t>о</w:t>
            </w:r>
            <w:r w:rsidRPr="00D900C3">
              <w:t>ражения белого цвета неправильной фо</w:t>
            </w:r>
            <w:r w:rsidRPr="00D900C3">
              <w:t>р</w:t>
            </w:r>
            <w:r w:rsidRPr="00D900C3">
              <w:t>мы, не возвышающийся (</w:t>
            </w:r>
            <w:r w:rsidRPr="00D900C3">
              <w:rPr>
                <w:i/>
                <w:iCs/>
              </w:rPr>
              <w:t>плоская форма</w:t>
            </w:r>
            <w:r w:rsidRPr="00D900C3">
              <w:t>) или приподнятый (</w:t>
            </w:r>
            <w:proofErr w:type="spellStart"/>
            <w:r w:rsidRPr="00D900C3">
              <w:rPr>
                <w:i/>
                <w:iCs/>
              </w:rPr>
              <w:t>веррукозная</w:t>
            </w:r>
            <w:proofErr w:type="spellEnd"/>
            <w:r w:rsidRPr="00D900C3">
              <w:rPr>
                <w:i/>
                <w:iCs/>
              </w:rPr>
              <w:t xml:space="preserve"> форма</w:t>
            </w:r>
            <w:r w:rsidRPr="00D900C3">
              <w:t xml:space="preserve">) над поверхностью слизистой оболочки, может иметь трещины или эрозии </w:t>
            </w:r>
            <w:r w:rsidRPr="00D900C3">
              <w:rPr>
                <w:i/>
                <w:iCs/>
              </w:rPr>
              <w:t xml:space="preserve">(эрозивная форма). </w:t>
            </w:r>
            <w:r w:rsidRPr="00D900C3">
              <w:t>Белый налет не снимается при с</w:t>
            </w:r>
            <w:r w:rsidRPr="00D900C3">
              <w:t>о</w:t>
            </w:r>
            <w:r w:rsidRPr="00D900C3">
              <w:t>скабливании. Чаще локализуется на слиз</w:t>
            </w:r>
            <w:r w:rsidRPr="00D900C3">
              <w:t>и</w:t>
            </w:r>
            <w:r w:rsidRPr="00D900C3">
              <w:t>стой оболочке губ, щек (в углах рта, по линии смыкания зубов), на языке и дне п</w:t>
            </w:r>
            <w:r w:rsidRPr="00D900C3">
              <w:t>о</w:t>
            </w:r>
            <w:r w:rsidRPr="00D900C3">
              <w:t xml:space="preserve">лости рта, красной кайме губ. </w:t>
            </w:r>
            <w:proofErr w:type="spellStart"/>
            <w:r w:rsidRPr="00D900C3">
              <w:rPr>
                <w:i/>
                <w:iCs/>
              </w:rPr>
              <w:t>Веррукозная</w:t>
            </w:r>
            <w:proofErr w:type="spellEnd"/>
            <w:r w:rsidRPr="00D900C3">
              <w:rPr>
                <w:i/>
                <w:iCs/>
              </w:rPr>
              <w:t xml:space="preserve"> и </w:t>
            </w:r>
            <w:proofErr w:type="gramStart"/>
            <w:r w:rsidRPr="00D900C3">
              <w:rPr>
                <w:i/>
                <w:iCs/>
              </w:rPr>
              <w:t>эрозивная</w:t>
            </w:r>
            <w:proofErr w:type="gramEnd"/>
            <w:r w:rsidRPr="00D900C3">
              <w:rPr>
                <w:i/>
                <w:iCs/>
              </w:rPr>
              <w:t xml:space="preserve"> формы лейкоплакии являются факультативным </w:t>
            </w:r>
            <w:proofErr w:type="spellStart"/>
            <w:r w:rsidRPr="00D900C3">
              <w:rPr>
                <w:i/>
                <w:iCs/>
              </w:rPr>
              <w:t>предраком</w:t>
            </w:r>
            <w:proofErr w:type="spellEnd"/>
            <w:r w:rsidRPr="00D900C3">
              <w:rPr>
                <w:i/>
                <w:iCs/>
              </w:rPr>
              <w:t xml:space="preserve"> с высокой вероятностью </w:t>
            </w:r>
            <w:proofErr w:type="spellStart"/>
            <w:r w:rsidRPr="00D900C3">
              <w:rPr>
                <w:i/>
                <w:iCs/>
              </w:rPr>
              <w:t>озлокачествления</w:t>
            </w:r>
            <w:proofErr w:type="spellEnd"/>
            <w:r w:rsidRPr="00D900C3">
              <w:rPr>
                <w:i/>
                <w:iCs/>
              </w:rPr>
              <w:t>.</w:t>
            </w:r>
          </w:p>
        </w:tc>
      </w:tr>
      <w:tr w:rsidR="00C647C8" w:rsidRPr="00D900C3" w:rsidTr="00990A3F">
        <w:trPr>
          <w:cantSplit/>
        </w:trPr>
        <w:tc>
          <w:tcPr>
            <w:tcW w:w="9639" w:type="dxa"/>
            <w:gridSpan w:val="3"/>
          </w:tcPr>
          <w:p w:rsidR="00C647C8" w:rsidRPr="00D900C3" w:rsidRDefault="00C647C8" w:rsidP="00C647C8">
            <w:pPr>
              <w:widowControl w:val="0"/>
              <w:spacing w:before="120" w:after="12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lastRenderedPageBreak/>
              <w:t>2. Инфекционные заболевания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D900C3">
              <w:rPr>
                <w:b/>
                <w:bCs/>
                <w:i/>
                <w:iCs/>
              </w:rPr>
              <w:t>2.1.1. Острый герп</w:t>
            </w:r>
            <w:r w:rsidRPr="00D900C3">
              <w:rPr>
                <w:b/>
                <w:bCs/>
                <w:i/>
                <w:iCs/>
              </w:rPr>
              <w:t>е</w:t>
            </w:r>
            <w:r w:rsidRPr="00D900C3">
              <w:rPr>
                <w:b/>
                <w:bCs/>
                <w:i/>
                <w:iCs/>
              </w:rPr>
              <w:t>тический стоматит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D900C3">
              <w:rPr>
                <w:noProof/>
              </w:rPr>
              <w:drawing>
                <wp:inline distT="0" distB="0" distL="0" distR="0">
                  <wp:extent cx="833120" cy="833120"/>
                  <wp:effectExtent l="0" t="0" r="5080" b="5080"/>
                  <wp:docPr id="10" name="Рисунок 47" descr="ОГ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Г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8"/>
              <w:widowControl w:val="0"/>
              <w:jc w:val="both"/>
            </w:pPr>
            <w:r w:rsidRPr="00D900C3">
              <w:t>Геморрагические ко</w:t>
            </w:r>
            <w:r w:rsidRPr="00D900C3">
              <w:t>р</w:t>
            </w:r>
            <w:r w:rsidRPr="00D900C3">
              <w:t>ки и множественные эрозии на красной кайме губ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066800" cy="711200"/>
                  <wp:effectExtent l="0" t="0" r="0" b="0"/>
                  <wp:docPr id="5" name="Рисунок 48" descr="ОГ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Г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8"/>
              <w:widowControl w:val="0"/>
              <w:jc w:val="both"/>
            </w:pPr>
            <w:r w:rsidRPr="00D900C3">
              <w:t>Мелкие округлые эр</w:t>
            </w:r>
            <w:r w:rsidRPr="00D900C3">
              <w:t>о</w:t>
            </w:r>
            <w:r w:rsidRPr="00D900C3">
              <w:t>зии на языке, гипер</w:t>
            </w:r>
            <w:r w:rsidRPr="00D900C3">
              <w:t>е</w:t>
            </w:r>
            <w:r w:rsidRPr="00D900C3">
              <w:t xml:space="preserve">мия и отек </w:t>
            </w:r>
            <w:proofErr w:type="spellStart"/>
            <w:r w:rsidRPr="00D900C3">
              <w:t>десневых</w:t>
            </w:r>
            <w:proofErr w:type="spellEnd"/>
            <w:r w:rsidRPr="00D900C3">
              <w:t xml:space="preserve"> сосочков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Первичный контакт с вирусом </w:t>
            </w:r>
            <w:r w:rsidRPr="00D900C3">
              <w:rPr>
                <w:lang w:val="en-US"/>
              </w:rPr>
              <w:t>herpes</w:t>
            </w:r>
            <w:r w:rsidRPr="00D900C3">
              <w:t xml:space="preserve"> </w:t>
            </w:r>
            <w:r w:rsidRPr="00D900C3">
              <w:rPr>
                <w:lang w:val="en-US"/>
              </w:rPr>
              <w:t>simplex</w:t>
            </w:r>
            <w:r w:rsidRPr="00D900C3">
              <w:t xml:space="preserve">. 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Болеют дети в во</w:t>
            </w:r>
            <w:r w:rsidRPr="00D900C3">
              <w:t>з</w:t>
            </w:r>
            <w:r w:rsidRPr="00D900C3">
              <w:t>расте от 1 до 5 лет.</w:t>
            </w:r>
          </w:p>
          <w:p w:rsidR="00C647C8" w:rsidRPr="00D900C3" w:rsidRDefault="00C647C8" w:rsidP="00C647C8">
            <w:pPr>
              <w:keepNext/>
              <w:jc w:val="both"/>
            </w:pP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повышение температуры тела от 37.5° до 40</w:t>
            </w:r>
            <w:proofErr w:type="gramStart"/>
            <w:r w:rsidRPr="00D900C3">
              <w:t>°С</w:t>
            </w:r>
            <w:proofErr w:type="gramEnd"/>
            <w:r w:rsidRPr="00D900C3">
              <w:t>, явления интоксикации, отказ от приема пищи.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При осмотре: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увеличение и болезненность регионарных лимфоузлов; на красной кайме и коже губ множественные пузырьки, после </w:t>
            </w:r>
            <w:proofErr w:type="gramStart"/>
            <w:r w:rsidRPr="00D900C3">
              <w:t>вскрытия</w:t>
            </w:r>
            <w:proofErr w:type="gramEnd"/>
            <w:r w:rsidRPr="00D900C3">
              <w:t xml:space="preserve"> которых образуются эрозии, покрытые корками; на слизистой оболочке губ, щек, языка – множественные эрозии 1-5 мм в диаметре, которые могут сливаться, резко болезненные.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Острый катаральный гингивит, нередко с </w:t>
            </w:r>
            <w:proofErr w:type="spellStart"/>
            <w:r w:rsidRPr="00D900C3">
              <w:t>эрозированием</w:t>
            </w:r>
            <w:proofErr w:type="spellEnd"/>
            <w:r w:rsidRPr="00D900C3">
              <w:t xml:space="preserve"> </w:t>
            </w:r>
            <w:proofErr w:type="spellStart"/>
            <w:r w:rsidRPr="00D900C3">
              <w:t>десневого</w:t>
            </w:r>
            <w:proofErr w:type="spellEnd"/>
            <w:r w:rsidRPr="00D900C3">
              <w:t xml:space="preserve"> края.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  <w:i/>
                <w:iCs/>
              </w:rPr>
            </w:pPr>
            <w:r w:rsidRPr="00D900C3">
              <w:rPr>
                <w:b/>
                <w:bCs/>
                <w:i/>
                <w:iCs/>
              </w:rPr>
              <w:t>2.1.2. Рецидивиру</w:t>
            </w:r>
            <w:r w:rsidRPr="00D900C3">
              <w:rPr>
                <w:b/>
                <w:bCs/>
                <w:i/>
                <w:iCs/>
              </w:rPr>
              <w:t>ю</w:t>
            </w:r>
            <w:r w:rsidRPr="00D900C3">
              <w:rPr>
                <w:b/>
                <w:bCs/>
                <w:i/>
                <w:iCs/>
              </w:rPr>
              <w:t>щий хронический герпес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highlight w:val="magenta"/>
              </w:rPr>
            </w:pP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066800" cy="812800"/>
                  <wp:effectExtent l="0" t="0" r="0" b="0"/>
                  <wp:docPr id="12" name="Рисунок 49" descr="Хрон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Хрон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32"/>
              <w:widowControl w:val="0"/>
              <w:spacing w:line="240" w:lineRule="auto"/>
              <w:jc w:val="both"/>
              <w:rPr>
                <w:b w:val="0"/>
                <w:bCs w:val="0"/>
                <w:i/>
                <w:iCs/>
                <w:caps w:val="0"/>
                <w:sz w:val="24"/>
              </w:rPr>
            </w:pPr>
            <w:r w:rsidRPr="00D900C3">
              <w:rPr>
                <w:b w:val="0"/>
                <w:i/>
                <w:iCs/>
                <w:caps w:val="0"/>
                <w:sz w:val="24"/>
              </w:rPr>
              <w:t>Пузыри на красной кайме губ при слиянии пузырьков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Проявляется у л</w:t>
            </w:r>
            <w:r w:rsidRPr="00D900C3">
              <w:t>ю</w:t>
            </w:r>
            <w:r w:rsidRPr="00D900C3">
              <w:t>дей любого возраста, ранее инфицирова</w:t>
            </w:r>
            <w:r w:rsidRPr="00D900C3">
              <w:t>н</w:t>
            </w:r>
            <w:r w:rsidRPr="00D900C3">
              <w:t xml:space="preserve">ных вирусом </w:t>
            </w:r>
            <w:r w:rsidRPr="00D900C3">
              <w:rPr>
                <w:lang w:val="en-US"/>
              </w:rPr>
              <w:t>herpes</w:t>
            </w:r>
            <w:r w:rsidRPr="00D900C3">
              <w:t xml:space="preserve"> </w:t>
            </w:r>
            <w:r w:rsidRPr="00D900C3">
              <w:rPr>
                <w:lang w:val="en-US"/>
              </w:rPr>
              <w:t>simplex</w:t>
            </w:r>
            <w:r w:rsidRPr="00D900C3">
              <w:t>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Жалобы </w:t>
            </w:r>
            <w:proofErr w:type="spellStart"/>
            <w:r w:rsidRPr="00D900C3">
              <w:rPr>
                <w:i/>
                <w:iCs/>
              </w:rPr>
              <w:t>пациента</w:t>
            </w:r>
            <w:proofErr w:type="gramStart"/>
            <w:r w:rsidRPr="00D900C3">
              <w:rPr>
                <w:i/>
                <w:iCs/>
              </w:rPr>
              <w:t>:</w:t>
            </w:r>
            <w:r w:rsidRPr="00D900C3">
              <w:t>б</w:t>
            </w:r>
            <w:proofErr w:type="gramEnd"/>
            <w:r w:rsidRPr="00D900C3">
              <w:t>олевые</w:t>
            </w:r>
            <w:proofErr w:type="spellEnd"/>
            <w:r w:rsidRPr="00D900C3">
              <w:t xml:space="preserve"> ощущения.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 </w:t>
            </w:r>
            <w:proofErr w:type="spellStart"/>
            <w:r w:rsidRPr="00D900C3">
              <w:rPr>
                <w:i/>
                <w:iCs/>
              </w:rPr>
              <w:t>осмотре</w:t>
            </w:r>
            <w:proofErr w:type="gramStart"/>
            <w:r w:rsidRPr="00D900C3">
              <w:rPr>
                <w:i/>
                <w:iCs/>
              </w:rPr>
              <w:t>:</w:t>
            </w:r>
            <w:r w:rsidRPr="00D900C3">
              <w:t>б</w:t>
            </w:r>
            <w:proofErr w:type="gramEnd"/>
            <w:r w:rsidRPr="00D900C3">
              <w:t>олезненная</w:t>
            </w:r>
            <w:proofErr w:type="spellEnd"/>
            <w:r w:rsidRPr="00D900C3">
              <w:t xml:space="preserve"> эрозия с неро</w:t>
            </w:r>
            <w:r w:rsidRPr="00D900C3">
              <w:t>в</w:t>
            </w:r>
            <w:r w:rsidRPr="00D900C3">
              <w:t>ными фестончатыми краями на гиперем</w:t>
            </w:r>
            <w:r w:rsidRPr="00D900C3">
              <w:t>и</w:t>
            </w:r>
            <w:r w:rsidRPr="00D900C3">
              <w:t>рованной, слегка отечной слизистой об</w:t>
            </w:r>
            <w:r w:rsidRPr="00D900C3">
              <w:t>о</w:t>
            </w:r>
            <w:r w:rsidRPr="00D900C3">
              <w:t>лочке; рядом могут выявляться отдельные мелкие эрозии округлой формы; типичная локализация - твердое небо, десна, язык.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На красной кайме губ – группа мелких слившихся пузырьков.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2.2. Поражения сл</w:t>
            </w:r>
            <w:r w:rsidRPr="00D900C3">
              <w:rPr>
                <w:b/>
                <w:bCs/>
              </w:rPr>
              <w:t>и</w:t>
            </w:r>
            <w:r w:rsidRPr="00D900C3">
              <w:rPr>
                <w:b/>
                <w:bCs/>
              </w:rPr>
              <w:t>зистой оболочки рта, связанные с вирусом иммунодефицита ч</w:t>
            </w:r>
            <w:r w:rsidRPr="00D900C3">
              <w:rPr>
                <w:b/>
                <w:bCs/>
              </w:rPr>
              <w:t>е</w:t>
            </w:r>
            <w:r w:rsidRPr="00D900C3">
              <w:rPr>
                <w:b/>
                <w:bCs/>
              </w:rPr>
              <w:t>ловека (</w:t>
            </w:r>
            <w:r w:rsidRPr="00D900C3">
              <w:rPr>
                <w:bCs/>
              </w:rPr>
              <w:t>ВИЧ)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  <w:noProof/>
              </w:rPr>
              <w:drawing>
                <wp:inline distT="0" distB="0" distL="0" distR="0">
                  <wp:extent cx="1432560" cy="1016000"/>
                  <wp:effectExtent l="0" t="0" r="0" b="0"/>
                  <wp:docPr id="46" name="Рисунок 50" descr="voly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voly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/>
              </w:rPr>
            </w:pPr>
            <w:proofErr w:type="gramStart"/>
            <w:r w:rsidRPr="00D900C3">
              <w:rPr>
                <w:bCs/>
                <w:i/>
              </w:rPr>
              <w:t>Волосатая</w:t>
            </w:r>
            <w:proofErr w:type="gramEnd"/>
            <w:r w:rsidRPr="00D900C3">
              <w:rPr>
                <w:bCs/>
                <w:i/>
              </w:rPr>
              <w:t xml:space="preserve"> лейкопл</w:t>
            </w:r>
            <w:r w:rsidRPr="00D900C3">
              <w:rPr>
                <w:bCs/>
                <w:i/>
              </w:rPr>
              <w:t>а</w:t>
            </w:r>
            <w:r w:rsidRPr="00D900C3">
              <w:rPr>
                <w:bCs/>
                <w:i/>
              </w:rPr>
              <w:t>кия языка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  <w:noProof/>
              </w:rPr>
              <w:lastRenderedPageBreak/>
              <w:drawing>
                <wp:inline distT="0" distB="0" distL="0" distR="0">
                  <wp:extent cx="1432560" cy="1046480"/>
                  <wp:effectExtent l="0" t="0" r="0" b="0"/>
                  <wp:docPr id="47" name="Рисунок 51" descr="kapo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kapo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D900C3">
              <w:rPr>
                <w:bCs/>
                <w:i/>
              </w:rPr>
              <w:t xml:space="preserve">Саркома </w:t>
            </w:r>
            <w:proofErr w:type="spellStart"/>
            <w:r w:rsidRPr="00D900C3">
              <w:rPr>
                <w:bCs/>
                <w:i/>
              </w:rPr>
              <w:t>Капоши</w:t>
            </w:r>
            <w:proofErr w:type="spellEnd"/>
            <w:r w:rsidRPr="00D900C3">
              <w:rPr>
                <w:bCs/>
                <w:i/>
              </w:rPr>
              <w:t>: с</w:t>
            </w:r>
            <w:r w:rsidRPr="00D900C3">
              <w:rPr>
                <w:bCs/>
                <w:i/>
              </w:rPr>
              <w:t>и</w:t>
            </w:r>
            <w:r w:rsidRPr="00D900C3">
              <w:rPr>
                <w:bCs/>
                <w:i/>
              </w:rPr>
              <w:t xml:space="preserve">нюшные </w:t>
            </w:r>
            <w:proofErr w:type="spellStart"/>
            <w:r w:rsidRPr="00D900C3">
              <w:rPr>
                <w:bCs/>
                <w:i/>
              </w:rPr>
              <w:t>выбухающие</w:t>
            </w:r>
            <w:proofErr w:type="spellEnd"/>
            <w:r w:rsidRPr="00D900C3">
              <w:rPr>
                <w:bCs/>
                <w:i/>
              </w:rPr>
              <w:t xml:space="preserve"> пятна на слизистой оболочке твердого неба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lastRenderedPageBreak/>
              <w:t>К поражениям сл</w:t>
            </w:r>
            <w:r w:rsidRPr="00D900C3">
              <w:t>и</w:t>
            </w:r>
            <w:r w:rsidRPr="00D900C3">
              <w:t>зистой оболочки рта, специфичным для ВИЧ-инфекции, о</w:t>
            </w:r>
            <w:r w:rsidRPr="00D900C3">
              <w:t>т</w:t>
            </w:r>
            <w:r w:rsidRPr="00D900C3">
              <w:t xml:space="preserve">носятся: 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- </w:t>
            </w:r>
            <w:proofErr w:type="spellStart"/>
            <w:r w:rsidRPr="00D900C3">
              <w:rPr>
                <w:i/>
                <w:iCs/>
              </w:rPr>
              <w:t>кандидозный</w:t>
            </w:r>
            <w:proofErr w:type="spellEnd"/>
            <w:r w:rsidRPr="00D900C3">
              <w:rPr>
                <w:i/>
                <w:iCs/>
              </w:rPr>
              <w:t xml:space="preserve"> ст</w:t>
            </w:r>
            <w:r w:rsidRPr="00D900C3">
              <w:rPr>
                <w:i/>
                <w:iCs/>
              </w:rPr>
              <w:t>о</w:t>
            </w:r>
            <w:r w:rsidRPr="00D900C3">
              <w:rPr>
                <w:i/>
                <w:iCs/>
              </w:rPr>
              <w:t>матит</w:t>
            </w:r>
            <w:r w:rsidRPr="00D900C3">
              <w:t>;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- </w:t>
            </w:r>
            <w:proofErr w:type="gramStart"/>
            <w:r w:rsidRPr="00D900C3">
              <w:rPr>
                <w:i/>
                <w:iCs/>
              </w:rPr>
              <w:t>волосатая</w:t>
            </w:r>
            <w:proofErr w:type="gramEnd"/>
            <w:r w:rsidRPr="00D900C3">
              <w:rPr>
                <w:i/>
                <w:iCs/>
              </w:rPr>
              <w:t xml:space="preserve"> лейко</w:t>
            </w:r>
            <w:r w:rsidRPr="00D900C3">
              <w:rPr>
                <w:i/>
                <w:iCs/>
              </w:rPr>
              <w:t>п</w:t>
            </w:r>
            <w:r w:rsidRPr="00D900C3">
              <w:rPr>
                <w:i/>
                <w:iCs/>
              </w:rPr>
              <w:t>лакия языка</w:t>
            </w:r>
            <w:r w:rsidRPr="00D900C3">
              <w:t xml:space="preserve"> (связа</w:t>
            </w:r>
            <w:r w:rsidRPr="00D900C3">
              <w:t>н</w:t>
            </w:r>
            <w:r w:rsidRPr="00D900C3">
              <w:t xml:space="preserve">ная с активизацией вируса </w:t>
            </w:r>
            <w:proofErr w:type="spellStart"/>
            <w:r w:rsidRPr="00D900C3">
              <w:t>Эпштейна-Барра</w:t>
            </w:r>
            <w:proofErr w:type="spellEnd"/>
            <w:r w:rsidRPr="00D900C3">
              <w:t>);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- </w:t>
            </w:r>
            <w:r w:rsidRPr="00D900C3">
              <w:rPr>
                <w:i/>
                <w:iCs/>
              </w:rPr>
              <w:t xml:space="preserve">саркома </w:t>
            </w:r>
            <w:proofErr w:type="spellStart"/>
            <w:r w:rsidRPr="00D900C3">
              <w:rPr>
                <w:i/>
                <w:iCs/>
              </w:rPr>
              <w:t>Капоши</w:t>
            </w:r>
            <w:proofErr w:type="spellEnd"/>
            <w:r w:rsidRPr="00D900C3">
              <w:t xml:space="preserve"> (злокачественное новообразование кровеносных сос</w:t>
            </w:r>
            <w:r w:rsidRPr="00D900C3">
              <w:t>у</w:t>
            </w:r>
            <w:r w:rsidRPr="00D900C3">
              <w:t>дов, определяется у 30-50% больных).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lastRenderedPageBreak/>
              <w:t>Данные поражения развиваются на фоне пониженного имм</w:t>
            </w:r>
            <w:r w:rsidRPr="00D900C3">
              <w:t>у</w:t>
            </w:r>
            <w:r w:rsidRPr="00D900C3">
              <w:t>нитета и могут быть первыми клинич</w:t>
            </w:r>
            <w:r w:rsidRPr="00D900C3">
              <w:t>е</w:t>
            </w:r>
            <w:r w:rsidRPr="00D900C3">
              <w:t>скими симптомами ВИЧ-инфекции.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lastRenderedPageBreak/>
              <w:t xml:space="preserve">Жалобы </w:t>
            </w:r>
            <w:proofErr w:type="spellStart"/>
            <w:r w:rsidRPr="00D900C3">
              <w:rPr>
                <w:i/>
                <w:iCs/>
              </w:rPr>
              <w:t>пациента</w:t>
            </w:r>
            <w:proofErr w:type="gramStart"/>
            <w:r w:rsidRPr="00D900C3">
              <w:rPr>
                <w:i/>
                <w:iCs/>
              </w:rPr>
              <w:t>:</w:t>
            </w:r>
            <w:r w:rsidRPr="00D900C3">
              <w:t>о</w:t>
            </w:r>
            <w:proofErr w:type="gramEnd"/>
            <w:r w:rsidRPr="00D900C3">
              <w:t>бычно</w:t>
            </w:r>
            <w:proofErr w:type="spellEnd"/>
            <w:r w:rsidRPr="00D900C3">
              <w:t xml:space="preserve"> отсутствуют, иногда возникает ощущение зуда в зоне поражения (при саркоме </w:t>
            </w:r>
            <w:proofErr w:type="spellStart"/>
            <w:r w:rsidRPr="00D900C3">
              <w:t>Капоши</w:t>
            </w:r>
            <w:proofErr w:type="spellEnd"/>
            <w:r w:rsidRPr="00D900C3">
              <w:t>).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При осмотре</w:t>
            </w:r>
          </w:p>
          <w:p w:rsidR="00C647C8" w:rsidRPr="00D900C3" w:rsidRDefault="00C647C8" w:rsidP="00C647C8">
            <w:pPr>
              <w:keepNext/>
              <w:jc w:val="both"/>
            </w:pPr>
            <w:proofErr w:type="gramStart"/>
            <w:r w:rsidRPr="00D900C3">
              <w:rPr>
                <w:i/>
                <w:iCs/>
              </w:rPr>
              <w:t>Волосатая</w:t>
            </w:r>
            <w:proofErr w:type="gramEnd"/>
            <w:r w:rsidRPr="00D900C3">
              <w:rPr>
                <w:i/>
                <w:iCs/>
              </w:rPr>
              <w:t xml:space="preserve"> лейкоплакия </w:t>
            </w:r>
            <w:r w:rsidRPr="00D900C3">
              <w:t>– обычно локал</w:t>
            </w:r>
            <w:r w:rsidRPr="00D900C3">
              <w:t>и</w:t>
            </w:r>
            <w:r w:rsidRPr="00D900C3">
              <w:t>зуется на боковой поверхности языка, р</w:t>
            </w:r>
            <w:r w:rsidRPr="00D900C3">
              <w:t>е</w:t>
            </w:r>
            <w:r w:rsidRPr="00D900C3">
              <w:t>же – на спинке языка или слизистой об</w:t>
            </w:r>
            <w:r w:rsidRPr="00D900C3">
              <w:t>о</w:t>
            </w:r>
            <w:r w:rsidRPr="00D900C3">
              <w:t>лочке щеки; представляет собой огран</w:t>
            </w:r>
            <w:r w:rsidRPr="00D900C3">
              <w:t>и</w:t>
            </w:r>
            <w:r w:rsidRPr="00D900C3">
              <w:t>ченный участок поражения опалово-белого цвета, с нечеткими границами размером от нескольких миллиметров до 3 см и более. В очаге поражения видны тонкие белые параллельные полосы, образованные ме</w:t>
            </w:r>
            <w:r w:rsidRPr="00D900C3">
              <w:t>л</w:t>
            </w:r>
            <w:r w:rsidRPr="00D900C3">
              <w:t>кими волосистыми папилломами.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Саркома </w:t>
            </w:r>
            <w:proofErr w:type="spellStart"/>
            <w:r w:rsidRPr="00D900C3">
              <w:rPr>
                <w:i/>
                <w:iCs/>
              </w:rPr>
              <w:t>Капоши</w:t>
            </w:r>
            <w:proofErr w:type="spellEnd"/>
            <w:r w:rsidRPr="00D900C3">
              <w:t xml:space="preserve"> – синюшно-красные, иногда с коричневым оттенком опухол</w:t>
            </w:r>
            <w:r w:rsidRPr="00D900C3">
              <w:t>е</w:t>
            </w:r>
            <w:r w:rsidRPr="00D900C3">
              <w:t>видные образования величиной 1-2 см и более, которые в дальнейшем изъязвляю</w:t>
            </w:r>
            <w:r w:rsidRPr="00D900C3">
              <w:t>т</w:t>
            </w:r>
            <w:r w:rsidRPr="00D900C3">
              <w:lastRenderedPageBreak/>
              <w:t>ся. Обычно локализуются на небе, десне, губах, реже – дне полости рта.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i/>
                <w:iCs/>
              </w:rPr>
            </w:pPr>
            <w:r w:rsidRPr="00D900C3">
              <w:rPr>
                <w:b/>
                <w:bCs/>
              </w:rPr>
              <w:lastRenderedPageBreak/>
              <w:t xml:space="preserve">2.5. </w:t>
            </w:r>
            <w:proofErr w:type="spellStart"/>
            <w:r w:rsidRPr="00D900C3">
              <w:rPr>
                <w:b/>
                <w:bCs/>
              </w:rPr>
              <w:t>Кандидозный</w:t>
            </w:r>
            <w:proofErr w:type="spellEnd"/>
            <w:r w:rsidRPr="00D900C3">
              <w:rPr>
                <w:b/>
                <w:bCs/>
              </w:rPr>
              <w:t xml:space="preserve"> стоматит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432560" cy="1097280"/>
                  <wp:effectExtent l="0" t="0" r="0" b="0"/>
                  <wp:docPr id="48" name="Рисунок 57" descr="kand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kand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pStyle w:val="32"/>
              <w:widowControl w:val="0"/>
              <w:spacing w:line="240" w:lineRule="auto"/>
              <w:jc w:val="both"/>
              <w:rPr>
                <w:b w:val="0"/>
                <w:i/>
                <w:iCs/>
                <w:caps w:val="0"/>
                <w:sz w:val="24"/>
              </w:rPr>
            </w:pPr>
            <w:r w:rsidRPr="00D900C3">
              <w:rPr>
                <w:b w:val="0"/>
                <w:i/>
                <w:iCs/>
                <w:caps w:val="0"/>
                <w:sz w:val="24"/>
              </w:rPr>
              <w:t>Налет на спинке яз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ы</w:t>
            </w:r>
            <w:r w:rsidRPr="00D900C3">
              <w:rPr>
                <w:b w:val="0"/>
                <w:i/>
                <w:iCs/>
                <w:caps w:val="0"/>
                <w:sz w:val="24"/>
              </w:rPr>
              <w:t>ка</w:t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Cs/>
              </w:rPr>
            </w:pPr>
          </w:p>
          <w:p w:rsidR="00C647C8" w:rsidRPr="00D900C3" w:rsidRDefault="00C647C8" w:rsidP="00C647C8">
            <w:pPr>
              <w:widowControl w:val="0"/>
              <w:jc w:val="both"/>
            </w:pP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Поражение вызыв</w:t>
            </w:r>
            <w:r w:rsidRPr="00D900C3">
              <w:t>а</w:t>
            </w:r>
            <w:r w:rsidRPr="00D900C3">
              <w:t xml:space="preserve">ют дрожжеподобные грибы рода </w:t>
            </w:r>
            <w:r w:rsidRPr="00D900C3">
              <w:rPr>
                <w:lang w:val="en-US"/>
              </w:rPr>
              <w:t>Candida</w:t>
            </w:r>
            <w:r w:rsidRPr="00D900C3">
              <w:t>, которые в качестве резидентной микр</w:t>
            </w:r>
            <w:r w:rsidRPr="00D900C3">
              <w:t>о</w:t>
            </w:r>
            <w:r w:rsidRPr="00D900C3">
              <w:t>флоры присутствуют у 50% здоровых л</w:t>
            </w:r>
            <w:r w:rsidRPr="00D900C3">
              <w:t>ю</w:t>
            </w:r>
            <w:r w:rsidRPr="00D900C3">
              <w:t>дей. При понижении иммунитета они приобретают вир</w:t>
            </w:r>
            <w:r w:rsidRPr="00D900C3">
              <w:t>у</w:t>
            </w:r>
            <w:r w:rsidRPr="00D900C3">
              <w:t>лентность, размн</w:t>
            </w:r>
            <w:r w:rsidRPr="00D900C3">
              <w:t>о</w:t>
            </w:r>
            <w:r w:rsidRPr="00D900C3">
              <w:t>жаются и рассеив</w:t>
            </w:r>
            <w:r w:rsidRPr="00D900C3">
              <w:t>а</w:t>
            </w:r>
            <w:r w:rsidRPr="00D900C3">
              <w:t>ются по слизистой оболочке рта.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Возникновению кандидоза способс</w:t>
            </w:r>
            <w:r w:rsidRPr="00D900C3">
              <w:t>т</w:t>
            </w:r>
            <w:r w:rsidRPr="00D900C3">
              <w:t>вуют:- продолж</w:t>
            </w:r>
            <w:r w:rsidRPr="00D900C3">
              <w:t>и</w:t>
            </w:r>
            <w:r w:rsidRPr="00D900C3">
              <w:t>тельный прием а</w:t>
            </w:r>
            <w:r w:rsidRPr="00D900C3">
              <w:t>н</w:t>
            </w:r>
            <w:r w:rsidRPr="00D900C3">
              <w:t>тибиотиков;- луч</w:t>
            </w:r>
            <w:r w:rsidRPr="00D900C3">
              <w:t>е</w:t>
            </w:r>
            <w:r w:rsidRPr="00D900C3">
              <w:t xml:space="preserve">вая и </w:t>
            </w:r>
            <w:proofErr w:type="spellStart"/>
            <w:r w:rsidRPr="00D900C3">
              <w:t>иммуносупре</w:t>
            </w:r>
            <w:r w:rsidRPr="00D900C3">
              <w:t>с</w:t>
            </w:r>
            <w:r w:rsidRPr="00D900C3">
              <w:t>сивная</w:t>
            </w:r>
            <w:proofErr w:type="spellEnd"/>
            <w:r w:rsidRPr="00D900C3">
              <w:t xml:space="preserve"> терапия;- н</w:t>
            </w:r>
            <w:r w:rsidRPr="00D900C3">
              <w:t>е</w:t>
            </w:r>
            <w:r w:rsidRPr="00D900C3">
              <w:t>удовлетворительная гигиена полости рта, недостаточный уход за съемными прот</w:t>
            </w:r>
            <w:r w:rsidRPr="00D900C3">
              <w:t>е</w:t>
            </w:r>
            <w:r w:rsidRPr="00D900C3">
              <w:t>зами;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- наличие гальв</w:t>
            </w:r>
            <w:r w:rsidRPr="00D900C3">
              <w:t>а</w:t>
            </w:r>
            <w:r w:rsidRPr="00D900C3">
              <w:t>низма.</w:t>
            </w:r>
          </w:p>
          <w:p w:rsidR="00C647C8" w:rsidRPr="00D900C3" w:rsidRDefault="00C647C8" w:rsidP="00C647C8">
            <w:pPr>
              <w:keepNext/>
              <w:jc w:val="both"/>
            </w:pP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жжение слизистой оболочки, болезне</w:t>
            </w:r>
            <w:r w:rsidRPr="00D900C3">
              <w:t>н</w:t>
            </w:r>
            <w:r w:rsidRPr="00D900C3">
              <w:t>ность при приеме раздражающей пищи, сухость в полости рта, появление боле</w:t>
            </w:r>
            <w:r w:rsidRPr="00D900C3">
              <w:t>з</w:t>
            </w:r>
            <w:r w:rsidRPr="00D900C3">
              <w:t>ненных трещин в углах рта.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При осмотре: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белый творожистый налет на языке, слиз</w:t>
            </w:r>
            <w:r w:rsidRPr="00D900C3">
              <w:t>и</w:t>
            </w:r>
            <w:r w:rsidRPr="00D900C3">
              <w:t>стой оболочке рта, внутренней поверхн</w:t>
            </w:r>
            <w:r w:rsidRPr="00D900C3">
              <w:t>о</w:t>
            </w:r>
            <w:r w:rsidRPr="00D900C3">
              <w:t>сти съемных протезов; трещины в углах рта, покрытые мелкими, белесоватыми чешуйками.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proofErr w:type="spellStart"/>
            <w:r w:rsidRPr="00D900C3">
              <w:rPr>
                <w:i/>
                <w:iCs/>
              </w:rPr>
              <w:t>Кандидозный</w:t>
            </w:r>
            <w:proofErr w:type="spellEnd"/>
            <w:r w:rsidRPr="00D900C3">
              <w:rPr>
                <w:i/>
                <w:iCs/>
              </w:rPr>
              <w:t xml:space="preserve"> стоматит является «инд</w:t>
            </w:r>
            <w:r w:rsidRPr="00D900C3">
              <w:rPr>
                <w:i/>
                <w:iCs/>
              </w:rPr>
              <w:t>и</w:t>
            </w:r>
            <w:r w:rsidRPr="00D900C3">
              <w:rPr>
                <w:i/>
                <w:iCs/>
              </w:rPr>
              <w:t xml:space="preserve">каторным» заболеванием у </w:t>
            </w:r>
            <w:proofErr w:type="gramStart"/>
            <w:r w:rsidRPr="00D900C3">
              <w:rPr>
                <w:i/>
                <w:iCs/>
              </w:rPr>
              <w:t>ВИЧ-инфицированных</w:t>
            </w:r>
            <w:proofErr w:type="gramEnd"/>
            <w:r w:rsidRPr="00D900C3">
              <w:rPr>
                <w:i/>
                <w:iCs/>
              </w:rPr>
              <w:t>, а также может быть первым симптомом СД.</w:t>
            </w:r>
          </w:p>
          <w:p w:rsidR="00C647C8" w:rsidRPr="00D900C3" w:rsidRDefault="00C647C8" w:rsidP="00C647C8">
            <w:pPr>
              <w:keepNext/>
              <w:jc w:val="both"/>
            </w:pPr>
          </w:p>
        </w:tc>
      </w:tr>
      <w:tr w:rsidR="00C647C8" w:rsidRPr="00D900C3" w:rsidTr="00990A3F">
        <w:tc>
          <w:tcPr>
            <w:tcW w:w="9639" w:type="dxa"/>
            <w:gridSpan w:val="3"/>
          </w:tcPr>
          <w:p w:rsidR="00C647C8" w:rsidRPr="00D900C3" w:rsidRDefault="00C647C8" w:rsidP="00C647C8">
            <w:pPr>
              <w:widowControl w:val="0"/>
              <w:spacing w:before="120" w:after="12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3. Заболевания, связанные с аллергией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3.1. Аллергический стоматит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158240" cy="741680"/>
                  <wp:effectExtent l="0" t="0" r="10160" b="0"/>
                  <wp:docPr id="49" name="Рисунок 58" descr="Аллерг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Аллерг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i/>
              </w:rPr>
            </w:pPr>
            <w:r w:rsidRPr="00D900C3">
              <w:rPr>
                <w:bCs/>
                <w:i/>
              </w:rPr>
              <w:t>Эритема слизистой оболочки в зоне пр</w:t>
            </w:r>
            <w:r w:rsidRPr="00D900C3">
              <w:rPr>
                <w:bCs/>
                <w:i/>
              </w:rPr>
              <w:t>о</w:t>
            </w:r>
            <w:r w:rsidRPr="00D900C3">
              <w:rPr>
                <w:bCs/>
                <w:i/>
              </w:rPr>
              <w:t>тезного ложа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Аллергическая реа</w:t>
            </w:r>
            <w:r w:rsidRPr="00D900C3">
              <w:t>к</w:t>
            </w:r>
            <w:r w:rsidRPr="00D900C3">
              <w:t>ция замедленного типа при местном контакте со стом</w:t>
            </w:r>
            <w:r w:rsidRPr="00D900C3">
              <w:t>а</w:t>
            </w:r>
            <w:r w:rsidRPr="00D900C3">
              <w:t>тологическими, з</w:t>
            </w:r>
            <w:r w:rsidRPr="00D900C3">
              <w:t>у</w:t>
            </w:r>
            <w:r w:rsidRPr="00D900C3">
              <w:t>бопротезными мат</w:t>
            </w:r>
            <w:r w:rsidRPr="00D900C3">
              <w:t>е</w:t>
            </w:r>
            <w:r w:rsidRPr="00D900C3">
              <w:t>риалами, медик</w:t>
            </w:r>
            <w:r w:rsidRPr="00D900C3">
              <w:t>а</w:t>
            </w:r>
            <w:r w:rsidRPr="00D900C3">
              <w:t>ментами.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Непереносимость возрастает у лиц с </w:t>
            </w:r>
            <w:r w:rsidRPr="00D900C3">
              <w:lastRenderedPageBreak/>
              <w:t>аллергическим анамнезом.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lastRenderedPageBreak/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жжение, зуд в пораженных участках сл</w:t>
            </w:r>
            <w:r w:rsidRPr="00D900C3">
              <w:t>и</w:t>
            </w:r>
            <w:r w:rsidRPr="00D900C3">
              <w:t>зистой оболочки рта.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 осмотре: </w:t>
            </w:r>
            <w:r w:rsidRPr="00D900C3">
              <w:t>ограниченные или разлитые очаги ярко-красной гиперемии, строго в области протезного ложа или зоны конта</w:t>
            </w:r>
            <w:r w:rsidRPr="00D900C3">
              <w:t>к</w:t>
            </w:r>
            <w:r w:rsidRPr="00D900C3">
              <w:t>та с аллергеном. При длительном течении возможно появление единичных пузыр</w:t>
            </w:r>
            <w:r w:rsidRPr="00D900C3">
              <w:t>ь</w:t>
            </w:r>
            <w:r w:rsidRPr="00D900C3">
              <w:t>ков или эрозий.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lastRenderedPageBreak/>
              <w:t>3.3. Рецидивиру</w:t>
            </w:r>
            <w:r w:rsidRPr="00D900C3">
              <w:rPr>
                <w:b/>
                <w:bCs/>
              </w:rPr>
              <w:t>ю</w:t>
            </w:r>
            <w:r w:rsidRPr="00D900C3">
              <w:rPr>
                <w:b/>
                <w:bCs/>
              </w:rPr>
              <w:t xml:space="preserve">щий </w:t>
            </w:r>
            <w:proofErr w:type="spellStart"/>
            <w:r w:rsidRPr="00D900C3">
              <w:rPr>
                <w:b/>
                <w:bCs/>
              </w:rPr>
              <w:t>афтозный</w:t>
            </w:r>
            <w:proofErr w:type="spellEnd"/>
            <w:r w:rsidRPr="00D900C3">
              <w:rPr>
                <w:b/>
                <w:bCs/>
              </w:rPr>
              <w:t xml:space="preserve"> ст</w:t>
            </w:r>
            <w:r w:rsidRPr="00D900C3">
              <w:rPr>
                <w:b/>
                <w:bCs/>
              </w:rPr>
              <w:t>о</w:t>
            </w:r>
            <w:r w:rsidRPr="00D900C3">
              <w:rPr>
                <w:b/>
                <w:bCs/>
              </w:rPr>
              <w:t>матит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432560" cy="955040"/>
                  <wp:effectExtent l="0" t="0" r="0" b="10160"/>
                  <wp:docPr id="50" name="Рисунок 61" descr="aft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aft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D900C3">
              <w:rPr>
                <w:bCs/>
                <w:i/>
              </w:rPr>
              <w:t>Афта на кончике яз</w:t>
            </w:r>
            <w:r w:rsidRPr="00D900C3">
              <w:rPr>
                <w:bCs/>
                <w:i/>
              </w:rPr>
              <w:t>ы</w:t>
            </w:r>
            <w:r w:rsidRPr="00D900C3">
              <w:rPr>
                <w:bCs/>
                <w:i/>
              </w:rPr>
              <w:t>ка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Этиология: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- инфекционная а</w:t>
            </w:r>
            <w:r w:rsidRPr="00D900C3">
              <w:t>л</w:t>
            </w:r>
            <w:r w:rsidRPr="00D900C3">
              <w:t>лергия (преимущ</w:t>
            </w:r>
            <w:r w:rsidRPr="00D900C3">
              <w:t>е</w:t>
            </w:r>
            <w:r w:rsidRPr="00D900C3">
              <w:t xml:space="preserve">ственно к вирусу простого герпеса или </w:t>
            </w:r>
            <w:proofErr w:type="spellStart"/>
            <w:r w:rsidRPr="00D900C3">
              <w:t>цитомегалов</w:t>
            </w:r>
            <w:r w:rsidRPr="00D900C3">
              <w:t>и</w:t>
            </w:r>
            <w:r w:rsidRPr="00D900C3">
              <w:t>русу</w:t>
            </w:r>
            <w:proofErr w:type="spellEnd"/>
            <w:r w:rsidRPr="00D900C3">
              <w:t>, бактериальным антигенам);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- на фоне заболев</w:t>
            </w:r>
            <w:r w:rsidRPr="00D900C3">
              <w:t>а</w:t>
            </w:r>
            <w:r w:rsidRPr="00D900C3">
              <w:t>ний крови (</w:t>
            </w:r>
            <w:proofErr w:type="spellStart"/>
            <w:r w:rsidRPr="00D900C3">
              <w:t>нейтр</w:t>
            </w:r>
            <w:r w:rsidRPr="00D900C3">
              <w:t>о</w:t>
            </w:r>
            <w:r w:rsidRPr="00D900C3">
              <w:t>пения</w:t>
            </w:r>
            <w:proofErr w:type="spellEnd"/>
            <w:r w:rsidRPr="00D900C3">
              <w:t>);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- идиопатическая (неясной этиол</w:t>
            </w:r>
            <w:r w:rsidRPr="00D900C3">
              <w:t>о</w:t>
            </w:r>
            <w:r w:rsidRPr="00D900C3">
              <w:t>гии)</w:t>
            </w:r>
            <w:proofErr w:type="gramStart"/>
            <w:r w:rsidRPr="00D900C3">
              <w:t>.Н</w:t>
            </w:r>
            <w:proofErr w:type="gramEnd"/>
            <w:r w:rsidRPr="00D900C3">
              <w:t>аиболее ра</w:t>
            </w:r>
            <w:r w:rsidRPr="00D900C3">
              <w:t>с</w:t>
            </w:r>
            <w:r w:rsidRPr="00D900C3">
              <w:t>пространенное п</w:t>
            </w:r>
            <w:r w:rsidRPr="00D900C3">
              <w:t>о</w:t>
            </w:r>
            <w:r w:rsidRPr="00D900C3">
              <w:t>ражение слизистой оболочки рта (до 20%), наблюдается у лиц 20-40 лет, чаще у женщин.</w:t>
            </w:r>
            <w:r w:rsidRPr="00D900C3">
              <w:rPr>
                <w:i/>
                <w:iCs/>
              </w:rPr>
              <w:t xml:space="preserve"> 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болезненность в полости рта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При осмотре: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t>язвы (афты) на слизистой оболочке рта (кроме твердого неба и прикрепленной десны) округлой формы, размером до 1 см, покрытые серовато-желтым налетом и о</w:t>
            </w:r>
            <w:r w:rsidRPr="00D900C3">
              <w:t>г</w:t>
            </w:r>
            <w:r w:rsidRPr="00D900C3">
              <w:t>раниченные гиперемированным ободком. Высыпания одиночные или множестве</w:t>
            </w:r>
            <w:r w:rsidRPr="00D900C3">
              <w:t>н</w:t>
            </w:r>
            <w:r w:rsidRPr="00D900C3">
              <w:t xml:space="preserve">ные (чаще от 1 до 2-3). </w:t>
            </w:r>
            <w:proofErr w:type="spellStart"/>
            <w:r w:rsidRPr="00D900C3">
              <w:rPr>
                <w:i/>
                <w:iCs/>
              </w:rPr>
              <w:t>Афтозные</w:t>
            </w:r>
            <w:proofErr w:type="spellEnd"/>
            <w:r w:rsidRPr="00D900C3">
              <w:rPr>
                <w:i/>
                <w:iCs/>
              </w:rPr>
              <w:t xml:space="preserve"> пор</w:t>
            </w:r>
            <w:r w:rsidRPr="00D900C3">
              <w:rPr>
                <w:i/>
                <w:iCs/>
              </w:rPr>
              <w:t>а</w:t>
            </w:r>
            <w:r w:rsidRPr="00D900C3">
              <w:rPr>
                <w:i/>
                <w:iCs/>
              </w:rPr>
              <w:t>жения слизистой оболочки рта, часто возникающие и характеризующиеся дл</w:t>
            </w:r>
            <w:r w:rsidRPr="00D900C3">
              <w:rPr>
                <w:i/>
                <w:iCs/>
              </w:rPr>
              <w:t>и</w:t>
            </w:r>
            <w:r w:rsidRPr="00D900C3">
              <w:rPr>
                <w:i/>
                <w:iCs/>
              </w:rPr>
              <w:t>тельным течением, могут быть связаны с ВИЧ-инфекцией.</w:t>
            </w:r>
          </w:p>
        </w:tc>
      </w:tr>
      <w:tr w:rsidR="00C647C8" w:rsidRPr="00D900C3" w:rsidTr="00990A3F">
        <w:trPr>
          <w:cantSplit/>
        </w:trPr>
        <w:tc>
          <w:tcPr>
            <w:tcW w:w="9639" w:type="dxa"/>
            <w:gridSpan w:val="3"/>
          </w:tcPr>
          <w:p w:rsidR="00C647C8" w:rsidRPr="00D900C3" w:rsidRDefault="00C647C8" w:rsidP="00C647C8">
            <w:pPr>
              <w:widowControl w:val="0"/>
              <w:spacing w:before="120" w:after="12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5. Заболевания губ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 xml:space="preserve">5.1. Актинический </w:t>
            </w:r>
            <w:proofErr w:type="spellStart"/>
            <w:r w:rsidRPr="00D900C3">
              <w:rPr>
                <w:b/>
                <w:bCs/>
              </w:rPr>
              <w:t>хейлит</w:t>
            </w:r>
            <w:proofErr w:type="spellEnd"/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  <w:noProof/>
              </w:rPr>
              <w:drawing>
                <wp:inline distT="0" distB="0" distL="0" distR="0">
                  <wp:extent cx="1294384" cy="808990"/>
                  <wp:effectExtent l="0" t="0" r="1270" b="3810"/>
                  <wp:docPr id="51" name="Рисунок 65" descr="hei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ei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384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D900C3">
              <w:rPr>
                <w:bCs/>
                <w:i/>
              </w:rPr>
              <w:t xml:space="preserve">Сухая форма </w:t>
            </w:r>
            <w:proofErr w:type="gramStart"/>
            <w:r w:rsidRPr="00D900C3">
              <w:rPr>
                <w:bCs/>
                <w:i/>
              </w:rPr>
              <w:t>актин</w:t>
            </w:r>
            <w:r w:rsidRPr="00D900C3">
              <w:rPr>
                <w:bCs/>
                <w:i/>
              </w:rPr>
              <w:t>и</w:t>
            </w:r>
            <w:r w:rsidRPr="00D900C3">
              <w:rPr>
                <w:bCs/>
                <w:i/>
              </w:rPr>
              <w:t>ческого</w:t>
            </w:r>
            <w:proofErr w:type="gramEnd"/>
            <w:r w:rsidRPr="00D900C3">
              <w:rPr>
                <w:bCs/>
                <w:i/>
              </w:rPr>
              <w:t xml:space="preserve"> </w:t>
            </w:r>
            <w:proofErr w:type="spellStart"/>
            <w:r w:rsidRPr="00D900C3">
              <w:rPr>
                <w:bCs/>
                <w:i/>
              </w:rPr>
              <w:t>хейлита</w:t>
            </w:r>
            <w:proofErr w:type="spellEnd"/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Причины возникн</w:t>
            </w:r>
            <w:r w:rsidRPr="00D900C3">
              <w:t>о</w:t>
            </w:r>
            <w:r w:rsidRPr="00D900C3">
              <w:t>вения:</w:t>
            </w:r>
          </w:p>
          <w:p w:rsidR="00C647C8" w:rsidRDefault="00C647C8" w:rsidP="00C647C8">
            <w:pPr>
              <w:keepNext/>
              <w:jc w:val="both"/>
            </w:pPr>
            <w:r w:rsidRPr="00D900C3">
              <w:t>- повышенная чувс</w:t>
            </w:r>
            <w:r w:rsidRPr="00D900C3">
              <w:t>т</w:t>
            </w:r>
            <w:r w:rsidRPr="00D900C3">
              <w:t>вительность к уль</w:t>
            </w:r>
            <w:r w:rsidRPr="00D900C3">
              <w:t>т</w:t>
            </w:r>
            <w:r w:rsidRPr="00D900C3">
              <w:t>рафиолетовому и</w:t>
            </w:r>
            <w:r w:rsidRPr="00D900C3">
              <w:t>з</w:t>
            </w:r>
            <w:r w:rsidRPr="00D900C3">
              <w:t>лучению.</w:t>
            </w:r>
          </w:p>
          <w:p w:rsidR="0022631D" w:rsidRPr="00D900C3" w:rsidRDefault="0022631D" w:rsidP="00C647C8">
            <w:pPr>
              <w:keepNext/>
              <w:jc w:val="both"/>
            </w:pPr>
          </w:p>
          <w:p w:rsidR="00C647C8" w:rsidRPr="00D900C3" w:rsidRDefault="00C647C8" w:rsidP="00C647C8">
            <w:pPr>
              <w:keepNext/>
              <w:jc w:val="both"/>
            </w:pP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зуд, жжение губ.</w:t>
            </w:r>
          </w:p>
          <w:p w:rsidR="00C647C8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 xml:space="preserve">При </w:t>
            </w:r>
            <w:proofErr w:type="spellStart"/>
            <w:r w:rsidRPr="00D900C3">
              <w:rPr>
                <w:i/>
                <w:iCs/>
              </w:rPr>
              <w:t>осмотре</w:t>
            </w:r>
            <w:proofErr w:type="gramStart"/>
            <w:r w:rsidRPr="00D900C3">
              <w:rPr>
                <w:i/>
                <w:iCs/>
              </w:rPr>
              <w:t>:</w:t>
            </w:r>
            <w:r w:rsidRPr="00D900C3">
              <w:t>п</w:t>
            </w:r>
            <w:proofErr w:type="gramEnd"/>
            <w:r w:rsidRPr="00D900C3">
              <w:t>окраснение</w:t>
            </w:r>
            <w:proofErr w:type="spellEnd"/>
            <w:r w:rsidRPr="00D900C3">
              <w:t xml:space="preserve"> губ (эритема), на фоне которой возникают: шелушение с образованием чешуек </w:t>
            </w:r>
            <w:r w:rsidRPr="00D900C3">
              <w:rPr>
                <w:i/>
                <w:iCs/>
              </w:rPr>
              <w:t>(сухая форма</w:t>
            </w:r>
            <w:r w:rsidRPr="00D900C3">
              <w:t>);  - мелкие пузырьки, мокнущие участки, эр</w:t>
            </w:r>
            <w:r w:rsidRPr="00D900C3">
              <w:t>о</w:t>
            </w:r>
            <w:r w:rsidRPr="00D900C3">
              <w:t xml:space="preserve">зии, серозные корки </w:t>
            </w:r>
            <w:r w:rsidRPr="00D900C3">
              <w:rPr>
                <w:i/>
                <w:iCs/>
              </w:rPr>
              <w:t>(экссудативная фо</w:t>
            </w:r>
            <w:r w:rsidRPr="00D900C3">
              <w:rPr>
                <w:i/>
                <w:iCs/>
              </w:rPr>
              <w:t>р</w:t>
            </w:r>
            <w:r w:rsidRPr="00D900C3">
              <w:rPr>
                <w:i/>
                <w:iCs/>
              </w:rPr>
              <w:t>ма)</w:t>
            </w:r>
          </w:p>
          <w:p w:rsidR="0022631D" w:rsidRPr="00D900C3" w:rsidRDefault="0022631D" w:rsidP="00C647C8">
            <w:pPr>
              <w:keepNext/>
              <w:jc w:val="both"/>
            </w:pP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 xml:space="preserve">5.2. </w:t>
            </w:r>
            <w:proofErr w:type="spellStart"/>
            <w:r w:rsidRPr="00D900C3">
              <w:rPr>
                <w:b/>
                <w:bCs/>
              </w:rPr>
              <w:t>Эксфолиати</w:t>
            </w:r>
            <w:r w:rsidRPr="00D900C3">
              <w:rPr>
                <w:b/>
                <w:bCs/>
              </w:rPr>
              <w:t>в</w:t>
            </w:r>
            <w:r w:rsidRPr="00D900C3">
              <w:rPr>
                <w:b/>
                <w:bCs/>
              </w:rPr>
              <w:t>ный</w:t>
            </w:r>
            <w:proofErr w:type="spellEnd"/>
            <w:r w:rsidRPr="00D900C3">
              <w:rPr>
                <w:b/>
                <w:bCs/>
              </w:rPr>
              <w:t xml:space="preserve"> </w:t>
            </w:r>
            <w:proofErr w:type="spellStart"/>
            <w:r w:rsidRPr="00D900C3">
              <w:rPr>
                <w:b/>
                <w:bCs/>
              </w:rPr>
              <w:t>хейлит</w:t>
            </w:r>
            <w:proofErr w:type="spellEnd"/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drawing>
                <wp:inline distT="0" distB="0" distL="0" distR="0">
                  <wp:extent cx="1280160" cy="812800"/>
                  <wp:effectExtent l="0" t="0" r="0" b="0"/>
                  <wp:docPr id="7" name="Рисунок 66" descr="heili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eili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Cs/>
                <w:i/>
              </w:rPr>
            </w:pPr>
            <w:r w:rsidRPr="00D900C3">
              <w:rPr>
                <w:bCs/>
                <w:i/>
              </w:rPr>
              <w:t>Лента из сухих чешуек от середины красной каймы до зоны Клейна</w:t>
            </w: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</w:pPr>
            <w:r w:rsidRPr="00D900C3">
              <w:t>Заболевание относят к психосоматич</w:t>
            </w:r>
            <w:r w:rsidRPr="00D900C3">
              <w:t>е</w:t>
            </w:r>
            <w:r w:rsidRPr="00D900C3">
              <w:t>ским болезням.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>Чаще поражается нижняя губа.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</w:pPr>
            <w:proofErr w:type="gramStart"/>
            <w:r w:rsidRPr="00D900C3">
              <w:rPr>
                <w:i/>
                <w:iCs/>
              </w:rPr>
              <w:t xml:space="preserve">Жалобы пациента: </w:t>
            </w:r>
            <w:r w:rsidRPr="00D900C3">
              <w:t>сухость, чувство ст</w:t>
            </w:r>
            <w:r w:rsidRPr="00D900C3">
              <w:t>я</w:t>
            </w:r>
            <w:r w:rsidRPr="00D900C3">
              <w:t>гивания, онемение губ, появление чешуек (при сухой форме); боль, наличие корок (при экссудативной форме).</w:t>
            </w:r>
            <w:proofErr w:type="gramEnd"/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rPr>
                <w:i/>
                <w:iCs/>
              </w:rPr>
              <w:t xml:space="preserve">При осмотре: </w:t>
            </w:r>
            <w:r w:rsidRPr="00D900C3">
              <w:t>характерная локализация поражения – от середины красной каймы до зоны Клейна (места перехода в слиз</w:t>
            </w:r>
            <w:r w:rsidRPr="00D900C3">
              <w:t>и</w:t>
            </w:r>
            <w:r w:rsidRPr="00D900C3">
              <w:t xml:space="preserve">стую оболочку); наличие коричневатых чешуек, плотно прилегающих центральной частью к красной кайме </w:t>
            </w:r>
            <w:r w:rsidRPr="00D900C3">
              <w:rPr>
                <w:i/>
                <w:iCs/>
              </w:rPr>
              <w:t>(сухая форма)</w:t>
            </w:r>
            <w:r w:rsidRPr="00D900C3">
              <w:t xml:space="preserve">, или массивных корок коричневого цвета, после </w:t>
            </w:r>
            <w:proofErr w:type="gramStart"/>
            <w:r w:rsidRPr="00D900C3">
              <w:t>удаления</w:t>
            </w:r>
            <w:proofErr w:type="gramEnd"/>
            <w:r w:rsidRPr="00D900C3">
              <w:t xml:space="preserve"> которых обнажается цел</w:t>
            </w:r>
            <w:r w:rsidRPr="00D900C3">
              <w:t>о</w:t>
            </w:r>
            <w:r w:rsidRPr="00D900C3">
              <w:t xml:space="preserve">стная красная кайма </w:t>
            </w:r>
            <w:r w:rsidRPr="00D900C3">
              <w:rPr>
                <w:i/>
                <w:iCs/>
              </w:rPr>
              <w:t>(экссудативная фо</w:t>
            </w:r>
            <w:r w:rsidRPr="00D900C3">
              <w:rPr>
                <w:i/>
                <w:iCs/>
              </w:rPr>
              <w:t>р</w:t>
            </w:r>
            <w:r w:rsidRPr="00D900C3">
              <w:rPr>
                <w:i/>
                <w:iCs/>
              </w:rPr>
              <w:t>ма).</w:t>
            </w:r>
          </w:p>
        </w:tc>
      </w:tr>
      <w:tr w:rsidR="00C647C8" w:rsidRPr="00D900C3" w:rsidTr="00990A3F">
        <w:tc>
          <w:tcPr>
            <w:tcW w:w="2569" w:type="dxa"/>
          </w:tcPr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  <w:r w:rsidRPr="00D900C3">
              <w:rPr>
                <w:b/>
                <w:bCs/>
              </w:rPr>
              <w:t>5.4. Хроническая трещина губы</w:t>
            </w:r>
          </w:p>
          <w:p w:rsidR="00C647C8" w:rsidRPr="00D900C3" w:rsidRDefault="00C647C8" w:rsidP="00C647C8">
            <w:pPr>
              <w:widowControl w:val="0"/>
              <w:jc w:val="both"/>
            </w:pPr>
            <w:r w:rsidRPr="00D900C3">
              <w:rPr>
                <w:noProof/>
              </w:rPr>
              <w:lastRenderedPageBreak/>
              <w:drawing>
                <wp:inline distT="0" distB="0" distL="0" distR="0">
                  <wp:extent cx="1432560" cy="975360"/>
                  <wp:effectExtent l="0" t="0" r="0" b="0"/>
                  <wp:docPr id="8" name="Рисунок 69" descr="treg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treg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7C8" w:rsidRPr="00D900C3" w:rsidRDefault="00C647C8" w:rsidP="00C647C8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2393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lastRenderedPageBreak/>
              <w:t>Ее появлению сп</w:t>
            </w:r>
            <w:r w:rsidRPr="00D900C3">
              <w:t>о</w:t>
            </w:r>
            <w:r w:rsidRPr="00D900C3">
              <w:t>собствуют неблаг</w:t>
            </w:r>
            <w:r w:rsidRPr="00D900C3">
              <w:t>о</w:t>
            </w:r>
            <w:r w:rsidRPr="00D900C3">
              <w:t>приятные метеор</w:t>
            </w:r>
            <w:r w:rsidRPr="00D900C3">
              <w:t>о</w:t>
            </w:r>
            <w:r w:rsidRPr="00D900C3">
              <w:t>логические возде</w:t>
            </w:r>
            <w:r w:rsidRPr="00D900C3">
              <w:t>й</w:t>
            </w:r>
            <w:r w:rsidRPr="00D900C3">
              <w:t xml:space="preserve">ствия (повышенная </w:t>
            </w:r>
            <w:r w:rsidRPr="00D900C3">
              <w:lastRenderedPageBreak/>
              <w:t>или пониженная влажность, запыле</w:t>
            </w:r>
            <w:r w:rsidRPr="00D900C3">
              <w:t>н</w:t>
            </w:r>
            <w:r w:rsidRPr="00D900C3">
              <w:t>ность воздуха, ветер, холод, солнечная радиация), выз</w:t>
            </w:r>
            <w:r w:rsidRPr="00D900C3">
              <w:t>ы</w:t>
            </w:r>
            <w:r w:rsidRPr="00D900C3">
              <w:t>вающие сухость, шелушение, потерю эластичности кра</w:t>
            </w:r>
            <w:r w:rsidRPr="00D900C3">
              <w:t>с</w:t>
            </w:r>
            <w:r w:rsidRPr="00D900C3">
              <w:t xml:space="preserve">ной каймы губ. </w:t>
            </w:r>
            <w:r w:rsidRPr="00D900C3">
              <w:rPr>
                <w:i/>
                <w:iCs/>
              </w:rPr>
              <w:t>При длительном сущес</w:t>
            </w:r>
            <w:r w:rsidRPr="00D900C3">
              <w:rPr>
                <w:i/>
                <w:iCs/>
              </w:rPr>
              <w:t>т</w:t>
            </w:r>
            <w:r w:rsidRPr="00D900C3">
              <w:rPr>
                <w:i/>
                <w:iCs/>
              </w:rPr>
              <w:t xml:space="preserve">вовании может </w:t>
            </w:r>
            <w:proofErr w:type="spellStart"/>
            <w:r w:rsidRPr="00D900C3">
              <w:rPr>
                <w:i/>
                <w:iCs/>
              </w:rPr>
              <w:t>о</w:t>
            </w:r>
            <w:r w:rsidRPr="00D900C3">
              <w:rPr>
                <w:i/>
                <w:iCs/>
              </w:rPr>
              <w:t>з</w:t>
            </w:r>
            <w:r w:rsidRPr="00D900C3">
              <w:rPr>
                <w:i/>
                <w:iCs/>
              </w:rPr>
              <w:t>локачествляться</w:t>
            </w:r>
            <w:proofErr w:type="spellEnd"/>
            <w:r w:rsidRPr="00D900C3">
              <w:rPr>
                <w:i/>
                <w:iCs/>
              </w:rPr>
              <w:t>.</w:t>
            </w:r>
          </w:p>
        </w:tc>
        <w:tc>
          <w:tcPr>
            <w:tcW w:w="4677" w:type="dxa"/>
          </w:tcPr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lastRenderedPageBreak/>
              <w:t>Жалобы пациента: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болезненность губы, усиливающаяся при улыбке, приеме пищи. </w:t>
            </w:r>
          </w:p>
          <w:p w:rsidR="00C647C8" w:rsidRPr="00D900C3" w:rsidRDefault="00C647C8" w:rsidP="00C647C8">
            <w:pPr>
              <w:keepNext/>
              <w:jc w:val="both"/>
              <w:rPr>
                <w:i/>
                <w:iCs/>
              </w:rPr>
            </w:pPr>
            <w:r w:rsidRPr="00D900C3">
              <w:rPr>
                <w:i/>
                <w:iCs/>
              </w:rPr>
              <w:t>При осмотре:</w:t>
            </w:r>
          </w:p>
          <w:p w:rsidR="00C647C8" w:rsidRPr="00D900C3" w:rsidRDefault="00C647C8" w:rsidP="00C647C8">
            <w:pPr>
              <w:keepNext/>
              <w:jc w:val="both"/>
            </w:pPr>
            <w:r w:rsidRPr="00D900C3">
              <w:t xml:space="preserve">одиночный глубокий линейный дефект от </w:t>
            </w:r>
            <w:r w:rsidRPr="00D900C3">
              <w:lastRenderedPageBreak/>
              <w:t>0.2 до 1.5 см, чаще по центру губы. В сл</w:t>
            </w:r>
            <w:r w:rsidRPr="00D900C3">
              <w:t>у</w:t>
            </w:r>
            <w:r w:rsidRPr="00D900C3">
              <w:t>чае присоединения вторичной инфекции покрывается кровянистыми или желтыми корками, появляются болезненность, гип</w:t>
            </w:r>
            <w:r w:rsidRPr="00D900C3">
              <w:t>е</w:t>
            </w:r>
            <w:r w:rsidRPr="00D900C3">
              <w:t xml:space="preserve">ремия, отек окружающих тканей. </w:t>
            </w:r>
          </w:p>
        </w:tc>
      </w:tr>
    </w:tbl>
    <w:p w:rsidR="00C647C8" w:rsidRPr="00D900C3" w:rsidRDefault="00C647C8" w:rsidP="00C647C8">
      <w:pPr>
        <w:widowControl w:val="0"/>
        <w:jc w:val="both"/>
        <w:rPr>
          <w:b/>
          <w:i/>
          <w:highlight w:val="magenta"/>
        </w:rPr>
      </w:pPr>
    </w:p>
    <w:p w:rsidR="00C647C8" w:rsidRDefault="00C647C8" w:rsidP="00C647C8"/>
    <w:p w:rsidR="00B70E91" w:rsidRDefault="00B70E91" w:rsidP="00B70E91"/>
    <w:p w:rsidR="00B70E91" w:rsidRDefault="00B70E91" w:rsidP="00B70E91"/>
    <w:p w:rsidR="00B70E91" w:rsidRDefault="00B70E91" w:rsidP="00B70E91"/>
    <w:p w:rsidR="00B70E91" w:rsidRDefault="00B70E91" w:rsidP="00B70E91"/>
    <w:p w:rsidR="00B70E91" w:rsidRDefault="00B70E91" w:rsidP="00B70E91"/>
    <w:p w:rsidR="00B70E91" w:rsidRDefault="00B70E91" w:rsidP="00B70E91"/>
    <w:p w:rsidR="00B70E91" w:rsidRDefault="00B70E91" w:rsidP="00B70E91"/>
    <w:p w:rsidR="00B70E91" w:rsidRDefault="00B70E91" w:rsidP="00B70E91"/>
    <w:p w:rsidR="00CA1196" w:rsidRDefault="00B70E91" w:rsidP="00CA1196">
      <w:pPr>
        <w:pStyle w:val="32"/>
        <w:spacing w:line="240" w:lineRule="auto"/>
      </w:pPr>
      <w:r>
        <w:br w:type="page"/>
      </w:r>
      <w:r>
        <w:lastRenderedPageBreak/>
        <w:t>Комплекс  про</w:t>
      </w:r>
      <w:r w:rsidR="00CA1196">
        <w:t>фессиональной  гигиены</w:t>
      </w:r>
      <w:r>
        <w:t xml:space="preserve"> рта  и  его  </w:t>
      </w:r>
    </w:p>
    <w:p w:rsidR="00CA1196" w:rsidRDefault="00B70E91" w:rsidP="00CA1196">
      <w:pPr>
        <w:pStyle w:val="32"/>
        <w:spacing w:line="240" w:lineRule="auto"/>
      </w:pPr>
      <w:r>
        <w:t xml:space="preserve">значение  в  профилактике  </w:t>
      </w:r>
      <w:proofErr w:type="gramStart"/>
      <w:r>
        <w:t>стоматологических</w:t>
      </w:r>
      <w:proofErr w:type="gramEnd"/>
      <w:r>
        <w:t xml:space="preserve">  </w:t>
      </w:r>
    </w:p>
    <w:p w:rsidR="00B70E91" w:rsidRDefault="00B70E91" w:rsidP="00CA1196">
      <w:pPr>
        <w:pStyle w:val="32"/>
        <w:spacing w:line="240" w:lineRule="auto"/>
      </w:pPr>
      <w:r>
        <w:t>заболеваний</w:t>
      </w:r>
    </w:p>
    <w:p w:rsidR="00B70E91" w:rsidRDefault="00B70E91" w:rsidP="00B70E91">
      <w:pPr>
        <w:jc w:val="both"/>
      </w:pPr>
      <w:r>
        <w:rPr>
          <w:b/>
          <w:bCs/>
        </w:rPr>
        <w:t>Профессиональная  гигиена  полости  рта</w:t>
      </w:r>
      <w:r>
        <w:t xml:space="preserve"> - это комплекс мероприятий,  устраняющих и предотвращающих развитие кариеса  зубов и  воспалительных  заболеваний  пародонта  п</w:t>
      </w:r>
      <w:r>
        <w:t>у</w:t>
      </w:r>
      <w:r>
        <w:t>тем механического удаления с поверхности зуба  на</w:t>
      </w:r>
      <w:proofErr w:type="gramStart"/>
      <w:r>
        <w:t>д-</w:t>
      </w:r>
      <w:proofErr w:type="gramEnd"/>
      <w:r>
        <w:t xml:space="preserve">  и  </w:t>
      </w:r>
      <w:proofErr w:type="spellStart"/>
      <w:r>
        <w:t>поддесневых</w:t>
      </w:r>
      <w:proofErr w:type="spellEnd"/>
      <w:r>
        <w:t xml:space="preserve">  зубных  отложений специалистом (гигиенистом  стоматологическим или </w:t>
      </w:r>
      <w:proofErr w:type="spellStart"/>
      <w:r>
        <w:t>пародонтологом</w:t>
      </w:r>
      <w:proofErr w:type="spellEnd"/>
      <w:r>
        <w:t>).</w:t>
      </w:r>
    </w:p>
    <w:p w:rsidR="00B70E91" w:rsidRDefault="00B70E91" w:rsidP="00B70E91">
      <w:pPr>
        <w:jc w:val="both"/>
        <w:rPr>
          <w:i/>
          <w:iCs/>
        </w:rPr>
      </w:pPr>
      <w:r>
        <w:rPr>
          <w:i/>
          <w:iCs/>
        </w:rPr>
        <w:t>Впервые  профессиональная  гигиена  полости  рта, как компонент программы профилакт</w:t>
      </w:r>
      <w:r>
        <w:rPr>
          <w:i/>
          <w:iCs/>
        </w:rPr>
        <w:t>и</w:t>
      </w:r>
      <w:r>
        <w:rPr>
          <w:i/>
          <w:iCs/>
        </w:rPr>
        <w:t xml:space="preserve">ки  кариеса  и  воспалительных  заболеваний пародонта  была  предложена  </w:t>
      </w:r>
      <w:proofErr w:type="spellStart"/>
      <w:r>
        <w:rPr>
          <w:i/>
          <w:iCs/>
          <w:lang w:val="en-US"/>
        </w:rPr>
        <w:t>Axelsson</w:t>
      </w:r>
      <w:proofErr w:type="spellEnd"/>
      <w:r>
        <w:rPr>
          <w:i/>
          <w:iCs/>
        </w:rPr>
        <w:t xml:space="preserve">  и  </w:t>
      </w:r>
      <w:proofErr w:type="spellStart"/>
      <w:r>
        <w:rPr>
          <w:i/>
          <w:iCs/>
          <w:lang w:val="en-US"/>
        </w:rPr>
        <w:t>Lindhe</w:t>
      </w:r>
      <w:proofErr w:type="spellEnd"/>
      <w:r>
        <w:rPr>
          <w:i/>
          <w:iCs/>
        </w:rPr>
        <w:t xml:space="preserve">  в  1970 году в так  называемой «</w:t>
      </w:r>
      <w:proofErr w:type="spellStart"/>
      <w:r>
        <w:rPr>
          <w:i/>
          <w:iCs/>
        </w:rPr>
        <w:t>Карлштадской</w:t>
      </w:r>
      <w:proofErr w:type="spellEnd"/>
      <w:r>
        <w:rPr>
          <w:i/>
          <w:iCs/>
        </w:rPr>
        <w:t xml:space="preserve">  модели» (Швеция).  </w:t>
      </w:r>
    </w:p>
    <w:p w:rsidR="00B70E91" w:rsidRDefault="00B70E91" w:rsidP="00B70E91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Комплекс  мероприятий  профессиональной гигиены  полости рта  состоит  </w:t>
      </w:r>
      <w:proofErr w:type="gramStart"/>
      <w:r>
        <w:rPr>
          <w:b/>
          <w:bCs/>
          <w:u w:val="single"/>
        </w:rPr>
        <w:t>из</w:t>
      </w:r>
      <w:proofErr w:type="gramEnd"/>
      <w:r>
        <w:rPr>
          <w:b/>
          <w:bCs/>
          <w:u w:val="single"/>
        </w:rPr>
        <w:t>:</w:t>
      </w:r>
    </w:p>
    <w:p w:rsidR="00CB3663" w:rsidRPr="0022631D" w:rsidRDefault="00B70E91" w:rsidP="00CB3663">
      <w:pPr>
        <w:numPr>
          <w:ilvl w:val="0"/>
          <w:numId w:val="17"/>
        </w:numPr>
        <w:jc w:val="both"/>
      </w:pPr>
      <w:r w:rsidRPr="0022631D">
        <w:t>Жалобы. Сбор анамнеза.</w:t>
      </w:r>
    </w:p>
    <w:p w:rsidR="00CB3663" w:rsidRPr="0022631D" w:rsidRDefault="00CB3663" w:rsidP="00CB3663">
      <w:pPr>
        <w:numPr>
          <w:ilvl w:val="0"/>
          <w:numId w:val="17"/>
        </w:numPr>
        <w:jc w:val="both"/>
      </w:pPr>
      <w:r w:rsidRPr="0022631D">
        <w:t xml:space="preserve">Внешнее и </w:t>
      </w:r>
      <w:proofErr w:type="spellStart"/>
      <w:r w:rsidRPr="0022631D">
        <w:t>внутриротовое</w:t>
      </w:r>
      <w:proofErr w:type="spellEnd"/>
      <w:r w:rsidRPr="0022631D">
        <w:t xml:space="preserve"> обследование.</w:t>
      </w:r>
    </w:p>
    <w:p w:rsidR="00B70E91" w:rsidRPr="0022631D" w:rsidRDefault="00B70E91" w:rsidP="007445E4">
      <w:pPr>
        <w:numPr>
          <w:ilvl w:val="0"/>
          <w:numId w:val="17"/>
        </w:numPr>
        <w:jc w:val="both"/>
      </w:pPr>
      <w:r w:rsidRPr="0022631D">
        <w:t>Оценка гигиенического состояния полости рта. Применение индикаторов налета. Контрольная чистка зубов.</w:t>
      </w:r>
    </w:p>
    <w:p w:rsidR="007838E2" w:rsidRPr="0022631D" w:rsidRDefault="00CB3663" w:rsidP="007838E2">
      <w:pPr>
        <w:numPr>
          <w:ilvl w:val="0"/>
          <w:numId w:val="17"/>
        </w:numPr>
        <w:jc w:val="both"/>
      </w:pPr>
      <w:r w:rsidRPr="0022631D">
        <w:t xml:space="preserve">Обучение и коррекция мануальных навыков по уходу за полостью рта. </w:t>
      </w:r>
    </w:p>
    <w:p w:rsidR="007838E2" w:rsidRPr="0022631D" w:rsidRDefault="007838E2" w:rsidP="007838E2">
      <w:pPr>
        <w:numPr>
          <w:ilvl w:val="0"/>
          <w:numId w:val="17"/>
        </w:numPr>
        <w:jc w:val="both"/>
      </w:pPr>
      <w:r w:rsidRPr="0022631D">
        <w:t>Обработка полости рта антисептиком.</w:t>
      </w:r>
    </w:p>
    <w:p w:rsidR="00CB3663" w:rsidRPr="0022631D" w:rsidRDefault="007838E2" w:rsidP="007838E2">
      <w:pPr>
        <w:numPr>
          <w:ilvl w:val="0"/>
          <w:numId w:val="17"/>
        </w:numPr>
        <w:jc w:val="both"/>
      </w:pPr>
      <w:r w:rsidRPr="0022631D">
        <w:t>Удаление мягкого налета.</w:t>
      </w:r>
    </w:p>
    <w:p w:rsidR="00B70E91" w:rsidRPr="0022631D" w:rsidRDefault="00B70E91" w:rsidP="007445E4">
      <w:pPr>
        <w:numPr>
          <w:ilvl w:val="0"/>
          <w:numId w:val="17"/>
        </w:numPr>
        <w:jc w:val="both"/>
      </w:pPr>
      <w:r w:rsidRPr="0022631D">
        <w:t>Регистрация стоматологического статуса. Оценка факторов скопления налета.</w:t>
      </w:r>
    </w:p>
    <w:p w:rsidR="00CB3663" w:rsidRPr="0022631D" w:rsidRDefault="00CB3663" w:rsidP="007445E4">
      <w:pPr>
        <w:numPr>
          <w:ilvl w:val="0"/>
          <w:numId w:val="17"/>
        </w:numPr>
        <w:jc w:val="both"/>
      </w:pPr>
      <w:r w:rsidRPr="0022631D">
        <w:t>Обследование пародонта.</w:t>
      </w:r>
    </w:p>
    <w:p w:rsidR="00B70E91" w:rsidRPr="0022631D" w:rsidRDefault="00B70E91" w:rsidP="007445E4">
      <w:pPr>
        <w:numPr>
          <w:ilvl w:val="0"/>
          <w:numId w:val="17"/>
        </w:numPr>
        <w:jc w:val="both"/>
      </w:pPr>
      <w:r w:rsidRPr="0022631D">
        <w:t>Мотивация пациента к проведению профилактических мероприятий.</w:t>
      </w:r>
    </w:p>
    <w:p w:rsidR="00B70E91" w:rsidRDefault="00B70E91" w:rsidP="007445E4">
      <w:pPr>
        <w:numPr>
          <w:ilvl w:val="0"/>
          <w:numId w:val="17"/>
        </w:numPr>
        <w:jc w:val="both"/>
      </w:pPr>
      <w:r w:rsidRPr="0022631D">
        <w:t>Проведение профессиональной</w:t>
      </w:r>
      <w:r>
        <w:t xml:space="preserve"> гигиены полости рта.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>Размягчение камня химическим методом.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 xml:space="preserve">УЗ </w:t>
      </w:r>
      <w:proofErr w:type="spellStart"/>
      <w:r>
        <w:t>скейлинг</w:t>
      </w:r>
      <w:proofErr w:type="spellEnd"/>
      <w:r>
        <w:t>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>Сглаживание ручными инструментами.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>Пескоструйное удаление налета.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 xml:space="preserve">Полирование пастами, щетками, </w:t>
      </w:r>
      <w:proofErr w:type="spellStart"/>
      <w:r>
        <w:t>штрипсами</w:t>
      </w:r>
      <w:proofErr w:type="spellEnd"/>
      <w:r>
        <w:t>.</w:t>
      </w:r>
    </w:p>
    <w:p w:rsidR="00B70E91" w:rsidRDefault="00B70E91" w:rsidP="007445E4">
      <w:pPr>
        <w:numPr>
          <w:ilvl w:val="1"/>
          <w:numId w:val="17"/>
        </w:numPr>
        <w:jc w:val="both"/>
      </w:pPr>
      <w:r>
        <w:t xml:space="preserve">Проверка </w:t>
      </w:r>
      <w:proofErr w:type="spellStart"/>
      <w:r>
        <w:t>флоссом</w:t>
      </w:r>
      <w:proofErr w:type="spellEnd"/>
      <w:r>
        <w:t>.</w:t>
      </w:r>
    </w:p>
    <w:p w:rsidR="00B70E91" w:rsidRDefault="00B70E91" w:rsidP="007445E4">
      <w:pPr>
        <w:numPr>
          <w:ilvl w:val="1"/>
          <w:numId w:val="17"/>
        </w:numPr>
        <w:jc w:val="both"/>
      </w:pPr>
      <w:proofErr w:type="spellStart"/>
      <w:r>
        <w:t>Реминерализующие</w:t>
      </w:r>
      <w:proofErr w:type="spellEnd"/>
      <w:r>
        <w:t xml:space="preserve"> аппликации с кальцием или фторидами.</w:t>
      </w:r>
    </w:p>
    <w:p w:rsidR="00B70E91" w:rsidRDefault="00B70E91" w:rsidP="007445E4">
      <w:pPr>
        <w:numPr>
          <w:ilvl w:val="1"/>
          <w:numId w:val="17"/>
        </w:numPr>
        <w:jc w:val="both"/>
      </w:pPr>
      <w:proofErr w:type="spellStart"/>
      <w:r>
        <w:t>Пародонтальные</w:t>
      </w:r>
      <w:proofErr w:type="spellEnd"/>
      <w:r>
        <w:t xml:space="preserve"> аппликации.</w:t>
      </w:r>
    </w:p>
    <w:p w:rsidR="00B70E91" w:rsidRDefault="00B70E91" w:rsidP="007445E4">
      <w:pPr>
        <w:numPr>
          <w:ilvl w:val="0"/>
          <w:numId w:val="17"/>
        </w:numPr>
        <w:jc w:val="both"/>
      </w:pPr>
      <w:r>
        <w:t xml:space="preserve">Подбор индивидуальных средств гигиены для полости рта. </w:t>
      </w:r>
    </w:p>
    <w:p w:rsidR="00B70E91" w:rsidRDefault="00B70E91" w:rsidP="007445E4">
      <w:pPr>
        <w:numPr>
          <w:ilvl w:val="0"/>
          <w:numId w:val="17"/>
        </w:numPr>
        <w:jc w:val="both"/>
      </w:pPr>
      <w:r>
        <w:t>Планирование следующего посещения.</w:t>
      </w:r>
    </w:p>
    <w:p w:rsidR="00B70E91" w:rsidRDefault="00B70E91" w:rsidP="00B70E91">
      <w:pPr>
        <w:ind w:left="360"/>
        <w:jc w:val="both"/>
        <w:rPr>
          <w:b/>
          <w:bCs/>
        </w:rPr>
      </w:pPr>
      <w:r>
        <w:rPr>
          <w:b/>
          <w:bCs/>
        </w:rPr>
        <w:t>Повторное посещение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>Оценка гигиенического состояния полости рта. Применение индикаторов налета.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>Продолжение профессиональной гигиены полости рта.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>Контроль степени усвоения пациентом навыков гигиены.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>Проведение профилактических мероприятий.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>Определение кратности профессионального наблюдения за гигиеной полости рта.</w:t>
      </w:r>
    </w:p>
    <w:p w:rsidR="00B70E91" w:rsidRDefault="00B70E91" w:rsidP="007445E4">
      <w:pPr>
        <w:numPr>
          <w:ilvl w:val="0"/>
          <w:numId w:val="18"/>
        </w:numPr>
        <w:ind w:left="709" w:hanging="349"/>
        <w:jc w:val="both"/>
      </w:pPr>
      <w:r>
        <w:t xml:space="preserve">Направление пациента к специалистам смежных специальностей. </w:t>
      </w:r>
    </w:p>
    <w:p w:rsidR="00B70E91" w:rsidRDefault="00B70E91" w:rsidP="00B70E91">
      <w:pPr>
        <w:jc w:val="both"/>
        <w:rPr>
          <w:b/>
          <w:bCs/>
        </w:rPr>
      </w:pPr>
      <w:r>
        <w:rPr>
          <w:b/>
          <w:bCs/>
        </w:rPr>
        <w:t>Оценка гигиенического состояния полости рта.</w:t>
      </w:r>
    </w:p>
    <w:p w:rsidR="00B70E91" w:rsidRDefault="00B70E91" w:rsidP="00B70E91">
      <w:pPr>
        <w:ind w:firstLine="706"/>
        <w:jc w:val="both"/>
        <w:rPr>
          <w:b/>
        </w:rPr>
      </w:pPr>
      <w:r>
        <w:rPr>
          <w:iCs/>
        </w:rPr>
        <w:t>Оценка  гигиенического  состояния  полости  рта  осуществляется  с  помощью  гиги</w:t>
      </w:r>
      <w:r>
        <w:rPr>
          <w:iCs/>
        </w:rPr>
        <w:t>е</w:t>
      </w:r>
      <w:r>
        <w:rPr>
          <w:iCs/>
        </w:rPr>
        <w:t xml:space="preserve">нических  индексов.  </w:t>
      </w:r>
      <w:proofErr w:type="gramStart"/>
      <w:r>
        <w:rPr>
          <w:iCs/>
        </w:rPr>
        <w:t>Для  выявления  зубного  налета,  зубного  камня  и  оценки  гигиены  полости  рта,  а  также  эффективности  гигиенических  мероприятий  поверхности  иссл</w:t>
      </w:r>
      <w:r>
        <w:rPr>
          <w:iCs/>
        </w:rPr>
        <w:t>е</w:t>
      </w:r>
      <w:r>
        <w:rPr>
          <w:iCs/>
        </w:rPr>
        <w:t xml:space="preserve">дуемых  зубов  окрашивают  растворами  </w:t>
      </w:r>
      <w:proofErr w:type="spellStart"/>
      <w:r>
        <w:rPr>
          <w:iCs/>
        </w:rPr>
        <w:t>Люголя</w:t>
      </w:r>
      <w:proofErr w:type="spellEnd"/>
      <w:r>
        <w:rPr>
          <w:iCs/>
        </w:rPr>
        <w:t xml:space="preserve">  (йодсодержащий  раствор),  метиленового  синего,  фуксина,  Шиллера-Писарева,  </w:t>
      </w:r>
      <w:proofErr w:type="spellStart"/>
      <w:r>
        <w:rPr>
          <w:iCs/>
        </w:rPr>
        <w:t>эритрозина</w:t>
      </w:r>
      <w:proofErr w:type="spellEnd"/>
      <w:r>
        <w:rPr>
          <w:iCs/>
        </w:rPr>
        <w:t xml:space="preserve">  и  др.,  а  затем  вычисляют  специальные  индексы,  отражающие  количество  и  качество  зубных  отложений  - </w:t>
      </w:r>
      <w:r>
        <w:rPr>
          <w:b/>
        </w:rPr>
        <w:t>упрощенный  индекс  гигиены  полости  рта  (ИГР-У)  (ОН</w:t>
      </w: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S</w:t>
      </w:r>
      <w:r>
        <w:rPr>
          <w:b/>
        </w:rPr>
        <w:t xml:space="preserve">), </w:t>
      </w:r>
      <w:r>
        <w:rPr>
          <w:b/>
          <w:lang w:val="en-US"/>
        </w:rPr>
        <w:t>j</w:t>
      </w:r>
      <w:r>
        <w:rPr>
          <w:b/>
        </w:rPr>
        <w:t>.</w:t>
      </w:r>
      <w:r>
        <w:rPr>
          <w:b/>
          <w:lang w:val="en-US"/>
        </w:rPr>
        <w:t>R</w:t>
      </w:r>
      <w:r>
        <w:rPr>
          <w:b/>
        </w:rPr>
        <w:t>.</w:t>
      </w:r>
      <w:r>
        <w:rPr>
          <w:b/>
          <w:lang w:val="en-US"/>
        </w:rPr>
        <w:t>Green</w:t>
      </w:r>
      <w:r>
        <w:rPr>
          <w:b/>
        </w:rPr>
        <w:t xml:space="preserve">,  </w:t>
      </w:r>
      <w:r>
        <w:rPr>
          <w:b/>
          <w:lang w:val="en-US"/>
        </w:rPr>
        <w:t>J</w:t>
      </w:r>
      <w:r>
        <w:rPr>
          <w:b/>
        </w:rPr>
        <w:t>.</w:t>
      </w:r>
      <w:r>
        <w:rPr>
          <w:b/>
          <w:lang w:val="en-US"/>
        </w:rPr>
        <w:t>R</w:t>
      </w:r>
      <w:r>
        <w:rPr>
          <w:b/>
        </w:rPr>
        <w:t>.</w:t>
      </w:r>
      <w:proofErr w:type="spellStart"/>
      <w:r>
        <w:rPr>
          <w:b/>
          <w:lang w:val="en-US"/>
        </w:rPr>
        <w:t>Uermillion</w:t>
      </w:r>
      <w:proofErr w:type="spellEnd"/>
      <w:r w:rsidR="00D12A76">
        <w:rPr>
          <w:b/>
        </w:rPr>
        <w:t>,  (1964)</w:t>
      </w:r>
      <w:proofErr w:type="gramEnd"/>
    </w:p>
    <w:p w:rsidR="00B70E91" w:rsidRDefault="00B70E91" w:rsidP="00B70E91">
      <w:pPr>
        <w:jc w:val="both"/>
        <w:rPr>
          <w:b/>
        </w:rPr>
      </w:pPr>
      <w:r>
        <w:rPr>
          <w:b/>
        </w:rPr>
        <w:t>Регистрация стоматологического статуса пациента.</w:t>
      </w:r>
    </w:p>
    <w:p w:rsidR="00B70E91" w:rsidRDefault="00B70E91" w:rsidP="00B70E91">
      <w:pPr>
        <w:jc w:val="both"/>
      </w:pPr>
      <w:r>
        <w:t>Перед  любым  вмешательством   необходимо  собрать  всю  информацию,  как  об  общем  здоровье    пациента,  так  и  о  состоянии  здоровья  полости  рта.  С  помощью  основных  и  дополнительных  методов  обследования  гигиенист  проводит  обследование  пациента.  Д</w:t>
      </w:r>
      <w:r>
        <w:t>а</w:t>
      </w:r>
      <w:r>
        <w:lastRenderedPageBreak/>
        <w:t>лее  всю  полученную  информацию  о   состоянии  здоровья  пациента  гигиенист  (асс</w:t>
      </w:r>
      <w:r>
        <w:t>и</w:t>
      </w:r>
      <w:r>
        <w:t>стент)  вносят  в  медицинскую  стоматологическую  карту.  Полученная  информация  явл</w:t>
      </w:r>
      <w:r>
        <w:t>я</w:t>
      </w:r>
      <w:r>
        <w:t xml:space="preserve">ется  медицинским,  статистическим  и  юридическим  документом.   </w:t>
      </w:r>
    </w:p>
    <w:p w:rsidR="00B70E91" w:rsidRDefault="00B70E91" w:rsidP="00B70E91">
      <w:pPr>
        <w:jc w:val="both"/>
        <w:rPr>
          <w:b/>
          <w:bCs/>
        </w:rPr>
      </w:pPr>
      <w:r>
        <w:rPr>
          <w:rFonts w:cs="Arial"/>
          <w:b/>
          <w:bCs/>
          <w:color w:val="000000"/>
        </w:rPr>
        <w:t>Мотивация пациента к проведению профилактических мероприятий.</w:t>
      </w:r>
    </w:p>
    <w:p w:rsidR="00B70E91" w:rsidRDefault="00B70E91" w:rsidP="00B70E91">
      <w:pPr>
        <w:jc w:val="both"/>
      </w:pPr>
      <w:r>
        <w:t>Для  мотивации  пациента  кабинет  гигиены  и  профилактики  предполагает  обязательное  наличие  умывальника,  зеркала  и  специальных  средств,  предназначенных  для  информ</w:t>
      </w:r>
      <w:r>
        <w:t>и</w:t>
      </w:r>
      <w:r>
        <w:t>рования  пациентов: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>образцы  зубных  паст  и  зубных  щеток  для  демонстрации  и  обучения;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 xml:space="preserve">специальные  средства  гигиены (межзубные  щетки,  </w:t>
      </w:r>
      <w:proofErr w:type="spellStart"/>
      <w:r>
        <w:t>флоссы</w:t>
      </w:r>
      <w:proofErr w:type="spellEnd"/>
      <w:r>
        <w:t xml:space="preserve">  и  др.);                                                                                                                                                                                                              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>средства  контроля  качества  чистки  зубов (таблетки,   растворы  для  окрашивания  зу</w:t>
      </w:r>
      <w:r>
        <w:t>б</w:t>
      </w:r>
      <w:r>
        <w:t>ного  налета);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>фантомы  челюстей  для  демонстрации  техники  чистки  зубов;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>плакаты,  цветные  атласы;</w:t>
      </w:r>
    </w:p>
    <w:p w:rsidR="00B70E91" w:rsidRDefault="00B70E91" w:rsidP="007445E4">
      <w:pPr>
        <w:numPr>
          <w:ilvl w:val="0"/>
          <w:numId w:val="12"/>
        </w:numPr>
        <w:jc w:val="both"/>
      </w:pPr>
      <w:proofErr w:type="spellStart"/>
      <w:r>
        <w:t>диапроэктор</w:t>
      </w:r>
      <w:proofErr w:type="spellEnd"/>
      <w:r>
        <w:t>;</w:t>
      </w:r>
    </w:p>
    <w:p w:rsidR="00B70E91" w:rsidRDefault="00B70E91" w:rsidP="007445E4">
      <w:pPr>
        <w:numPr>
          <w:ilvl w:val="0"/>
          <w:numId w:val="12"/>
        </w:numPr>
        <w:jc w:val="both"/>
      </w:pPr>
      <w:r>
        <w:t>телевизор  с  видеомагнитофоном;</w:t>
      </w:r>
    </w:p>
    <w:p w:rsidR="00B70E91" w:rsidRDefault="00B70E91" w:rsidP="00B70E91">
      <w:pPr>
        <w:jc w:val="both"/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Способы  мотивации:</w:t>
      </w:r>
    </w:p>
    <w:p w:rsidR="00B70E91" w:rsidRDefault="00B70E91" w:rsidP="007445E4">
      <w:pPr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Демонстрация  состояния  гигиены  полости  рта (</w:t>
      </w:r>
      <w:proofErr w:type="spellStart"/>
      <w:r>
        <w:rPr>
          <w:rFonts w:cs="Arial"/>
          <w:color w:val="000000"/>
        </w:rPr>
        <w:t>внутриротовая</w:t>
      </w:r>
      <w:proofErr w:type="spellEnd"/>
      <w:r>
        <w:rPr>
          <w:rFonts w:cs="Arial"/>
          <w:color w:val="000000"/>
        </w:rPr>
        <w:t xml:space="preserve">  видеокамера,  виз</w:t>
      </w:r>
      <w:r>
        <w:rPr>
          <w:rFonts w:cs="Arial"/>
          <w:color w:val="000000"/>
        </w:rPr>
        <w:t>у</w:t>
      </w:r>
      <w:r>
        <w:rPr>
          <w:rFonts w:cs="Arial"/>
          <w:color w:val="000000"/>
        </w:rPr>
        <w:t>альный  осмотр  с  использованием  зеркала).</w:t>
      </w:r>
    </w:p>
    <w:p w:rsidR="00B70E91" w:rsidRDefault="00B70E91" w:rsidP="007445E4">
      <w:pPr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Информирование  пациента  о  дальнейших  осложнениях.</w:t>
      </w:r>
    </w:p>
    <w:p w:rsidR="00B70E91" w:rsidRDefault="00B70E91" w:rsidP="007445E4">
      <w:pPr>
        <w:numPr>
          <w:ilvl w:val="0"/>
          <w:numId w:val="1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Контролируемая  чистка.</w:t>
      </w:r>
    </w:p>
    <w:p w:rsidR="00B70E91" w:rsidRDefault="00B70E91" w:rsidP="00B70E9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Контролируемая  чистка  зубов – это  чистка,  которую  пациент  осуществляет  самосто</w:t>
      </w:r>
      <w:r>
        <w:rPr>
          <w:rFonts w:cs="Arial"/>
          <w:color w:val="000000"/>
        </w:rPr>
        <w:t>я</w:t>
      </w:r>
      <w:r w:rsidR="00D12A76">
        <w:rPr>
          <w:rFonts w:cs="Arial"/>
          <w:color w:val="000000"/>
        </w:rPr>
        <w:t>тельно  в  присутствии  гигиениста стоматологического</w:t>
      </w:r>
      <w:r>
        <w:rPr>
          <w:rFonts w:cs="Arial"/>
          <w:color w:val="000000"/>
        </w:rPr>
        <w:t>.</w:t>
      </w:r>
    </w:p>
    <w:p w:rsidR="00B70E91" w:rsidRDefault="00B70E91" w:rsidP="00B70E91">
      <w:pPr>
        <w:jc w:val="both"/>
        <w:rPr>
          <w:b/>
          <w:bCs/>
        </w:rPr>
      </w:pPr>
      <w:r>
        <w:rPr>
          <w:b/>
          <w:bCs/>
        </w:rPr>
        <w:t>Обучение и коррекция имеющихся навыков пер</w:t>
      </w:r>
      <w:r>
        <w:rPr>
          <w:b/>
          <w:bCs/>
        </w:rPr>
        <w:softHyphen/>
        <w:t xml:space="preserve">сонального гигиенического ухода за полостью рта. </w:t>
      </w:r>
    </w:p>
    <w:p w:rsidR="00B70E91" w:rsidRDefault="00B70E91" w:rsidP="00B70E91">
      <w:pPr>
        <w:jc w:val="both"/>
      </w:pPr>
      <w:r>
        <w:t>В  настоящее  время  известны  различные  методы, с  помощью  которых  осуществляется  удаление  зубного  налета  с  поверхностей  зубов. Гигиенист  (ассистент)  учитывая   инд</w:t>
      </w:r>
      <w:r>
        <w:t>и</w:t>
      </w:r>
      <w:r>
        <w:t xml:space="preserve">видуальные  особенности  полости  рта,  назначает  современные  средства  индивидуальной  гигиены  (щетки,  пасты,  </w:t>
      </w:r>
      <w:proofErr w:type="spellStart"/>
      <w:r>
        <w:t>флоссы</w:t>
      </w:r>
      <w:proofErr w:type="spellEnd"/>
      <w:r>
        <w:t>,  специальные  средства  и  т.д.)  и  рекомендует  пациенту  наилучший  метод,  с  помощью  которого  будет  получен  хороший  очищающий  эффект.  Для  достижения  этой  цели  от  гигиениста (ассистента)  требуется  подробный  инструктаж  и  демонстрация  на  модели  выбранного  метода,  а  от  пациента - последовательное  и</w:t>
      </w:r>
      <w:r>
        <w:t>с</w:t>
      </w:r>
      <w:r>
        <w:t>полнение  движений  до  полного  овладения  выбранной  методикой  с  ежедневным  пров</w:t>
      </w:r>
      <w:r>
        <w:t>е</w:t>
      </w:r>
      <w:r>
        <w:t xml:space="preserve">дением  чистки  зубов. </w:t>
      </w:r>
    </w:p>
    <w:p w:rsidR="00B70E91" w:rsidRPr="00D900C3" w:rsidRDefault="00B70E91" w:rsidP="00B70E91">
      <w:pPr>
        <w:jc w:val="both"/>
        <w:rPr>
          <w:b/>
          <w:bCs/>
        </w:rPr>
      </w:pPr>
      <w:r>
        <w:rPr>
          <w:b/>
          <w:bCs/>
        </w:rPr>
        <w:t>Проведение профессиональной чистки зубов па</w:t>
      </w:r>
      <w:r>
        <w:rPr>
          <w:b/>
          <w:bCs/>
        </w:rPr>
        <w:softHyphen/>
        <w:t xml:space="preserve">циента  различными  способами: </w:t>
      </w:r>
      <w:r w:rsidRPr="00D900C3">
        <w:rPr>
          <w:b/>
          <w:bCs/>
        </w:rPr>
        <w:t>инс</w:t>
      </w:r>
      <w:r w:rsidRPr="00D900C3">
        <w:rPr>
          <w:b/>
          <w:bCs/>
        </w:rPr>
        <w:t>т</w:t>
      </w:r>
      <w:r w:rsidRPr="00D900C3">
        <w:rPr>
          <w:b/>
          <w:bCs/>
        </w:rPr>
        <w:t>рументальный способ,  ультразвуковой  и  пескоструйный методы.</w:t>
      </w:r>
    </w:p>
    <w:p w:rsidR="00B70E91" w:rsidRPr="00D900C3" w:rsidRDefault="00B70E91" w:rsidP="00B70E91">
      <w:pPr>
        <w:pStyle w:val="a5"/>
        <w:spacing w:line="240" w:lineRule="auto"/>
        <w:ind w:left="360"/>
        <w:rPr>
          <w:rFonts w:ascii="Times New Roman" w:hAnsi="Times New Roman"/>
        </w:rPr>
      </w:pPr>
      <w:r w:rsidRPr="00D900C3">
        <w:rPr>
          <w:rFonts w:ascii="Times New Roman" w:hAnsi="Times New Roman"/>
          <w:b/>
          <w:bCs/>
          <w:i/>
          <w:iCs/>
        </w:rPr>
        <w:t xml:space="preserve">Внимание!!! </w:t>
      </w:r>
      <w:r w:rsidRPr="00D900C3">
        <w:rPr>
          <w:rFonts w:ascii="Times New Roman" w:hAnsi="Times New Roman"/>
        </w:rPr>
        <w:t xml:space="preserve">Необходимым  условием  для  возможности  проведения профессиональной  гигиены,  особенно  при  работе  в  </w:t>
      </w:r>
      <w:proofErr w:type="spellStart"/>
      <w:r w:rsidRPr="00D900C3">
        <w:rPr>
          <w:rFonts w:ascii="Times New Roman" w:hAnsi="Times New Roman"/>
        </w:rPr>
        <w:t>поддесневой</w:t>
      </w:r>
      <w:proofErr w:type="spellEnd"/>
      <w:r w:rsidRPr="00D900C3">
        <w:rPr>
          <w:rFonts w:ascii="Times New Roman" w:hAnsi="Times New Roman"/>
        </w:rPr>
        <w:t xml:space="preserve">  зоне  является  наличие  очищенной  р</w:t>
      </w:r>
      <w:r w:rsidRPr="00D900C3">
        <w:rPr>
          <w:rFonts w:ascii="Times New Roman" w:hAnsi="Times New Roman"/>
        </w:rPr>
        <w:t>а</w:t>
      </w:r>
      <w:r w:rsidRPr="00D900C3">
        <w:rPr>
          <w:rFonts w:ascii="Times New Roman" w:hAnsi="Times New Roman"/>
        </w:rPr>
        <w:t xml:space="preserve">бочей  области. </w:t>
      </w:r>
    </w:p>
    <w:p w:rsidR="00B70E91" w:rsidRDefault="00B70E91" w:rsidP="00B70E91">
      <w:pPr>
        <w:jc w:val="both"/>
        <w:rPr>
          <w:u w:val="single"/>
        </w:rPr>
      </w:pPr>
      <w:r w:rsidRPr="00D900C3">
        <w:rPr>
          <w:u w:val="single"/>
        </w:rPr>
        <w:t>Существует  несколько</w:t>
      </w:r>
      <w:r>
        <w:rPr>
          <w:u w:val="single"/>
        </w:rPr>
        <w:t xml:space="preserve">  методов  удаления  зубных  отложений: </w:t>
      </w:r>
    </w:p>
    <w:p w:rsidR="00B70E91" w:rsidRDefault="00B70E91" w:rsidP="00B70E91">
      <w:pPr>
        <w:jc w:val="both"/>
      </w:pPr>
      <w:r>
        <w:rPr>
          <w:b/>
          <w:bCs/>
        </w:rPr>
        <w:t>1. Ручной  способ</w:t>
      </w:r>
      <w:r>
        <w:t xml:space="preserve">  удаления  зубных  отложений - применение</w:t>
      </w:r>
      <w:r w:rsidR="00EF1218">
        <w:t xml:space="preserve"> </w:t>
      </w:r>
      <w:proofErr w:type="spellStart"/>
      <w:r w:rsidR="00EF1218">
        <w:t>кюрет</w:t>
      </w:r>
      <w:proofErr w:type="spellEnd"/>
      <w:r w:rsidR="00EF1218">
        <w:t xml:space="preserve"> и </w:t>
      </w:r>
      <w:proofErr w:type="spellStart"/>
      <w:r>
        <w:t>ске</w:t>
      </w:r>
      <w:r w:rsidR="00EF1218">
        <w:t>й</w:t>
      </w:r>
      <w:r>
        <w:t>леров</w:t>
      </w:r>
      <w:proofErr w:type="spellEnd"/>
      <w:r>
        <w:t>,  инстр</w:t>
      </w:r>
      <w:r>
        <w:t>у</w:t>
      </w:r>
      <w:r>
        <w:t>ментов   для</w:t>
      </w:r>
      <w:r w:rsidR="00EF1218">
        <w:t xml:space="preserve">  различных  плоскостей зуба</w:t>
      </w:r>
      <w:r>
        <w:t xml:space="preserve">;    </w:t>
      </w:r>
      <w:r>
        <w:rPr>
          <w:u w:val="single"/>
        </w:rPr>
        <w:t xml:space="preserve"> </w:t>
      </w:r>
      <w:r>
        <w:t xml:space="preserve"> </w:t>
      </w:r>
    </w:p>
    <w:p w:rsidR="00B70E91" w:rsidRDefault="00B70E91" w:rsidP="00B70E91">
      <w:pPr>
        <w:jc w:val="both"/>
        <w:rPr>
          <w:b/>
          <w:bCs/>
        </w:rPr>
      </w:pPr>
      <w:r>
        <w:rPr>
          <w:b/>
          <w:bCs/>
        </w:rPr>
        <w:t>2. Ультразвуковой  способ.</w:t>
      </w:r>
    </w:p>
    <w:p w:rsidR="00B70E91" w:rsidRDefault="00B70E91" w:rsidP="00B70E91">
      <w:pPr>
        <w:jc w:val="both"/>
      </w:pPr>
      <w:proofErr w:type="gramStart"/>
      <w:r>
        <w:t>Ультразвуковые</w:t>
      </w:r>
      <w:proofErr w:type="gramEnd"/>
      <w:r>
        <w:t xml:space="preserve">  </w:t>
      </w:r>
      <w:proofErr w:type="spellStart"/>
      <w:r>
        <w:t>скейлеры</w:t>
      </w:r>
      <w:proofErr w:type="spellEnd"/>
      <w:r>
        <w:t xml:space="preserve">  используются  с  1961  года.  По  типу  преобразования  их  мо</w:t>
      </w:r>
      <w:r>
        <w:t>ж</w:t>
      </w:r>
      <w:r w:rsidR="00EF1218">
        <w:t xml:space="preserve">но  разделить  на  </w:t>
      </w:r>
      <w:proofErr w:type="spellStart"/>
      <w:r w:rsidR="00EF1218">
        <w:t>магнитостриктив</w:t>
      </w:r>
      <w:r>
        <w:t>ные</w:t>
      </w:r>
      <w:proofErr w:type="spellEnd"/>
      <w:r>
        <w:t xml:space="preserve"> и  пьезоэлектрические  аппараты.  </w:t>
      </w:r>
    </w:p>
    <w:p w:rsidR="00B70E91" w:rsidRDefault="00B70E91" w:rsidP="00B70E91">
      <w:pPr>
        <w:jc w:val="both"/>
        <w:rPr>
          <w:u w:val="single"/>
        </w:rPr>
      </w:pPr>
      <w:r>
        <w:rPr>
          <w:u w:val="single"/>
        </w:rPr>
        <w:t>Правила  работы  при  удалении  зубного  камня:</w:t>
      </w:r>
    </w:p>
    <w:p w:rsidR="00B70E91" w:rsidRDefault="00B70E91" w:rsidP="00B70E91">
      <w:pPr>
        <w:jc w:val="both"/>
      </w:pPr>
      <w:r>
        <w:t>1. Все  инструменты  стерильны.</w:t>
      </w:r>
    </w:p>
    <w:p w:rsidR="00B70E91" w:rsidRPr="00D900C3" w:rsidRDefault="00B70E91" w:rsidP="00B70E91">
      <w:pPr>
        <w:jc w:val="both"/>
      </w:pPr>
      <w:r>
        <w:t>2</w:t>
      </w:r>
      <w:r w:rsidRPr="00D900C3">
        <w:t xml:space="preserve">. Размер и  длина наконечника  </w:t>
      </w:r>
      <w:proofErr w:type="spellStart"/>
      <w:r w:rsidRPr="00D900C3">
        <w:t>скелера</w:t>
      </w:r>
      <w:proofErr w:type="spellEnd"/>
      <w:r w:rsidRPr="00D900C3">
        <w:t xml:space="preserve">  должен  соответствовать  размеру  и  длине испол</w:t>
      </w:r>
      <w:r w:rsidRPr="00D900C3">
        <w:t>ь</w:t>
      </w:r>
      <w:r w:rsidRPr="00D900C3">
        <w:t xml:space="preserve">зуемого  </w:t>
      </w:r>
      <w:proofErr w:type="spellStart"/>
      <w:r w:rsidRPr="00D900C3">
        <w:t>периодонтального</w:t>
      </w:r>
      <w:proofErr w:type="spellEnd"/>
      <w:r w:rsidRPr="00D900C3">
        <w:t xml:space="preserve">  зонда.</w:t>
      </w:r>
    </w:p>
    <w:p w:rsidR="00B70E91" w:rsidRPr="00D900C3" w:rsidRDefault="00B70E91" w:rsidP="00B70E91">
      <w:pPr>
        <w:jc w:val="both"/>
      </w:pPr>
      <w:r w:rsidRPr="00D900C3">
        <w:t>3. Следует  избегать  резких  движений.</w:t>
      </w:r>
    </w:p>
    <w:p w:rsidR="00B70E91" w:rsidRPr="00D900C3" w:rsidRDefault="00B70E91" w:rsidP="00B70E91">
      <w:pPr>
        <w:jc w:val="both"/>
      </w:pPr>
      <w:r w:rsidRPr="00D900C3">
        <w:t>4. Рука, удерживающая  инструмент  обязательно  должна  быть  фиксирована  (на  подб</w:t>
      </w:r>
      <w:r w:rsidRPr="00D900C3">
        <w:t>о</w:t>
      </w:r>
      <w:r w:rsidRPr="00D900C3">
        <w:t>родке  его  или  соседних  зубах, что  предотвращает  повреждение  мягких  тканей).</w:t>
      </w:r>
    </w:p>
    <w:p w:rsidR="00B70E91" w:rsidRPr="00D900C3" w:rsidRDefault="00B70E91" w:rsidP="00B70E91">
      <w:pPr>
        <w:jc w:val="both"/>
      </w:pPr>
      <w:r w:rsidRPr="00D900C3">
        <w:t>5. Подвижные  зубы  фиксируются  пальцами  левой  руки.</w:t>
      </w:r>
    </w:p>
    <w:p w:rsidR="00B70E91" w:rsidRPr="00D900C3" w:rsidRDefault="00B70E91" w:rsidP="00B70E91">
      <w:pPr>
        <w:jc w:val="both"/>
      </w:pPr>
      <w:r w:rsidRPr="00D900C3">
        <w:lastRenderedPageBreak/>
        <w:t>6. Защита глаза очками, экраном.</w:t>
      </w:r>
    </w:p>
    <w:p w:rsidR="00B70E91" w:rsidRPr="00D900C3" w:rsidRDefault="00B70E91" w:rsidP="00B70E91">
      <w:pPr>
        <w:jc w:val="both"/>
      </w:pPr>
      <w:r w:rsidRPr="00D900C3">
        <w:t xml:space="preserve">7. Обязательное  использование  пылесоса. </w:t>
      </w:r>
    </w:p>
    <w:p w:rsidR="00B70E91" w:rsidRPr="00D900C3" w:rsidRDefault="00B70E91" w:rsidP="00B70E91">
      <w:pPr>
        <w:pStyle w:val="32"/>
        <w:spacing w:line="240" w:lineRule="auto"/>
        <w:jc w:val="both"/>
        <w:rPr>
          <w:sz w:val="24"/>
        </w:rPr>
      </w:pPr>
      <w:r w:rsidRPr="00D900C3">
        <w:rPr>
          <w:sz w:val="24"/>
        </w:rPr>
        <w:t>3. Пескоструйный  способ.</w:t>
      </w:r>
    </w:p>
    <w:p w:rsidR="00B70E91" w:rsidRPr="00D900C3" w:rsidRDefault="00B70E91" w:rsidP="00B70E91">
      <w:pPr>
        <w:pStyle w:val="32"/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>Для  снятия  налета  целесообразно  использовать  воздушно-абразивную,  или  пескостру</w:t>
      </w:r>
      <w:r w:rsidRPr="00D900C3">
        <w:rPr>
          <w:b w:val="0"/>
          <w:bCs w:val="0"/>
          <w:caps w:val="0"/>
          <w:sz w:val="24"/>
        </w:rPr>
        <w:t>й</w:t>
      </w:r>
      <w:r w:rsidRPr="00D900C3">
        <w:rPr>
          <w:b w:val="0"/>
          <w:bCs w:val="0"/>
          <w:caps w:val="0"/>
          <w:sz w:val="24"/>
        </w:rPr>
        <w:t xml:space="preserve">ную  технологию.  Ее  представителями  являются  так  </w:t>
      </w:r>
      <w:proofErr w:type="gramStart"/>
      <w:r w:rsidRPr="00D900C3">
        <w:rPr>
          <w:b w:val="0"/>
          <w:bCs w:val="0"/>
          <w:caps w:val="0"/>
          <w:sz w:val="24"/>
        </w:rPr>
        <w:t>называемые</w:t>
      </w:r>
      <w:proofErr w:type="gramEnd"/>
      <w:r w:rsidRPr="00D900C3">
        <w:rPr>
          <w:b w:val="0"/>
          <w:bCs w:val="0"/>
          <w:caps w:val="0"/>
          <w:sz w:val="24"/>
        </w:rPr>
        <w:t xml:space="preserve">  порошковые  </w:t>
      </w:r>
      <w:proofErr w:type="spellStart"/>
      <w:r w:rsidRPr="00D900C3">
        <w:rPr>
          <w:b w:val="0"/>
          <w:bCs w:val="0"/>
          <w:caps w:val="0"/>
          <w:sz w:val="24"/>
        </w:rPr>
        <w:t>скелеры</w:t>
      </w:r>
      <w:proofErr w:type="spellEnd"/>
      <w:r w:rsidRPr="00D900C3">
        <w:rPr>
          <w:b w:val="0"/>
          <w:bCs w:val="0"/>
          <w:caps w:val="0"/>
          <w:sz w:val="24"/>
        </w:rPr>
        <w:t xml:space="preserve">.  В  них  струя - смесь  абразива  (обычно  бикарбонат  натрия  с  вкусовыми  добавками),  вода  и  воздух - под  давлением  вылетает  через  небольшое  отверстие  на  конце  наконечника.  </w:t>
      </w:r>
    </w:p>
    <w:p w:rsidR="00B70E91" w:rsidRPr="00D900C3" w:rsidRDefault="00B70E91" w:rsidP="00B70E91">
      <w:pPr>
        <w:pStyle w:val="32"/>
        <w:spacing w:line="240" w:lineRule="auto"/>
        <w:jc w:val="both"/>
        <w:rPr>
          <w:b w:val="0"/>
          <w:bCs w:val="0"/>
          <w:caps w:val="0"/>
          <w:sz w:val="24"/>
          <w:u w:val="single"/>
        </w:rPr>
      </w:pPr>
      <w:r w:rsidRPr="00D900C3">
        <w:rPr>
          <w:b w:val="0"/>
          <w:bCs w:val="0"/>
          <w:caps w:val="0"/>
          <w:sz w:val="24"/>
          <w:u w:val="single"/>
        </w:rPr>
        <w:t>Правила  работы:</w:t>
      </w:r>
    </w:p>
    <w:p w:rsidR="00B70E91" w:rsidRPr="00D900C3" w:rsidRDefault="00B70E91" w:rsidP="007445E4">
      <w:pPr>
        <w:pStyle w:val="32"/>
        <w:numPr>
          <w:ilvl w:val="0"/>
          <w:numId w:val="14"/>
        </w:numPr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 xml:space="preserve">Дистанция  между  кончиком  насадки  порошкового  </w:t>
      </w:r>
      <w:proofErr w:type="spellStart"/>
      <w:r w:rsidRPr="00D900C3">
        <w:rPr>
          <w:b w:val="0"/>
          <w:bCs w:val="0"/>
          <w:caps w:val="0"/>
          <w:sz w:val="24"/>
        </w:rPr>
        <w:t>скейлера</w:t>
      </w:r>
      <w:proofErr w:type="spellEnd"/>
      <w:r w:rsidRPr="00D900C3">
        <w:rPr>
          <w:b w:val="0"/>
          <w:bCs w:val="0"/>
          <w:caps w:val="0"/>
          <w:sz w:val="24"/>
        </w:rPr>
        <w:t xml:space="preserve">  и  зубом - 3-5  мм.</w:t>
      </w:r>
    </w:p>
    <w:p w:rsidR="00B70E91" w:rsidRPr="00D900C3" w:rsidRDefault="00B70E91" w:rsidP="007445E4">
      <w:pPr>
        <w:pStyle w:val="32"/>
        <w:numPr>
          <w:ilvl w:val="0"/>
          <w:numId w:val="14"/>
        </w:numPr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 xml:space="preserve">Угол  между  кончиком  насадки  порошкового  </w:t>
      </w:r>
      <w:proofErr w:type="spellStart"/>
      <w:r w:rsidRPr="00D900C3">
        <w:rPr>
          <w:b w:val="0"/>
          <w:bCs w:val="0"/>
          <w:caps w:val="0"/>
          <w:sz w:val="24"/>
        </w:rPr>
        <w:t>скейлера</w:t>
      </w:r>
      <w:proofErr w:type="spellEnd"/>
      <w:r w:rsidRPr="00D900C3">
        <w:rPr>
          <w:b w:val="0"/>
          <w:bCs w:val="0"/>
          <w:caps w:val="0"/>
          <w:sz w:val="24"/>
        </w:rPr>
        <w:t xml:space="preserve">    и  поверхностью  зуба  равен  30-60  градусов.</w:t>
      </w:r>
    </w:p>
    <w:p w:rsidR="00B70E91" w:rsidRPr="00D900C3" w:rsidRDefault="00B70E91" w:rsidP="007445E4">
      <w:pPr>
        <w:pStyle w:val="32"/>
        <w:numPr>
          <w:ilvl w:val="0"/>
          <w:numId w:val="14"/>
        </w:numPr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 xml:space="preserve">Направление  расположения  кончика </w:t>
      </w:r>
      <w:r w:rsidR="003D4E92" w:rsidRPr="00D900C3">
        <w:rPr>
          <w:b w:val="0"/>
          <w:bCs w:val="0"/>
          <w:caps w:val="0"/>
          <w:sz w:val="24"/>
        </w:rPr>
        <w:t xml:space="preserve"> насадки от</w:t>
      </w:r>
      <w:r w:rsidRPr="00D900C3">
        <w:rPr>
          <w:b w:val="0"/>
          <w:bCs w:val="0"/>
          <w:caps w:val="0"/>
          <w:sz w:val="24"/>
        </w:rPr>
        <w:t xml:space="preserve"> десны  к  режуще</w:t>
      </w:r>
      <w:r w:rsidR="003D4E92" w:rsidRPr="00D900C3">
        <w:rPr>
          <w:b w:val="0"/>
          <w:bCs w:val="0"/>
          <w:caps w:val="0"/>
          <w:sz w:val="24"/>
        </w:rPr>
        <w:t>му краю зубов</w:t>
      </w:r>
      <w:r w:rsidRPr="00D900C3">
        <w:rPr>
          <w:b w:val="0"/>
          <w:bCs w:val="0"/>
          <w:caps w:val="0"/>
          <w:sz w:val="24"/>
        </w:rPr>
        <w:t>.</w:t>
      </w:r>
    </w:p>
    <w:p w:rsidR="00B70E91" w:rsidRPr="00D900C3" w:rsidRDefault="00B70E91" w:rsidP="007445E4">
      <w:pPr>
        <w:pStyle w:val="32"/>
        <w:numPr>
          <w:ilvl w:val="0"/>
          <w:numId w:val="14"/>
        </w:numPr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>Защита глаза очками, экраном.</w:t>
      </w:r>
    </w:p>
    <w:p w:rsidR="00B70E91" w:rsidRPr="00D900C3" w:rsidRDefault="00B70E91" w:rsidP="007445E4">
      <w:pPr>
        <w:pStyle w:val="32"/>
        <w:numPr>
          <w:ilvl w:val="0"/>
          <w:numId w:val="14"/>
        </w:numPr>
        <w:spacing w:line="240" w:lineRule="auto"/>
        <w:jc w:val="both"/>
        <w:rPr>
          <w:b w:val="0"/>
          <w:bCs w:val="0"/>
          <w:caps w:val="0"/>
          <w:sz w:val="24"/>
        </w:rPr>
      </w:pPr>
      <w:r w:rsidRPr="00D900C3">
        <w:rPr>
          <w:b w:val="0"/>
          <w:bCs w:val="0"/>
          <w:caps w:val="0"/>
          <w:sz w:val="24"/>
        </w:rPr>
        <w:t>Обязательное  использование  пылесоса.</w:t>
      </w:r>
    </w:p>
    <w:p w:rsidR="00B70E91" w:rsidRPr="00D900C3" w:rsidRDefault="00B70E91" w:rsidP="00B70E91">
      <w:pPr>
        <w:jc w:val="both"/>
      </w:pPr>
      <w:r w:rsidRPr="00D900C3">
        <w:t>Эти  наконечники  позволяют  проводить:</w:t>
      </w:r>
    </w:p>
    <w:p w:rsidR="00B70E91" w:rsidRPr="00D900C3" w:rsidRDefault="00B70E91" w:rsidP="007445E4">
      <w:pPr>
        <w:numPr>
          <w:ilvl w:val="0"/>
          <w:numId w:val="11"/>
        </w:numPr>
        <w:jc w:val="both"/>
      </w:pPr>
      <w:r w:rsidRPr="00D900C3">
        <w:t>профилактическую  работу  в  полости  рта  (снятие  зубных  отложений  и  полировка  поверхности  зубов);</w:t>
      </w:r>
    </w:p>
    <w:p w:rsidR="00B70E91" w:rsidRPr="00D900C3" w:rsidRDefault="00B70E91" w:rsidP="007445E4">
      <w:pPr>
        <w:numPr>
          <w:ilvl w:val="0"/>
          <w:numId w:val="11"/>
        </w:numPr>
        <w:jc w:val="both"/>
      </w:pPr>
      <w:r w:rsidRPr="00D900C3">
        <w:t xml:space="preserve">снятие  налета  от  табака,  кофе,  чая и  т.д.; </w:t>
      </w:r>
    </w:p>
    <w:p w:rsidR="00B70E91" w:rsidRPr="00D900C3" w:rsidRDefault="00B70E91" w:rsidP="007445E4">
      <w:pPr>
        <w:numPr>
          <w:ilvl w:val="0"/>
          <w:numId w:val="11"/>
        </w:numPr>
        <w:jc w:val="both"/>
      </w:pPr>
      <w:r w:rsidRPr="00D900C3">
        <w:t>очистку  поверхности  зуба  для  определения  цвета  пломбировочных     материалов  при  реставрации;</w:t>
      </w:r>
    </w:p>
    <w:p w:rsidR="00B70E91" w:rsidRPr="00D900C3" w:rsidRDefault="00B70E91" w:rsidP="007445E4">
      <w:pPr>
        <w:numPr>
          <w:ilvl w:val="0"/>
          <w:numId w:val="11"/>
        </w:numPr>
        <w:jc w:val="both"/>
      </w:pPr>
      <w:r w:rsidRPr="00D900C3">
        <w:t xml:space="preserve">обработку  поверхности  зуба  перед  фиксацией  коронок,  </w:t>
      </w:r>
      <w:proofErr w:type="spellStart"/>
      <w:r w:rsidRPr="00D900C3">
        <w:t>брекетов</w:t>
      </w:r>
      <w:proofErr w:type="spellEnd"/>
      <w:r w:rsidRPr="00D900C3">
        <w:t xml:space="preserve">,  </w:t>
      </w:r>
      <w:proofErr w:type="spellStart"/>
      <w:r w:rsidRPr="00D900C3">
        <w:t>виниров</w:t>
      </w:r>
      <w:proofErr w:type="spellEnd"/>
      <w:r w:rsidRPr="00D900C3">
        <w:t>;</w:t>
      </w:r>
    </w:p>
    <w:p w:rsidR="00B70E91" w:rsidRPr="00D900C3" w:rsidRDefault="00B70E91" w:rsidP="00B70E91">
      <w:pPr>
        <w:jc w:val="both"/>
      </w:pPr>
      <w:r>
        <w:rPr>
          <w:b/>
          <w:bCs/>
          <w:i/>
          <w:iCs/>
        </w:rPr>
        <w:t xml:space="preserve">Внимание!!!  </w:t>
      </w:r>
      <w:r>
        <w:t>Следует  отметить,  что  независимо  от  того,  какой  метод  снятия  зубных  отложений   использовал  гигиенист,  после  проведения  процедуры необходима  обязател</w:t>
      </w:r>
      <w:r>
        <w:t>ь</w:t>
      </w:r>
      <w:r>
        <w:t xml:space="preserve">ная  полировка  зубной  поверхности.  Для  этого  используют:  профессиональные  зубные  </w:t>
      </w:r>
      <w:r w:rsidRPr="00D900C3">
        <w:t>пасты,  резиновые  чашечки,  кисточки,  щеточки.</w:t>
      </w:r>
    </w:p>
    <w:p w:rsidR="00B70E91" w:rsidRDefault="00B70E91" w:rsidP="00B70E91">
      <w:pPr>
        <w:jc w:val="both"/>
      </w:pPr>
      <w:r w:rsidRPr="00D900C3">
        <w:t>Профессиональную  чистку  зубов  проводят  в  зависимости  от  интенсивности  образования</w:t>
      </w:r>
      <w:r w:rsidR="003D4E92" w:rsidRPr="00D900C3">
        <w:t xml:space="preserve">  зубного  камня  в  среднем  </w:t>
      </w:r>
      <w:r w:rsidRPr="00D900C3">
        <w:t>2 раза  в  год.</w:t>
      </w:r>
      <w:r>
        <w:t xml:space="preserve">   </w:t>
      </w:r>
    </w:p>
    <w:p w:rsidR="00B70E91" w:rsidRDefault="00B70E91" w:rsidP="00B70E91">
      <w:pPr>
        <w:jc w:val="both"/>
      </w:pPr>
      <w:r>
        <w:t>Во  время  проведения  проф</w:t>
      </w:r>
      <w:r w:rsidR="003D4E92">
        <w:t xml:space="preserve">ессиональной  гигиены  </w:t>
      </w:r>
      <w:r>
        <w:t>рта  необходимо  комбинировать  ра</w:t>
      </w:r>
      <w:r>
        <w:t>з</w:t>
      </w:r>
      <w:r>
        <w:t xml:space="preserve">ные  способы  удаления  зубных  отложений.                                                                                                                                                                                </w:t>
      </w:r>
    </w:p>
    <w:p w:rsidR="00B70E91" w:rsidRDefault="00B70E91" w:rsidP="00B70E91">
      <w:pPr>
        <w:pStyle w:val="a5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Подбор  индивидуальных средств гигиенического ухода за полостью рта </w:t>
      </w:r>
      <w:r>
        <w:rPr>
          <w:rFonts w:ascii="Times New Roman" w:hAnsi="Times New Roman"/>
        </w:rPr>
        <w:t>и доступных методов профилакти</w:t>
      </w:r>
      <w:r>
        <w:rPr>
          <w:rFonts w:ascii="Times New Roman" w:hAnsi="Times New Roman"/>
        </w:rPr>
        <w:softHyphen/>
        <w:t>ки,   который  определяется  данными  о    социальном и стоматологиче</w:t>
      </w:r>
      <w:r>
        <w:rPr>
          <w:rFonts w:ascii="Times New Roman" w:hAnsi="Times New Roman"/>
        </w:rPr>
        <w:softHyphen/>
        <w:t>ском статусе пациента;</w:t>
      </w:r>
    </w:p>
    <w:p w:rsidR="00B70E91" w:rsidRDefault="00B70E91" w:rsidP="00B70E91">
      <w:pPr>
        <w:pStyle w:val="20"/>
        <w:spacing w:line="240" w:lineRule="auto"/>
        <w:ind w:left="0"/>
      </w:pPr>
      <w:r>
        <w:t>Гигиенист стоматологический,  учитывая  социальный и стоматологиче</w:t>
      </w:r>
      <w:r>
        <w:softHyphen/>
        <w:t xml:space="preserve">ский статус пациента,  подбирает  средства  и  методы  индивидуальной  гигиены  полости  рта (зубную  щетку,  зубную  пасту,  </w:t>
      </w:r>
      <w:proofErr w:type="spellStart"/>
      <w:r>
        <w:t>флосс</w:t>
      </w:r>
      <w:proofErr w:type="spellEnd"/>
      <w:r>
        <w:t xml:space="preserve">,  </w:t>
      </w:r>
      <w:proofErr w:type="spellStart"/>
      <w:r>
        <w:t>ополаскиватель</w:t>
      </w:r>
      <w:proofErr w:type="spellEnd"/>
      <w:r>
        <w:t xml:space="preserve">  полости  рта,  специальные  средства  индивидуал</w:t>
      </w:r>
      <w:r>
        <w:t>ь</w:t>
      </w:r>
      <w:r>
        <w:t>ной  гигиены).</w:t>
      </w:r>
    </w:p>
    <w:p w:rsidR="00B70E91" w:rsidRDefault="00B70E91" w:rsidP="00B70E91">
      <w:pPr>
        <w:pStyle w:val="20"/>
        <w:spacing w:line="240" w:lineRule="auto"/>
        <w:ind w:left="0"/>
      </w:pPr>
      <w:r>
        <w:rPr>
          <w:b/>
          <w:bCs/>
          <w:i/>
          <w:iCs/>
        </w:rPr>
        <w:t>Внимание!!!</w:t>
      </w:r>
      <w:r>
        <w:t xml:space="preserve">  Гигиенист обязан  информировать  пациента  </w:t>
      </w:r>
      <w:proofErr w:type="gramStart"/>
      <w:r>
        <w:t>о</w:t>
      </w:r>
      <w:proofErr w:type="gramEnd"/>
      <w:r>
        <w:t xml:space="preserve">  всех  существующих  средс</w:t>
      </w:r>
      <w:r>
        <w:t>т</w:t>
      </w:r>
      <w:r>
        <w:t>вах  индивидуальной  гигиены.</w:t>
      </w:r>
    </w:p>
    <w:p w:rsidR="00B70E91" w:rsidRDefault="00B70E91" w:rsidP="00B70E91">
      <w:pPr>
        <w:jc w:val="both"/>
        <w:rPr>
          <w:b/>
          <w:bCs/>
        </w:rPr>
      </w:pPr>
      <w:r>
        <w:rPr>
          <w:b/>
          <w:bCs/>
        </w:rPr>
        <w:t>Кон</w:t>
      </w:r>
      <w:r>
        <w:rPr>
          <w:b/>
          <w:bCs/>
        </w:rPr>
        <w:softHyphen/>
        <w:t>троль степени усвоения пациентом навыков ги</w:t>
      </w:r>
      <w:r>
        <w:rPr>
          <w:b/>
          <w:bCs/>
        </w:rPr>
        <w:softHyphen/>
        <w:t>гиены.</w:t>
      </w:r>
    </w:p>
    <w:p w:rsidR="00B70E91" w:rsidRDefault="00B70E91" w:rsidP="00B70E91">
      <w:pPr>
        <w:jc w:val="both"/>
      </w:pPr>
      <w:r>
        <w:t>Гигиенист (ассистент)  проводит  подробный  инструктаж  и  демонстрирует  на  модели  в</w:t>
      </w:r>
      <w:r>
        <w:t>ы</w:t>
      </w:r>
      <w:r>
        <w:t>бранный  метод,  а    пациент - последовательно  исполняет  движения  до  полного  овлад</w:t>
      </w:r>
      <w:r>
        <w:t>е</w:t>
      </w:r>
      <w:r>
        <w:t xml:space="preserve">ния  выбранной  методикой  и  ежедневно  повторяет  в  домашних  условиях  выбранную  методику  чистки  зубов,  следуя  полученным  рекомендациям. </w:t>
      </w:r>
    </w:p>
    <w:p w:rsidR="00B70E91" w:rsidRDefault="00B70E91" w:rsidP="00B70E91">
      <w:pPr>
        <w:jc w:val="both"/>
      </w:pPr>
      <w:r>
        <w:t>Индикаторами</w:t>
      </w:r>
      <w:r>
        <w:rPr>
          <w:b/>
        </w:rPr>
        <w:t xml:space="preserve">  </w:t>
      </w:r>
      <w:r>
        <w:rPr>
          <w:bCs/>
        </w:rPr>
        <w:t xml:space="preserve">эффективности  обучения  гигиене  полости  рта  </w:t>
      </w:r>
      <w:r>
        <w:t>являются  индексы  зубного  налета,  которые  измеряются  до  и  после  проведения  программы  обучения  и  выполнения  гигиены  полости  рта.</w:t>
      </w:r>
    </w:p>
    <w:p w:rsidR="00B70E91" w:rsidRDefault="00B70E91" w:rsidP="00B70E91">
      <w:pPr>
        <w:jc w:val="both"/>
      </w:pPr>
      <w:r>
        <w:t xml:space="preserve">Первая оценка программы  гигиенического  обучения  может  быть  проведена  через  4-6  недель, сравнивают  величину  индексов  зубного  налета  с  исходными  значениями. </w:t>
      </w:r>
    </w:p>
    <w:p w:rsidR="00B70E91" w:rsidRDefault="00B70E91" w:rsidP="00B70E91">
      <w:pPr>
        <w:jc w:val="both"/>
      </w:pPr>
      <w:r>
        <w:t>Так  называемую  контролируемую  чистку  зубов  с  определением  гигиенических  индексов  можно  проводить  с  разной  периодичностью  в  лечебном  учреждении,  а  также  в  дома</w:t>
      </w:r>
      <w:r>
        <w:t>ш</w:t>
      </w:r>
      <w:r>
        <w:t>них  условиях  (например,  родителями).</w:t>
      </w:r>
    </w:p>
    <w:p w:rsidR="00B70E91" w:rsidRDefault="00B70E91" w:rsidP="00B70E91">
      <w:pPr>
        <w:jc w:val="both"/>
        <w:rPr>
          <w:b/>
          <w:bCs/>
        </w:rPr>
      </w:pPr>
      <w:r>
        <w:rPr>
          <w:b/>
          <w:bCs/>
        </w:rPr>
        <w:lastRenderedPageBreak/>
        <w:t>Проведение  профилактических  мероприятий (</w:t>
      </w:r>
      <w:proofErr w:type="spellStart"/>
      <w:r>
        <w:rPr>
          <w:b/>
          <w:bCs/>
        </w:rPr>
        <w:t>реминерализирующая</w:t>
      </w:r>
      <w:proofErr w:type="spellEnd"/>
      <w:r>
        <w:rPr>
          <w:b/>
          <w:bCs/>
        </w:rPr>
        <w:t xml:space="preserve">  терапия)</w:t>
      </w:r>
    </w:p>
    <w:p w:rsidR="00B70E91" w:rsidRDefault="00B70E91" w:rsidP="00B70E91">
      <w:pPr>
        <w:pStyle w:val="20"/>
        <w:spacing w:line="240" w:lineRule="auto"/>
        <w:ind w:left="0"/>
      </w:pPr>
      <w:r>
        <w:rPr>
          <w:b/>
          <w:bCs/>
        </w:rPr>
        <w:t>Определение кратности профессионального на</w:t>
      </w:r>
      <w:r>
        <w:rPr>
          <w:b/>
          <w:bCs/>
        </w:rPr>
        <w:softHyphen/>
        <w:t>блюдения за зубами пациента.</w:t>
      </w:r>
    </w:p>
    <w:p w:rsidR="00B70E91" w:rsidRDefault="00B70E91" w:rsidP="00B70E91">
      <w:pPr>
        <w:pStyle w:val="20"/>
        <w:spacing w:line="240" w:lineRule="auto"/>
        <w:ind w:left="0"/>
      </w:pPr>
      <w:r>
        <w:t>Учитывая  стоматологический  статус  пациента,  гигиенист  (ассистент)  составляет  план  кратности  профессионального  наблюдения.</w:t>
      </w:r>
    </w:p>
    <w:p w:rsidR="00B70E91" w:rsidRDefault="00B70E91" w:rsidP="00B70E91">
      <w:pPr>
        <w:pStyle w:val="20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Направление пациентов на консультации к специалистам смежных специальностей.  </w:t>
      </w:r>
    </w:p>
    <w:p w:rsidR="00B70E91" w:rsidRDefault="00B70E91" w:rsidP="00B70E91">
      <w:pPr>
        <w:pStyle w:val="20"/>
        <w:spacing w:line="240" w:lineRule="auto"/>
        <w:ind w:left="0"/>
      </w:pPr>
      <w:r>
        <w:t>Гигиенист  (ассистент)  должен  знать  стоматологические  заболевания,  уметь  их  дифф</w:t>
      </w:r>
      <w:r>
        <w:t>е</w:t>
      </w:r>
      <w:r>
        <w:t xml:space="preserve">ренцировать,  а  также  выявлять  начальные  формы  стоматологических  заболеваний. После  чего  гигиенист  (ассистент)  должен  направлять  пациентов  к  специалистам  смежных  специальностей.  </w:t>
      </w:r>
    </w:p>
    <w:p w:rsidR="00B70E91" w:rsidRDefault="00B70E91" w:rsidP="00B70E91">
      <w:pPr>
        <w:pStyle w:val="ac"/>
        <w:jc w:val="left"/>
        <w:rPr>
          <w:sz w:val="24"/>
        </w:rPr>
      </w:pPr>
      <w:r>
        <w:rPr>
          <w:sz w:val="24"/>
        </w:rPr>
        <w:t>Факторы накопления налета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Неудовлетворительная гигиена полости рта (навыки, средства гигиены, режим).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Разрушенные зубы, отсутствующие зубы (нарушение самоочищения при смыкании).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Дефекты пломб, нависающие края.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Дополнительные конструкции в полости рта (прямые и непрямые реставрации, съе</w:t>
      </w:r>
      <w:r>
        <w:rPr>
          <w:szCs w:val="14"/>
        </w:rPr>
        <w:t>м</w:t>
      </w:r>
      <w:r>
        <w:rPr>
          <w:szCs w:val="14"/>
        </w:rPr>
        <w:t xml:space="preserve">ные протезы, </w:t>
      </w:r>
      <w:proofErr w:type="spellStart"/>
      <w:r>
        <w:rPr>
          <w:szCs w:val="14"/>
        </w:rPr>
        <w:t>ортодонтические</w:t>
      </w:r>
      <w:proofErr w:type="spellEnd"/>
      <w:r>
        <w:rPr>
          <w:szCs w:val="14"/>
        </w:rPr>
        <w:t xml:space="preserve"> конструкции, имплантаты).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Заболевания пародонта (</w:t>
      </w:r>
      <w:proofErr w:type="spellStart"/>
      <w:r>
        <w:rPr>
          <w:szCs w:val="14"/>
        </w:rPr>
        <w:t>пародонтальные</w:t>
      </w:r>
      <w:proofErr w:type="spellEnd"/>
      <w:r>
        <w:rPr>
          <w:szCs w:val="14"/>
        </w:rPr>
        <w:t xml:space="preserve"> карманы, рецессии).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Патологии прикуса, ВНЧС (плохое открывание рта, нарушение жевания).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Нарушение состава слюны и слюноотделения.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Нарушение жевания (вялое жевание).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Особенности питания (мягкая, углеводная пища и др.).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>Вредные привычки (ротовое дыхание, курение, вредные привычки детского возраста).</w:t>
      </w:r>
    </w:p>
    <w:p w:rsidR="00B70E91" w:rsidRDefault="00B70E91" w:rsidP="007445E4">
      <w:pPr>
        <w:numPr>
          <w:ilvl w:val="2"/>
          <w:numId w:val="15"/>
        </w:numPr>
        <w:tabs>
          <w:tab w:val="clear" w:pos="2160"/>
          <w:tab w:val="left" w:pos="720"/>
          <w:tab w:val="left" w:pos="1080"/>
        </w:tabs>
        <w:ind w:left="720"/>
        <w:rPr>
          <w:szCs w:val="14"/>
        </w:rPr>
      </w:pPr>
      <w:r>
        <w:rPr>
          <w:szCs w:val="14"/>
        </w:rPr>
        <w:t xml:space="preserve">  Общесоматические заболевания.</w:t>
      </w:r>
    </w:p>
    <w:p w:rsidR="00B70E91" w:rsidRDefault="00B70E91" w:rsidP="00B70E91">
      <w:pPr>
        <w:rPr>
          <w:b/>
          <w:bCs/>
        </w:rPr>
      </w:pPr>
    </w:p>
    <w:p w:rsidR="00B70E91" w:rsidRDefault="00B70E91" w:rsidP="00B70E91">
      <w:pPr>
        <w:rPr>
          <w:b/>
          <w:bCs/>
        </w:rPr>
      </w:pPr>
      <w:r>
        <w:rPr>
          <w:b/>
          <w:bCs/>
        </w:rPr>
        <w:t>РАЗРАБОТКА ИНДИВИДУАЛЬНОЙ ПРОГРАММЫ ПРОФИЛАКТИКИ СТОМАТ</w:t>
      </w:r>
      <w:r>
        <w:rPr>
          <w:b/>
          <w:bCs/>
        </w:rPr>
        <w:t>О</w:t>
      </w:r>
      <w:r>
        <w:rPr>
          <w:b/>
          <w:bCs/>
        </w:rPr>
        <w:t>ЛОГИЧЕСКИХ ЗАБОЛЕВАНИЙ НА 1 ГОД:</w:t>
      </w:r>
    </w:p>
    <w:p w:rsidR="00B70E91" w:rsidRDefault="00B70E91" w:rsidP="00B70E91">
      <w:pPr>
        <w:pStyle w:val="22"/>
        <w:rPr>
          <w:sz w:val="24"/>
        </w:rPr>
      </w:pPr>
      <w:r>
        <w:rPr>
          <w:sz w:val="24"/>
        </w:rPr>
        <w:t>Основная задача - устранение факторов накопления зубного налета.</w:t>
      </w:r>
    </w:p>
    <w:p w:rsidR="00B70E91" w:rsidRDefault="00B70E91" w:rsidP="007445E4">
      <w:pPr>
        <w:numPr>
          <w:ilvl w:val="0"/>
          <w:numId w:val="16"/>
        </w:numPr>
        <w:rPr>
          <w:rFonts w:eastAsia="Arial Unicode MS"/>
        </w:rPr>
      </w:pPr>
      <w:r>
        <w:rPr>
          <w:rFonts w:eastAsia="Arial Unicode MS"/>
        </w:rPr>
        <w:t>Кратность посещения гигиениста.</w:t>
      </w:r>
    </w:p>
    <w:p w:rsidR="00B70E91" w:rsidRDefault="00B70E91" w:rsidP="007445E4">
      <w:pPr>
        <w:numPr>
          <w:ilvl w:val="0"/>
          <w:numId w:val="16"/>
        </w:numPr>
        <w:rPr>
          <w:rFonts w:eastAsia="Arial Unicode MS"/>
        </w:rPr>
      </w:pPr>
      <w:r>
        <w:t>Коррекция навыков гигиены.</w:t>
      </w:r>
    </w:p>
    <w:p w:rsidR="00B70E91" w:rsidRDefault="00B70E91" w:rsidP="007445E4">
      <w:pPr>
        <w:numPr>
          <w:ilvl w:val="0"/>
          <w:numId w:val="16"/>
        </w:numPr>
        <w:rPr>
          <w:rFonts w:eastAsia="Arial Unicode MS"/>
        </w:rPr>
      </w:pPr>
      <w:r>
        <w:t>Санация полости рта (консультация каких специалистов).</w:t>
      </w:r>
    </w:p>
    <w:p w:rsidR="00B70E91" w:rsidRDefault="00B70E91" w:rsidP="007445E4">
      <w:pPr>
        <w:numPr>
          <w:ilvl w:val="0"/>
          <w:numId w:val="16"/>
        </w:numPr>
      </w:pPr>
      <w:proofErr w:type="spellStart"/>
      <w:r>
        <w:t>Реминерализация</w:t>
      </w:r>
      <w:proofErr w:type="spellEnd"/>
      <w:r>
        <w:t xml:space="preserve"> твердых тканей (метод, режим, средство).</w:t>
      </w:r>
    </w:p>
    <w:p w:rsidR="00B70E91" w:rsidRDefault="00B70E91" w:rsidP="007445E4">
      <w:pPr>
        <w:numPr>
          <w:ilvl w:val="0"/>
          <w:numId w:val="16"/>
        </w:numPr>
      </w:pPr>
      <w:r>
        <w:t>Герметизация фиссур.</w:t>
      </w:r>
    </w:p>
    <w:p w:rsidR="00B70E91" w:rsidRDefault="00B70E91" w:rsidP="007445E4">
      <w:pPr>
        <w:numPr>
          <w:ilvl w:val="0"/>
          <w:numId w:val="16"/>
        </w:numPr>
      </w:pPr>
      <w:r>
        <w:t xml:space="preserve">Антисептические и </w:t>
      </w:r>
      <w:proofErr w:type="spellStart"/>
      <w:r>
        <w:t>кератопластические</w:t>
      </w:r>
      <w:proofErr w:type="spellEnd"/>
      <w:r>
        <w:t xml:space="preserve"> аппликации для десен.</w:t>
      </w:r>
    </w:p>
    <w:p w:rsidR="00B70E91" w:rsidRDefault="00B70E91" w:rsidP="007445E4">
      <w:pPr>
        <w:numPr>
          <w:ilvl w:val="0"/>
          <w:numId w:val="16"/>
        </w:numPr>
      </w:pPr>
      <w:r>
        <w:t>Лечение или профилактика  аппаратом Вектор.</w:t>
      </w:r>
    </w:p>
    <w:p w:rsidR="00B70E91" w:rsidRDefault="00B70E91" w:rsidP="007445E4">
      <w:pPr>
        <w:numPr>
          <w:ilvl w:val="0"/>
          <w:numId w:val="16"/>
        </w:numPr>
      </w:pPr>
      <w:r>
        <w:t>Гидромассаж десен.</w:t>
      </w:r>
    </w:p>
    <w:p w:rsidR="00B70E91" w:rsidRDefault="00B70E91" w:rsidP="007445E4">
      <w:pPr>
        <w:numPr>
          <w:ilvl w:val="0"/>
          <w:numId w:val="16"/>
        </w:numPr>
      </w:pPr>
      <w:r>
        <w:t>Коррекция питания (четкие рекомендации).</w:t>
      </w:r>
    </w:p>
    <w:p w:rsidR="00B70E91" w:rsidRDefault="00B70E91" w:rsidP="007445E4">
      <w:pPr>
        <w:numPr>
          <w:ilvl w:val="0"/>
          <w:numId w:val="16"/>
        </w:numPr>
      </w:pPr>
      <w:r>
        <w:t>Отказ от вредных привычек (курение, алкоголь и др.).</w:t>
      </w:r>
    </w:p>
    <w:p w:rsidR="00B70E91" w:rsidRDefault="00B70E91" w:rsidP="007445E4">
      <w:pPr>
        <w:numPr>
          <w:ilvl w:val="0"/>
          <w:numId w:val="16"/>
        </w:numPr>
      </w:pPr>
      <w:r>
        <w:t>Профессиональные вредности (работа за компьютером, химическое производство)</w:t>
      </w:r>
    </w:p>
    <w:p w:rsidR="00B70E91" w:rsidRDefault="00B70E91" w:rsidP="007445E4">
      <w:pPr>
        <w:numPr>
          <w:ilvl w:val="0"/>
          <w:numId w:val="16"/>
        </w:numPr>
      </w:pPr>
      <w:r>
        <w:t>Консультация  терапевта по общесоматическому заболеванию.</w:t>
      </w:r>
    </w:p>
    <w:p w:rsidR="00B70E91" w:rsidRDefault="00B70E91" w:rsidP="007445E4">
      <w:pPr>
        <w:numPr>
          <w:ilvl w:val="0"/>
          <w:numId w:val="16"/>
        </w:numPr>
      </w:pPr>
      <w:r>
        <w:t>Профилактика зубочелюстных аномалий у детей.</w:t>
      </w:r>
    </w:p>
    <w:p w:rsidR="00B70E91" w:rsidRDefault="00B70E91" w:rsidP="00B70E91">
      <w:pPr>
        <w:jc w:val="both"/>
        <w:rPr>
          <w:b/>
          <w:bCs/>
        </w:rPr>
      </w:pPr>
    </w:p>
    <w:p w:rsidR="00B70E91" w:rsidRDefault="00B70E91" w:rsidP="00B70E91">
      <w:pPr>
        <w:spacing w:line="360" w:lineRule="auto"/>
        <w:jc w:val="center"/>
        <w:rPr>
          <w:caps/>
          <w:sz w:val="28"/>
        </w:rPr>
      </w:pPr>
    </w:p>
    <w:p w:rsidR="00510459" w:rsidRDefault="00510459" w:rsidP="00B70E91">
      <w:pPr>
        <w:spacing w:line="360" w:lineRule="auto"/>
        <w:jc w:val="center"/>
        <w:rPr>
          <w:caps/>
          <w:sz w:val="28"/>
        </w:rPr>
      </w:pPr>
    </w:p>
    <w:p w:rsidR="00254A67" w:rsidRDefault="00254A67" w:rsidP="00B70E91">
      <w:pPr>
        <w:spacing w:line="360" w:lineRule="auto"/>
        <w:jc w:val="center"/>
        <w:rPr>
          <w:caps/>
          <w:sz w:val="28"/>
        </w:rPr>
      </w:pPr>
    </w:p>
    <w:p w:rsidR="00254A67" w:rsidRDefault="00254A67" w:rsidP="00B70E91">
      <w:pPr>
        <w:spacing w:line="360" w:lineRule="auto"/>
        <w:jc w:val="center"/>
        <w:rPr>
          <w:caps/>
          <w:sz w:val="28"/>
        </w:rPr>
      </w:pPr>
    </w:p>
    <w:p w:rsidR="00D900C3" w:rsidRDefault="00D900C3" w:rsidP="00B70E91">
      <w:pPr>
        <w:spacing w:line="360" w:lineRule="auto"/>
        <w:jc w:val="center"/>
        <w:rPr>
          <w:caps/>
          <w:sz w:val="28"/>
        </w:rPr>
      </w:pPr>
    </w:p>
    <w:p w:rsidR="00D900C3" w:rsidRDefault="00D900C3" w:rsidP="00B70E91">
      <w:pPr>
        <w:spacing w:line="360" w:lineRule="auto"/>
        <w:jc w:val="center"/>
        <w:rPr>
          <w:caps/>
          <w:sz w:val="28"/>
        </w:rPr>
      </w:pPr>
    </w:p>
    <w:p w:rsidR="00254A67" w:rsidRDefault="00254A67" w:rsidP="00D900C3">
      <w:pPr>
        <w:pStyle w:val="5"/>
        <w:spacing w:line="240" w:lineRule="auto"/>
        <w:ind w:firstLine="0"/>
        <w:jc w:val="left"/>
        <w:rPr>
          <w:b/>
          <w:caps/>
        </w:rPr>
      </w:pPr>
      <w:bookmarkStart w:id="4" w:name="_Toc315436381"/>
      <w:r w:rsidRPr="00254A67">
        <w:rPr>
          <w:b/>
          <w:caps/>
        </w:rPr>
        <w:lastRenderedPageBreak/>
        <w:t xml:space="preserve">Методы  индивидуальной  гигиены,  </w:t>
      </w:r>
    </w:p>
    <w:p w:rsidR="00254A67" w:rsidRPr="00254A67" w:rsidRDefault="00254A67" w:rsidP="00D900C3">
      <w:pPr>
        <w:pStyle w:val="5"/>
        <w:spacing w:line="240" w:lineRule="auto"/>
        <w:ind w:firstLine="0"/>
        <w:jc w:val="left"/>
        <w:rPr>
          <w:b/>
          <w:caps/>
        </w:rPr>
      </w:pPr>
      <w:r w:rsidRPr="00254A67">
        <w:rPr>
          <w:b/>
          <w:caps/>
        </w:rPr>
        <w:t>стандартный  метод  чистки  зубов</w:t>
      </w:r>
      <w:bookmarkEnd w:id="4"/>
    </w:p>
    <w:p w:rsidR="00D900C3" w:rsidRDefault="00D900C3" w:rsidP="00254A67">
      <w:pPr>
        <w:pStyle w:val="af3"/>
        <w:rPr>
          <w:b/>
          <w:bCs/>
          <w:sz w:val="24"/>
          <w:szCs w:val="24"/>
        </w:rPr>
      </w:pP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b/>
          <w:bCs/>
          <w:sz w:val="24"/>
          <w:szCs w:val="24"/>
        </w:rPr>
        <w:t>Цель обучения гигиене рта.</w:t>
      </w:r>
    </w:p>
    <w:p w:rsidR="00254A67" w:rsidRPr="00D900C3" w:rsidRDefault="00254A67" w:rsidP="007445E4">
      <w:pPr>
        <w:pStyle w:val="af3"/>
        <w:numPr>
          <w:ilvl w:val="0"/>
          <w:numId w:val="27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>Для поддержания оптимального гигиенического</w:t>
      </w:r>
      <w:r w:rsidR="00CA1196">
        <w:rPr>
          <w:bCs/>
          <w:sz w:val="24"/>
          <w:szCs w:val="24"/>
        </w:rPr>
        <w:t xml:space="preserve"> статуса и здорового состояния </w:t>
      </w:r>
      <w:r w:rsidRPr="00D900C3">
        <w:rPr>
          <w:bCs/>
          <w:sz w:val="24"/>
          <w:szCs w:val="24"/>
        </w:rPr>
        <w:t xml:space="preserve">рта </w:t>
      </w:r>
    </w:p>
    <w:p w:rsidR="00254A67" w:rsidRPr="00D900C3" w:rsidRDefault="00254A67" w:rsidP="007445E4">
      <w:pPr>
        <w:pStyle w:val="af3"/>
        <w:numPr>
          <w:ilvl w:val="0"/>
          <w:numId w:val="27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>Для профилактики заболеваний пародонта</w:t>
      </w:r>
      <w:r w:rsidRPr="00D900C3">
        <w:rPr>
          <w:sz w:val="24"/>
          <w:szCs w:val="24"/>
        </w:rPr>
        <w:t xml:space="preserve"> 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sz w:val="24"/>
          <w:szCs w:val="24"/>
        </w:rPr>
        <w:t>Часто встречающиеся ошибки при чистке зубов: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Кратковременность процедуры. 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Неправильно выбранное время чистки 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Проведение гигиены полости рта </w:t>
      </w:r>
      <w:proofErr w:type="spellStart"/>
      <w:r w:rsidRPr="00D900C3">
        <w:rPr>
          <w:sz w:val="24"/>
          <w:szCs w:val="24"/>
        </w:rPr>
        <w:t>пародонтологескими</w:t>
      </w:r>
      <w:proofErr w:type="spellEnd"/>
      <w:r w:rsidRPr="00D900C3">
        <w:rPr>
          <w:sz w:val="24"/>
          <w:szCs w:val="24"/>
        </w:rPr>
        <w:t xml:space="preserve"> </w:t>
      </w:r>
      <w:proofErr w:type="gramStart"/>
      <w:r w:rsidRPr="00D900C3">
        <w:rPr>
          <w:sz w:val="24"/>
          <w:szCs w:val="24"/>
        </w:rPr>
        <w:t>больными</w:t>
      </w:r>
      <w:proofErr w:type="gramEnd"/>
      <w:r w:rsidRPr="00D900C3">
        <w:rPr>
          <w:sz w:val="24"/>
          <w:szCs w:val="24"/>
        </w:rPr>
        <w:t xml:space="preserve"> так же как и при здоровом пародонте 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Неиспользование интердентальных, </w:t>
      </w:r>
      <w:proofErr w:type="spellStart"/>
      <w:r w:rsidRPr="00D900C3">
        <w:rPr>
          <w:sz w:val="24"/>
          <w:szCs w:val="24"/>
        </w:rPr>
        <w:t>монопучковых</w:t>
      </w:r>
      <w:proofErr w:type="spellEnd"/>
      <w:r w:rsidRPr="00D900C3">
        <w:rPr>
          <w:sz w:val="24"/>
          <w:szCs w:val="24"/>
        </w:rPr>
        <w:t xml:space="preserve"> щеток как средств гигиены </w:t>
      </w:r>
      <w:proofErr w:type="gramStart"/>
      <w:r w:rsidRPr="00D900C3">
        <w:rPr>
          <w:sz w:val="24"/>
          <w:szCs w:val="24"/>
        </w:rPr>
        <w:t>при</w:t>
      </w:r>
      <w:proofErr w:type="gramEnd"/>
      <w:r w:rsidRPr="00D900C3">
        <w:rPr>
          <w:sz w:val="24"/>
          <w:szCs w:val="24"/>
        </w:rPr>
        <w:t xml:space="preserve">   </w:t>
      </w:r>
    </w:p>
    <w:p w:rsidR="00254A67" w:rsidRPr="00D900C3" w:rsidRDefault="00254A67" w:rsidP="00254A67">
      <w:pPr>
        <w:pStyle w:val="af3"/>
        <w:ind w:left="360"/>
        <w:rPr>
          <w:sz w:val="24"/>
          <w:szCs w:val="24"/>
        </w:rPr>
      </w:pPr>
      <w:r w:rsidRPr="00D900C3">
        <w:rPr>
          <w:sz w:val="24"/>
          <w:szCs w:val="24"/>
        </w:rPr>
        <w:t xml:space="preserve">       </w:t>
      </w:r>
      <w:proofErr w:type="spellStart"/>
      <w:r w:rsidRPr="00D900C3">
        <w:rPr>
          <w:sz w:val="24"/>
          <w:szCs w:val="24"/>
        </w:rPr>
        <w:t>пародонтальных</w:t>
      </w:r>
      <w:proofErr w:type="spellEnd"/>
      <w:r w:rsidRPr="00D900C3">
        <w:rPr>
          <w:sz w:val="24"/>
          <w:szCs w:val="24"/>
        </w:rPr>
        <w:t xml:space="preserve"> заболеваний. 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Неумение пользоваться интердентальными средствами гигиены. </w:t>
      </w:r>
    </w:p>
    <w:p w:rsidR="00254A67" w:rsidRPr="00D900C3" w:rsidRDefault="00254A67" w:rsidP="007445E4">
      <w:pPr>
        <w:pStyle w:val="af3"/>
        <w:numPr>
          <w:ilvl w:val="0"/>
          <w:numId w:val="28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 Отсутствие очищение контактных поверхностей зубов и межзубных промежутков. 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sz w:val="24"/>
          <w:szCs w:val="24"/>
        </w:rPr>
        <w:t>Методы чистки зубов: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sz w:val="24"/>
          <w:szCs w:val="24"/>
        </w:rPr>
        <w:t>Метод Пахомова Г.Н.</w:t>
      </w:r>
    </w:p>
    <w:p w:rsidR="00254A67" w:rsidRPr="00D900C3" w:rsidRDefault="00254A67" w:rsidP="00254A67">
      <w:pPr>
        <w:rPr>
          <w:rFonts w:eastAsia="+mn-ea"/>
          <w:color w:val="000000"/>
          <w:kern w:val="24"/>
        </w:rPr>
      </w:pPr>
      <w:r w:rsidRPr="00D900C3">
        <w:t xml:space="preserve">Зубной ряд условно делят на несколько сегментов: моляры, </w:t>
      </w:r>
      <w:proofErr w:type="spellStart"/>
      <w:r w:rsidRPr="00D900C3">
        <w:t>премоляры</w:t>
      </w:r>
      <w:proofErr w:type="spellEnd"/>
      <w:r w:rsidRPr="00D900C3">
        <w:t xml:space="preserve"> (если таковые им</w:t>
      </w:r>
      <w:r w:rsidRPr="00D900C3">
        <w:t>е</w:t>
      </w:r>
      <w:r w:rsidRPr="00D900C3">
        <w:t>ются) и передние зубы с каждой стороны (получается 4-6 сегментов).</w:t>
      </w:r>
      <w:r w:rsidRPr="00D900C3">
        <w:br/>
        <w:t>Чистку зубов осуществляют при несомкнутых зубных рядах. Щетку располагают под углом 45</w:t>
      </w:r>
      <w:r w:rsidRPr="00D900C3">
        <w:rPr>
          <w:vertAlign w:val="superscript"/>
        </w:rPr>
        <w:t>о</w:t>
      </w:r>
      <w:r w:rsidRPr="00D900C3">
        <w:t xml:space="preserve"> к поверхности зуба.</w:t>
      </w:r>
      <w:r w:rsidRPr="00D900C3">
        <w:br/>
        <w:t xml:space="preserve">Начинают чистить зубы </w:t>
      </w:r>
      <w:proofErr w:type="gramStart"/>
      <w:r w:rsidRPr="00D900C3">
        <w:t>с</w:t>
      </w:r>
      <w:proofErr w:type="gramEnd"/>
      <w:r w:rsidRPr="00D900C3">
        <w:t xml:space="preserve"> щечной поверхности верхней челюсти слева (сегмент 1), где в</w:t>
      </w:r>
      <w:r w:rsidRPr="00D900C3">
        <w:t>ы</w:t>
      </w:r>
      <w:r w:rsidRPr="00D900C3">
        <w:t xml:space="preserve">полняют щеткой 10 </w:t>
      </w:r>
      <w:proofErr w:type="spellStart"/>
      <w:r w:rsidRPr="00D900C3">
        <w:t>выметательных</w:t>
      </w:r>
      <w:proofErr w:type="spellEnd"/>
      <w:r w:rsidRPr="00D900C3">
        <w:t xml:space="preserve">  полукруговых  движений, после чего проходят пост</w:t>
      </w:r>
      <w:r w:rsidRPr="00D900C3">
        <w:t>е</w:t>
      </w:r>
      <w:r w:rsidRPr="00D900C3">
        <w:t>пенно по всем остальным сегментам (по 10 движений на каждый сегмент).</w:t>
      </w:r>
      <w:r w:rsidRPr="00D900C3">
        <w:br/>
        <w:t>После этого чистят небную поверхность верхних зубов, проходя по сегментам слева на пр</w:t>
      </w:r>
      <w:r w:rsidRPr="00D900C3">
        <w:t>а</w:t>
      </w:r>
      <w:r w:rsidRPr="00D900C3">
        <w:t>во, делая на каждом сегменте по 10 подметающих движений.</w:t>
      </w:r>
      <w:r w:rsidRPr="00D900C3">
        <w:br/>
        <w:t xml:space="preserve">Следующим этапом чистки зубов является чистка жевательной поверхности моляров и </w:t>
      </w:r>
      <w:proofErr w:type="spellStart"/>
      <w:r w:rsidRPr="00D900C3">
        <w:t>пр</w:t>
      </w:r>
      <w:r w:rsidRPr="00D900C3">
        <w:t>е</w:t>
      </w:r>
      <w:r w:rsidRPr="00D900C3">
        <w:t>моляров</w:t>
      </w:r>
      <w:proofErr w:type="spellEnd"/>
      <w:r w:rsidRPr="00D900C3">
        <w:t>. Необходимо произвести 10-15 движений с каждой стороны.</w:t>
      </w:r>
      <w:r w:rsidRPr="00D900C3">
        <w:br/>
        <w:t xml:space="preserve">На нижней челюсти осуществляют чистку зубов в той же последовательности. </w:t>
      </w:r>
      <w:proofErr w:type="gramStart"/>
      <w:r w:rsidRPr="00D900C3">
        <w:t>Сначала на щечной, а затем на язычной и в конце на жевательной поверхности зубов (слева на право).</w:t>
      </w:r>
      <w:proofErr w:type="gramEnd"/>
      <w:r w:rsidRPr="00D900C3">
        <w:t xml:space="preserve"> При чистке небной поверхности верхних резцов и язычной поверхности, нижних щетка ра</w:t>
      </w:r>
      <w:r w:rsidRPr="00D900C3">
        <w:t>с</w:t>
      </w:r>
      <w:r w:rsidRPr="00D900C3">
        <w:t>полагается перпендикулярно зубному ряду.</w:t>
      </w:r>
      <w:r w:rsidRPr="00D900C3">
        <w:rPr>
          <w:rFonts w:eastAsia="+mn-ea"/>
          <w:color w:val="000000"/>
          <w:kern w:val="24"/>
        </w:rPr>
        <w:t xml:space="preserve"> 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Положительные свойства </w:t>
      </w:r>
    </w:p>
    <w:p w:rsidR="00254A67" w:rsidRPr="00D900C3" w:rsidRDefault="00254A67" w:rsidP="007445E4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высокая эффективность удаления налета, </w:t>
      </w:r>
    </w:p>
    <w:p w:rsidR="00254A67" w:rsidRPr="00D900C3" w:rsidRDefault="00254A67" w:rsidP="007445E4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хорошо прочищается проксимальная часть. </w:t>
      </w:r>
    </w:p>
    <w:p w:rsidR="00254A67" w:rsidRPr="00D900C3" w:rsidRDefault="00254A67" w:rsidP="007445E4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эффективно массируется десна. </w:t>
      </w:r>
    </w:p>
    <w:p w:rsidR="00254A67" w:rsidRPr="00D900C3" w:rsidRDefault="00254A67" w:rsidP="007445E4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   высокая практичность и легкое обучение. 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sz w:val="24"/>
          <w:szCs w:val="24"/>
        </w:rPr>
        <w:t xml:space="preserve">Отрицательные свойства </w:t>
      </w:r>
    </w:p>
    <w:p w:rsidR="00254A67" w:rsidRPr="00D900C3" w:rsidRDefault="00254A67" w:rsidP="007445E4">
      <w:pPr>
        <w:pStyle w:val="af3"/>
        <w:numPr>
          <w:ilvl w:val="0"/>
          <w:numId w:val="30"/>
        </w:numPr>
        <w:rPr>
          <w:sz w:val="24"/>
          <w:szCs w:val="24"/>
        </w:rPr>
      </w:pPr>
      <w:r w:rsidRPr="00D900C3">
        <w:rPr>
          <w:sz w:val="24"/>
          <w:szCs w:val="24"/>
        </w:rPr>
        <w:t xml:space="preserve"> Этот метод не доступен пациентам с особыми случаями в полости рта. </w:t>
      </w:r>
    </w:p>
    <w:p w:rsidR="00D900C3" w:rsidRDefault="00D900C3" w:rsidP="00254A67">
      <w:pPr>
        <w:pStyle w:val="af3"/>
        <w:rPr>
          <w:b/>
          <w:sz w:val="24"/>
          <w:szCs w:val="24"/>
        </w:rPr>
      </w:pP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sz w:val="24"/>
          <w:szCs w:val="24"/>
        </w:rPr>
        <w:t xml:space="preserve">Метод </w:t>
      </w:r>
      <w:r w:rsidRPr="00D900C3">
        <w:rPr>
          <w:b/>
          <w:sz w:val="24"/>
          <w:szCs w:val="24"/>
          <w:lang w:val="en-US"/>
        </w:rPr>
        <w:t>Bass</w:t>
      </w:r>
      <w:r w:rsidRPr="00D900C3">
        <w:rPr>
          <w:b/>
          <w:sz w:val="24"/>
          <w:szCs w:val="24"/>
        </w:rPr>
        <w:t xml:space="preserve"> (</w:t>
      </w:r>
      <w:proofErr w:type="spellStart"/>
      <w:r w:rsidRPr="00D900C3">
        <w:rPr>
          <w:b/>
          <w:sz w:val="24"/>
          <w:szCs w:val="24"/>
        </w:rPr>
        <w:t>Басс</w:t>
      </w:r>
      <w:proofErr w:type="spellEnd"/>
      <w:r w:rsidRPr="00D900C3">
        <w:rPr>
          <w:b/>
          <w:sz w:val="24"/>
          <w:szCs w:val="24"/>
        </w:rPr>
        <w:t>):</w:t>
      </w:r>
    </w:p>
    <w:p w:rsidR="00254A67" w:rsidRPr="00D900C3" w:rsidRDefault="00254A67" w:rsidP="00254A67">
      <w:r w:rsidRPr="00D900C3">
        <w:t>В процессе чистки щетина щетки входит в зубодесневой желобок. Щетку ставят под углом 45</w:t>
      </w:r>
      <w:r w:rsidRPr="00D900C3">
        <w:rPr>
          <w:vertAlign w:val="superscript"/>
        </w:rPr>
        <w:t>о</w:t>
      </w:r>
      <w:r w:rsidRPr="00D900C3">
        <w:t xml:space="preserve"> к оси зуба, затем удаляется налет с зубодесневого желобка, производится  краткая вибр</w:t>
      </w:r>
      <w:r w:rsidRPr="00D900C3">
        <w:t>а</w:t>
      </w:r>
      <w:r w:rsidRPr="00D900C3">
        <w:t xml:space="preserve">ция и массаж десны и зубная щетка переходит к </w:t>
      </w:r>
      <w:proofErr w:type="spellStart"/>
      <w:r w:rsidRPr="00D900C3">
        <w:t>окклюзионной</w:t>
      </w:r>
      <w:proofErr w:type="spellEnd"/>
      <w:r w:rsidRPr="00D900C3">
        <w:t xml:space="preserve"> поверхности. Применяется совместно  с  лечением заболевания пародонта.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Положительные стороны: </w:t>
      </w:r>
    </w:p>
    <w:p w:rsidR="00254A67" w:rsidRPr="00D900C3" w:rsidRDefault="00254A67" w:rsidP="007445E4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максимальное удаление налета в пришеечной зоне зубов </w:t>
      </w:r>
    </w:p>
    <w:p w:rsidR="00254A67" w:rsidRPr="00D900C3" w:rsidRDefault="00254A67" w:rsidP="007445E4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массаж краевой десны </w:t>
      </w:r>
    </w:p>
    <w:p w:rsidR="00254A67" w:rsidRPr="00D900C3" w:rsidRDefault="00254A67" w:rsidP="007445E4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обеспечение доступа кислорода в </w:t>
      </w:r>
      <w:proofErr w:type="spellStart"/>
      <w:r w:rsidRPr="00D900C3">
        <w:rPr>
          <w:bCs/>
          <w:sz w:val="24"/>
          <w:szCs w:val="24"/>
        </w:rPr>
        <w:t>десневой</w:t>
      </w:r>
      <w:proofErr w:type="spellEnd"/>
      <w:r w:rsidRPr="00D900C3">
        <w:rPr>
          <w:bCs/>
          <w:sz w:val="24"/>
          <w:szCs w:val="24"/>
        </w:rPr>
        <w:t xml:space="preserve"> желобок </w:t>
      </w:r>
    </w:p>
    <w:p w:rsidR="00254A67" w:rsidRPr="00D900C3" w:rsidRDefault="00254A67" w:rsidP="007445E4">
      <w:pPr>
        <w:pStyle w:val="af3"/>
        <w:numPr>
          <w:ilvl w:val="0"/>
          <w:numId w:val="31"/>
        </w:numPr>
        <w:rPr>
          <w:b/>
          <w:sz w:val="24"/>
          <w:szCs w:val="24"/>
        </w:rPr>
      </w:pPr>
      <w:r w:rsidRPr="00D900C3">
        <w:rPr>
          <w:bCs/>
          <w:sz w:val="24"/>
          <w:szCs w:val="24"/>
        </w:rPr>
        <w:t xml:space="preserve">способствует оздоровлению </w:t>
      </w:r>
      <w:proofErr w:type="spellStart"/>
      <w:r w:rsidRPr="00D900C3">
        <w:rPr>
          <w:bCs/>
          <w:sz w:val="24"/>
          <w:szCs w:val="24"/>
        </w:rPr>
        <w:t>десневой</w:t>
      </w:r>
      <w:proofErr w:type="spellEnd"/>
      <w:r w:rsidRPr="00D900C3">
        <w:rPr>
          <w:bCs/>
          <w:sz w:val="24"/>
          <w:szCs w:val="24"/>
        </w:rPr>
        <w:t xml:space="preserve"> структуры </w:t>
      </w:r>
    </w:p>
    <w:p w:rsidR="00254A67" w:rsidRPr="00D900C3" w:rsidRDefault="00254A67" w:rsidP="00254A67">
      <w:pPr>
        <w:pStyle w:val="af3"/>
        <w:rPr>
          <w:b/>
          <w:sz w:val="24"/>
          <w:szCs w:val="24"/>
        </w:rPr>
      </w:pPr>
      <w:r w:rsidRPr="00D900C3">
        <w:rPr>
          <w:b/>
          <w:bCs/>
          <w:sz w:val="24"/>
          <w:szCs w:val="24"/>
        </w:rPr>
        <w:lastRenderedPageBreak/>
        <w:t xml:space="preserve">Отрицательные стороны: </w:t>
      </w:r>
    </w:p>
    <w:p w:rsidR="00254A67" w:rsidRPr="00D900C3" w:rsidRDefault="00254A67" w:rsidP="007445E4">
      <w:pPr>
        <w:pStyle w:val="af3"/>
        <w:numPr>
          <w:ilvl w:val="0"/>
          <w:numId w:val="32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риск повреждения десны. </w:t>
      </w:r>
    </w:p>
    <w:p w:rsidR="00254A67" w:rsidRPr="00D900C3" w:rsidRDefault="00254A67" w:rsidP="007445E4">
      <w:pPr>
        <w:pStyle w:val="af3"/>
        <w:numPr>
          <w:ilvl w:val="0"/>
          <w:numId w:val="32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является дополнительным методом чистки зубов при заболеваниях пародонта </w:t>
      </w:r>
    </w:p>
    <w:p w:rsidR="00D900C3" w:rsidRDefault="00D900C3" w:rsidP="00254A67">
      <w:pPr>
        <w:rPr>
          <w:b/>
        </w:rPr>
      </w:pPr>
    </w:p>
    <w:p w:rsidR="00254A67" w:rsidRPr="00D900C3" w:rsidRDefault="00254A67" w:rsidP="00254A67">
      <w:r w:rsidRPr="00D900C3">
        <w:rPr>
          <w:b/>
        </w:rPr>
        <w:t xml:space="preserve">Метод </w:t>
      </w:r>
      <w:proofErr w:type="spellStart"/>
      <w:r w:rsidRPr="00D900C3">
        <w:rPr>
          <w:b/>
        </w:rPr>
        <w:t>Stillman’s</w:t>
      </w:r>
      <w:proofErr w:type="spellEnd"/>
      <w:r w:rsidRPr="00D900C3">
        <w:rPr>
          <w:b/>
        </w:rPr>
        <w:t xml:space="preserve"> (</w:t>
      </w:r>
      <w:proofErr w:type="spellStart"/>
      <w:r w:rsidRPr="00D900C3">
        <w:rPr>
          <w:b/>
        </w:rPr>
        <w:t>Стилмана</w:t>
      </w:r>
      <w:proofErr w:type="spellEnd"/>
      <w:r w:rsidRPr="00D900C3">
        <w:rPr>
          <w:b/>
        </w:rPr>
        <w:t>).</w:t>
      </w:r>
      <w:r w:rsidRPr="00D900C3">
        <w:rPr>
          <w:rFonts w:eastAsia="+mn-ea"/>
          <w:color w:val="000000"/>
          <w:kern w:val="24"/>
        </w:rPr>
        <w:t xml:space="preserve"> </w:t>
      </w:r>
      <w:r w:rsidRPr="00D900C3">
        <w:t xml:space="preserve">Как и метод </w:t>
      </w:r>
      <w:proofErr w:type="spellStart"/>
      <w:r w:rsidRPr="00D900C3">
        <w:t>Басс</w:t>
      </w:r>
      <w:proofErr w:type="spellEnd"/>
      <w:r w:rsidRPr="00D900C3">
        <w:t xml:space="preserve"> ставится под углом 45</w:t>
      </w:r>
      <w:r w:rsidRPr="00D900C3">
        <w:rPr>
          <w:vertAlign w:val="superscript"/>
        </w:rPr>
        <w:t>о</w:t>
      </w:r>
      <w:r w:rsidRPr="00D900C3">
        <w:t xml:space="preserve"> на уровне зубоде</w:t>
      </w:r>
      <w:r w:rsidRPr="00D900C3">
        <w:t>с</w:t>
      </w:r>
      <w:r w:rsidRPr="00D900C3">
        <w:t>невой границы, но при этом щетинки не входят  зубодесневой желобок. Делается быстрое колебание и от десны переходит к зубу. При широком распространении гингивита эффе</w:t>
      </w:r>
      <w:r w:rsidRPr="00D900C3">
        <w:t>к</w:t>
      </w:r>
      <w:r w:rsidRPr="00D900C3">
        <w:t>тивно массирует десну.</w:t>
      </w:r>
    </w:p>
    <w:p w:rsidR="00254A67" w:rsidRPr="00D900C3" w:rsidRDefault="00254A67" w:rsidP="00254A67">
      <w:r w:rsidRPr="00D900C3">
        <w:rPr>
          <w:b/>
          <w:bCs/>
        </w:rPr>
        <w:t>Положительная сторона</w:t>
      </w:r>
      <w:r w:rsidRPr="00D900C3">
        <w:rPr>
          <w:rFonts w:hint="eastAsia"/>
          <w:b/>
          <w:bCs/>
        </w:rPr>
        <w:t xml:space="preserve">: </w:t>
      </w:r>
    </w:p>
    <w:p w:rsidR="00254A67" w:rsidRPr="00D900C3" w:rsidRDefault="00254A67" w:rsidP="007445E4">
      <w:pPr>
        <w:pStyle w:val="af0"/>
        <w:numPr>
          <w:ilvl w:val="0"/>
          <w:numId w:val="30"/>
        </w:numPr>
      </w:pPr>
      <w:r w:rsidRPr="00D900C3">
        <w:rPr>
          <w:bCs/>
        </w:rPr>
        <w:t xml:space="preserve">    массаж десны. </w:t>
      </w:r>
    </w:p>
    <w:p w:rsidR="00254A67" w:rsidRPr="00D900C3" w:rsidRDefault="00254A67" w:rsidP="00254A67">
      <w:r w:rsidRPr="00D900C3">
        <w:rPr>
          <w:rFonts w:hint="eastAsia"/>
          <w:b/>
          <w:bCs/>
        </w:rPr>
        <w:t xml:space="preserve">   </w:t>
      </w:r>
      <w:r w:rsidRPr="00D900C3">
        <w:rPr>
          <w:b/>
          <w:bCs/>
        </w:rPr>
        <w:t>Отрицательная сторона</w:t>
      </w:r>
      <w:r w:rsidRPr="00D900C3">
        <w:rPr>
          <w:rFonts w:hint="eastAsia"/>
          <w:b/>
          <w:bCs/>
        </w:rPr>
        <w:t>:</w:t>
      </w:r>
      <w:r w:rsidRPr="00D900C3">
        <w:rPr>
          <w:b/>
          <w:bCs/>
        </w:rPr>
        <w:t xml:space="preserve"> </w:t>
      </w:r>
    </w:p>
    <w:p w:rsidR="00254A67" w:rsidRPr="00D900C3" w:rsidRDefault="00254A67" w:rsidP="007445E4">
      <w:pPr>
        <w:pStyle w:val="af0"/>
        <w:numPr>
          <w:ilvl w:val="0"/>
          <w:numId w:val="30"/>
        </w:numPr>
      </w:pPr>
      <w:r w:rsidRPr="00D900C3">
        <w:rPr>
          <w:bCs/>
        </w:rPr>
        <w:t xml:space="preserve">    </w:t>
      </w:r>
      <w:r w:rsidRPr="00D900C3">
        <w:rPr>
          <w:rFonts w:hint="eastAsia"/>
          <w:bCs/>
        </w:rPr>
        <w:t>является дополнительным методом чистки зубов при заболеваниях пародонта</w:t>
      </w:r>
      <w:r w:rsidRPr="00D900C3">
        <w:rPr>
          <w:bCs/>
        </w:rPr>
        <w:t xml:space="preserve"> </w:t>
      </w:r>
    </w:p>
    <w:p w:rsidR="00254A67" w:rsidRPr="00D900C3" w:rsidRDefault="00254A67" w:rsidP="007445E4">
      <w:pPr>
        <w:pStyle w:val="af0"/>
        <w:numPr>
          <w:ilvl w:val="0"/>
          <w:numId w:val="30"/>
        </w:numPr>
      </w:pPr>
      <w:r w:rsidRPr="00D900C3">
        <w:rPr>
          <w:bCs/>
        </w:rPr>
        <w:t xml:space="preserve">    </w:t>
      </w:r>
      <w:r w:rsidRPr="00D900C3">
        <w:rPr>
          <w:rFonts w:hint="eastAsia"/>
          <w:bCs/>
        </w:rPr>
        <w:t xml:space="preserve">при не правильном применении этого метода возможно повреждения десны. </w:t>
      </w:r>
    </w:p>
    <w:p w:rsidR="00D900C3" w:rsidRDefault="00D900C3" w:rsidP="00254A67">
      <w:pPr>
        <w:rPr>
          <w:b/>
        </w:rPr>
      </w:pPr>
    </w:p>
    <w:p w:rsidR="00254A67" w:rsidRPr="00D900C3" w:rsidRDefault="00254A67" w:rsidP="00254A67">
      <w:pPr>
        <w:rPr>
          <w:b/>
        </w:rPr>
      </w:pPr>
      <w:r w:rsidRPr="00D900C3">
        <w:rPr>
          <w:b/>
        </w:rPr>
        <w:t xml:space="preserve">Метод </w:t>
      </w:r>
      <w:r w:rsidRPr="00D900C3">
        <w:rPr>
          <w:b/>
          <w:lang w:val="en-US"/>
        </w:rPr>
        <w:t>Charters</w:t>
      </w:r>
      <w:r w:rsidRPr="00D900C3">
        <w:rPr>
          <w:b/>
        </w:rPr>
        <w:t>(Чартер):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sz w:val="24"/>
          <w:szCs w:val="24"/>
        </w:rPr>
        <w:t xml:space="preserve">Применяют  для чистки зубов у пациентов с мостовидными протезами, для массажа десен. Зубную щетку устанавливают так, чтобы щетинки находились под углом 45 градусов к </w:t>
      </w:r>
      <w:proofErr w:type="spellStart"/>
      <w:r w:rsidRPr="00D900C3">
        <w:rPr>
          <w:sz w:val="24"/>
          <w:szCs w:val="24"/>
        </w:rPr>
        <w:t>де</w:t>
      </w:r>
      <w:r w:rsidRPr="00D900C3">
        <w:rPr>
          <w:sz w:val="24"/>
          <w:szCs w:val="24"/>
        </w:rPr>
        <w:t>с</w:t>
      </w:r>
      <w:r w:rsidRPr="00D900C3">
        <w:rPr>
          <w:sz w:val="24"/>
          <w:szCs w:val="24"/>
        </w:rPr>
        <w:t>невому</w:t>
      </w:r>
      <w:proofErr w:type="spellEnd"/>
      <w:r w:rsidRPr="00D900C3">
        <w:rPr>
          <w:sz w:val="24"/>
          <w:szCs w:val="24"/>
        </w:rPr>
        <w:t xml:space="preserve"> краю. Концы щетинок направлены в сторону режущего края зуба. Не убирая щети</w:t>
      </w:r>
      <w:r w:rsidRPr="00D900C3">
        <w:rPr>
          <w:sz w:val="24"/>
          <w:szCs w:val="24"/>
        </w:rPr>
        <w:t>н</w:t>
      </w:r>
      <w:r w:rsidRPr="00D900C3">
        <w:rPr>
          <w:sz w:val="24"/>
          <w:szCs w:val="24"/>
        </w:rPr>
        <w:t xml:space="preserve">ки, сохраняя их наклонное </w:t>
      </w:r>
      <w:proofErr w:type="spellStart"/>
      <w:r w:rsidRPr="00D900C3">
        <w:rPr>
          <w:sz w:val="24"/>
          <w:szCs w:val="24"/>
        </w:rPr>
        <w:t>положение</w:t>
      </w:r>
      <w:proofErr w:type="gramStart"/>
      <w:r w:rsidRPr="00D900C3">
        <w:rPr>
          <w:sz w:val="24"/>
          <w:szCs w:val="24"/>
        </w:rPr>
        <w:t>,в</w:t>
      </w:r>
      <w:proofErr w:type="gramEnd"/>
      <w:r w:rsidRPr="00D900C3">
        <w:rPr>
          <w:sz w:val="24"/>
          <w:szCs w:val="24"/>
        </w:rPr>
        <w:t>ибрационными</w:t>
      </w:r>
      <w:proofErr w:type="spellEnd"/>
      <w:r w:rsidRPr="00D900C3">
        <w:rPr>
          <w:sz w:val="24"/>
          <w:szCs w:val="24"/>
        </w:rPr>
        <w:t xml:space="preserve"> движениями доходят до границы промывного пространства мостовидного </w:t>
      </w:r>
      <w:proofErr w:type="spellStart"/>
      <w:r w:rsidRPr="00D900C3">
        <w:rPr>
          <w:sz w:val="24"/>
          <w:szCs w:val="24"/>
        </w:rPr>
        <w:t>протеза,щетинки</w:t>
      </w:r>
      <w:proofErr w:type="spellEnd"/>
      <w:r w:rsidRPr="00D900C3">
        <w:rPr>
          <w:sz w:val="24"/>
          <w:szCs w:val="24"/>
        </w:rPr>
        <w:t xml:space="preserve"> вводят в промывное пространство и удаляют налет и выводят в сторону десны.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sz w:val="24"/>
          <w:szCs w:val="24"/>
        </w:rPr>
        <w:t xml:space="preserve"> </w:t>
      </w:r>
      <w:r w:rsidRPr="00D900C3">
        <w:rPr>
          <w:b/>
          <w:bCs/>
          <w:sz w:val="24"/>
          <w:szCs w:val="24"/>
        </w:rPr>
        <w:t xml:space="preserve">Положительная сторона: </w:t>
      </w:r>
    </w:p>
    <w:p w:rsidR="00254A67" w:rsidRPr="00D900C3" w:rsidRDefault="00254A67" w:rsidP="007445E4">
      <w:pPr>
        <w:pStyle w:val="af3"/>
        <w:numPr>
          <w:ilvl w:val="0"/>
          <w:numId w:val="33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Хорошо удаляет налет с проксимальной поверхности зубов </w:t>
      </w:r>
    </w:p>
    <w:p w:rsidR="00254A67" w:rsidRPr="00D900C3" w:rsidRDefault="00254A67" w:rsidP="007445E4">
      <w:pPr>
        <w:pStyle w:val="af3"/>
        <w:numPr>
          <w:ilvl w:val="0"/>
          <w:numId w:val="33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Хорошо удаляет остатки пищи с основы искусственного зуба. </w:t>
      </w:r>
    </w:p>
    <w:p w:rsidR="00254A67" w:rsidRPr="00D900C3" w:rsidRDefault="00254A67" w:rsidP="007445E4">
      <w:pPr>
        <w:pStyle w:val="af3"/>
        <w:numPr>
          <w:ilvl w:val="0"/>
          <w:numId w:val="33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Хороший эффект при массаже десны ортопедическим пациентам. 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Отрицательная сторона: </w:t>
      </w:r>
    </w:p>
    <w:p w:rsidR="00254A67" w:rsidRPr="00D900C3" w:rsidRDefault="00254A67" w:rsidP="007445E4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Выполнять на практике сложно. </w:t>
      </w:r>
    </w:p>
    <w:p w:rsidR="00254A67" w:rsidRPr="00D900C3" w:rsidRDefault="00254A67" w:rsidP="007445E4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При неправильном выполнении повреждает десну. </w:t>
      </w:r>
    </w:p>
    <w:p w:rsidR="00254A67" w:rsidRPr="00D900C3" w:rsidRDefault="00254A67" w:rsidP="007445E4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Сложно при чистке, отделяя здоровые зубы от ортопедических зубов. </w:t>
      </w:r>
    </w:p>
    <w:p w:rsidR="00D900C3" w:rsidRDefault="00D900C3" w:rsidP="00254A67">
      <w:pPr>
        <w:pStyle w:val="af3"/>
        <w:rPr>
          <w:b/>
          <w:bCs/>
          <w:sz w:val="24"/>
          <w:szCs w:val="24"/>
        </w:rPr>
      </w:pPr>
    </w:p>
    <w:p w:rsidR="00254A67" w:rsidRPr="00D900C3" w:rsidRDefault="00254A67" w:rsidP="00254A67">
      <w:pPr>
        <w:pStyle w:val="af3"/>
        <w:rPr>
          <w:b/>
          <w:bCs/>
          <w:sz w:val="24"/>
          <w:szCs w:val="24"/>
        </w:rPr>
      </w:pPr>
      <w:r w:rsidRPr="00D900C3">
        <w:rPr>
          <w:b/>
          <w:bCs/>
          <w:sz w:val="24"/>
          <w:szCs w:val="24"/>
        </w:rPr>
        <w:t>Метод Леонарда: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sz w:val="24"/>
          <w:szCs w:val="24"/>
        </w:rPr>
        <w:t>Зубную щетку устанавливают перпендикулярно к вертикальной поверхности зубов, прои</w:t>
      </w:r>
      <w:r w:rsidRPr="00D900C3">
        <w:rPr>
          <w:sz w:val="24"/>
          <w:szCs w:val="24"/>
        </w:rPr>
        <w:t>з</w:t>
      </w:r>
      <w:r w:rsidRPr="00D900C3">
        <w:rPr>
          <w:sz w:val="24"/>
          <w:szCs w:val="24"/>
        </w:rPr>
        <w:t xml:space="preserve">водят вертикальные движения в направлении от десны к коронке зуба. </w:t>
      </w:r>
      <w:proofErr w:type="gramStart"/>
      <w:r w:rsidRPr="00D900C3">
        <w:rPr>
          <w:sz w:val="24"/>
          <w:szCs w:val="24"/>
        </w:rPr>
        <w:t>Вестибулярные п</w:t>
      </w:r>
      <w:r w:rsidRPr="00D900C3">
        <w:rPr>
          <w:sz w:val="24"/>
          <w:szCs w:val="24"/>
        </w:rPr>
        <w:t>о</w:t>
      </w:r>
      <w:r w:rsidRPr="00D900C3">
        <w:rPr>
          <w:sz w:val="24"/>
          <w:szCs w:val="24"/>
        </w:rPr>
        <w:t>верхности чистят при сомкнутых зубных рядах, небные при несомкнутых, жевательные дв</w:t>
      </w:r>
      <w:r w:rsidRPr="00D900C3">
        <w:rPr>
          <w:sz w:val="24"/>
          <w:szCs w:val="24"/>
        </w:rPr>
        <w:t>и</w:t>
      </w:r>
      <w:r w:rsidRPr="00D900C3">
        <w:rPr>
          <w:sz w:val="24"/>
          <w:szCs w:val="24"/>
        </w:rPr>
        <w:t>жениями вперед-назад.</w:t>
      </w:r>
      <w:proofErr w:type="gramEnd"/>
      <w:r w:rsidRPr="00D900C3">
        <w:rPr>
          <w:sz w:val="24"/>
          <w:szCs w:val="24"/>
        </w:rPr>
        <w:t xml:space="preserve"> Метод позволяет избежать повреждения десны. </w:t>
      </w:r>
    </w:p>
    <w:p w:rsidR="00D900C3" w:rsidRDefault="00D900C3" w:rsidP="00254A67">
      <w:pPr>
        <w:pStyle w:val="af3"/>
        <w:rPr>
          <w:b/>
          <w:bCs/>
          <w:sz w:val="24"/>
          <w:szCs w:val="24"/>
        </w:rPr>
      </w:pPr>
    </w:p>
    <w:p w:rsidR="00254A67" w:rsidRPr="00D900C3" w:rsidRDefault="00254A67" w:rsidP="00254A67">
      <w:pPr>
        <w:pStyle w:val="af3"/>
        <w:rPr>
          <w:b/>
          <w:bCs/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Метод </w:t>
      </w:r>
      <w:proofErr w:type="spellStart"/>
      <w:r w:rsidRPr="00D900C3">
        <w:rPr>
          <w:b/>
          <w:bCs/>
          <w:sz w:val="24"/>
          <w:szCs w:val="24"/>
        </w:rPr>
        <w:t>Фонеса</w:t>
      </w:r>
      <w:proofErr w:type="spellEnd"/>
      <w:r w:rsidRPr="00D900C3">
        <w:rPr>
          <w:b/>
          <w:bCs/>
          <w:sz w:val="24"/>
          <w:szCs w:val="24"/>
        </w:rPr>
        <w:t>: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sz w:val="24"/>
          <w:szCs w:val="24"/>
        </w:rPr>
        <w:t>При сомкнутых зубных рядах щетинками щетки, расположенными перпендикулярно к ве</w:t>
      </w:r>
      <w:r w:rsidRPr="00D900C3">
        <w:rPr>
          <w:sz w:val="24"/>
          <w:szCs w:val="24"/>
        </w:rPr>
        <w:t>с</w:t>
      </w:r>
      <w:r w:rsidRPr="00D900C3">
        <w:rPr>
          <w:sz w:val="24"/>
          <w:szCs w:val="24"/>
        </w:rPr>
        <w:t xml:space="preserve">тибулярной поверхности зубов, выполняют круговые движения. </w:t>
      </w:r>
      <w:proofErr w:type="gramStart"/>
      <w:r w:rsidRPr="00D900C3">
        <w:rPr>
          <w:sz w:val="24"/>
          <w:szCs w:val="24"/>
        </w:rPr>
        <w:t>Язычные и жевательные п</w:t>
      </w:r>
      <w:r w:rsidRPr="00D900C3">
        <w:rPr>
          <w:sz w:val="24"/>
          <w:szCs w:val="24"/>
        </w:rPr>
        <w:t>о</w:t>
      </w:r>
      <w:r w:rsidRPr="00D900C3">
        <w:rPr>
          <w:sz w:val="24"/>
          <w:szCs w:val="24"/>
        </w:rPr>
        <w:t xml:space="preserve">верхности очищают теми же движениями при несомкнутых зубных рядах поочередно на верхней и нижней челюстях. </w:t>
      </w:r>
      <w:proofErr w:type="gramEnd"/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Положительные стороны: </w:t>
      </w:r>
    </w:p>
    <w:p w:rsidR="00254A67" w:rsidRPr="00D900C3" w:rsidRDefault="00254A67" w:rsidP="007445E4">
      <w:pPr>
        <w:pStyle w:val="af3"/>
        <w:numPr>
          <w:ilvl w:val="0"/>
          <w:numId w:val="35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Простой метод. </w:t>
      </w:r>
    </w:p>
    <w:p w:rsidR="00254A67" w:rsidRPr="00D900C3" w:rsidRDefault="00254A67" w:rsidP="007445E4">
      <w:pPr>
        <w:pStyle w:val="af3"/>
        <w:numPr>
          <w:ilvl w:val="0"/>
          <w:numId w:val="35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Массажируются десна. </w:t>
      </w:r>
    </w:p>
    <w:p w:rsidR="00254A67" w:rsidRPr="00D900C3" w:rsidRDefault="00254A67" w:rsidP="00254A67">
      <w:pPr>
        <w:pStyle w:val="af3"/>
        <w:rPr>
          <w:sz w:val="24"/>
          <w:szCs w:val="24"/>
        </w:rPr>
      </w:pPr>
      <w:r w:rsidRPr="00D900C3">
        <w:rPr>
          <w:b/>
          <w:bCs/>
          <w:sz w:val="24"/>
          <w:szCs w:val="24"/>
        </w:rPr>
        <w:t xml:space="preserve">  Отрицательные стороны: </w:t>
      </w:r>
    </w:p>
    <w:p w:rsidR="00254A67" w:rsidRPr="00D900C3" w:rsidRDefault="00254A67" w:rsidP="007445E4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Трудно чистить с язычной стороны. </w:t>
      </w:r>
    </w:p>
    <w:p w:rsidR="00EF1218" w:rsidRPr="00EF1218" w:rsidRDefault="00254A67" w:rsidP="00EF1218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D900C3">
        <w:rPr>
          <w:bCs/>
          <w:sz w:val="24"/>
          <w:szCs w:val="24"/>
        </w:rPr>
        <w:t xml:space="preserve"> Нелегко удалять остатки пищи  между   зубами. </w:t>
      </w:r>
    </w:p>
    <w:p w:rsidR="00254A67" w:rsidRPr="00EF1218" w:rsidRDefault="00254A67" w:rsidP="00EF1218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EF1218">
        <w:rPr>
          <w:bCs/>
          <w:sz w:val="24"/>
          <w:szCs w:val="24"/>
        </w:rPr>
        <w:t>Небольшой показатель удаления налета.</w:t>
      </w:r>
    </w:p>
    <w:p w:rsidR="00254A67" w:rsidRPr="00D900C3" w:rsidRDefault="00254A67" w:rsidP="00254A67">
      <w:pPr>
        <w:ind w:left="720"/>
        <w:rPr>
          <w:b/>
        </w:rPr>
      </w:pPr>
    </w:p>
    <w:p w:rsidR="00254A67" w:rsidRPr="00D900C3" w:rsidRDefault="00254A67">
      <w:pPr>
        <w:rPr>
          <w:b/>
          <w:caps/>
        </w:rPr>
      </w:pPr>
      <w:bookmarkStart w:id="5" w:name="_Toc315436382"/>
      <w:r w:rsidRPr="00D900C3">
        <w:rPr>
          <w:b/>
          <w:caps/>
        </w:rPr>
        <w:br w:type="page"/>
      </w:r>
    </w:p>
    <w:p w:rsidR="00254A67" w:rsidRPr="00254A67" w:rsidRDefault="00254A67" w:rsidP="00254A67">
      <w:pPr>
        <w:pStyle w:val="5"/>
        <w:ind w:firstLine="0"/>
        <w:jc w:val="left"/>
        <w:rPr>
          <w:b/>
          <w:caps/>
        </w:rPr>
      </w:pPr>
      <w:r>
        <w:rPr>
          <w:b/>
          <w:caps/>
        </w:rPr>
        <w:lastRenderedPageBreak/>
        <w:t>Гигиена</w:t>
      </w:r>
      <w:r w:rsidRPr="00254A67">
        <w:rPr>
          <w:b/>
          <w:caps/>
        </w:rPr>
        <w:t xml:space="preserve"> рта. Средства индивидуальной гигие</w:t>
      </w:r>
      <w:r>
        <w:rPr>
          <w:b/>
          <w:caps/>
        </w:rPr>
        <w:t xml:space="preserve">ны </w:t>
      </w:r>
      <w:r w:rsidRPr="00254A67">
        <w:rPr>
          <w:b/>
          <w:caps/>
        </w:rPr>
        <w:t>рта – жевательные резинки.</w:t>
      </w:r>
      <w:bookmarkEnd w:id="5"/>
    </w:p>
    <w:p w:rsidR="00254A67" w:rsidRDefault="00254A67" w:rsidP="00254A67">
      <w:pPr>
        <w:jc w:val="both"/>
        <w:rPr>
          <w:b/>
        </w:rPr>
      </w:pPr>
    </w:p>
    <w:p w:rsidR="00254A67" w:rsidRDefault="00254A67" w:rsidP="00254A67">
      <w:pPr>
        <w:jc w:val="both"/>
        <w:rPr>
          <w:bCs/>
        </w:rPr>
      </w:pPr>
      <w:r>
        <w:rPr>
          <w:b/>
        </w:rPr>
        <w:t>Жевательная  резинка</w:t>
      </w:r>
      <w:r>
        <w:rPr>
          <w:bCs/>
        </w:rPr>
        <w:t xml:space="preserve"> – дополнительное средство гигиены,  позволяющее  улучшить  г</w:t>
      </w:r>
      <w:r>
        <w:rPr>
          <w:bCs/>
        </w:rPr>
        <w:t>и</w:t>
      </w:r>
      <w:r>
        <w:rPr>
          <w:bCs/>
        </w:rPr>
        <w:t>гиеническое  состояние  полости  рта.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 xml:space="preserve">Жевательная  резинка  проявляет  свое  воздействие  на  ткани  полости  рта  следующими  способами:  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>увеличивает  скорость  слюноотделения;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>стимулирует  выделение  слюны  с  повышенной  буфетной  емкостью;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>способствуют  нейтрализации  кислот  зубного  налета;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 xml:space="preserve">благоприятствуют  </w:t>
      </w:r>
      <w:proofErr w:type="spellStart"/>
      <w:r>
        <w:rPr>
          <w:bCs/>
        </w:rPr>
        <w:t>омыванию</w:t>
      </w:r>
      <w:proofErr w:type="spellEnd"/>
      <w:r>
        <w:rPr>
          <w:bCs/>
        </w:rPr>
        <w:t xml:space="preserve">  слюной труднодоступных  участков  полости рта;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>улучшает  клиренс  сахарозы  из  слюны;</w:t>
      </w:r>
    </w:p>
    <w:p w:rsidR="00254A67" w:rsidRDefault="00254A67" w:rsidP="007445E4">
      <w:pPr>
        <w:numPr>
          <w:ilvl w:val="0"/>
          <w:numId w:val="25"/>
        </w:numPr>
        <w:tabs>
          <w:tab w:val="left" w:pos="142"/>
        </w:tabs>
        <w:jc w:val="both"/>
        <w:rPr>
          <w:bCs/>
        </w:rPr>
      </w:pPr>
      <w:r>
        <w:rPr>
          <w:bCs/>
        </w:rPr>
        <w:t>способствует  удалению  остатков  пищи.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 xml:space="preserve">В  составе  жевательной  резинки  входят:  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 xml:space="preserve">1) жевательная основа  (для  связывания  всех  ингредиентов) и </w:t>
      </w:r>
      <w:proofErr w:type="spellStart"/>
      <w:r>
        <w:rPr>
          <w:bCs/>
        </w:rPr>
        <w:t>размягчители</w:t>
      </w:r>
      <w:proofErr w:type="spellEnd"/>
      <w:r>
        <w:rPr>
          <w:bCs/>
        </w:rPr>
        <w:t xml:space="preserve">  (для  создания  соответствующей  и  консистенции  во  время  жевания) – натуральные латексы, парафин, </w:t>
      </w:r>
      <w:proofErr w:type="spellStart"/>
      <w:r>
        <w:rPr>
          <w:bCs/>
        </w:rPr>
        <w:t>гидрогенизованные</w:t>
      </w:r>
      <w:proofErr w:type="spellEnd"/>
      <w:r>
        <w:rPr>
          <w:bCs/>
        </w:rPr>
        <w:t xml:space="preserve"> масла, карбонат кальция, тальк</w:t>
      </w:r>
      <w:r w:rsidRPr="00C8699C">
        <w:rPr>
          <w:bCs/>
        </w:rPr>
        <w:t xml:space="preserve"> 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 xml:space="preserve">2)  подсластители  - сахар,  кукурузный  сироп  или  </w:t>
      </w:r>
      <w:proofErr w:type="spellStart"/>
      <w:r>
        <w:rPr>
          <w:bCs/>
        </w:rPr>
        <w:t>сахарозаменители</w:t>
      </w:r>
      <w:proofErr w:type="spellEnd"/>
      <w:r>
        <w:rPr>
          <w:bCs/>
        </w:rPr>
        <w:t xml:space="preserve"> (сорбит, </w:t>
      </w:r>
      <w:proofErr w:type="spellStart"/>
      <w:r>
        <w:rPr>
          <w:bCs/>
        </w:rPr>
        <w:t>маннит</w:t>
      </w:r>
      <w:proofErr w:type="spellEnd"/>
      <w:r>
        <w:rPr>
          <w:bCs/>
        </w:rPr>
        <w:t>, кс</w:t>
      </w:r>
      <w:r>
        <w:rPr>
          <w:bCs/>
        </w:rPr>
        <w:t>и</w:t>
      </w:r>
      <w:r>
        <w:rPr>
          <w:bCs/>
        </w:rPr>
        <w:t xml:space="preserve">лит, </w:t>
      </w:r>
      <w:proofErr w:type="spellStart"/>
      <w:r>
        <w:rPr>
          <w:bCs/>
        </w:rPr>
        <w:t>мальтит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изомальт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интенсивняе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подсластители</w:t>
      </w:r>
      <w:proofErr w:type="spellEnd"/>
      <w:r>
        <w:rPr>
          <w:bCs/>
        </w:rPr>
        <w:t xml:space="preserve"> (сахарин)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 xml:space="preserve">3) отдушки, </w:t>
      </w:r>
      <w:proofErr w:type="spellStart"/>
      <w:r>
        <w:rPr>
          <w:bCs/>
        </w:rPr>
        <w:t>ароматизаторы</w:t>
      </w:r>
      <w:proofErr w:type="spellEnd"/>
      <w:r>
        <w:rPr>
          <w:bCs/>
        </w:rPr>
        <w:t xml:space="preserve">  (для  хорошего  вкуса  и  аромата)</w:t>
      </w:r>
    </w:p>
    <w:p w:rsidR="00254A67" w:rsidRDefault="00254A67" w:rsidP="00254A67">
      <w:pPr>
        <w:jc w:val="both"/>
        <w:rPr>
          <w:bCs/>
        </w:rPr>
      </w:pPr>
      <w:r>
        <w:rPr>
          <w:bCs/>
        </w:rPr>
        <w:t>4) стабилизаторы – глицерин или растительные масла</w:t>
      </w:r>
    </w:p>
    <w:p w:rsidR="00254A67" w:rsidRPr="004623D9" w:rsidRDefault="00254A67" w:rsidP="00254A67">
      <w:pPr>
        <w:jc w:val="both"/>
        <w:rPr>
          <w:bCs/>
        </w:rPr>
      </w:pPr>
      <w:r>
        <w:rPr>
          <w:bCs/>
        </w:rPr>
        <w:t>5) лечебно-профилактические компоненты: соединения кальция и фосфора, фториды, ник</w:t>
      </w:r>
      <w:r>
        <w:rPr>
          <w:bCs/>
        </w:rPr>
        <w:t>о</w:t>
      </w:r>
      <w:r>
        <w:rPr>
          <w:bCs/>
        </w:rPr>
        <w:t xml:space="preserve">тин (в жевательных резинках </w:t>
      </w:r>
      <w:proofErr w:type="spellStart"/>
      <w:r>
        <w:rPr>
          <w:bCs/>
        </w:rPr>
        <w:t>Никоретте</w:t>
      </w:r>
      <w:proofErr w:type="spellEnd"/>
      <w:r>
        <w:rPr>
          <w:bCs/>
        </w:rPr>
        <w:t>, помогающих бросить курить), хлоргексидин, фе</w:t>
      </w:r>
      <w:r>
        <w:rPr>
          <w:bCs/>
        </w:rPr>
        <w:t>р</w:t>
      </w:r>
      <w:r>
        <w:rPr>
          <w:bCs/>
        </w:rPr>
        <w:t>менты, оливковое масло (</w:t>
      </w:r>
      <w:r>
        <w:rPr>
          <w:bCs/>
          <w:lang w:val="en-US"/>
        </w:rPr>
        <w:t>Air</w:t>
      </w:r>
      <w:r w:rsidRPr="00C8699C">
        <w:rPr>
          <w:bCs/>
        </w:rPr>
        <w:t>-</w:t>
      </w:r>
      <w:r>
        <w:rPr>
          <w:bCs/>
          <w:lang w:val="en-US"/>
        </w:rPr>
        <w:t>lift</w:t>
      </w:r>
      <w:r w:rsidRPr="00C8699C">
        <w:rPr>
          <w:bCs/>
        </w:rPr>
        <w:t>)</w:t>
      </w:r>
      <w:r>
        <w:rPr>
          <w:bCs/>
        </w:rPr>
        <w:t xml:space="preserve">, кислород </w:t>
      </w:r>
      <w:r w:rsidRPr="00C8699C">
        <w:rPr>
          <w:bCs/>
        </w:rPr>
        <w:t>(</w:t>
      </w:r>
      <w:proofErr w:type="spellStart"/>
      <w:r>
        <w:rPr>
          <w:bCs/>
          <w:lang w:val="en-US"/>
        </w:rPr>
        <w:t>TerraBreath</w:t>
      </w:r>
      <w:proofErr w:type="spellEnd"/>
      <w:r w:rsidRPr="00C8699C">
        <w:rPr>
          <w:bCs/>
        </w:rPr>
        <w:t>)</w:t>
      </w:r>
      <w:r>
        <w:rPr>
          <w:bCs/>
        </w:rPr>
        <w:t xml:space="preserve">, </w:t>
      </w:r>
      <w:proofErr w:type="spellStart"/>
      <w:r w:rsidRPr="00C8699C">
        <w:rPr>
          <w:bCs/>
        </w:rPr>
        <w:t>пробиотические</w:t>
      </w:r>
      <w:proofErr w:type="spellEnd"/>
      <w:r w:rsidRPr="00C8699C">
        <w:rPr>
          <w:bCs/>
        </w:rPr>
        <w:t xml:space="preserve"> бактерии </w:t>
      </w:r>
      <w:proofErr w:type="spellStart"/>
      <w:r w:rsidRPr="00C8699C">
        <w:rPr>
          <w:bCs/>
        </w:rPr>
        <w:t>Lactobacillus</w:t>
      </w:r>
      <w:proofErr w:type="spellEnd"/>
      <w:r>
        <w:rPr>
          <w:bCs/>
        </w:rPr>
        <w:t xml:space="preserve"> (жевательная резинка </w:t>
      </w:r>
      <w:r w:rsidRPr="00D64D63">
        <w:t>BASF</w:t>
      </w:r>
      <w:r>
        <w:rPr>
          <w:rFonts w:ascii="Verdana" w:hAnsi="Verdana"/>
        </w:rPr>
        <w:t xml:space="preserve">), </w:t>
      </w:r>
      <w:r w:rsidRPr="004623D9">
        <w:t xml:space="preserve">лимонная кислота и </w:t>
      </w:r>
      <w:r>
        <w:t>корица (</w:t>
      </w:r>
      <w:proofErr w:type="spellStart"/>
      <w:r>
        <w:rPr>
          <w:bCs/>
          <w:lang w:val="en-US"/>
        </w:rPr>
        <w:t>TerraBreath</w:t>
      </w:r>
      <w:proofErr w:type="spellEnd"/>
      <w:r>
        <w:rPr>
          <w:bCs/>
        </w:rPr>
        <w:t>)  - для стимуляции слюноотделения.</w:t>
      </w:r>
    </w:p>
    <w:p w:rsidR="00254A67" w:rsidRDefault="00254A67" w:rsidP="00254A67">
      <w:pPr>
        <w:ind w:left="283" w:firstLine="720"/>
        <w:jc w:val="both"/>
        <w:rPr>
          <w:bCs/>
          <w:u w:val="single"/>
        </w:rPr>
      </w:pPr>
    </w:p>
    <w:p w:rsidR="00254A67" w:rsidRDefault="00254A67" w:rsidP="00254A67">
      <w:pPr>
        <w:jc w:val="both"/>
        <w:rPr>
          <w:bCs/>
          <w:u w:val="single"/>
        </w:rPr>
      </w:pPr>
      <w:r>
        <w:rPr>
          <w:bCs/>
          <w:u w:val="single"/>
        </w:rPr>
        <w:t>Рекомендации  по  использованию:</w:t>
      </w:r>
    </w:p>
    <w:p w:rsidR="00254A67" w:rsidRDefault="00254A67" w:rsidP="007445E4">
      <w:pPr>
        <w:numPr>
          <w:ilvl w:val="0"/>
          <w:numId w:val="26"/>
        </w:numPr>
        <w:tabs>
          <w:tab w:val="left" w:pos="360"/>
        </w:tabs>
        <w:jc w:val="both"/>
        <w:rPr>
          <w:bCs/>
        </w:rPr>
      </w:pPr>
      <w:r>
        <w:rPr>
          <w:bCs/>
        </w:rPr>
        <w:t>лучше  применять  жевательную  резинку,  не  содержащую  сахара;</w:t>
      </w:r>
    </w:p>
    <w:p w:rsidR="00254A67" w:rsidRDefault="00254A67" w:rsidP="007445E4">
      <w:pPr>
        <w:numPr>
          <w:ilvl w:val="0"/>
          <w:numId w:val="26"/>
        </w:numPr>
        <w:tabs>
          <w:tab w:val="left" w:pos="360"/>
        </w:tabs>
        <w:jc w:val="both"/>
        <w:rPr>
          <w:bCs/>
        </w:rPr>
      </w:pPr>
      <w:r>
        <w:rPr>
          <w:bCs/>
        </w:rPr>
        <w:t>жевательную  резинку  следует  использовать  и  детям,  и  взрослым;</w:t>
      </w:r>
    </w:p>
    <w:p w:rsidR="00254A67" w:rsidRDefault="00254A67" w:rsidP="007445E4">
      <w:pPr>
        <w:numPr>
          <w:ilvl w:val="0"/>
          <w:numId w:val="26"/>
        </w:numPr>
        <w:tabs>
          <w:tab w:val="left" w:pos="360"/>
        </w:tabs>
        <w:jc w:val="both"/>
        <w:rPr>
          <w:bCs/>
        </w:rPr>
      </w:pPr>
      <w:r>
        <w:rPr>
          <w:bCs/>
        </w:rPr>
        <w:t>пользоваться  жевательной  резинкой  следует,  по  возможности,  после  каждого  приема  пищи  и  сладостей;</w:t>
      </w:r>
    </w:p>
    <w:p w:rsidR="00254A67" w:rsidRDefault="00254A67" w:rsidP="007445E4">
      <w:pPr>
        <w:numPr>
          <w:ilvl w:val="0"/>
          <w:numId w:val="26"/>
        </w:numPr>
        <w:tabs>
          <w:tab w:val="left" w:pos="360"/>
        </w:tabs>
        <w:jc w:val="both"/>
        <w:rPr>
          <w:bCs/>
        </w:rPr>
      </w:pPr>
      <w:r>
        <w:rPr>
          <w:bCs/>
        </w:rPr>
        <w:t>во  избежание  нежелательных  последствий  использовать  жевательную  резинку  следует  не  более  10  минут  после  приема  пищи;</w:t>
      </w:r>
    </w:p>
    <w:p w:rsidR="00254A67" w:rsidRDefault="00254A67" w:rsidP="00254A67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Необходимо  помнить,  что  бесконтрольное  и  беспорядочное  использование  жевательной  резинки  много  раз  в  течение  дня  может  принести  вред </w:t>
      </w:r>
    </w:p>
    <w:p w:rsidR="00254A67" w:rsidRDefault="00254A67" w:rsidP="00254A67">
      <w:pPr>
        <w:tabs>
          <w:tab w:val="left" w:pos="0"/>
        </w:tabs>
        <w:jc w:val="both"/>
        <w:rPr>
          <w:bCs/>
        </w:rPr>
      </w:pPr>
      <w:r>
        <w:rPr>
          <w:bCs/>
        </w:rPr>
        <w:t>(заболевания  желудка,  поражения  височно-нижнечелюстного  сустава).  Если  жевательную  резинку  использовать  правильно,  такая  патология  не  возникнет.</w:t>
      </w:r>
    </w:p>
    <w:p w:rsidR="00254A67" w:rsidRDefault="00254A67" w:rsidP="00254A67">
      <w:pPr>
        <w:ind w:left="720"/>
        <w:jc w:val="both"/>
        <w:rPr>
          <w:b/>
        </w:rPr>
      </w:pPr>
    </w:p>
    <w:p w:rsidR="00254A67" w:rsidRPr="00E92C3A" w:rsidRDefault="00254A67" w:rsidP="00254A67">
      <w:pPr>
        <w:jc w:val="both"/>
        <w:rPr>
          <w:b/>
        </w:rPr>
      </w:pPr>
      <w:r w:rsidRPr="00E92C3A">
        <w:rPr>
          <w:b/>
        </w:rPr>
        <w:t xml:space="preserve">Жевательная резинка </w:t>
      </w:r>
      <w:r>
        <w:rPr>
          <w:b/>
        </w:rPr>
        <w:t>«</w:t>
      </w:r>
      <w:r w:rsidRPr="00E92C3A">
        <w:rPr>
          <w:b/>
        </w:rPr>
        <w:t>Таежная смолка натуральная</w:t>
      </w:r>
      <w:r>
        <w:rPr>
          <w:b/>
        </w:rPr>
        <w:t xml:space="preserve">». </w:t>
      </w:r>
      <w:r w:rsidRPr="00E92C3A">
        <w:t>Состоит из натуральной</w:t>
      </w:r>
      <w:r>
        <w:rPr>
          <w:b/>
        </w:rPr>
        <w:t xml:space="preserve"> с</w:t>
      </w:r>
      <w:r>
        <w:t>молы лиственницы, обладает антибактериальным действием, освежает дыхание, устраняет непр</w:t>
      </w:r>
      <w:r>
        <w:t>и</w:t>
      </w:r>
      <w:r>
        <w:t>ятный запах изо рта, в том числе запахи табака и алкоголя, оказывает благоприятное возде</w:t>
      </w:r>
      <w:r>
        <w:t>й</w:t>
      </w:r>
      <w:r>
        <w:t>ствие на слизистую желудка и систему кровообращения, а также помогает бросить курить.</w:t>
      </w:r>
    </w:p>
    <w:p w:rsidR="00254A67" w:rsidRDefault="00254A67" w:rsidP="00254A67">
      <w:pPr>
        <w:ind w:left="720"/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ED5E2F" w:rsidRDefault="00ED5E2F" w:rsidP="00ED5E2F">
      <w:pPr>
        <w:jc w:val="both"/>
        <w:rPr>
          <w:b/>
        </w:rPr>
      </w:pPr>
    </w:p>
    <w:p w:rsidR="00D900C3" w:rsidRDefault="00D900C3" w:rsidP="00ED5E2F">
      <w:pPr>
        <w:jc w:val="both"/>
        <w:rPr>
          <w:b/>
          <w:bCs/>
          <w:sz w:val="28"/>
          <w:szCs w:val="28"/>
        </w:rPr>
      </w:pPr>
      <w:r w:rsidRPr="00D900C3">
        <w:rPr>
          <w:b/>
          <w:bCs/>
          <w:sz w:val="28"/>
          <w:szCs w:val="28"/>
        </w:rPr>
        <w:lastRenderedPageBreak/>
        <w:t xml:space="preserve">ТЕСТОВЫЕ ЗАДАНИЯ </w:t>
      </w:r>
    </w:p>
    <w:p w:rsidR="00D900C3" w:rsidRPr="00D900C3" w:rsidRDefault="00D900C3" w:rsidP="00ED5E2F">
      <w:pPr>
        <w:jc w:val="both"/>
        <w:rPr>
          <w:b/>
          <w:bCs/>
          <w:sz w:val="28"/>
          <w:szCs w:val="28"/>
        </w:rPr>
      </w:pPr>
      <w:r w:rsidRPr="00D900C3">
        <w:rPr>
          <w:b/>
          <w:bCs/>
          <w:sz w:val="28"/>
          <w:szCs w:val="28"/>
        </w:rPr>
        <w:t>ДЛЯ ПОДГОТОВКИ К УЧАСТИЮ В КОНКУРСЕ</w:t>
      </w:r>
    </w:p>
    <w:p w:rsidR="00D900C3" w:rsidRDefault="00D900C3" w:rsidP="00ED5E2F">
      <w:pPr>
        <w:jc w:val="both"/>
        <w:rPr>
          <w:b/>
          <w:bCs/>
        </w:rPr>
      </w:pPr>
    </w:p>
    <w:p w:rsidR="00CA1196" w:rsidRDefault="00CA1196" w:rsidP="00ED5E2F">
      <w:pPr>
        <w:jc w:val="both"/>
        <w:rPr>
          <w:b/>
          <w:bCs/>
        </w:rPr>
      </w:pPr>
      <w:r>
        <w:rPr>
          <w:b/>
          <w:bCs/>
        </w:rPr>
        <w:t>Т</w:t>
      </w:r>
      <w:r w:rsidR="00ED5E2F">
        <w:rPr>
          <w:b/>
          <w:bCs/>
        </w:rPr>
        <w:t>естовые  задания</w:t>
      </w:r>
      <w:r>
        <w:rPr>
          <w:b/>
          <w:bCs/>
        </w:rPr>
        <w:t xml:space="preserve"> по теме </w:t>
      </w:r>
    </w:p>
    <w:p w:rsidR="00ED5E2F" w:rsidRDefault="00CA1196" w:rsidP="00ED5E2F">
      <w:pPr>
        <w:jc w:val="both"/>
        <w:rPr>
          <w:b/>
          <w:bCs/>
        </w:rPr>
      </w:pPr>
      <w:r>
        <w:rPr>
          <w:b/>
          <w:bCs/>
        </w:rPr>
        <w:t>«</w:t>
      </w:r>
      <w:r w:rsidRPr="00CA1196">
        <w:rPr>
          <w:b/>
          <w:bCs/>
        </w:rPr>
        <w:t>Стоматологический статус и методы его регистрации; методы  обследования  в стом</w:t>
      </w:r>
      <w:r w:rsidRPr="00CA1196">
        <w:rPr>
          <w:b/>
          <w:bCs/>
        </w:rPr>
        <w:t>а</w:t>
      </w:r>
      <w:r w:rsidRPr="00CA1196">
        <w:rPr>
          <w:b/>
          <w:bCs/>
        </w:rPr>
        <w:t>тологии</w:t>
      </w:r>
      <w:r>
        <w:rPr>
          <w:b/>
          <w:bCs/>
        </w:rPr>
        <w:t>»</w:t>
      </w:r>
      <w:r w:rsidR="00ED5E2F">
        <w:rPr>
          <w:b/>
          <w:bCs/>
        </w:rPr>
        <w:t>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1. Вертикальная перкуссия позволяет выявить: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наличие или отсутствие воспаления пульпы;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б) наличие  или  отсутствие  воспаления </w:t>
      </w:r>
      <w:proofErr w:type="spellStart"/>
      <w:r w:rsidRPr="0022631D">
        <w:rPr>
          <w:sz w:val="24"/>
          <w:szCs w:val="24"/>
        </w:rPr>
        <w:t>периодонтальной</w:t>
      </w:r>
      <w:proofErr w:type="spellEnd"/>
      <w:r w:rsidRPr="0022631D">
        <w:rPr>
          <w:sz w:val="24"/>
          <w:szCs w:val="24"/>
        </w:rPr>
        <w:t xml:space="preserve">  связки;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в) наличие или отсутствие кариозных поражений  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2. Видимая  подвижность  зуба  диагностируется: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при хроническом  заболевании  пульпы;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при гингивите;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в) при разрушении волокон  </w:t>
      </w:r>
      <w:proofErr w:type="spellStart"/>
      <w:r w:rsidRPr="0022631D">
        <w:rPr>
          <w:sz w:val="24"/>
          <w:szCs w:val="24"/>
        </w:rPr>
        <w:t>периодонтальной</w:t>
      </w:r>
      <w:proofErr w:type="spellEnd"/>
      <w:r w:rsidRPr="0022631D">
        <w:rPr>
          <w:sz w:val="24"/>
          <w:szCs w:val="24"/>
        </w:rPr>
        <w:t xml:space="preserve">  связки.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3.Болезненная  реакция,  быстро  проходящая  после  устранения  действия  температурного  раздражителя,  характерна: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 для кариеса;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для пульпита;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для периодонтита;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г) при нежизнеспособной  пульпе.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sz w:val="24"/>
          <w:szCs w:val="24"/>
        </w:rPr>
        <w:t>4.</w:t>
      </w:r>
      <w:r w:rsidRPr="0022631D">
        <w:rPr>
          <w:bCs/>
          <w:sz w:val="24"/>
          <w:szCs w:val="24"/>
        </w:rPr>
        <w:t xml:space="preserve">По  данным  Евдокимова  </w:t>
      </w:r>
      <w:r w:rsidRPr="0022631D">
        <w:rPr>
          <w:bCs/>
          <w:sz w:val="24"/>
          <w:szCs w:val="24"/>
          <w:lang w:val="en-US"/>
        </w:rPr>
        <w:t>II</w:t>
      </w:r>
      <w:r w:rsidRPr="0022631D">
        <w:rPr>
          <w:bCs/>
          <w:sz w:val="24"/>
          <w:szCs w:val="24"/>
        </w:rPr>
        <w:t>-я  степень  подвижности – это: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а) смещение  зуба  в  переднезаднем  направлении  более  чем  на  1 мм, появление  подви</w:t>
      </w:r>
      <w:r w:rsidRPr="0022631D">
        <w:rPr>
          <w:bCs/>
          <w:sz w:val="24"/>
          <w:szCs w:val="24"/>
        </w:rPr>
        <w:t>ж</w:t>
      </w:r>
      <w:r w:rsidRPr="0022631D">
        <w:rPr>
          <w:bCs/>
          <w:sz w:val="24"/>
          <w:szCs w:val="24"/>
        </w:rPr>
        <w:t xml:space="preserve">ности  в  </w:t>
      </w:r>
      <w:proofErr w:type="spellStart"/>
      <w:r w:rsidRPr="0022631D">
        <w:rPr>
          <w:bCs/>
          <w:sz w:val="24"/>
          <w:szCs w:val="24"/>
        </w:rPr>
        <w:t>медио-дистальном</w:t>
      </w:r>
      <w:proofErr w:type="spellEnd"/>
      <w:r w:rsidRPr="0022631D">
        <w:rPr>
          <w:bCs/>
          <w:sz w:val="24"/>
          <w:szCs w:val="24"/>
        </w:rPr>
        <w:t xml:space="preserve">  направлении;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б) смещение  зуба  в  переднезаднем  направлении  на  1мм;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в) смещение  зуба  в  переднезаднем  направлении  на  1мм,  присоединение подвижности  зуба  в вертикальном направлении.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5.Цитологический  метод исследования дает возможность изучить: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noProof/>
          <w:sz w:val="24"/>
          <w:szCs w:val="24"/>
        </w:rPr>
        <w:t>а) к</w:t>
      </w:r>
      <w:proofErr w:type="spellStart"/>
      <w:r w:rsidRPr="0022631D">
        <w:rPr>
          <w:sz w:val="24"/>
          <w:szCs w:val="24"/>
        </w:rPr>
        <w:t>леточный</w:t>
      </w:r>
      <w:proofErr w:type="spellEnd"/>
      <w:r w:rsidRPr="0022631D">
        <w:rPr>
          <w:sz w:val="24"/>
          <w:szCs w:val="24"/>
        </w:rPr>
        <w:t xml:space="preserve"> состав;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noProof/>
          <w:sz w:val="24"/>
          <w:szCs w:val="24"/>
        </w:rPr>
        <w:t>б) т</w:t>
      </w:r>
      <w:proofErr w:type="spellStart"/>
      <w:r w:rsidRPr="0022631D">
        <w:rPr>
          <w:sz w:val="24"/>
          <w:szCs w:val="24"/>
        </w:rPr>
        <w:t>емпературные</w:t>
      </w:r>
      <w:proofErr w:type="spellEnd"/>
      <w:r w:rsidRPr="0022631D">
        <w:rPr>
          <w:sz w:val="24"/>
          <w:szCs w:val="24"/>
        </w:rPr>
        <w:t xml:space="preserve"> раздражители; 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</w:t>
      </w:r>
      <w:r w:rsidRPr="0022631D">
        <w:rPr>
          <w:noProof/>
          <w:sz w:val="24"/>
          <w:szCs w:val="24"/>
        </w:rPr>
        <w:t>)</w:t>
      </w:r>
      <w:r w:rsidRPr="0022631D">
        <w:rPr>
          <w:sz w:val="24"/>
          <w:szCs w:val="24"/>
        </w:rPr>
        <w:t xml:space="preserve"> сосудистую сеть слизистой оболочки полости рта;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г</w:t>
      </w:r>
      <w:r w:rsidRPr="0022631D">
        <w:rPr>
          <w:noProof/>
          <w:sz w:val="24"/>
          <w:szCs w:val="24"/>
        </w:rPr>
        <w:t>)</w:t>
      </w:r>
      <w:r w:rsidRPr="0022631D">
        <w:rPr>
          <w:sz w:val="24"/>
          <w:szCs w:val="24"/>
        </w:rPr>
        <w:t xml:space="preserve"> непереносимость того или иного препарата.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6.Электроодонтодиагностика определяет реакцию: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noProof/>
          <w:sz w:val="24"/>
          <w:szCs w:val="24"/>
        </w:rPr>
        <w:t>а) р</w:t>
      </w:r>
      <w:proofErr w:type="spellStart"/>
      <w:r w:rsidRPr="0022631D">
        <w:rPr>
          <w:bCs/>
          <w:sz w:val="24"/>
          <w:szCs w:val="24"/>
        </w:rPr>
        <w:t>егионарных</w:t>
      </w:r>
      <w:proofErr w:type="spellEnd"/>
      <w:r w:rsidRPr="0022631D">
        <w:rPr>
          <w:bCs/>
          <w:sz w:val="24"/>
          <w:szCs w:val="24"/>
        </w:rPr>
        <w:t xml:space="preserve"> лимфатических узлов;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noProof/>
          <w:sz w:val="24"/>
          <w:szCs w:val="24"/>
        </w:rPr>
        <w:t>б) д</w:t>
      </w:r>
      <w:proofErr w:type="spellStart"/>
      <w:r w:rsidRPr="0022631D">
        <w:rPr>
          <w:bCs/>
          <w:sz w:val="24"/>
          <w:szCs w:val="24"/>
        </w:rPr>
        <w:t>есны</w:t>
      </w:r>
      <w:proofErr w:type="spellEnd"/>
      <w:r w:rsidRPr="0022631D">
        <w:rPr>
          <w:bCs/>
          <w:sz w:val="24"/>
          <w:szCs w:val="24"/>
        </w:rPr>
        <w:t>;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noProof/>
          <w:sz w:val="24"/>
          <w:szCs w:val="24"/>
        </w:rPr>
        <w:t>в)</w:t>
      </w:r>
      <w:r w:rsidRPr="0022631D">
        <w:rPr>
          <w:bCs/>
          <w:sz w:val="24"/>
          <w:szCs w:val="24"/>
        </w:rPr>
        <w:t xml:space="preserve"> нервных рецепторов пульпы.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proofErr w:type="spellStart"/>
      <w:r w:rsidRPr="0022631D">
        <w:rPr>
          <w:bCs/>
          <w:sz w:val="24"/>
          <w:szCs w:val="24"/>
        </w:rPr>
        <w:t>7.А</w:t>
      </w:r>
      <w:r w:rsidRPr="0022631D">
        <w:rPr>
          <w:sz w:val="24"/>
          <w:szCs w:val="24"/>
        </w:rPr>
        <w:t>намнез</w:t>
      </w:r>
      <w:proofErr w:type="spellEnd"/>
      <w:r w:rsidRPr="0022631D">
        <w:rPr>
          <w:sz w:val="24"/>
          <w:szCs w:val="24"/>
        </w:rPr>
        <w:t xml:space="preserve">  заболевания (</w:t>
      </w:r>
      <w:proofErr w:type="spellStart"/>
      <w:r w:rsidRPr="0022631D">
        <w:rPr>
          <w:sz w:val="24"/>
          <w:szCs w:val="24"/>
          <w:lang w:val="en-US"/>
        </w:rPr>
        <w:t>morbi</w:t>
      </w:r>
      <w:proofErr w:type="spellEnd"/>
      <w:r w:rsidRPr="0022631D">
        <w:rPr>
          <w:sz w:val="24"/>
          <w:szCs w:val="24"/>
        </w:rPr>
        <w:t>) включает  в себя: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а) жалобы пациента, локализацию – место,  где  ощущаются  симптомы; 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вредные привычки пациента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г) применение  лекарственных препаратов, соматические заболевания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8.При  пальпации  поднижнечелюстных  лимфатических  узлов  голова  пациента  должна  быть: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а) </w:t>
      </w:r>
      <w:proofErr w:type="gramStart"/>
      <w:r w:rsidRPr="0022631D">
        <w:rPr>
          <w:sz w:val="24"/>
          <w:szCs w:val="24"/>
        </w:rPr>
        <w:t>наклонена</w:t>
      </w:r>
      <w:proofErr w:type="gramEnd"/>
      <w:r w:rsidRPr="0022631D">
        <w:rPr>
          <w:sz w:val="24"/>
          <w:szCs w:val="24"/>
        </w:rPr>
        <w:t xml:space="preserve">  в сторону;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 не  наклонена;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наклонена вниз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lastRenderedPageBreak/>
        <w:t>9.Обследование пациента начинают в следующей последовательности: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а) Заполнение пациентом карты пациента, выяснение жалоб и анамнеза </w:t>
      </w:r>
      <w:proofErr w:type="spellStart"/>
      <w:r w:rsidRPr="0022631D">
        <w:rPr>
          <w:sz w:val="24"/>
          <w:szCs w:val="24"/>
        </w:rPr>
        <w:t>жизни</w:t>
      </w:r>
      <w:proofErr w:type="gramStart"/>
      <w:r w:rsidRPr="0022631D">
        <w:rPr>
          <w:sz w:val="24"/>
          <w:szCs w:val="24"/>
        </w:rPr>
        <w:t>,а</w:t>
      </w:r>
      <w:proofErr w:type="gramEnd"/>
      <w:r w:rsidRPr="0022631D">
        <w:rPr>
          <w:sz w:val="24"/>
          <w:szCs w:val="24"/>
        </w:rPr>
        <w:t>намнез</w:t>
      </w:r>
      <w:proofErr w:type="spellEnd"/>
      <w:r w:rsidRPr="0022631D">
        <w:rPr>
          <w:sz w:val="24"/>
          <w:szCs w:val="24"/>
        </w:rPr>
        <w:t xml:space="preserve"> заб</w:t>
      </w:r>
      <w:r w:rsidRPr="0022631D">
        <w:rPr>
          <w:sz w:val="24"/>
          <w:szCs w:val="24"/>
        </w:rPr>
        <w:t>о</w:t>
      </w:r>
      <w:r w:rsidRPr="0022631D">
        <w:rPr>
          <w:sz w:val="24"/>
          <w:szCs w:val="24"/>
        </w:rPr>
        <w:t>левания,  проведение основных методов обследования, проведение  дополнительных методов обследования;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Проведение основных методов обследования, выяснение жалоб и сбор анамнеза заболев</w:t>
      </w:r>
      <w:r w:rsidRPr="0022631D">
        <w:rPr>
          <w:sz w:val="24"/>
          <w:szCs w:val="24"/>
        </w:rPr>
        <w:t>а</w:t>
      </w:r>
      <w:r w:rsidRPr="0022631D">
        <w:rPr>
          <w:sz w:val="24"/>
          <w:szCs w:val="24"/>
        </w:rPr>
        <w:t xml:space="preserve">ния, сбор анамнеза </w:t>
      </w:r>
      <w:proofErr w:type="spellStart"/>
      <w:r w:rsidRPr="0022631D">
        <w:rPr>
          <w:sz w:val="24"/>
          <w:szCs w:val="24"/>
        </w:rPr>
        <w:t>жизни</w:t>
      </w:r>
      <w:proofErr w:type="gramStart"/>
      <w:r w:rsidRPr="0022631D">
        <w:rPr>
          <w:sz w:val="24"/>
          <w:szCs w:val="24"/>
        </w:rPr>
        <w:t>,д</w:t>
      </w:r>
      <w:proofErr w:type="gramEnd"/>
      <w:r w:rsidRPr="0022631D">
        <w:rPr>
          <w:sz w:val="24"/>
          <w:szCs w:val="24"/>
        </w:rPr>
        <w:t>ополнительные</w:t>
      </w:r>
      <w:proofErr w:type="spellEnd"/>
      <w:r w:rsidRPr="0022631D">
        <w:rPr>
          <w:sz w:val="24"/>
          <w:szCs w:val="24"/>
        </w:rPr>
        <w:t xml:space="preserve"> методы обследования,  заполнение пациентом карты пациента;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Выяснение анамнеза заболевания, жалоб больного, проведение дополнительных методов диагностики, заполнение пациентом карты пациента, основные методы обследования, выя</w:t>
      </w:r>
      <w:r w:rsidRPr="0022631D">
        <w:rPr>
          <w:sz w:val="24"/>
          <w:szCs w:val="24"/>
        </w:rPr>
        <w:t>с</w:t>
      </w:r>
      <w:r w:rsidRPr="0022631D">
        <w:rPr>
          <w:sz w:val="24"/>
          <w:szCs w:val="24"/>
        </w:rPr>
        <w:t>нение анамнеза жизни.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10. Анамнез жизни (</w:t>
      </w:r>
      <w:r w:rsidRPr="0022631D">
        <w:rPr>
          <w:sz w:val="24"/>
          <w:szCs w:val="24"/>
          <w:lang w:val="en-US"/>
        </w:rPr>
        <w:t>anamnesis</w:t>
      </w:r>
      <w:r w:rsidRPr="0022631D">
        <w:rPr>
          <w:sz w:val="24"/>
          <w:szCs w:val="24"/>
        </w:rPr>
        <w:t xml:space="preserve"> </w:t>
      </w:r>
      <w:r w:rsidRPr="0022631D">
        <w:rPr>
          <w:sz w:val="24"/>
          <w:szCs w:val="24"/>
          <w:lang w:val="en-US"/>
        </w:rPr>
        <w:t>vitae</w:t>
      </w:r>
      <w:r w:rsidRPr="0022631D">
        <w:rPr>
          <w:sz w:val="24"/>
          <w:szCs w:val="24"/>
        </w:rPr>
        <w:t>) пациента включает в себя: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выяснение вредных привычек, прием лекарств, питание, условия труда;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выяснение жалоб и хронологию возникновения стоматологического заболевания;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характер болевого симптома, факторы, усиливающие или ослабляющие боль.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11. Рефлексия, </w:t>
      </w:r>
      <w:proofErr w:type="spellStart"/>
      <w:r w:rsidRPr="0022631D">
        <w:rPr>
          <w:sz w:val="24"/>
          <w:szCs w:val="24"/>
        </w:rPr>
        <w:t>трансиллюминационный</w:t>
      </w:r>
      <w:proofErr w:type="spellEnd"/>
      <w:r w:rsidRPr="0022631D">
        <w:rPr>
          <w:sz w:val="24"/>
          <w:szCs w:val="24"/>
        </w:rPr>
        <w:t xml:space="preserve"> метод и </w:t>
      </w:r>
      <w:proofErr w:type="spellStart"/>
      <w:r w:rsidRPr="0022631D">
        <w:rPr>
          <w:sz w:val="24"/>
          <w:szCs w:val="24"/>
        </w:rPr>
        <w:t>стоматоскопия</w:t>
      </w:r>
      <w:proofErr w:type="spellEnd"/>
      <w:r w:rsidRPr="0022631D">
        <w:rPr>
          <w:sz w:val="24"/>
          <w:szCs w:val="24"/>
        </w:rPr>
        <w:t xml:space="preserve"> – это диагностика: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с помощью химических раздражителей;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с помощью обыкновенного, галогенового или  ультрафиолетового света;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с помощью электрических импульсов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г) с использованием  компьютерных технологий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12. Колориметрический тест позволяет определить: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а) Участки деминерализации эмали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б) Количество калорий, потребляемых пациентом в сутки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в) Цвет десны после специального окрашивания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13. К микробиологическим методам исследования относятся: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«</w:t>
      </w:r>
      <w:proofErr w:type="spellStart"/>
      <w:r w:rsidRPr="0022631D">
        <w:rPr>
          <w:sz w:val="24"/>
          <w:szCs w:val="24"/>
        </w:rPr>
        <w:t>Периотест</w:t>
      </w:r>
      <w:proofErr w:type="spellEnd"/>
      <w:r w:rsidRPr="0022631D">
        <w:rPr>
          <w:sz w:val="24"/>
          <w:szCs w:val="24"/>
        </w:rPr>
        <w:t>»;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«КА</w:t>
      </w:r>
      <w:proofErr w:type="gramStart"/>
      <w:r w:rsidRPr="0022631D">
        <w:rPr>
          <w:sz w:val="24"/>
          <w:szCs w:val="24"/>
        </w:rPr>
        <w:t>V</w:t>
      </w:r>
      <w:proofErr w:type="gramEnd"/>
      <w:r w:rsidRPr="0022631D">
        <w:rPr>
          <w:sz w:val="24"/>
          <w:szCs w:val="24"/>
        </w:rPr>
        <w:t xml:space="preserve">О </w:t>
      </w:r>
      <w:proofErr w:type="spellStart"/>
      <w:r w:rsidRPr="0022631D">
        <w:rPr>
          <w:sz w:val="24"/>
          <w:szCs w:val="24"/>
        </w:rPr>
        <w:t>Diagnodent</w:t>
      </w:r>
      <w:proofErr w:type="spellEnd"/>
      <w:r w:rsidRPr="0022631D">
        <w:rPr>
          <w:sz w:val="24"/>
          <w:szCs w:val="24"/>
        </w:rPr>
        <w:t>»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ПЦР, бактериологический метод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г) бактериологический метод, Флорида </w:t>
      </w:r>
      <w:proofErr w:type="spellStart"/>
      <w:r w:rsidRPr="0022631D">
        <w:rPr>
          <w:sz w:val="24"/>
          <w:szCs w:val="24"/>
        </w:rPr>
        <w:t>Проуб</w:t>
      </w:r>
      <w:proofErr w:type="spellEnd"/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14. </w:t>
      </w:r>
      <w:proofErr w:type="gramStart"/>
      <w:r w:rsidRPr="0022631D">
        <w:rPr>
          <w:sz w:val="24"/>
          <w:szCs w:val="24"/>
        </w:rPr>
        <w:t>Развернутую</w:t>
      </w:r>
      <w:proofErr w:type="gramEnd"/>
      <w:r w:rsidRPr="0022631D">
        <w:rPr>
          <w:sz w:val="24"/>
          <w:szCs w:val="24"/>
        </w:rPr>
        <w:t xml:space="preserve"> </w:t>
      </w:r>
      <w:proofErr w:type="spellStart"/>
      <w:r w:rsidRPr="0022631D">
        <w:rPr>
          <w:sz w:val="24"/>
          <w:szCs w:val="24"/>
        </w:rPr>
        <w:t>пародонтограмму</w:t>
      </w:r>
      <w:proofErr w:type="spellEnd"/>
      <w:r w:rsidRPr="0022631D">
        <w:rPr>
          <w:sz w:val="24"/>
          <w:szCs w:val="24"/>
        </w:rPr>
        <w:t xml:space="preserve"> можно получить с помощью метода диагностики: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а) «Флорида </w:t>
      </w:r>
      <w:proofErr w:type="spellStart"/>
      <w:r w:rsidRPr="0022631D">
        <w:rPr>
          <w:sz w:val="24"/>
          <w:szCs w:val="24"/>
        </w:rPr>
        <w:t>Проуб</w:t>
      </w:r>
      <w:proofErr w:type="spellEnd"/>
      <w:r w:rsidRPr="0022631D">
        <w:rPr>
          <w:sz w:val="24"/>
          <w:szCs w:val="24"/>
        </w:rPr>
        <w:t>»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б) </w:t>
      </w:r>
      <w:proofErr w:type="spellStart"/>
      <w:r w:rsidRPr="0022631D">
        <w:rPr>
          <w:sz w:val="24"/>
          <w:szCs w:val="24"/>
        </w:rPr>
        <w:t>Радиовизиографии</w:t>
      </w:r>
      <w:proofErr w:type="spellEnd"/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в) </w:t>
      </w:r>
      <w:proofErr w:type="spellStart"/>
      <w:r w:rsidRPr="0022631D">
        <w:rPr>
          <w:sz w:val="24"/>
          <w:szCs w:val="24"/>
        </w:rPr>
        <w:t>внутриротовой</w:t>
      </w:r>
      <w:proofErr w:type="spellEnd"/>
      <w:r w:rsidRPr="0022631D">
        <w:rPr>
          <w:sz w:val="24"/>
          <w:szCs w:val="24"/>
        </w:rPr>
        <w:t xml:space="preserve"> рентгенографии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г)  «КА</w:t>
      </w:r>
      <w:proofErr w:type="gramStart"/>
      <w:r w:rsidRPr="0022631D">
        <w:rPr>
          <w:sz w:val="24"/>
          <w:szCs w:val="24"/>
          <w:lang w:val="en-US"/>
        </w:rPr>
        <w:t>V</w:t>
      </w:r>
      <w:proofErr w:type="gramEnd"/>
      <w:r w:rsidRPr="0022631D">
        <w:rPr>
          <w:sz w:val="24"/>
          <w:szCs w:val="24"/>
        </w:rPr>
        <w:t xml:space="preserve">О </w:t>
      </w:r>
      <w:proofErr w:type="spellStart"/>
      <w:r w:rsidRPr="0022631D">
        <w:rPr>
          <w:sz w:val="24"/>
          <w:szCs w:val="24"/>
          <w:lang w:val="en-US"/>
        </w:rPr>
        <w:t>Diagnodent</w:t>
      </w:r>
      <w:proofErr w:type="spellEnd"/>
      <w:r w:rsidRPr="0022631D">
        <w:rPr>
          <w:sz w:val="24"/>
          <w:szCs w:val="24"/>
        </w:rPr>
        <w:t>»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proofErr w:type="spellStart"/>
      <w:r w:rsidRPr="0022631D">
        <w:rPr>
          <w:sz w:val="24"/>
          <w:szCs w:val="24"/>
        </w:rPr>
        <w:t>д</w:t>
      </w:r>
      <w:proofErr w:type="spellEnd"/>
      <w:r w:rsidRPr="0022631D">
        <w:rPr>
          <w:sz w:val="24"/>
          <w:szCs w:val="24"/>
        </w:rPr>
        <w:t>) «</w:t>
      </w:r>
      <w:proofErr w:type="spellStart"/>
      <w:r w:rsidRPr="0022631D">
        <w:rPr>
          <w:sz w:val="24"/>
          <w:szCs w:val="24"/>
        </w:rPr>
        <w:t>Периотест</w:t>
      </w:r>
      <w:proofErr w:type="spellEnd"/>
      <w:r w:rsidRPr="0022631D">
        <w:rPr>
          <w:sz w:val="24"/>
          <w:szCs w:val="24"/>
        </w:rPr>
        <w:t>»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15. К основным методам обследования относят: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а) осмотр, перкуссию, зондирование, пальпацию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б) индексную оценку, зондирование, перкуссию, пальпацию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в) опрос, зондирование, пальпация, колориметрический тест, ЭОД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16. К дополнительным методам диагностики относятся: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а) Перкуссия, пальпация, ЭОД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б) Индексная оценка, ЭОД, цитологический метод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в) Рентгенография, ЭОД, ПЦР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lastRenderedPageBreak/>
        <w:t>17. При наличии у пациента острого респираторного заболевания и жалоб на сильную боль и отек в области переходной складки тактика гигиениста стоматологического будет закл</w:t>
      </w:r>
      <w:r w:rsidRPr="0022631D">
        <w:rPr>
          <w:bCs/>
          <w:sz w:val="24"/>
          <w:szCs w:val="24"/>
        </w:rPr>
        <w:t>ю</w:t>
      </w:r>
      <w:r w:rsidRPr="0022631D">
        <w:rPr>
          <w:bCs/>
          <w:sz w:val="24"/>
          <w:szCs w:val="24"/>
        </w:rPr>
        <w:t>чаться в следующем: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а) Провести комплекс профессиональной гигиены, дать рекомендации по чистке зубов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 xml:space="preserve">б) Дать рекомендации о средствах гигиены и назначить на повторный визит для проведения профессиональной гигиены после купирования симптомов ОРЗ   </w:t>
      </w:r>
    </w:p>
    <w:p w:rsidR="00ED5E2F" w:rsidRPr="0022631D" w:rsidRDefault="00ED5E2F" w:rsidP="00ED5E2F">
      <w:pPr>
        <w:pStyle w:val="af3"/>
        <w:rPr>
          <w:bCs/>
          <w:sz w:val="24"/>
          <w:szCs w:val="24"/>
        </w:rPr>
      </w:pPr>
      <w:r w:rsidRPr="0022631D">
        <w:rPr>
          <w:bCs/>
          <w:sz w:val="24"/>
          <w:szCs w:val="24"/>
        </w:rPr>
        <w:t>в) Направить пациента к врачу стоматологу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bCs/>
          <w:sz w:val="24"/>
          <w:szCs w:val="24"/>
        </w:rPr>
        <w:t xml:space="preserve">   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18. Ксеростомия – это: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Окрашивание десны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б) сухость полости рта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в) неприятный запах изо рта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19. При наличии кариозных поражений при диагностике отмечается следующее: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>а) ретенция зонда при зондировании эмали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б) зонд скользит по гладкой поверхности эмали 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в) зонд насквозь проходит </w:t>
      </w:r>
      <w:proofErr w:type="spellStart"/>
      <w:r w:rsidRPr="0022631D">
        <w:rPr>
          <w:sz w:val="24"/>
          <w:szCs w:val="24"/>
        </w:rPr>
        <w:t>фуркационный</w:t>
      </w:r>
      <w:proofErr w:type="spellEnd"/>
      <w:r w:rsidRPr="0022631D">
        <w:rPr>
          <w:sz w:val="24"/>
          <w:szCs w:val="24"/>
        </w:rPr>
        <w:t xml:space="preserve"> дефект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20. </w:t>
      </w:r>
      <w:proofErr w:type="spellStart"/>
      <w:r w:rsidRPr="0022631D">
        <w:rPr>
          <w:sz w:val="24"/>
          <w:szCs w:val="24"/>
        </w:rPr>
        <w:t>Слизитсая</w:t>
      </w:r>
      <w:proofErr w:type="spellEnd"/>
      <w:r w:rsidRPr="0022631D">
        <w:rPr>
          <w:sz w:val="24"/>
          <w:szCs w:val="24"/>
        </w:rPr>
        <w:t xml:space="preserve"> оболочка полости рта в норме: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а) </w:t>
      </w:r>
      <w:proofErr w:type="gramStart"/>
      <w:r w:rsidRPr="0022631D">
        <w:rPr>
          <w:sz w:val="24"/>
          <w:szCs w:val="24"/>
        </w:rPr>
        <w:t>бледно-розовая</w:t>
      </w:r>
      <w:proofErr w:type="gramEnd"/>
      <w:r w:rsidRPr="0022631D">
        <w:rPr>
          <w:sz w:val="24"/>
          <w:szCs w:val="24"/>
        </w:rPr>
        <w:t>, слегка кровоточит при зондировании, без дефектов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б) </w:t>
      </w:r>
      <w:proofErr w:type="gramStart"/>
      <w:r w:rsidRPr="0022631D">
        <w:rPr>
          <w:sz w:val="24"/>
          <w:szCs w:val="24"/>
        </w:rPr>
        <w:t>анемична</w:t>
      </w:r>
      <w:proofErr w:type="gramEnd"/>
      <w:r w:rsidRPr="0022631D">
        <w:rPr>
          <w:sz w:val="24"/>
          <w:szCs w:val="24"/>
        </w:rPr>
        <w:t>, достаточно увлажнена, без дефектов</w:t>
      </w:r>
    </w:p>
    <w:p w:rsidR="00ED5E2F" w:rsidRPr="0022631D" w:rsidRDefault="00ED5E2F" w:rsidP="00ED5E2F">
      <w:pPr>
        <w:pStyle w:val="af3"/>
        <w:rPr>
          <w:sz w:val="24"/>
          <w:szCs w:val="24"/>
        </w:rPr>
      </w:pPr>
      <w:r w:rsidRPr="0022631D">
        <w:rPr>
          <w:sz w:val="24"/>
          <w:szCs w:val="24"/>
        </w:rPr>
        <w:t xml:space="preserve">в) </w:t>
      </w:r>
      <w:proofErr w:type="gramStart"/>
      <w:r w:rsidRPr="0022631D">
        <w:rPr>
          <w:sz w:val="24"/>
          <w:szCs w:val="24"/>
        </w:rPr>
        <w:t>бледно-розовая</w:t>
      </w:r>
      <w:proofErr w:type="gramEnd"/>
      <w:r w:rsidRPr="0022631D">
        <w:rPr>
          <w:sz w:val="24"/>
          <w:szCs w:val="24"/>
        </w:rPr>
        <w:t xml:space="preserve">, достаточно увлажнена, без дефектов  </w:t>
      </w:r>
    </w:p>
    <w:p w:rsidR="00ED5E2F" w:rsidRDefault="00ED5E2F" w:rsidP="00ED5E2F">
      <w:pPr>
        <w:pStyle w:val="af3"/>
      </w:pPr>
    </w:p>
    <w:p w:rsidR="00ED5E2F" w:rsidRPr="0022631D" w:rsidRDefault="00ED5E2F" w:rsidP="00ED5E2F">
      <w:pPr>
        <w:pStyle w:val="af3"/>
        <w:rPr>
          <w:b/>
          <w:sz w:val="24"/>
          <w:szCs w:val="24"/>
        </w:rPr>
      </w:pPr>
      <w:proofErr w:type="gramStart"/>
      <w:r w:rsidRPr="0022631D">
        <w:rPr>
          <w:b/>
          <w:bCs/>
          <w:sz w:val="24"/>
          <w:szCs w:val="24"/>
        </w:rPr>
        <w:t>Правильные  ответы</w:t>
      </w:r>
      <w:r w:rsidRPr="0022631D">
        <w:rPr>
          <w:sz w:val="24"/>
          <w:szCs w:val="24"/>
        </w:rPr>
        <w:t xml:space="preserve">: </w:t>
      </w:r>
      <w:r w:rsidRPr="0022631D">
        <w:rPr>
          <w:b/>
          <w:sz w:val="24"/>
          <w:szCs w:val="24"/>
        </w:rPr>
        <w:t>1</w:t>
      </w:r>
      <w:r w:rsidR="0022631D">
        <w:rPr>
          <w:sz w:val="24"/>
          <w:szCs w:val="24"/>
        </w:rPr>
        <w:t xml:space="preserve"> - </w:t>
      </w:r>
      <w:r w:rsidR="00747564" w:rsidRPr="0022631D">
        <w:rPr>
          <w:sz w:val="24"/>
          <w:szCs w:val="24"/>
        </w:rPr>
        <w:t>а</w:t>
      </w:r>
      <w:r w:rsidR="0022631D">
        <w:rPr>
          <w:b/>
          <w:sz w:val="24"/>
          <w:szCs w:val="24"/>
        </w:rPr>
        <w:t xml:space="preserve">;  2 - в;  3 - а;  4 - </w:t>
      </w:r>
      <w:r w:rsidR="00747564" w:rsidRPr="0022631D">
        <w:rPr>
          <w:b/>
          <w:sz w:val="24"/>
          <w:szCs w:val="24"/>
        </w:rPr>
        <w:t>а</w:t>
      </w:r>
      <w:r w:rsidRPr="0022631D">
        <w:rPr>
          <w:b/>
          <w:sz w:val="24"/>
          <w:szCs w:val="24"/>
        </w:rPr>
        <w:t xml:space="preserve">;  </w:t>
      </w:r>
      <w:r w:rsidR="0022631D">
        <w:rPr>
          <w:b/>
          <w:sz w:val="24"/>
          <w:szCs w:val="24"/>
        </w:rPr>
        <w:t xml:space="preserve">5 - </w:t>
      </w:r>
      <w:r w:rsidR="00990A3F">
        <w:rPr>
          <w:b/>
          <w:sz w:val="24"/>
          <w:szCs w:val="24"/>
        </w:rPr>
        <w:t xml:space="preserve">а;  6 - </w:t>
      </w:r>
      <w:r w:rsidR="00B34469" w:rsidRPr="0022631D">
        <w:rPr>
          <w:b/>
          <w:sz w:val="24"/>
          <w:szCs w:val="24"/>
        </w:rPr>
        <w:t>в;</w:t>
      </w:r>
      <w:r w:rsidR="00990A3F">
        <w:rPr>
          <w:b/>
          <w:sz w:val="24"/>
          <w:szCs w:val="24"/>
        </w:rPr>
        <w:t xml:space="preserve">  7 - а;  8 - в; 9 - а; 10 - а; 11 - </w:t>
      </w:r>
      <w:r w:rsidR="00B34469" w:rsidRPr="0022631D">
        <w:rPr>
          <w:b/>
          <w:sz w:val="24"/>
          <w:szCs w:val="24"/>
        </w:rPr>
        <w:t>б</w:t>
      </w:r>
      <w:r w:rsidR="00990A3F">
        <w:rPr>
          <w:b/>
          <w:sz w:val="24"/>
          <w:szCs w:val="24"/>
        </w:rPr>
        <w:t xml:space="preserve">; 12 - а; 13 - в; 14 - а; 15 - а; 16 - в; 17 - в; 18 - б; 19 - а; 20 - </w:t>
      </w:r>
      <w:r w:rsidR="00C63FDE" w:rsidRPr="0022631D">
        <w:rPr>
          <w:b/>
          <w:sz w:val="24"/>
          <w:szCs w:val="24"/>
        </w:rPr>
        <w:t>в</w:t>
      </w:r>
      <w:r w:rsidRPr="0022631D">
        <w:rPr>
          <w:b/>
          <w:sz w:val="24"/>
          <w:szCs w:val="24"/>
        </w:rPr>
        <w:t>.</w:t>
      </w:r>
      <w:proofErr w:type="gramEnd"/>
    </w:p>
    <w:p w:rsidR="00ED5E2F" w:rsidRDefault="00ED5E2F" w:rsidP="00ED5E2F">
      <w:pPr>
        <w:pStyle w:val="af3"/>
      </w:pPr>
    </w:p>
    <w:p w:rsidR="00CA1196" w:rsidRDefault="00CA1196" w:rsidP="00CA1196">
      <w:pPr>
        <w:jc w:val="both"/>
        <w:rPr>
          <w:sz w:val="20"/>
          <w:szCs w:val="20"/>
        </w:rPr>
      </w:pPr>
    </w:p>
    <w:p w:rsidR="00990A3F" w:rsidRDefault="00990A3F">
      <w:pPr>
        <w:rPr>
          <w:b/>
        </w:rPr>
      </w:pPr>
      <w:r>
        <w:rPr>
          <w:b/>
        </w:rPr>
        <w:br w:type="page"/>
      </w:r>
    </w:p>
    <w:p w:rsidR="00CA1196" w:rsidRDefault="00CA1196" w:rsidP="00CA1196">
      <w:pPr>
        <w:jc w:val="both"/>
        <w:rPr>
          <w:b/>
          <w:bCs/>
        </w:rPr>
      </w:pPr>
      <w:r w:rsidRPr="00CA1196">
        <w:rPr>
          <w:b/>
        </w:rPr>
        <w:lastRenderedPageBreak/>
        <w:t>Т</w:t>
      </w:r>
      <w:r>
        <w:rPr>
          <w:b/>
          <w:bCs/>
        </w:rPr>
        <w:t>естовые  задания по теме:</w:t>
      </w:r>
    </w:p>
    <w:p w:rsidR="00CA1196" w:rsidRDefault="00CA1196" w:rsidP="00CA1196">
      <w:pPr>
        <w:jc w:val="both"/>
        <w:rPr>
          <w:b/>
          <w:bCs/>
        </w:rPr>
      </w:pPr>
      <w:r>
        <w:rPr>
          <w:b/>
          <w:bCs/>
        </w:rPr>
        <w:t>«</w:t>
      </w:r>
      <w:r w:rsidRPr="00CA1196">
        <w:rPr>
          <w:b/>
          <w:bCs/>
        </w:rPr>
        <w:t>Комплекс  профессиональной  гигиены рта  и  его  значение  в  профилактике  стом</w:t>
      </w:r>
      <w:r w:rsidRPr="00CA1196">
        <w:rPr>
          <w:b/>
          <w:bCs/>
        </w:rPr>
        <w:t>а</w:t>
      </w:r>
      <w:r w:rsidRPr="00CA1196">
        <w:rPr>
          <w:b/>
          <w:bCs/>
        </w:rPr>
        <w:t>тологических  заболеваний</w:t>
      </w:r>
      <w:r>
        <w:rPr>
          <w:b/>
          <w:bCs/>
        </w:rPr>
        <w:t xml:space="preserve">»:  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>Для  окрашивания  зубного  налета  используют  растворы:</w:t>
      </w:r>
    </w:p>
    <w:p w:rsidR="00CA1196" w:rsidRDefault="00CA1196" w:rsidP="00CA1196">
      <w:pPr>
        <w:ind w:left="1080"/>
        <w:jc w:val="both"/>
      </w:pPr>
      <w:r>
        <w:t xml:space="preserve">а) </w:t>
      </w:r>
      <w:proofErr w:type="spellStart"/>
      <w:r>
        <w:t>эритрозин</w:t>
      </w:r>
      <w:proofErr w:type="spellEnd"/>
      <w:r>
        <w:t>;</w:t>
      </w:r>
    </w:p>
    <w:p w:rsidR="00CA1196" w:rsidRDefault="00CA1196" w:rsidP="00CA1196">
      <w:pPr>
        <w:ind w:left="1080"/>
        <w:jc w:val="both"/>
      </w:pPr>
      <w:r>
        <w:t>б) перекись  водорода;</w:t>
      </w:r>
    </w:p>
    <w:p w:rsidR="00CA1196" w:rsidRDefault="00CA1196" w:rsidP="00CA1196">
      <w:pPr>
        <w:ind w:left="1080"/>
        <w:jc w:val="both"/>
      </w:pPr>
      <w:r>
        <w:t>в) спиртовой раствор  йода  5%.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>Противопоказания к использованию аппаратного метода снятия зубных отложений:</w:t>
      </w:r>
    </w:p>
    <w:p w:rsidR="00CA1196" w:rsidRDefault="00CA1196" w:rsidP="00CA1196">
      <w:pPr>
        <w:ind w:left="1080"/>
        <w:jc w:val="both"/>
      </w:pPr>
      <w:r>
        <w:t>а) очень большое скопление зубного камня</w:t>
      </w:r>
    </w:p>
    <w:p w:rsidR="00CA1196" w:rsidRDefault="00CA1196" w:rsidP="00CA1196">
      <w:pPr>
        <w:ind w:left="1080"/>
        <w:jc w:val="both"/>
      </w:pPr>
      <w:r>
        <w:t>б) инфекционное заболевание в острой форме</w:t>
      </w:r>
    </w:p>
    <w:p w:rsidR="00CA1196" w:rsidRDefault="00CA1196" w:rsidP="00CA1196">
      <w:pPr>
        <w:ind w:left="1080"/>
        <w:jc w:val="both"/>
      </w:pPr>
      <w:r>
        <w:t>в) ранее проведенное отбеливание зубов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>Ручной  способ  удаления  зубных  отложений  применяется  для  удаления:</w:t>
      </w:r>
    </w:p>
    <w:p w:rsidR="00CA1196" w:rsidRDefault="00CA1196" w:rsidP="00CA1196">
      <w:pPr>
        <w:ind w:left="1080"/>
        <w:jc w:val="both"/>
      </w:pPr>
      <w:r>
        <w:t>а) налета;</w:t>
      </w:r>
    </w:p>
    <w:p w:rsidR="00CA1196" w:rsidRPr="0022631D" w:rsidRDefault="00CA1196" w:rsidP="00CA1196">
      <w:pPr>
        <w:ind w:left="1080"/>
        <w:jc w:val="both"/>
      </w:pPr>
      <w:r>
        <w:t xml:space="preserve">б) </w:t>
      </w:r>
      <w:r w:rsidRPr="0022631D">
        <w:t>камня.</w:t>
      </w:r>
    </w:p>
    <w:p w:rsidR="00CA1196" w:rsidRDefault="00CA1196" w:rsidP="007445E4">
      <w:pPr>
        <w:numPr>
          <w:ilvl w:val="0"/>
          <w:numId w:val="24"/>
        </w:numPr>
        <w:jc w:val="both"/>
      </w:pPr>
      <w:r w:rsidRPr="0022631D">
        <w:t xml:space="preserve">Абразив  в </w:t>
      </w:r>
      <w:r w:rsidR="00EF1218" w:rsidRPr="0022631D">
        <w:t xml:space="preserve">пескоструйном способе </w:t>
      </w:r>
      <w:r w:rsidR="0022631D">
        <w:t xml:space="preserve">снятия зубных отложений </w:t>
      </w:r>
      <w:r w:rsidRPr="0022631D">
        <w:t>– это  смесь</w:t>
      </w:r>
      <w:r>
        <w:t>:</w:t>
      </w:r>
    </w:p>
    <w:p w:rsidR="00CA1196" w:rsidRDefault="00CA1196" w:rsidP="00CA1196">
      <w:pPr>
        <w:ind w:left="1080"/>
        <w:jc w:val="both"/>
      </w:pPr>
      <w:r>
        <w:t>а) бикарбоната  натрия, воздуха, воды;</w:t>
      </w:r>
    </w:p>
    <w:p w:rsidR="00CA1196" w:rsidRDefault="00CA1196" w:rsidP="00CA1196">
      <w:pPr>
        <w:ind w:left="1080"/>
        <w:jc w:val="both"/>
      </w:pPr>
      <w:r>
        <w:t>б) бикарбоната  натрия, воды;</w:t>
      </w:r>
    </w:p>
    <w:p w:rsidR="00CA1196" w:rsidRDefault="00CA1196" w:rsidP="00CA1196">
      <w:pPr>
        <w:ind w:left="1080"/>
        <w:jc w:val="both"/>
      </w:pPr>
      <w:r>
        <w:t xml:space="preserve">в) бикарбоната  натрия, воздуха. 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 xml:space="preserve">Расстояние  между  кончиком  насадки </w:t>
      </w:r>
      <w:proofErr w:type="spellStart"/>
      <w:r>
        <w:t>Аэр</w:t>
      </w:r>
      <w:proofErr w:type="spellEnd"/>
      <w:r>
        <w:t xml:space="preserve"> </w:t>
      </w:r>
      <w:proofErr w:type="spellStart"/>
      <w:r>
        <w:t>Флоу</w:t>
      </w:r>
      <w:proofErr w:type="spellEnd"/>
      <w:r>
        <w:t xml:space="preserve">  и  зубом:</w:t>
      </w:r>
    </w:p>
    <w:p w:rsidR="00CA1196" w:rsidRDefault="00CA1196" w:rsidP="00CA1196">
      <w:pPr>
        <w:ind w:left="1080"/>
        <w:jc w:val="both"/>
      </w:pPr>
      <w:r>
        <w:t>а) 3 – 5  мм;</w:t>
      </w:r>
    </w:p>
    <w:p w:rsidR="00CA1196" w:rsidRDefault="00CA1196" w:rsidP="00CA1196">
      <w:pPr>
        <w:ind w:left="1080"/>
        <w:jc w:val="both"/>
      </w:pPr>
      <w:r>
        <w:t>б) 8 – 10  мм;</w:t>
      </w:r>
    </w:p>
    <w:p w:rsidR="00CA1196" w:rsidRDefault="00CA1196" w:rsidP="00CA1196">
      <w:pPr>
        <w:ind w:left="1080"/>
        <w:jc w:val="both"/>
      </w:pPr>
      <w:r>
        <w:t>в) 5 – 7  мм.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 xml:space="preserve">Угол  между  кончиком  насадки </w:t>
      </w:r>
      <w:proofErr w:type="spellStart"/>
      <w:r>
        <w:t>Аэр</w:t>
      </w:r>
      <w:proofErr w:type="spellEnd"/>
      <w:r>
        <w:t xml:space="preserve"> </w:t>
      </w:r>
      <w:proofErr w:type="spellStart"/>
      <w:r>
        <w:t>Флоу</w:t>
      </w:r>
      <w:proofErr w:type="spellEnd"/>
      <w:r>
        <w:t xml:space="preserve"> и  зубом:</w:t>
      </w:r>
    </w:p>
    <w:p w:rsidR="00CA1196" w:rsidRDefault="00CA1196" w:rsidP="00CA1196">
      <w:pPr>
        <w:ind w:left="1080"/>
        <w:jc w:val="both"/>
      </w:pPr>
      <w:r>
        <w:t>а) 30 – 60;</w:t>
      </w:r>
    </w:p>
    <w:p w:rsidR="00CA1196" w:rsidRDefault="00CA1196" w:rsidP="00CA1196">
      <w:pPr>
        <w:ind w:left="1080"/>
        <w:jc w:val="both"/>
      </w:pPr>
      <w:r>
        <w:t>б) 10 – 30;</w:t>
      </w:r>
    </w:p>
    <w:p w:rsidR="00CA1196" w:rsidRDefault="00CA1196" w:rsidP="00CA1196">
      <w:pPr>
        <w:ind w:left="1080"/>
        <w:jc w:val="both"/>
      </w:pPr>
      <w:r>
        <w:t>в) 60 – 90.</w:t>
      </w:r>
    </w:p>
    <w:p w:rsidR="00CA1196" w:rsidRDefault="00CA1196" w:rsidP="007445E4">
      <w:pPr>
        <w:numPr>
          <w:ilvl w:val="0"/>
          <w:numId w:val="24"/>
        </w:numPr>
        <w:jc w:val="both"/>
      </w:pPr>
      <w:r>
        <w:t>Удаление  мягкого  зубного  налета  проводят  с  помощью:</w:t>
      </w:r>
    </w:p>
    <w:p w:rsidR="00CA1196" w:rsidRDefault="00CA1196" w:rsidP="00CA1196">
      <w:pPr>
        <w:ind w:left="1080"/>
      </w:pPr>
      <w:r>
        <w:t>а) щеточек  и  полировочных  паст;</w:t>
      </w:r>
      <w:r>
        <w:br/>
        <w:t xml:space="preserve">б) </w:t>
      </w:r>
      <w:proofErr w:type="gramStart"/>
      <w:r>
        <w:t>ультразвукового</w:t>
      </w:r>
      <w:proofErr w:type="gramEnd"/>
      <w:r>
        <w:t xml:space="preserve">  </w:t>
      </w:r>
      <w:proofErr w:type="spellStart"/>
      <w:r>
        <w:t>скейлера</w:t>
      </w:r>
      <w:proofErr w:type="spellEnd"/>
      <w:r>
        <w:t xml:space="preserve">  и  пескоструйного  </w:t>
      </w:r>
      <w:proofErr w:type="spellStart"/>
      <w:r>
        <w:t>скелера</w:t>
      </w:r>
      <w:proofErr w:type="spellEnd"/>
      <w:r>
        <w:t>;</w:t>
      </w:r>
    </w:p>
    <w:p w:rsidR="0022631D" w:rsidRPr="00CA1196" w:rsidRDefault="00CA1196" w:rsidP="0022631D">
      <w:pPr>
        <w:ind w:left="1080"/>
        <w:jc w:val="both"/>
      </w:pPr>
      <w:r>
        <w:t>в) ручного  инструмента</w:t>
      </w:r>
    </w:p>
    <w:p w:rsidR="00CA1196" w:rsidRDefault="0022631D" w:rsidP="00CA1196">
      <w:pPr>
        <w:widowControl w:val="0"/>
      </w:pPr>
      <w:r>
        <w:t>8</w:t>
      </w:r>
      <w:r w:rsidR="00CA1196">
        <w:t>. Какую щетку использовать при снятии пигментированного налета?</w:t>
      </w:r>
    </w:p>
    <w:p w:rsidR="00CA1196" w:rsidRDefault="00CA1196" w:rsidP="0022631D">
      <w:pPr>
        <w:widowControl w:val="0"/>
        <w:tabs>
          <w:tab w:val="left" w:pos="426"/>
          <w:tab w:val="left" w:pos="2127"/>
        </w:tabs>
        <w:ind w:left="2127" w:hanging="993"/>
      </w:pPr>
      <w:r>
        <w:rPr>
          <w:lang w:val="en-US"/>
        </w:rPr>
        <w:t>a</w:t>
      </w:r>
      <w:r>
        <w:t xml:space="preserve">) </w:t>
      </w:r>
      <w:proofErr w:type="gramStart"/>
      <w:r>
        <w:t>щетка</w:t>
      </w:r>
      <w:proofErr w:type="gramEnd"/>
      <w:r>
        <w:t xml:space="preserve"> с нейлоновыми волокнами</w:t>
      </w:r>
    </w:p>
    <w:p w:rsidR="00CA1196" w:rsidRDefault="00CA1196" w:rsidP="0022631D">
      <w:pPr>
        <w:widowControl w:val="0"/>
        <w:tabs>
          <w:tab w:val="left" w:pos="426"/>
          <w:tab w:val="left" w:pos="2127"/>
        </w:tabs>
        <w:ind w:left="2127" w:hanging="993"/>
      </w:pPr>
      <w:r>
        <w:t>б) щетка с кевларовыми волокнами</w:t>
      </w:r>
    </w:p>
    <w:p w:rsidR="00CA1196" w:rsidRPr="00CA1196" w:rsidRDefault="0022631D" w:rsidP="00CA1196">
      <w:pPr>
        <w:pStyle w:val="30"/>
        <w:tabs>
          <w:tab w:val="left" w:pos="426"/>
        </w:tabs>
        <w:ind w:left="567" w:hanging="927"/>
        <w:rPr>
          <w:sz w:val="24"/>
          <w:szCs w:val="24"/>
        </w:rPr>
      </w:pPr>
      <w:r>
        <w:rPr>
          <w:sz w:val="24"/>
          <w:szCs w:val="24"/>
        </w:rPr>
        <w:t xml:space="preserve">      9. </w:t>
      </w:r>
      <w:r w:rsidR="00CA1196" w:rsidRPr="00CA1196">
        <w:rPr>
          <w:sz w:val="24"/>
          <w:szCs w:val="24"/>
        </w:rPr>
        <w:t>Сколько раз в год необходимо проводить полировку при наличии во рту композитных реставраций?</w:t>
      </w:r>
    </w:p>
    <w:p w:rsidR="00CA1196" w:rsidRDefault="00CA1196" w:rsidP="0022631D">
      <w:pPr>
        <w:widowControl w:val="0"/>
        <w:tabs>
          <w:tab w:val="left" w:pos="426"/>
          <w:tab w:val="left" w:pos="2552"/>
        </w:tabs>
        <w:ind w:left="2552" w:hanging="1418"/>
      </w:pPr>
      <w:r>
        <w:t>а)  1 раз в год;</w:t>
      </w:r>
    </w:p>
    <w:p w:rsidR="00CA1196" w:rsidRDefault="00CA1196" w:rsidP="0022631D">
      <w:pPr>
        <w:widowControl w:val="0"/>
        <w:tabs>
          <w:tab w:val="left" w:pos="426"/>
          <w:tab w:val="left" w:pos="2552"/>
        </w:tabs>
        <w:ind w:left="2552" w:hanging="1418"/>
      </w:pPr>
      <w:r>
        <w:t>б)  2 раза в месяц;</w:t>
      </w:r>
    </w:p>
    <w:p w:rsidR="00CA1196" w:rsidRDefault="00CA1196" w:rsidP="0022631D">
      <w:pPr>
        <w:widowControl w:val="0"/>
        <w:tabs>
          <w:tab w:val="left" w:pos="426"/>
          <w:tab w:val="left" w:pos="2552"/>
        </w:tabs>
        <w:ind w:left="2552" w:hanging="1418"/>
      </w:pPr>
      <w:r>
        <w:t>в)  1 раз в месяц.</w:t>
      </w:r>
    </w:p>
    <w:p w:rsidR="00CA1196" w:rsidRDefault="0022631D" w:rsidP="00CA1196">
      <w:pPr>
        <w:widowControl w:val="0"/>
        <w:tabs>
          <w:tab w:val="left" w:pos="426"/>
          <w:tab w:val="left" w:pos="2552"/>
        </w:tabs>
      </w:pPr>
      <w:r>
        <w:t>10</w:t>
      </w:r>
      <w:r w:rsidR="00CA1196">
        <w:t>. Какие методы оценки зубных отложений применяются на гигиеническом  приеме</w:t>
      </w:r>
    </w:p>
    <w:p w:rsidR="00CA1196" w:rsidRDefault="00CA1196" w:rsidP="0022631D">
      <w:pPr>
        <w:widowControl w:val="0"/>
        <w:tabs>
          <w:tab w:val="left" w:pos="426"/>
          <w:tab w:val="left" w:pos="2552"/>
        </w:tabs>
        <w:ind w:firstLine="567"/>
      </w:pPr>
      <w:r>
        <w:t xml:space="preserve">         а) Применение </w:t>
      </w:r>
      <w:proofErr w:type="spellStart"/>
      <w:r>
        <w:t>флосса</w:t>
      </w:r>
      <w:proofErr w:type="spellEnd"/>
    </w:p>
    <w:p w:rsidR="00CA1196" w:rsidRDefault="00CA1196" w:rsidP="0022631D">
      <w:pPr>
        <w:widowControl w:val="0"/>
        <w:tabs>
          <w:tab w:val="left" w:pos="426"/>
          <w:tab w:val="left" w:pos="2552"/>
        </w:tabs>
        <w:ind w:firstLine="567"/>
      </w:pPr>
      <w:r>
        <w:t xml:space="preserve">         б) Использование кариес-маркера</w:t>
      </w:r>
    </w:p>
    <w:p w:rsidR="00CA1196" w:rsidRPr="005A48B3" w:rsidRDefault="00CA1196" w:rsidP="0022631D">
      <w:pPr>
        <w:pStyle w:val="ae"/>
        <w:widowControl w:val="0"/>
        <w:tabs>
          <w:tab w:val="left" w:pos="426"/>
          <w:tab w:val="left" w:pos="2552"/>
        </w:tabs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A48B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4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Рентгенография</w:t>
      </w:r>
      <w:r w:rsidRPr="005A48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CA1196" w:rsidRDefault="0022631D" w:rsidP="00CA1196">
      <w:pPr>
        <w:widowControl w:val="0"/>
        <w:tabs>
          <w:tab w:val="left" w:pos="426"/>
          <w:tab w:val="left" w:pos="993"/>
        </w:tabs>
      </w:pPr>
      <w:r>
        <w:t>11</w:t>
      </w:r>
      <w:r w:rsidR="00CA1196">
        <w:t>.</w:t>
      </w:r>
      <w:r w:rsidR="00CA1196">
        <w:tab/>
        <w:t>Для финишной полировки межзубных контактов применяют:</w:t>
      </w:r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а) металлические </w:t>
      </w:r>
      <w:proofErr w:type="spellStart"/>
      <w:r>
        <w:t>штрипсы</w:t>
      </w:r>
      <w:proofErr w:type="spellEnd"/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б) пластиковые </w:t>
      </w:r>
      <w:proofErr w:type="spellStart"/>
      <w:r>
        <w:t>штрипсы</w:t>
      </w:r>
      <w:proofErr w:type="spellEnd"/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г) </w:t>
      </w:r>
      <w:proofErr w:type="spellStart"/>
      <w:r w:rsidR="0022631D" w:rsidRPr="00931E0C">
        <w:t>суперфлоссы</w:t>
      </w:r>
      <w:proofErr w:type="spellEnd"/>
    </w:p>
    <w:p w:rsidR="00CA1196" w:rsidRDefault="0022631D" w:rsidP="00CA1196">
      <w:pPr>
        <w:widowControl w:val="0"/>
        <w:tabs>
          <w:tab w:val="left" w:pos="426"/>
          <w:tab w:val="left" w:pos="993"/>
        </w:tabs>
      </w:pPr>
      <w:r>
        <w:t xml:space="preserve"> 12</w:t>
      </w:r>
      <w:r w:rsidR="00CA1196">
        <w:t xml:space="preserve">. Метод пескоструйной обработки характеризуется </w:t>
      </w:r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а) действием конденсированного потока частиц и воды на зубные отложения</w:t>
      </w:r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б) воздействием ультразвука на зубные отложения</w:t>
      </w:r>
    </w:p>
    <w:p w:rsidR="00CA1196" w:rsidRDefault="00CA1196" w:rsidP="0022631D">
      <w:pPr>
        <w:widowControl w:val="0"/>
        <w:tabs>
          <w:tab w:val="left" w:pos="426"/>
          <w:tab w:val="left" w:pos="993"/>
        </w:tabs>
        <w:ind w:firstLine="567"/>
      </w:pPr>
      <w:r>
        <w:t xml:space="preserve">         в) механического воздействия частиц при вращении очищающего инструмента.</w:t>
      </w:r>
    </w:p>
    <w:p w:rsidR="0022631D" w:rsidRDefault="0022631D" w:rsidP="0022631D">
      <w:pPr>
        <w:jc w:val="both"/>
      </w:pPr>
      <w:proofErr w:type="gramStart"/>
      <w:r w:rsidRPr="00CA1196">
        <w:rPr>
          <w:b/>
        </w:rPr>
        <w:t>Правильные  ответы:</w:t>
      </w:r>
      <w:r>
        <w:t xml:space="preserve"> 1 – а;  2 – б;  3 – б;  4 – а;  5 – а;  6 – а;  7 – а; 8 - а; 9 - а; 10 - в; 11 - б; 12 - </w:t>
      </w:r>
      <w:r w:rsidRPr="0022631D">
        <w:t>а</w:t>
      </w:r>
      <w:proofErr w:type="gramEnd"/>
    </w:p>
    <w:p w:rsidR="00CA1196" w:rsidRDefault="00254A67" w:rsidP="00CA1196">
      <w:pPr>
        <w:rPr>
          <w:b/>
          <w:szCs w:val="28"/>
        </w:rPr>
      </w:pPr>
      <w:r>
        <w:rPr>
          <w:b/>
          <w:szCs w:val="28"/>
        </w:rPr>
        <w:lastRenderedPageBreak/>
        <w:t xml:space="preserve">Тестовые задания </w:t>
      </w:r>
      <w:r w:rsidR="00CA1196">
        <w:rPr>
          <w:b/>
          <w:szCs w:val="28"/>
        </w:rPr>
        <w:t xml:space="preserve">по теме </w:t>
      </w:r>
    </w:p>
    <w:p w:rsidR="00254A67" w:rsidRPr="00CA1196" w:rsidRDefault="00CA1196" w:rsidP="00254A67">
      <w:pPr>
        <w:rPr>
          <w:b/>
        </w:rPr>
      </w:pPr>
      <w:r>
        <w:rPr>
          <w:b/>
          <w:szCs w:val="28"/>
        </w:rPr>
        <w:t>«</w:t>
      </w:r>
      <w:r w:rsidRPr="00CA1196">
        <w:rPr>
          <w:b/>
        </w:rPr>
        <w:t xml:space="preserve">Методы  индивидуальной  гигиены,  </w:t>
      </w:r>
      <w:r w:rsidRPr="00CA1196">
        <w:rPr>
          <w:b/>
          <w:szCs w:val="28"/>
        </w:rPr>
        <w:t>стандартный  метод  чистки  зубов</w:t>
      </w:r>
      <w:r>
        <w:rPr>
          <w:b/>
          <w:szCs w:val="28"/>
        </w:rPr>
        <w:t>»</w:t>
      </w:r>
      <w:r w:rsidR="00254A67">
        <w:rPr>
          <w:b/>
          <w:szCs w:val="28"/>
        </w:rPr>
        <w:t>:</w:t>
      </w: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>1.Длина головки зубной щетки для взрослых должна быть:</w:t>
      </w:r>
    </w:p>
    <w:p w:rsidR="00254A67" w:rsidRDefault="00254A67" w:rsidP="00254A67">
      <w:r>
        <w:t>А) 3-4 см</w:t>
      </w:r>
    </w:p>
    <w:p w:rsidR="00254A67" w:rsidRDefault="00254A67" w:rsidP="00254A67">
      <w:r>
        <w:t>Б) 2,5-3 см</w:t>
      </w:r>
    </w:p>
    <w:p w:rsidR="00254A67" w:rsidRDefault="00254A67" w:rsidP="00254A67">
      <w:r>
        <w:t>В) 1,5-2 см</w:t>
      </w:r>
    </w:p>
    <w:p w:rsidR="00254A67" w:rsidRDefault="00254A67" w:rsidP="00254A67">
      <w:r>
        <w:t>Г) 2 см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>2. Как называется метод чистки зубов для пациентов с ортопедическими конструкци</w:t>
      </w:r>
      <w:r w:rsidRPr="00FB7605">
        <w:rPr>
          <w:b/>
        </w:rPr>
        <w:t>я</w:t>
      </w:r>
      <w:r w:rsidRPr="00FB7605">
        <w:rPr>
          <w:b/>
        </w:rPr>
        <w:t>ми</w:t>
      </w:r>
    </w:p>
    <w:p w:rsidR="00254A67" w:rsidRDefault="00254A67" w:rsidP="00254A67">
      <w:r>
        <w:t>А) Пахомова метод</w:t>
      </w:r>
    </w:p>
    <w:p w:rsidR="00254A67" w:rsidRDefault="00254A67" w:rsidP="00254A67">
      <w:r>
        <w:t xml:space="preserve">Б) </w:t>
      </w:r>
      <w:proofErr w:type="spellStart"/>
      <w:r>
        <w:t>Стилманс</w:t>
      </w:r>
      <w:proofErr w:type="spellEnd"/>
      <w:r>
        <w:t xml:space="preserve"> метод</w:t>
      </w:r>
    </w:p>
    <w:p w:rsidR="00254A67" w:rsidRDefault="00254A67" w:rsidP="00254A67">
      <w:r>
        <w:t xml:space="preserve">В) </w:t>
      </w:r>
      <w:proofErr w:type="spellStart"/>
      <w:r>
        <w:t>Фонес</w:t>
      </w:r>
      <w:proofErr w:type="spellEnd"/>
      <w:r>
        <w:t xml:space="preserve"> метод</w:t>
      </w:r>
    </w:p>
    <w:p w:rsidR="00254A67" w:rsidRDefault="00254A67" w:rsidP="00254A67">
      <w:r>
        <w:t xml:space="preserve">Г) Чартер метод 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3. Причина, по которой не рекомендуют производить стандартную чистку зубов </w:t>
      </w: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    возвратно </w:t>
      </w:r>
      <w:proofErr w:type="gramStart"/>
      <w:r w:rsidRPr="00FB7605">
        <w:rPr>
          <w:b/>
        </w:rPr>
        <w:t>-п</w:t>
      </w:r>
      <w:proofErr w:type="gramEnd"/>
      <w:r w:rsidRPr="00FB7605">
        <w:rPr>
          <w:b/>
        </w:rPr>
        <w:t>оступательными движениями:</w:t>
      </w:r>
    </w:p>
    <w:p w:rsidR="00254A67" w:rsidRDefault="00254A67" w:rsidP="00254A67">
      <w:r>
        <w:t>А) плохо чистится проксимальная часть зуба</w:t>
      </w:r>
    </w:p>
    <w:p w:rsidR="00254A67" w:rsidRDefault="00254A67" w:rsidP="00254A67">
      <w:r>
        <w:t>Б) происходит рецессия десны</w:t>
      </w:r>
    </w:p>
    <w:p w:rsidR="00254A67" w:rsidRDefault="00254A67" w:rsidP="00254A67">
      <w:r>
        <w:t xml:space="preserve">В) происходит </w:t>
      </w:r>
      <w:proofErr w:type="spellStart"/>
      <w:r>
        <w:t>пришеечная</w:t>
      </w:r>
      <w:proofErr w:type="spellEnd"/>
      <w:r>
        <w:t xml:space="preserve"> </w:t>
      </w:r>
      <w:proofErr w:type="spellStart"/>
      <w:r>
        <w:t>стираемость</w:t>
      </w:r>
      <w:proofErr w:type="spellEnd"/>
    </w:p>
    <w:p w:rsidR="00254A67" w:rsidRDefault="00254A67" w:rsidP="00254A67">
      <w:r>
        <w:t>Г) все ответы верны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4. Какой метод чистки дает доступ кислорода в </w:t>
      </w:r>
      <w:proofErr w:type="spellStart"/>
      <w:r w:rsidRPr="00FB7605">
        <w:rPr>
          <w:b/>
        </w:rPr>
        <w:t>деснев</w:t>
      </w:r>
      <w:r>
        <w:rPr>
          <w:b/>
        </w:rPr>
        <w:t>ую</w:t>
      </w:r>
      <w:proofErr w:type="spellEnd"/>
      <w:r w:rsidRPr="00FB7605">
        <w:rPr>
          <w:b/>
        </w:rPr>
        <w:t xml:space="preserve"> </w:t>
      </w:r>
      <w:r>
        <w:rPr>
          <w:b/>
        </w:rPr>
        <w:t>борозду</w:t>
      </w:r>
      <w:r w:rsidRPr="00FB7605">
        <w:rPr>
          <w:b/>
        </w:rPr>
        <w:t>:</w:t>
      </w:r>
    </w:p>
    <w:p w:rsidR="00254A67" w:rsidRDefault="00254A67" w:rsidP="00254A67">
      <w:r>
        <w:t xml:space="preserve">А) </w:t>
      </w:r>
      <w:proofErr w:type="spellStart"/>
      <w:r>
        <w:t>Басс</w:t>
      </w:r>
      <w:proofErr w:type="spellEnd"/>
      <w:r>
        <w:t xml:space="preserve"> метод </w:t>
      </w:r>
    </w:p>
    <w:p w:rsidR="00254A67" w:rsidRDefault="00254A67" w:rsidP="00254A67">
      <w:r>
        <w:t xml:space="preserve">Б) </w:t>
      </w:r>
      <w:proofErr w:type="spellStart"/>
      <w:r>
        <w:t>Стилманс</w:t>
      </w:r>
      <w:proofErr w:type="spellEnd"/>
      <w:r>
        <w:t xml:space="preserve"> метод</w:t>
      </w:r>
    </w:p>
    <w:p w:rsidR="00254A67" w:rsidRDefault="00254A67" w:rsidP="00254A67">
      <w:r>
        <w:t xml:space="preserve">В) Чартер метод </w:t>
      </w:r>
    </w:p>
    <w:p w:rsidR="00254A67" w:rsidRDefault="00254A67" w:rsidP="00254A67">
      <w:r>
        <w:t>Г) Леонардо метод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>5. Какой метод чистки рекомендуют назначать пациенту с катаральным гингивитом</w:t>
      </w:r>
    </w:p>
    <w:p w:rsidR="00254A67" w:rsidRDefault="00254A67" w:rsidP="00254A67">
      <w:r>
        <w:t>А) Леонардо метод</w:t>
      </w:r>
    </w:p>
    <w:p w:rsidR="00254A67" w:rsidRDefault="00254A67" w:rsidP="00254A67">
      <w:r>
        <w:t>Б) Пахомова метод</w:t>
      </w:r>
    </w:p>
    <w:p w:rsidR="00254A67" w:rsidRDefault="00254A67" w:rsidP="00254A67">
      <w:r>
        <w:t xml:space="preserve">В) </w:t>
      </w:r>
      <w:proofErr w:type="spellStart"/>
      <w:r>
        <w:t>Стилманс</w:t>
      </w:r>
      <w:proofErr w:type="spellEnd"/>
      <w:r>
        <w:t xml:space="preserve"> метод </w:t>
      </w:r>
    </w:p>
    <w:p w:rsidR="00254A67" w:rsidRDefault="00254A67" w:rsidP="00254A67">
      <w:r>
        <w:t xml:space="preserve">Г) </w:t>
      </w:r>
      <w:proofErr w:type="spellStart"/>
      <w:r>
        <w:t>Басс</w:t>
      </w:r>
      <w:proofErr w:type="spellEnd"/>
      <w:r>
        <w:t xml:space="preserve"> метод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>6. Как называется стандартный метод чистки зубов</w:t>
      </w:r>
    </w:p>
    <w:p w:rsidR="00254A67" w:rsidRDefault="00254A67" w:rsidP="00254A67">
      <w:r>
        <w:t>А) Леонардо метод</w:t>
      </w:r>
    </w:p>
    <w:p w:rsidR="00254A67" w:rsidRDefault="00254A67" w:rsidP="00254A67">
      <w:r>
        <w:t xml:space="preserve">Б) </w:t>
      </w:r>
      <w:proofErr w:type="spellStart"/>
      <w:r>
        <w:t>Басс</w:t>
      </w:r>
      <w:proofErr w:type="spellEnd"/>
      <w:r>
        <w:t xml:space="preserve"> метод</w:t>
      </w:r>
    </w:p>
    <w:p w:rsidR="00254A67" w:rsidRDefault="00254A67" w:rsidP="00254A67">
      <w:r>
        <w:t xml:space="preserve">В) Пахомова метод </w:t>
      </w:r>
    </w:p>
    <w:p w:rsidR="00254A67" w:rsidRDefault="00254A67" w:rsidP="00254A67">
      <w:r>
        <w:t xml:space="preserve">Г) </w:t>
      </w:r>
      <w:proofErr w:type="spellStart"/>
      <w:r>
        <w:t>Фонес</w:t>
      </w:r>
      <w:proofErr w:type="spellEnd"/>
      <w:r>
        <w:t xml:space="preserve"> метод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7. По какой причине не рекомендуют использовать метод </w:t>
      </w:r>
      <w:proofErr w:type="spellStart"/>
      <w:r w:rsidRPr="00FB7605">
        <w:rPr>
          <w:b/>
        </w:rPr>
        <w:t>Басс</w:t>
      </w:r>
      <w:proofErr w:type="spellEnd"/>
      <w:r w:rsidRPr="00FB7605">
        <w:rPr>
          <w:b/>
        </w:rPr>
        <w:t xml:space="preserve"> для пациентов с кат</w:t>
      </w:r>
      <w:r w:rsidRPr="00FB7605">
        <w:rPr>
          <w:b/>
        </w:rPr>
        <w:t>а</w:t>
      </w:r>
      <w:r w:rsidRPr="00FB7605">
        <w:rPr>
          <w:b/>
        </w:rPr>
        <w:t>ральным гингивитом</w:t>
      </w:r>
    </w:p>
    <w:p w:rsidR="00254A67" w:rsidRDefault="00254A67" w:rsidP="00254A67">
      <w:r>
        <w:t xml:space="preserve">А) болезненность </w:t>
      </w:r>
      <w:proofErr w:type="gramStart"/>
      <w:r>
        <w:t>при</w:t>
      </w:r>
      <w:proofErr w:type="gramEnd"/>
      <w:r>
        <w:t xml:space="preserve"> использования</w:t>
      </w:r>
    </w:p>
    <w:p w:rsidR="00254A67" w:rsidRDefault="00254A67" w:rsidP="00254A67">
      <w:r>
        <w:t>Б) плохо очищает поверхность зуба</w:t>
      </w:r>
    </w:p>
    <w:p w:rsidR="00254A67" w:rsidRDefault="00254A67" w:rsidP="00254A67">
      <w:r>
        <w:t>В) происходит рецессия десны</w:t>
      </w:r>
    </w:p>
    <w:p w:rsidR="00254A67" w:rsidRDefault="00254A67" w:rsidP="00254A67">
      <w:r>
        <w:t>Г) приводит к гиперчувствительности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>8.Длина головки зубной щетки для детей должна быть</w:t>
      </w:r>
    </w:p>
    <w:p w:rsidR="00254A67" w:rsidRDefault="00254A67" w:rsidP="00254A67">
      <w:r>
        <w:t>А) до 1см</w:t>
      </w:r>
    </w:p>
    <w:p w:rsidR="00254A67" w:rsidRDefault="00254A67" w:rsidP="00254A67">
      <w:r>
        <w:t>Б) до 3 см</w:t>
      </w:r>
    </w:p>
    <w:p w:rsidR="00254A67" w:rsidRDefault="00254A67" w:rsidP="00254A67">
      <w:r>
        <w:t>В) до 2 см</w:t>
      </w:r>
    </w:p>
    <w:p w:rsidR="00254A67" w:rsidRDefault="00254A67" w:rsidP="00254A67">
      <w:r>
        <w:t>Г) 0.5 см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9.Сколько методов чистки рекомендуют пациентам при наличии </w:t>
      </w:r>
      <w:proofErr w:type="spellStart"/>
      <w:r w:rsidRPr="00FB7605">
        <w:rPr>
          <w:b/>
        </w:rPr>
        <w:t>брекет</w:t>
      </w:r>
      <w:proofErr w:type="spellEnd"/>
      <w:r w:rsidRPr="00FB7605">
        <w:rPr>
          <w:b/>
        </w:rPr>
        <w:t xml:space="preserve"> системы</w:t>
      </w:r>
    </w:p>
    <w:p w:rsidR="00254A67" w:rsidRDefault="00254A67" w:rsidP="00254A67">
      <w:r>
        <w:t>А) 4 метода</w:t>
      </w:r>
    </w:p>
    <w:p w:rsidR="00254A67" w:rsidRDefault="00254A67" w:rsidP="00254A67">
      <w:r>
        <w:t>Б) 2 метода</w:t>
      </w:r>
    </w:p>
    <w:p w:rsidR="00254A67" w:rsidRDefault="00254A67" w:rsidP="00254A67">
      <w:r>
        <w:t>В) 1 метода</w:t>
      </w:r>
    </w:p>
    <w:p w:rsidR="00254A67" w:rsidRDefault="00254A67" w:rsidP="00254A67">
      <w:r>
        <w:t>Г) 3 метода</w:t>
      </w:r>
    </w:p>
    <w:p w:rsidR="00254A67" w:rsidRDefault="00254A67" w:rsidP="00254A67">
      <w:pPr>
        <w:rPr>
          <w:b/>
        </w:rPr>
      </w:pPr>
    </w:p>
    <w:p w:rsidR="00254A67" w:rsidRPr="00FB7605" w:rsidRDefault="00254A67" w:rsidP="00254A67">
      <w:pPr>
        <w:rPr>
          <w:b/>
        </w:rPr>
      </w:pPr>
      <w:r w:rsidRPr="00FB7605">
        <w:rPr>
          <w:b/>
        </w:rPr>
        <w:t xml:space="preserve">10.Какой метод чистки зубов начинается с </w:t>
      </w:r>
      <w:proofErr w:type="spellStart"/>
      <w:r w:rsidRPr="00FB7605">
        <w:rPr>
          <w:b/>
        </w:rPr>
        <w:t>окклюзионной</w:t>
      </w:r>
      <w:proofErr w:type="spellEnd"/>
      <w:r w:rsidRPr="00FB7605">
        <w:rPr>
          <w:b/>
        </w:rPr>
        <w:t xml:space="preserve"> поверхности зуба</w:t>
      </w:r>
    </w:p>
    <w:p w:rsidR="00254A67" w:rsidRDefault="00254A67" w:rsidP="00254A67">
      <w:r>
        <w:t>А) Леонардо метод</w:t>
      </w:r>
    </w:p>
    <w:p w:rsidR="00254A67" w:rsidRDefault="00254A67" w:rsidP="00254A67">
      <w:r>
        <w:t>Б) Пахомова метод</w:t>
      </w:r>
    </w:p>
    <w:p w:rsidR="00254A67" w:rsidRDefault="00254A67" w:rsidP="00254A67">
      <w:r>
        <w:t xml:space="preserve">В) </w:t>
      </w:r>
      <w:proofErr w:type="spellStart"/>
      <w:r>
        <w:t>Стилманс</w:t>
      </w:r>
      <w:proofErr w:type="spellEnd"/>
      <w:r>
        <w:t xml:space="preserve"> метод</w:t>
      </w:r>
    </w:p>
    <w:p w:rsidR="00254A67" w:rsidRDefault="00254A67" w:rsidP="00254A67">
      <w:r>
        <w:t>Г) Чартер метод</w:t>
      </w:r>
    </w:p>
    <w:p w:rsidR="00254A67" w:rsidRDefault="00254A67" w:rsidP="00254A67"/>
    <w:p w:rsidR="00254A67" w:rsidRPr="00FB7605" w:rsidRDefault="00254A67" w:rsidP="00254A67">
      <w:pPr>
        <w:rPr>
          <w:b/>
        </w:rPr>
      </w:pPr>
      <w:proofErr w:type="gramStart"/>
      <w:r w:rsidRPr="00FB7605">
        <w:rPr>
          <w:b/>
        </w:rPr>
        <w:t>Правильные ответы: 1 – Б; 2 – Г; 3 – Г; 4 – А; 5</w:t>
      </w:r>
      <w:r w:rsidR="005A48B3">
        <w:rPr>
          <w:b/>
        </w:rPr>
        <w:t xml:space="preserve"> – В; 6 – В; 7 – А; 8 – В; 9 – </w:t>
      </w:r>
      <w:r w:rsidR="005A48B3" w:rsidRPr="00990A3F">
        <w:rPr>
          <w:b/>
        </w:rPr>
        <w:t>Г</w:t>
      </w:r>
      <w:r w:rsidRPr="00990A3F">
        <w:rPr>
          <w:b/>
        </w:rPr>
        <w:t>;</w:t>
      </w:r>
      <w:r w:rsidRPr="00FB7605">
        <w:rPr>
          <w:b/>
        </w:rPr>
        <w:t xml:space="preserve"> 10 – Г. </w:t>
      </w:r>
      <w:proofErr w:type="gramEnd"/>
    </w:p>
    <w:p w:rsidR="00254A67" w:rsidRDefault="00254A67" w:rsidP="00254A67">
      <w:pPr>
        <w:ind w:left="720"/>
        <w:rPr>
          <w:b/>
          <w:szCs w:val="28"/>
        </w:rPr>
      </w:pPr>
    </w:p>
    <w:p w:rsidR="00254A67" w:rsidRDefault="00254A67" w:rsidP="00254A67">
      <w:pPr>
        <w:ind w:left="720"/>
        <w:rPr>
          <w:b/>
          <w:szCs w:val="28"/>
        </w:rPr>
      </w:pPr>
    </w:p>
    <w:p w:rsidR="00254A67" w:rsidRDefault="00254A67" w:rsidP="00254A67">
      <w:pPr>
        <w:ind w:left="720"/>
        <w:rPr>
          <w:b/>
          <w:szCs w:val="28"/>
        </w:rPr>
      </w:pPr>
    </w:p>
    <w:p w:rsidR="007445E4" w:rsidRDefault="007445E4">
      <w:pPr>
        <w:rPr>
          <w:b/>
        </w:rPr>
      </w:pPr>
      <w:r>
        <w:rPr>
          <w:b/>
        </w:rPr>
        <w:br w:type="page"/>
      </w:r>
    </w:p>
    <w:p w:rsidR="00254A67" w:rsidRPr="00355868" w:rsidRDefault="007445E4" w:rsidP="00254A67">
      <w:pPr>
        <w:rPr>
          <w:b/>
        </w:rPr>
      </w:pPr>
      <w:r>
        <w:rPr>
          <w:b/>
        </w:rPr>
        <w:lastRenderedPageBreak/>
        <w:t>Т</w:t>
      </w:r>
      <w:r w:rsidR="00254A67" w:rsidRPr="00355868">
        <w:rPr>
          <w:b/>
        </w:rPr>
        <w:t>естовые задания</w:t>
      </w:r>
      <w:r>
        <w:rPr>
          <w:b/>
        </w:rPr>
        <w:t xml:space="preserve"> по теме «</w:t>
      </w:r>
      <w:r w:rsidRPr="007445E4">
        <w:rPr>
          <w:b/>
        </w:rPr>
        <w:t>Гигиена рта. Средства индивидуальной гигиены рта – ж</w:t>
      </w:r>
      <w:r w:rsidRPr="007445E4">
        <w:rPr>
          <w:b/>
        </w:rPr>
        <w:t>е</w:t>
      </w:r>
      <w:r w:rsidRPr="007445E4">
        <w:rPr>
          <w:b/>
        </w:rPr>
        <w:t>ва</w:t>
      </w:r>
      <w:r>
        <w:rPr>
          <w:b/>
        </w:rPr>
        <w:t>тельные резинки»</w:t>
      </w:r>
      <w:r w:rsidR="00254A67" w:rsidRPr="00355868">
        <w:rPr>
          <w:b/>
        </w:rPr>
        <w:t>:</w:t>
      </w:r>
    </w:p>
    <w:p w:rsidR="00254A67" w:rsidRPr="00355868" w:rsidRDefault="00254A67" w:rsidP="00254A67">
      <w:pPr>
        <w:rPr>
          <w:b/>
        </w:rPr>
      </w:pPr>
      <w:r w:rsidRPr="00355868">
        <w:rPr>
          <w:b/>
        </w:rPr>
        <w:t>1. Жевательная резинка относится к средствам гигиены:</w:t>
      </w:r>
    </w:p>
    <w:p w:rsidR="00254A67" w:rsidRDefault="00254A67" w:rsidP="00254A67">
      <w:r>
        <w:t>А) Основным</w:t>
      </w:r>
    </w:p>
    <w:p w:rsidR="00254A67" w:rsidRDefault="00254A67" w:rsidP="00254A67">
      <w:r>
        <w:t>Б) Дополнительным</w:t>
      </w:r>
      <w:r>
        <w:br/>
        <w:t>В) Интердентальным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>2. К сахарозаменителям относятся:</w:t>
      </w:r>
    </w:p>
    <w:p w:rsidR="00254A67" w:rsidRDefault="00254A67" w:rsidP="00254A67">
      <w:r>
        <w:t>А) Ксилит</w:t>
      </w:r>
    </w:p>
    <w:p w:rsidR="00254A67" w:rsidRDefault="00254A67" w:rsidP="00254A67">
      <w:r>
        <w:t>Б)  Сироп шиповника</w:t>
      </w:r>
    </w:p>
    <w:p w:rsidR="00254A67" w:rsidRDefault="00254A67" w:rsidP="00254A67">
      <w:r>
        <w:t>В) Глицерин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>3. К антикариозным компонентам жевательной резинки можно отнести:</w:t>
      </w:r>
    </w:p>
    <w:p w:rsidR="00254A67" w:rsidRDefault="00254A67" w:rsidP="00254A67">
      <w:r>
        <w:t>А) Фториды, хлоргексидин</w:t>
      </w:r>
    </w:p>
    <w:p w:rsidR="00254A67" w:rsidRDefault="00254A67" w:rsidP="00254A67">
      <w:r>
        <w:t>Б) Глицерин, фториды</w:t>
      </w:r>
    </w:p>
    <w:p w:rsidR="00254A67" w:rsidRDefault="00254A67" w:rsidP="00254A67">
      <w:r>
        <w:t>В) Лимонную кислоту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 xml:space="preserve"> 4. К </w:t>
      </w:r>
      <w:proofErr w:type="spellStart"/>
      <w:r w:rsidRPr="00355868">
        <w:rPr>
          <w:b/>
        </w:rPr>
        <w:t>антигалитозным</w:t>
      </w:r>
      <w:proofErr w:type="spellEnd"/>
      <w:r w:rsidRPr="00355868">
        <w:rPr>
          <w:b/>
        </w:rPr>
        <w:t xml:space="preserve"> компонентам жевательной резинки относятся:</w:t>
      </w:r>
    </w:p>
    <w:p w:rsidR="00254A67" w:rsidRDefault="00254A67" w:rsidP="00254A67">
      <w:r>
        <w:t>А) Фториды, фосфор</w:t>
      </w:r>
    </w:p>
    <w:p w:rsidR="00254A67" w:rsidRDefault="00254A67" w:rsidP="00254A67">
      <w:r>
        <w:t>Б) Сахарозаменители, кальций</w:t>
      </w:r>
    </w:p>
    <w:p w:rsidR="00254A67" w:rsidRDefault="00254A67" w:rsidP="00254A67">
      <w:r>
        <w:t>В) Кислород, хлоргексидин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>5. Оптимальное время применения жевательной резинки:</w:t>
      </w:r>
    </w:p>
    <w:p w:rsidR="00254A67" w:rsidRDefault="00254A67" w:rsidP="00254A67">
      <w:r>
        <w:t>А) 20 мин</w:t>
      </w:r>
    </w:p>
    <w:p w:rsidR="00254A67" w:rsidRDefault="00254A67" w:rsidP="00254A67">
      <w:r>
        <w:t>Б) 2 мин</w:t>
      </w:r>
    </w:p>
    <w:p w:rsidR="00254A67" w:rsidRDefault="00254A67" w:rsidP="00254A67">
      <w:r>
        <w:t>В) 10 мин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>6. Жевательные резинки, помогающие бросить курить:</w:t>
      </w:r>
    </w:p>
    <w:p w:rsidR="00254A67" w:rsidRDefault="00254A67" w:rsidP="00254A67">
      <w:r>
        <w:t xml:space="preserve">А) </w:t>
      </w:r>
      <w:proofErr w:type="spellStart"/>
      <w:r>
        <w:t>Никоретте</w:t>
      </w:r>
      <w:proofErr w:type="spellEnd"/>
      <w:r>
        <w:t>, Таежная смолка</w:t>
      </w:r>
    </w:p>
    <w:p w:rsidR="00254A67" w:rsidRDefault="00254A67" w:rsidP="00254A67">
      <w:r>
        <w:t xml:space="preserve">Б) </w:t>
      </w:r>
      <w:proofErr w:type="gramStart"/>
      <w:r>
        <w:t>Содержащие</w:t>
      </w:r>
      <w:proofErr w:type="gramEnd"/>
      <w:r>
        <w:t xml:space="preserve"> кислород, </w:t>
      </w:r>
      <w:proofErr w:type="spellStart"/>
      <w:r>
        <w:t>Никоретте</w:t>
      </w:r>
      <w:proofErr w:type="spellEnd"/>
    </w:p>
    <w:p w:rsidR="00254A67" w:rsidRDefault="00254A67" w:rsidP="00254A67">
      <w:r>
        <w:t xml:space="preserve">В) Содержащие </w:t>
      </w:r>
      <w:proofErr w:type="spellStart"/>
      <w:r>
        <w:t>лактобактерии</w:t>
      </w:r>
      <w:proofErr w:type="spellEnd"/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>7. К жевательной основе жевательной резинки относится:</w:t>
      </w:r>
    </w:p>
    <w:p w:rsidR="00254A67" w:rsidRDefault="00254A67" w:rsidP="00254A67">
      <w:r>
        <w:t>А) Глицерин</w:t>
      </w:r>
    </w:p>
    <w:p w:rsidR="00254A67" w:rsidRDefault="00254A67" w:rsidP="00254A67">
      <w:r>
        <w:t>Б) Манит</w:t>
      </w:r>
    </w:p>
    <w:p w:rsidR="00254A67" w:rsidRDefault="00254A67" w:rsidP="00254A67">
      <w:r>
        <w:t>В) Натуральный латекс</w:t>
      </w:r>
    </w:p>
    <w:p w:rsidR="00254A67" w:rsidRDefault="00254A67" w:rsidP="00254A67"/>
    <w:p w:rsidR="00254A67" w:rsidRPr="00355868" w:rsidRDefault="00254A67" w:rsidP="00254A67">
      <w:pPr>
        <w:rPr>
          <w:b/>
        </w:rPr>
      </w:pPr>
      <w:r w:rsidRPr="00355868">
        <w:rPr>
          <w:b/>
        </w:rPr>
        <w:t xml:space="preserve">8. Механизм </w:t>
      </w:r>
      <w:proofErr w:type="spellStart"/>
      <w:r w:rsidRPr="00355868">
        <w:rPr>
          <w:b/>
        </w:rPr>
        <w:t>антигалитозного</w:t>
      </w:r>
      <w:proofErr w:type="spellEnd"/>
      <w:r w:rsidRPr="00355868">
        <w:rPr>
          <w:b/>
        </w:rPr>
        <w:t xml:space="preserve"> эффекта жевательной резинки связан:</w:t>
      </w:r>
    </w:p>
    <w:p w:rsidR="00254A67" w:rsidRDefault="00254A67" w:rsidP="00254A67">
      <w:r>
        <w:t>А) Со способностью повышать рН слюны</w:t>
      </w:r>
    </w:p>
    <w:p w:rsidR="00254A67" w:rsidRDefault="00254A67" w:rsidP="00254A67">
      <w:r>
        <w:t>Б) Со стимулированием слюноотделения</w:t>
      </w:r>
    </w:p>
    <w:p w:rsidR="00254A67" w:rsidRDefault="00254A67" w:rsidP="00254A67">
      <w:r>
        <w:t>В) С антибактериальным действием кальция</w:t>
      </w:r>
    </w:p>
    <w:p w:rsidR="00254A67" w:rsidRDefault="00254A67" w:rsidP="00254A67"/>
    <w:p w:rsidR="00254A67" w:rsidRDefault="00254A67" w:rsidP="00254A67">
      <w:r w:rsidRPr="00355868">
        <w:rPr>
          <w:b/>
        </w:rPr>
        <w:t>9. Экстракт мяты в составе жевательной резинки является:</w:t>
      </w:r>
      <w:r w:rsidRPr="00355868">
        <w:rPr>
          <w:b/>
        </w:rPr>
        <w:br/>
      </w:r>
      <w:r>
        <w:t>А) Подсластителем</w:t>
      </w:r>
    </w:p>
    <w:p w:rsidR="00254A67" w:rsidRDefault="00254A67" w:rsidP="00254A67">
      <w:r>
        <w:t xml:space="preserve">Б) </w:t>
      </w:r>
      <w:proofErr w:type="spellStart"/>
      <w:r>
        <w:t>Ароматизатором</w:t>
      </w:r>
      <w:proofErr w:type="spellEnd"/>
    </w:p>
    <w:p w:rsidR="00254A67" w:rsidRDefault="00254A67" w:rsidP="00254A67">
      <w:r>
        <w:t xml:space="preserve">В) </w:t>
      </w:r>
      <w:proofErr w:type="spellStart"/>
      <w:r>
        <w:t>Размягчителем</w:t>
      </w:r>
      <w:proofErr w:type="spellEnd"/>
    </w:p>
    <w:p w:rsidR="00254A67" w:rsidRDefault="00254A67" w:rsidP="00254A67"/>
    <w:p w:rsidR="00254A67" w:rsidRDefault="00254A67" w:rsidP="00254A67">
      <w:r w:rsidRPr="00355868">
        <w:rPr>
          <w:b/>
        </w:rPr>
        <w:t>10. Сахарозаменители в составе жевательной резинки являются:</w:t>
      </w:r>
      <w:r w:rsidRPr="00355868">
        <w:rPr>
          <w:b/>
        </w:rPr>
        <w:br/>
      </w:r>
      <w:r>
        <w:t>А) Жевательной основой</w:t>
      </w:r>
    </w:p>
    <w:p w:rsidR="00254A67" w:rsidRDefault="00254A67" w:rsidP="00254A67">
      <w:r>
        <w:t>Б) Подсластителями</w:t>
      </w:r>
    </w:p>
    <w:p w:rsidR="00254A67" w:rsidRDefault="00254A67" w:rsidP="00254A67">
      <w:r>
        <w:t xml:space="preserve">В) </w:t>
      </w:r>
      <w:proofErr w:type="spellStart"/>
      <w:r>
        <w:t>Ароматизаторами</w:t>
      </w:r>
      <w:proofErr w:type="spellEnd"/>
    </w:p>
    <w:p w:rsidR="00C71A3E" w:rsidRDefault="00254A67" w:rsidP="00B11995">
      <w:pPr>
        <w:rPr>
          <w:b/>
        </w:rPr>
      </w:pPr>
      <w:proofErr w:type="gramStart"/>
      <w:r w:rsidRPr="00500BE8">
        <w:rPr>
          <w:b/>
        </w:rPr>
        <w:t xml:space="preserve">Правильные ответы: 1 – Б; 2 – А; 3 – А; 4 – В; 5 – В; 6 – </w:t>
      </w:r>
      <w:r w:rsidR="007445E4">
        <w:rPr>
          <w:b/>
        </w:rPr>
        <w:t xml:space="preserve">А; 7 – В; 8 – Б; 9 – Б; 10 – Б </w:t>
      </w:r>
      <w:proofErr w:type="gramEnd"/>
    </w:p>
    <w:p w:rsidR="00C71A3E" w:rsidRPr="00711C2B" w:rsidRDefault="00C71A3E" w:rsidP="00C71A3E">
      <w:pPr>
        <w:spacing w:line="360" w:lineRule="auto"/>
        <w:jc w:val="center"/>
        <w:rPr>
          <w:b/>
          <w:caps/>
        </w:rPr>
      </w:pPr>
      <w:r>
        <w:rPr>
          <w:b/>
        </w:rPr>
        <w:br w:type="page"/>
      </w:r>
      <w:r w:rsidRPr="00711C2B">
        <w:rPr>
          <w:b/>
          <w:caps/>
        </w:rPr>
        <w:lastRenderedPageBreak/>
        <w:t>ГЕНЕРАЛЬНЫЙ ПАРТНЕР</w:t>
      </w:r>
    </w:p>
    <w:p w:rsidR="00C71A3E" w:rsidRPr="00711C2B" w:rsidRDefault="00C71A3E" w:rsidP="00C71A3E">
      <w:pPr>
        <w:spacing w:line="360" w:lineRule="auto"/>
        <w:jc w:val="center"/>
        <w:rPr>
          <w:b/>
          <w:caps/>
        </w:rPr>
      </w:pPr>
      <w:r w:rsidRPr="00711C2B">
        <w:rPr>
          <w:b/>
          <w:caps/>
        </w:rPr>
        <w:t>ВСЕРОССИЙСКОГО КОНКУРСА ПРОФЕССИОНАЛЬНОГО МАСТЕРСТВА</w:t>
      </w:r>
    </w:p>
    <w:p w:rsidR="00C71A3E" w:rsidRPr="00711C2B" w:rsidRDefault="00C71A3E" w:rsidP="00C71A3E">
      <w:pPr>
        <w:spacing w:line="360" w:lineRule="auto"/>
        <w:jc w:val="center"/>
        <w:rPr>
          <w:b/>
          <w:caps/>
        </w:rPr>
      </w:pPr>
      <w:r w:rsidRPr="00711C2B">
        <w:rPr>
          <w:b/>
          <w:caps/>
        </w:rPr>
        <w:t xml:space="preserve">«ГИГИЕНИСТ СТОМАТОЛОГИЧЕСКИЙ. </w:t>
      </w:r>
      <w:proofErr w:type="gramStart"/>
      <w:r w:rsidRPr="00711C2B">
        <w:rPr>
          <w:b/>
          <w:caps/>
        </w:rPr>
        <w:t>ЛУЧШИЙ</w:t>
      </w:r>
      <w:proofErr w:type="gramEnd"/>
      <w:r w:rsidRPr="00711C2B">
        <w:rPr>
          <w:b/>
          <w:caps/>
        </w:rPr>
        <w:t xml:space="preserve"> ПО ПРОФЕССИИ»</w:t>
      </w:r>
    </w:p>
    <w:p w:rsidR="00C71A3E" w:rsidRDefault="00C71A3E" w:rsidP="00C71A3E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32"/>
          <w:szCs w:val="32"/>
        </w:rPr>
      </w:pPr>
      <w:r w:rsidRPr="00711C2B">
        <w:rPr>
          <w:b/>
          <w:color w:val="262626"/>
          <w:sz w:val="32"/>
          <w:szCs w:val="32"/>
          <w:lang w:val="en-US"/>
        </w:rPr>
        <w:t>R</w:t>
      </w:r>
      <w:r w:rsidRPr="00931E0C">
        <w:rPr>
          <w:b/>
          <w:color w:val="262626"/>
          <w:sz w:val="32"/>
          <w:szCs w:val="32"/>
        </w:rPr>
        <w:t>.</w:t>
      </w:r>
      <w:r w:rsidRPr="00711C2B">
        <w:rPr>
          <w:b/>
          <w:color w:val="262626"/>
          <w:sz w:val="32"/>
          <w:szCs w:val="32"/>
          <w:lang w:val="en-US"/>
        </w:rPr>
        <w:t>O</w:t>
      </w:r>
      <w:r w:rsidRPr="00931E0C">
        <w:rPr>
          <w:b/>
          <w:color w:val="262626"/>
          <w:sz w:val="32"/>
          <w:szCs w:val="32"/>
        </w:rPr>
        <w:t>.</w:t>
      </w:r>
      <w:r w:rsidRPr="00711C2B">
        <w:rPr>
          <w:b/>
          <w:color w:val="262626"/>
          <w:sz w:val="32"/>
          <w:szCs w:val="32"/>
          <w:lang w:val="en-US"/>
        </w:rPr>
        <w:t>C</w:t>
      </w:r>
      <w:r w:rsidRPr="00931E0C">
        <w:rPr>
          <w:b/>
          <w:color w:val="262626"/>
          <w:sz w:val="32"/>
          <w:szCs w:val="32"/>
        </w:rPr>
        <w:t>.</w:t>
      </w:r>
      <w:r w:rsidRPr="00711C2B">
        <w:rPr>
          <w:b/>
          <w:color w:val="262626"/>
          <w:sz w:val="32"/>
          <w:szCs w:val="32"/>
          <w:lang w:val="en-US"/>
        </w:rPr>
        <w:t>S</w:t>
      </w:r>
      <w:r w:rsidRPr="00931E0C">
        <w:rPr>
          <w:b/>
          <w:color w:val="262626"/>
          <w:sz w:val="32"/>
          <w:szCs w:val="32"/>
        </w:rPr>
        <w:t>. – УМНЫЕ ЗУБНЫЕ ПАСТЫ</w:t>
      </w:r>
    </w:p>
    <w:p w:rsidR="00C71A3E" w:rsidRPr="00711C2B" w:rsidRDefault="00C71A3E" w:rsidP="00C71A3E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32"/>
          <w:szCs w:val="32"/>
        </w:rPr>
      </w:pPr>
    </w:p>
    <w:p w:rsidR="00C71A3E" w:rsidRPr="00931E0C" w:rsidRDefault="00C71A3E" w:rsidP="00C71A3E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931E0C">
        <w:rPr>
          <w:color w:val="262626"/>
        </w:rPr>
        <w:t xml:space="preserve">Средства гигиены рта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 зарекомендовали себя как высококачественные и высокоэ</w:t>
      </w:r>
      <w:r w:rsidRPr="00931E0C">
        <w:rPr>
          <w:color w:val="262626"/>
        </w:rPr>
        <w:t>ф</w:t>
      </w:r>
      <w:r w:rsidRPr="00931E0C">
        <w:rPr>
          <w:color w:val="262626"/>
        </w:rPr>
        <w:t>фективные продукты, получившие широкое признание среди потребителей и профессион</w:t>
      </w:r>
      <w:r w:rsidRPr="00931E0C">
        <w:rPr>
          <w:color w:val="262626"/>
        </w:rPr>
        <w:t>а</w:t>
      </w:r>
      <w:r w:rsidRPr="00931E0C">
        <w:rPr>
          <w:color w:val="262626"/>
        </w:rPr>
        <w:t>лов во многих странах мира.</w:t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spacing w:after="260"/>
        <w:jc w:val="both"/>
        <w:rPr>
          <w:color w:val="262626"/>
        </w:rPr>
      </w:pPr>
      <w:r w:rsidRPr="00931E0C">
        <w:rPr>
          <w:color w:val="262626"/>
        </w:rPr>
        <w:t xml:space="preserve">В основе философии марки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.® - натуральность, эффективность и безопасность.</w:t>
      </w:r>
    </w:p>
    <w:p w:rsidR="00C71A3E" w:rsidRPr="00931E0C" w:rsidRDefault="00D83AAD" w:rsidP="00C71A3E">
      <w:pPr>
        <w:widowControl w:val="0"/>
        <w:autoSpaceDE w:val="0"/>
        <w:autoSpaceDN w:val="0"/>
        <w:adjustRightInd w:val="0"/>
        <w:spacing w:after="280"/>
        <w:jc w:val="both"/>
        <w:rPr>
          <w:color w:val="262626"/>
        </w:rPr>
      </w:pPr>
      <w:hyperlink r:id="rId45" w:history="1">
        <w:r w:rsidR="00C71A3E" w:rsidRPr="00931E0C">
          <w:rPr>
            <w:color w:val="0000E9"/>
            <w:u w:val="single" w:color="0000E9"/>
          </w:rPr>
          <w:t xml:space="preserve">ЗУБНЫЕ ПАСТЫ </w:t>
        </w:r>
        <w:r w:rsidR="00C71A3E" w:rsidRPr="00E27ADA">
          <w:rPr>
            <w:color w:val="0000E9"/>
            <w:u w:val="single" w:color="0000E9"/>
            <w:lang w:val="en-US"/>
          </w:rPr>
          <w:t>R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O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C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S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 </w:t>
        </w:r>
      </w:hyperlink>
    </w:p>
    <w:p w:rsidR="00C71A3E" w:rsidRPr="00931E0C" w:rsidRDefault="00C71A3E" w:rsidP="00C71A3E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931E0C">
        <w:rPr>
          <w:color w:val="262626"/>
        </w:rPr>
        <w:t xml:space="preserve">Выбирая компоненты паст, компания отдает </w:t>
      </w:r>
      <w:r w:rsidRPr="00931E0C">
        <w:rPr>
          <w:b/>
          <w:bCs/>
          <w:color w:val="0000FF"/>
        </w:rPr>
        <w:t>предпочтение растительному и минеральн</w:t>
      </w:r>
      <w:r w:rsidRPr="00931E0C">
        <w:rPr>
          <w:b/>
          <w:bCs/>
          <w:color w:val="0000FF"/>
        </w:rPr>
        <w:t>о</w:t>
      </w:r>
      <w:r w:rsidRPr="00931E0C">
        <w:rPr>
          <w:b/>
          <w:bCs/>
          <w:color w:val="0000FF"/>
        </w:rPr>
        <w:t>му сырью</w:t>
      </w:r>
      <w:r w:rsidRPr="00931E0C">
        <w:rPr>
          <w:color w:val="262626"/>
        </w:rPr>
        <w:t>. Используются преимущественно природные и нейтральные для организма чел</w:t>
      </w:r>
      <w:r w:rsidRPr="00931E0C">
        <w:rPr>
          <w:color w:val="262626"/>
        </w:rPr>
        <w:t>о</w:t>
      </w:r>
      <w:r w:rsidRPr="00931E0C">
        <w:rPr>
          <w:color w:val="262626"/>
        </w:rPr>
        <w:t>века компоненты, хорошо сочетающие между собой и подтвердившие эффективность в пр</w:t>
      </w:r>
      <w:r w:rsidRPr="00931E0C">
        <w:rPr>
          <w:color w:val="262626"/>
        </w:rPr>
        <w:t>о</w:t>
      </w:r>
      <w:r w:rsidRPr="00931E0C">
        <w:rPr>
          <w:color w:val="262626"/>
        </w:rPr>
        <w:t>филактике кариеса и болезней десен.</w:t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931E0C">
        <w:rPr>
          <w:color w:val="262626"/>
        </w:rPr>
        <w:t xml:space="preserve">Команда разработчиков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 </w:t>
      </w:r>
      <w:r w:rsidRPr="00931E0C">
        <w:rPr>
          <w:color w:val="262626"/>
        </w:rPr>
        <w:t xml:space="preserve">создала уникальный технологический процесс в </w:t>
      </w:r>
      <w:proofErr w:type="gramStart"/>
      <w:r w:rsidRPr="00931E0C">
        <w:rPr>
          <w:color w:val="262626"/>
        </w:rPr>
        <w:t>результате</w:t>
      </w:r>
      <w:proofErr w:type="gramEnd"/>
      <w:r w:rsidRPr="00931E0C">
        <w:rPr>
          <w:color w:val="262626"/>
        </w:rPr>
        <w:t xml:space="preserve"> которого </w:t>
      </w:r>
      <w:r w:rsidRPr="00931E0C">
        <w:rPr>
          <w:b/>
          <w:bCs/>
          <w:color w:val="0000FF"/>
        </w:rPr>
        <w:t>зубные пасты готовятся в 4 раза дольше обычного, чтобы сохранить высокую активность используемых ингредиентов</w:t>
      </w:r>
      <w:r w:rsidRPr="00931E0C">
        <w:rPr>
          <w:color w:val="0000FF"/>
        </w:rPr>
        <w:t>.</w:t>
      </w:r>
      <w:r w:rsidRPr="00931E0C">
        <w:rPr>
          <w:color w:val="262626"/>
        </w:rPr>
        <w:t xml:space="preserve"> Зубные пасты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.® соответствуют физи</w:t>
      </w:r>
      <w:r w:rsidRPr="00931E0C">
        <w:rPr>
          <w:color w:val="262626"/>
        </w:rPr>
        <w:t>о</w:t>
      </w:r>
      <w:r w:rsidRPr="00931E0C">
        <w:rPr>
          <w:color w:val="262626"/>
        </w:rPr>
        <w:t xml:space="preserve">логическим особенностям обмена организма человека в разные возрастные периоды. Именно поэтому в составе линии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.® есть зубные пасты не только для взрослых, но и для д</w:t>
      </w:r>
      <w:r w:rsidRPr="00931E0C">
        <w:rPr>
          <w:color w:val="262626"/>
        </w:rPr>
        <w:t>е</w:t>
      </w:r>
      <w:r w:rsidRPr="00931E0C">
        <w:rPr>
          <w:color w:val="262626"/>
        </w:rPr>
        <w:t>тей разных возрастов.</w:t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jc w:val="both"/>
        <w:rPr>
          <w:color w:val="262626"/>
        </w:rPr>
      </w:pPr>
      <w:r w:rsidRPr="00931E0C">
        <w:rPr>
          <w:color w:val="262626"/>
        </w:rPr>
        <w:t>Разнообразие потрясающих вкусов от традиционного мятного до вкуса сладкой малины или шоколада с мятным шлейфом дает свободу выбора потребителям и дополнительно мотив</w:t>
      </w:r>
      <w:r w:rsidRPr="00931E0C">
        <w:rPr>
          <w:color w:val="262626"/>
        </w:rPr>
        <w:t>и</w:t>
      </w:r>
      <w:r w:rsidRPr="00931E0C">
        <w:rPr>
          <w:color w:val="262626"/>
        </w:rPr>
        <w:t>рует на регулярную чистку зубов.</w:t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spacing w:after="280"/>
        <w:rPr>
          <w:color w:val="262626"/>
        </w:rPr>
      </w:pPr>
      <w:r w:rsidRPr="00E27ADA">
        <w:rPr>
          <w:noProof/>
          <w:color w:val="26262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67310</wp:posOffset>
            </wp:positionV>
            <wp:extent cx="1193800" cy="1183005"/>
            <wp:effectExtent l="0" t="0" r="0" b="10795"/>
            <wp:wrapSquare wrapText="bothSides"/>
            <wp:docPr id="45" name="Изображени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E27ADA">
        <w:rPr>
          <w:noProof/>
          <w:color w:val="262626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67310</wp:posOffset>
            </wp:positionV>
            <wp:extent cx="1308100" cy="1257300"/>
            <wp:effectExtent l="0" t="0" r="12700" b="12700"/>
            <wp:wrapSquare wrapText="bothSides"/>
            <wp:docPr id="43" name="Изображение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E27ADA">
        <w:rPr>
          <w:noProof/>
          <w:color w:val="26262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67310</wp:posOffset>
            </wp:positionV>
            <wp:extent cx="1290955" cy="1257300"/>
            <wp:effectExtent l="0" t="0" r="4445" b="12700"/>
            <wp:wrapSquare wrapText="bothSides"/>
            <wp:docPr id="44" name="Изображение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E27ADA">
        <w:rPr>
          <w:noProof/>
          <w:color w:val="262626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139190" cy="1287780"/>
            <wp:effectExtent l="0" t="0" r="3810" b="7620"/>
            <wp:wrapSquare wrapText="bothSides"/>
            <wp:docPr id="42" name="Изображение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spacing w:after="280"/>
        <w:rPr>
          <w:color w:val="262626"/>
        </w:rPr>
      </w:pPr>
    </w:p>
    <w:p w:rsidR="00C71A3E" w:rsidRPr="00931E0C" w:rsidRDefault="00C71A3E" w:rsidP="00C71A3E">
      <w:pPr>
        <w:widowControl w:val="0"/>
        <w:autoSpaceDE w:val="0"/>
        <w:autoSpaceDN w:val="0"/>
        <w:adjustRightInd w:val="0"/>
        <w:spacing w:after="280"/>
        <w:rPr>
          <w:color w:val="262626"/>
        </w:rPr>
      </w:pPr>
    </w:p>
    <w:p w:rsidR="00C71A3E" w:rsidRPr="00931E0C" w:rsidRDefault="00C71A3E" w:rsidP="00C71A3E">
      <w:pPr>
        <w:widowControl w:val="0"/>
        <w:autoSpaceDE w:val="0"/>
        <w:autoSpaceDN w:val="0"/>
        <w:adjustRightInd w:val="0"/>
        <w:jc w:val="both"/>
        <w:rPr>
          <w:color w:val="262626"/>
        </w:rPr>
      </w:pPr>
    </w:p>
    <w:p w:rsidR="00C71A3E" w:rsidRPr="00931E0C" w:rsidRDefault="00C71A3E" w:rsidP="00C71A3E">
      <w:pPr>
        <w:widowControl w:val="0"/>
        <w:autoSpaceDE w:val="0"/>
        <w:autoSpaceDN w:val="0"/>
        <w:adjustRightInd w:val="0"/>
        <w:spacing w:after="280"/>
        <w:jc w:val="both"/>
        <w:rPr>
          <w:color w:val="262626"/>
        </w:rPr>
      </w:pPr>
    </w:p>
    <w:p w:rsidR="00C71A3E" w:rsidRPr="00931E0C" w:rsidRDefault="00D83AAD" w:rsidP="00C71A3E">
      <w:pPr>
        <w:widowControl w:val="0"/>
        <w:autoSpaceDE w:val="0"/>
        <w:autoSpaceDN w:val="0"/>
        <w:adjustRightInd w:val="0"/>
        <w:rPr>
          <w:color w:val="262626"/>
        </w:rPr>
      </w:pPr>
      <w:hyperlink r:id="rId50" w:history="1">
        <w:r w:rsidR="00C71A3E" w:rsidRPr="00931E0C">
          <w:rPr>
            <w:color w:val="0000E9"/>
            <w:u w:val="single" w:color="0000E9"/>
          </w:rPr>
          <w:t xml:space="preserve">ЗУБНЫЕ ЩЕТКИ </w:t>
        </w:r>
        <w:r w:rsidR="00C71A3E" w:rsidRPr="00E27ADA">
          <w:rPr>
            <w:color w:val="0000E9"/>
            <w:u w:val="single" w:color="0000E9"/>
            <w:lang w:val="en-US"/>
          </w:rPr>
          <w:t>R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O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C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S</w:t>
        </w:r>
        <w:r w:rsidR="00C71A3E" w:rsidRPr="00931E0C">
          <w:rPr>
            <w:color w:val="0000E9"/>
            <w:u w:val="single" w:color="0000E9"/>
          </w:rPr>
          <w:t>.</w:t>
        </w:r>
      </w:hyperlink>
    </w:p>
    <w:p w:rsidR="00C71A3E" w:rsidRPr="00931E0C" w:rsidRDefault="00C71A3E" w:rsidP="00C71A3E">
      <w:pPr>
        <w:widowControl w:val="0"/>
        <w:autoSpaceDE w:val="0"/>
        <w:autoSpaceDN w:val="0"/>
        <w:adjustRightInd w:val="0"/>
        <w:rPr>
          <w:color w:val="3A3A3A"/>
        </w:rPr>
      </w:pPr>
      <w:r w:rsidRPr="00931E0C">
        <w:rPr>
          <w:color w:val="262626"/>
        </w:rPr>
        <w:t xml:space="preserve">Линия профессиональных продуктов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 включает в себя зубные щетки, отличительной особенностью, которых является их форма, инновационный эргономичный дизайн и выс</w:t>
      </w:r>
      <w:r w:rsidRPr="00931E0C">
        <w:rPr>
          <w:color w:val="262626"/>
        </w:rPr>
        <w:t>о</w:t>
      </w:r>
      <w:r w:rsidRPr="00931E0C">
        <w:rPr>
          <w:color w:val="262626"/>
        </w:rPr>
        <w:t xml:space="preserve">чайшие стандарты качества. Зубные щётки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>. позволяют профессионально очищать зубы.</w:t>
      </w:r>
    </w:p>
    <w:p w:rsidR="00C71A3E" w:rsidRPr="00931E0C" w:rsidRDefault="00D83AAD" w:rsidP="00C71A3E">
      <w:pPr>
        <w:widowControl w:val="0"/>
        <w:autoSpaceDE w:val="0"/>
        <w:autoSpaceDN w:val="0"/>
        <w:adjustRightInd w:val="0"/>
        <w:rPr>
          <w:color w:val="262626"/>
        </w:rPr>
      </w:pPr>
      <w:hyperlink r:id="rId51" w:history="1">
        <w:r w:rsidR="00C71A3E" w:rsidRPr="00931E0C">
          <w:rPr>
            <w:color w:val="0000E9"/>
            <w:u w:val="single" w:color="0000E9"/>
          </w:rPr>
          <w:t xml:space="preserve">ПРОДУКЦИЯ ДЛЯ СПЕЦИАЛЬНОГО ПРИМЕНЕНИЯ </w:t>
        </w:r>
        <w:r w:rsidR="00C71A3E" w:rsidRPr="00E27ADA">
          <w:rPr>
            <w:color w:val="0000E9"/>
            <w:u w:val="single" w:color="0000E9"/>
            <w:lang w:val="en-US"/>
          </w:rPr>
          <w:t>R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O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C</w:t>
        </w:r>
        <w:r w:rsidR="00C71A3E" w:rsidRPr="00931E0C">
          <w:rPr>
            <w:color w:val="0000E9"/>
            <w:u w:val="single" w:color="0000E9"/>
          </w:rPr>
          <w:t>.</w:t>
        </w:r>
        <w:r w:rsidR="00C71A3E" w:rsidRPr="00E27ADA">
          <w:rPr>
            <w:color w:val="0000E9"/>
            <w:u w:val="single" w:color="0000E9"/>
            <w:lang w:val="en-US"/>
          </w:rPr>
          <w:t>S</w:t>
        </w:r>
        <w:r w:rsidR="00C71A3E" w:rsidRPr="00931E0C">
          <w:rPr>
            <w:color w:val="0000E9"/>
            <w:u w:val="single" w:color="0000E9"/>
          </w:rPr>
          <w:t>.</w:t>
        </w:r>
      </w:hyperlink>
    </w:p>
    <w:p w:rsidR="00C71A3E" w:rsidRPr="00931E0C" w:rsidRDefault="00C71A3E" w:rsidP="00C71A3E">
      <w:pPr>
        <w:widowControl w:val="0"/>
        <w:autoSpaceDE w:val="0"/>
        <w:autoSpaceDN w:val="0"/>
        <w:adjustRightInd w:val="0"/>
        <w:rPr>
          <w:color w:val="262626"/>
        </w:rPr>
      </w:pPr>
      <w:r w:rsidRPr="00931E0C">
        <w:rPr>
          <w:color w:val="262626"/>
        </w:rPr>
        <w:t>При проблемах в полости рта традиционного ухода уже не достаточно: необходимы специ</w:t>
      </w:r>
      <w:r w:rsidRPr="00931E0C">
        <w:rPr>
          <w:color w:val="262626"/>
        </w:rPr>
        <w:t>а</w:t>
      </w:r>
      <w:r w:rsidRPr="00931E0C">
        <w:rPr>
          <w:color w:val="262626"/>
        </w:rPr>
        <w:t>лизированные средства.</w:t>
      </w:r>
    </w:p>
    <w:p w:rsidR="00C71A3E" w:rsidRPr="00931E0C" w:rsidRDefault="00C71A3E" w:rsidP="00C71A3E">
      <w:pPr>
        <w:widowControl w:val="0"/>
        <w:autoSpaceDE w:val="0"/>
        <w:autoSpaceDN w:val="0"/>
        <w:adjustRightInd w:val="0"/>
        <w:rPr>
          <w:color w:val="262626"/>
        </w:rPr>
      </w:pPr>
      <w:r w:rsidRPr="00931E0C">
        <w:rPr>
          <w:color w:val="262626"/>
        </w:rPr>
        <w:t xml:space="preserve">Для таких случаев </w:t>
      </w:r>
      <w:r w:rsidRPr="00E27ADA">
        <w:rPr>
          <w:color w:val="262626"/>
          <w:lang w:val="en-US"/>
        </w:rPr>
        <w:t>R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O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C</w:t>
      </w:r>
      <w:r w:rsidRPr="00931E0C">
        <w:rPr>
          <w:color w:val="262626"/>
        </w:rPr>
        <w:t>.</w:t>
      </w:r>
      <w:r w:rsidRPr="00E27ADA">
        <w:rPr>
          <w:color w:val="262626"/>
          <w:lang w:val="en-US"/>
        </w:rPr>
        <w:t>S</w:t>
      </w:r>
      <w:r w:rsidRPr="00931E0C">
        <w:rPr>
          <w:color w:val="262626"/>
        </w:rPr>
        <w:t xml:space="preserve">. предлагает линию </w:t>
      </w:r>
      <w:r w:rsidRPr="00E27ADA">
        <w:rPr>
          <w:color w:val="262626"/>
          <w:lang w:val="en-US"/>
        </w:rPr>
        <w:t>Medical</w:t>
      </w:r>
      <w:r w:rsidRPr="00FD3080">
        <w:rPr>
          <w:color w:val="262626"/>
        </w:rPr>
        <w:t xml:space="preserve">. </w:t>
      </w:r>
      <w:r w:rsidRPr="00931E0C">
        <w:rPr>
          <w:color w:val="262626"/>
        </w:rPr>
        <w:t xml:space="preserve">В ней представлены как </w:t>
      </w:r>
      <w:proofErr w:type="gramStart"/>
      <w:r w:rsidRPr="00931E0C">
        <w:rPr>
          <w:color w:val="262626"/>
        </w:rPr>
        <w:t>узко специ</w:t>
      </w:r>
      <w:r w:rsidRPr="00931E0C">
        <w:rPr>
          <w:color w:val="262626"/>
        </w:rPr>
        <w:t>а</w:t>
      </w:r>
      <w:r w:rsidRPr="00931E0C">
        <w:rPr>
          <w:color w:val="262626"/>
        </w:rPr>
        <w:t>лизированные</w:t>
      </w:r>
      <w:proofErr w:type="gramEnd"/>
      <w:r w:rsidRPr="00931E0C">
        <w:rPr>
          <w:color w:val="262626"/>
        </w:rPr>
        <w:t xml:space="preserve"> средства (например, для тех, кто носит протезы), так и продукты, которые р</w:t>
      </w:r>
      <w:r w:rsidRPr="00931E0C">
        <w:rPr>
          <w:color w:val="262626"/>
        </w:rPr>
        <w:t>е</w:t>
      </w:r>
      <w:r w:rsidRPr="00931E0C">
        <w:rPr>
          <w:color w:val="262626"/>
        </w:rPr>
        <w:t>комендованы практически каждому в дополнение к традиционной гигиене полости рта (</w:t>
      </w:r>
      <w:proofErr w:type="spellStart"/>
      <w:r w:rsidRPr="00931E0C">
        <w:rPr>
          <w:color w:val="262626"/>
        </w:rPr>
        <w:t>р</w:t>
      </w:r>
      <w:r w:rsidRPr="00931E0C">
        <w:rPr>
          <w:color w:val="262626"/>
        </w:rPr>
        <w:t>е</w:t>
      </w:r>
      <w:r w:rsidRPr="00931E0C">
        <w:rPr>
          <w:color w:val="262626"/>
        </w:rPr>
        <w:t>минерализующий</w:t>
      </w:r>
      <w:proofErr w:type="spellEnd"/>
      <w:r w:rsidRPr="00931E0C">
        <w:rPr>
          <w:color w:val="262626"/>
        </w:rPr>
        <w:t xml:space="preserve"> гель и жевательные таблетки).</w:t>
      </w:r>
    </w:p>
    <w:p w:rsidR="00C71A3E" w:rsidRPr="00931E0C" w:rsidRDefault="00C71A3E" w:rsidP="00C71A3E">
      <w:pPr>
        <w:spacing w:line="360" w:lineRule="auto"/>
        <w:jc w:val="center"/>
        <w:rPr>
          <w:caps/>
        </w:rPr>
      </w:pPr>
    </w:p>
    <w:p w:rsidR="00C71A3E" w:rsidRPr="008E00C5" w:rsidRDefault="00C71A3E" w:rsidP="00C71A3E">
      <w:pPr>
        <w:spacing w:line="360" w:lineRule="auto"/>
        <w:rPr>
          <w:caps/>
        </w:rPr>
      </w:pPr>
      <w:r>
        <w:rPr>
          <w:caps/>
          <w:lang w:val="en-US"/>
        </w:rPr>
        <w:t xml:space="preserve">Контакты: </w:t>
      </w:r>
      <w:r>
        <w:rPr>
          <w:rFonts w:ascii="Trebuchet MS" w:hAnsi="Trebuchet MS" w:cs="Trebuchet MS"/>
          <w:color w:val="3A3A3A"/>
          <w:sz w:val="26"/>
          <w:szCs w:val="26"/>
          <w:lang w:val="en-US"/>
        </w:rPr>
        <w:t>+7 (495) 781 92 03 </w:t>
      </w:r>
    </w:p>
    <w:p w:rsidR="00254A67" w:rsidRPr="00B11995" w:rsidRDefault="00254A67" w:rsidP="00B11995">
      <w:pPr>
        <w:rPr>
          <w:b/>
        </w:rPr>
      </w:pPr>
    </w:p>
    <w:sectPr w:rsidR="00254A67" w:rsidRPr="00B11995" w:rsidSect="00FA6DF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D8" w:rsidRDefault="00E153D8">
      <w:r>
        <w:separator/>
      </w:r>
    </w:p>
  </w:endnote>
  <w:endnote w:type="continuationSeparator" w:id="0">
    <w:p w:rsidR="00E153D8" w:rsidRDefault="00E1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2A" w:rsidRDefault="00D83A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0E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E2A" w:rsidRDefault="00300E2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2A" w:rsidRDefault="00D83A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0E2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7A02">
      <w:rPr>
        <w:rStyle w:val="aa"/>
        <w:noProof/>
      </w:rPr>
      <w:t>6</w:t>
    </w:r>
    <w:r>
      <w:rPr>
        <w:rStyle w:val="aa"/>
      </w:rPr>
      <w:fldChar w:fldCharType="end"/>
    </w:r>
  </w:p>
  <w:p w:rsidR="00300E2A" w:rsidRDefault="00300E2A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2A" w:rsidRDefault="00D83A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0E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E2A" w:rsidRDefault="00300E2A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2A" w:rsidRDefault="00D83A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0E2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31B2">
      <w:rPr>
        <w:rStyle w:val="aa"/>
        <w:noProof/>
      </w:rPr>
      <w:t>49</w:t>
    </w:r>
    <w:r>
      <w:rPr>
        <w:rStyle w:val="aa"/>
      </w:rPr>
      <w:fldChar w:fldCharType="end"/>
    </w:r>
  </w:p>
  <w:p w:rsidR="00300E2A" w:rsidRDefault="00300E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D8" w:rsidRDefault="00E153D8">
      <w:r>
        <w:separator/>
      </w:r>
    </w:p>
  </w:footnote>
  <w:footnote w:type="continuationSeparator" w:id="0">
    <w:p w:rsidR="00E153D8" w:rsidRDefault="00E15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40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10A"/>
    <w:multiLevelType w:val="hybridMultilevel"/>
    <w:tmpl w:val="0E38FD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2094B"/>
    <w:multiLevelType w:val="hybridMultilevel"/>
    <w:tmpl w:val="616E25C0"/>
    <w:lvl w:ilvl="0" w:tplc="8416AF6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31C9F"/>
    <w:multiLevelType w:val="multilevel"/>
    <w:tmpl w:val="DAD268F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06552A74"/>
    <w:multiLevelType w:val="hybridMultilevel"/>
    <w:tmpl w:val="DD6621DA"/>
    <w:lvl w:ilvl="0" w:tplc="215E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7384A"/>
    <w:multiLevelType w:val="hybridMultilevel"/>
    <w:tmpl w:val="7E18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315A7"/>
    <w:multiLevelType w:val="hybridMultilevel"/>
    <w:tmpl w:val="81226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0238D"/>
    <w:multiLevelType w:val="hybridMultilevel"/>
    <w:tmpl w:val="F4B443EE"/>
    <w:lvl w:ilvl="0" w:tplc="953CBD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10BB7B78"/>
    <w:multiLevelType w:val="singleLevel"/>
    <w:tmpl w:val="07F463E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706CC7"/>
    <w:multiLevelType w:val="hybridMultilevel"/>
    <w:tmpl w:val="B0683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B7E9C"/>
    <w:multiLevelType w:val="hybridMultilevel"/>
    <w:tmpl w:val="0FAA32B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07E6B"/>
    <w:multiLevelType w:val="hybridMultilevel"/>
    <w:tmpl w:val="6F6E30C8"/>
    <w:lvl w:ilvl="0" w:tplc="EE94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7498B"/>
    <w:multiLevelType w:val="hybridMultilevel"/>
    <w:tmpl w:val="595A4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0E0FA8"/>
    <w:multiLevelType w:val="hybridMultilevel"/>
    <w:tmpl w:val="B6C88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C1778"/>
    <w:multiLevelType w:val="hybridMultilevel"/>
    <w:tmpl w:val="68D41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2266E"/>
    <w:multiLevelType w:val="hybridMultilevel"/>
    <w:tmpl w:val="943C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A95D25"/>
    <w:multiLevelType w:val="singleLevel"/>
    <w:tmpl w:val="2C7026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FC26A4"/>
    <w:multiLevelType w:val="hybridMultilevel"/>
    <w:tmpl w:val="3536E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258E1"/>
    <w:multiLevelType w:val="hybridMultilevel"/>
    <w:tmpl w:val="D13217C0"/>
    <w:lvl w:ilvl="0" w:tplc="0B0C44F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A674D"/>
    <w:multiLevelType w:val="hybridMultilevel"/>
    <w:tmpl w:val="C9C082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56F8F"/>
    <w:multiLevelType w:val="hybridMultilevel"/>
    <w:tmpl w:val="FD44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5216E"/>
    <w:multiLevelType w:val="multilevel"/>
    <w:tmpl w:val="17A2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2">
    <w:nsid w:val="394F3E41"/>
    <w:multiLevelType w:val="hybridMultilevel"/>
    <w:tmpl w:val="2D3CBF44"/>
    <w:lvl w:ilvl="0" w:tplc="2F4A83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2E5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A6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06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24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29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20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AF1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6C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9A1A65"/>
    <w:multiLevelType w:val="hybridMultilevel"/>
    <w:tmpl w:val="75EA0616"/>
    <w:lvl w:ilvl="0" w:tplc="0F72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76F65"/>
    <w:multiLevelType w:val="hybridMultilevel"/>
    <w:tmpl w:val="6412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5AA"/>
    <w:multiLevelType w:val="hybridMultilevel"/>
    <w:tmpl w:val="3CCEF6C6"/>
    <w:lvl w:ilvl="0" w:tplc="AF84D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041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E6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0C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E47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562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A77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22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89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DB16DFD"/>
    <w:multiLevelType w:val="hybridMultilevel"/>
    <w:tmpl w:val="995A8B5E"/>
    <w:lvl w:ilvl="0" w:tplc="215E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A15D74"/>
    <w:multiLevelType w:val="hybridMultilevel"/>
    <w:tmpl w:val="7856D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4648A5"/>
    <w:multiLevelType w:val="hybridMultilevel"/>
    <w:tmpl w:val="3DD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48605C79"/>
    <w:multiLevelType w:val="hybridMultilevel"/>
    <w:tmpl w:val="983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15D26"/>
    <w:multiLevelType w:val="hybridMultilevel"/>
    <w:tmpl w:val="ABF2F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917995"/>
    <w:multiLevelType w:val="hybridMultilevel"/>
    <w:tmpl w:val="DC34389C"/>
    <w:lvl w:ilvl="0" w:tplc="4E66FC68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9993D9E"/>
    <w:multiLevelType w:val="hybridMultilevel"/>
    <w:tmpl w:val="23CA8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F025D0"/>
    <w:multiLevelType w:val="hybridMultilevel"/>
    <w:tmpl w:val="BDA617D2"/>
    <w:lvl w:ilvl="0" w:tplc="A66863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334335"/>
    <w:multiLevelType w:val="hybridMultilevel"/>
    <w:tmpl w:val="87F061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681B4A"/>
    <w:multiLevelType w:val="hybridMultilevel"/>
    <w:tmpl w:val="1A86E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350C1"/>
    <w:multiLevelType w:val="hybridMultilevel"/>
    <w:tmpl w:val="591A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22391"/>
    <w:multiLevelType w:val="hybridMultilevel"/>
    <w:tmpl w:val="38BAA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F6EC2"/>
    <w:multiLevelType w:val="hybridMultilevel"/>
    <w:tmpl w:val="B642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113A7"/>
    <w:multiLevelType w:val="hybridMultilevel"/>
    <w:tmpl w:val="23EC7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8C7BDA"/>
    <w:multiLevelType w:val="hybridMultilevel"/>
    <w:tmpl w:val="5160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60720"/>
    <w:multiLevelType w:val="hybridMultilevel"/>
    <w:tmpl w:val="1F4A9D78"/>
    <w:lvl w:ilvl="0" w:tplc="215E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15EE8"/>
    <w:multiLevelType w:val="hybridMultilevel"/>
    <w:tmpl w:val="849E356C"/>
    <w:lvl w:ilvl="0" w:tplc="051C7CDC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>
    <w:nsid w:val="7C453931"/>
    <w:multiLevelType w:val="hybridMultilevel"/>
    <w:tmpl w:val="7CEAA8F0"/>
    <w:lvl w:ilvl="0" w:tplc="74E6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5">
    <w:nsid w:val="7F1179F8"/>
    <w:multiLevelType w:val="hybridMultilevel"/>
    <w:tmpl w:val="C39A87CC"/>
    <w:lvl w:ilvl="0" w:tplc="215E8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35"/>
  </w:num>
  <w:num w:numId="4">
    <w:abstractNumId w:val="4"/>
  </w:num>
  <w:num w:numId="5">
    <w:abstractNumId w:val="45"/>
  </w:num>
  <w:num w:numId="6">
    <w:abstractNumId w:val="42"/>
  </w:num>
  <w:num w:numId="7">
    <w:abstractNumId w:val="26"/>
  </w:num>
  <w:num w:numId="8">
    <w:abstractNumId w:val="3"/>
  </w:num>
  <w:num w:numId="9">
    <w:abstractNumId w:val="19"/>
  </w:num>
  <w:num w:numId="10">
    <w:abstractNumId w:val="39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37"/>
  </w:num>
  <w:num w:numId="18">
    <w:abstractNumId w:val="18"/>
  </w:num>
  <w:num w:numId="19">
    <w:abstractNumId w:val="10"/>
  </w:num>
  <w:num w:numId="20">
    <w:abstractNumId w:val="11"/>
  </w:num>
  <w:num w:numId="21">
    <w:abstractNumId w:val="21"/>
  </w:num>
  <w:num w:numId="22">
    <w:abstractNumId w:val="29"/>
  </w:num>
  <w:num w:numId="23">
    <w:abstractNumId w:val="32"/>
  </w:num>
  <w:num w:numId="24">
    <w:abstractNumId w:val="34"/>
  </w:num>
  <w:num w:numId="25">
    <w:abstractNumId w:val="9"/>
  </w:num>
  <w:num w:numId="26">
    <w:abstractNumId w:val="27"/>
  </w:num>
  <w:num w:numId="27">
    <w:abstractNumId w:val="24"/>
  </w:num>
  <w:num w:numId="28">
    <w:abstractNumId w:val="30"/>
  </w:num>
  <w:num w:numId="29">
    <w:abstractNumId w:val="20"/>
  </w:num>
  <w:num w:numId="30">
    <w:abstractNumId w:val="28"/>
  </w:num>
  <w:num w:numId="31">
    <w:abstractNumId w:val="25"/>
  </w:num>
  <w:num w:numId="32">
    <w:abstractNumId w:val="22"/>
  </w:num>
  <w:num w:numId="33">
    <w:abstractNumId w:val="40"/>
  </w:num>
  <w:num w:numId="34">
    <w:abstractNumId w:val="31"/>
  </w:num>
  <w:num w:numId="35">
    <w:abstractNumId w:val="33"/>
  </w:num>
  <w:num w:numId="36">
    <w:abstractNumId w:val="12"/>
  </w:num>
  <w:num w:numId="37">
    <w:abstractNumId w:val="41"/>
  </w:num>
  <w:num w:numId="38">
    <w:abstractNumId w:val="2"/>
  </w:num>
  <w:num w:numId="39">
    <w:abstractNumId w:val="15"/>
  </w:num>
  <w:num w:numId="40">
    <w:abstractNumId w:val="36"/>
  </w:num>
  <w:num w:numId="41">
    <w:abstractNumId w:val="13"/>
  </w:num>
  <w:num w:numId="42">
    <w:abstractNumId w:val="17"/>
  </w:num>
  <w:num w:numId="43">
    <w:abstractNumId w:val="38"/>
  </w:num>
  <w:num w:numId="44">
    <w:abstractNumId w:val="23"/>
  </w:num>
  <w:num w:numId="45">
    <w:abstractNumId w:val="44"/>
  </w:num>
  <w:num w:numId="46">
    <w:abstractNumId w:val="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autoHyphenatio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7AC"/>
    <w:rsid w:val="0003480D"/>
    <w:rsid w:val="00041394"/>
    <w:rsid w:val="00047228"/>
    <w:rsid w:val="00055EA6"/>
    <w:rsid w:val="0006662D"/>
    <w:rsid w:val="00076017"/>
    <w:rsid w:val="00085223"/>
    <w:rsid w:val="000B77AC"/>
    <w:rsid w:val="000C330D"/>
    <w:rsid w:val="000E463E"/>
    <w:rsid w:val="000E7A02"/>
    <w:rsid w:val="001072D6"/>
    <w:rsid w:val="00122CB0"/>
    <w:rsid w:val="001320BE"/>
    <w:rsid w:val="00132826"/>
    <w:rsid w:val="001617CA"/>
    <w:rsid w:val="001656EC"/>
    <w:rsid w:val="0017500C"/>
    <w:rsid w:val="0019105F"/>
    <w:rsid w:val="001931B2"/>
    <w:rsid w:val="001A2CE8"/>
    <w:rsid w:val="001A7097"/>
    <w:rsid w:val="001B7151"/>
    <w:rsid w:val="001C2DD3"/>
    <w:rsid w:val="001D1109"/>
    <w:rsid w:val="001D5C67"/>
    <w:rsid w:val="001F1DD9"/>
    <w:rsid w:val="0022631D"/>
    <w:rsid w:val="00254A67"/>
    <w:rsid w:val="00257354"/>
    <w:rsid w:val="0026002E"/>
    <w:rsid w:val="00260B05"/>
    <w:rsid w:val="002A46AE"/>
    <w:rsid w:val="002D29C2"/>
    <w:rsid w:val="002E3DC8"/>
    <w:rsid w:val="002F45DD"/>
    <w:rsid w:val="00300E2A"/>
    <w:rsid w:val="00304A42"/>
    <w:rsid w:val="003075C7"/>
    <w:rsid w:val="003100C5"/>
    <w:rsid w:val="003115B9"/>
    <w:rsid w:val="0031166D"/>
    <w:rsid w:val="003142B9"/>
    <w:rsid w:val="003352EE"/>
    <w:rsid w:val="003725B0"/>
    <w:rsid w:val="003749AF"/>
    <w:rsid w:val="00382D2A"/>
    <w:rsid w:val="003919CB"/>
    <w:rsid w:val="003A5148"/>
    <w:rsid w:val="003B2841"/>
    <w:rsid w:val="003B3C67"/>
    <w:rsid w:val="003B6A89"/>
    <w:rsid w:val="003C10A9"/>
    <w:rsid w:val="003D4E92"/>
    <w:rsid w:val="003E3B08"/>
    <w:rsid w:val="00407788"/>
    <w:rsid w:val="00407FC0"/>
    <w:rsid w:val="00437ADF"/>
    <w:rsid w:val="00454572"/>
    <w:rsid w:val="00475215"/>
    <w:rsid w:val="004A7F2E"/>
    <w:rsid w:val="004B4E02"/>
    <w:rsid w:val="004B6397"/>
    <w:rsid w:val="004C2774"/>
    <w:rsid w:val="004C3B0F"/>
    <w:rsid w:val="004C6968"/>
    <w:rsid w:val="005003FD"/>
    <w:rsid w:val="00505445"/>
    <w:rsid w:val="00510459"/>
    <w:rsid w:val="0052139C"/>
    <w:rsid w:val="00523B23"/>
    <w:rsid w:val="00524F8A"/>
    <w:rsid w:val="00527E70"/>
    <w:rsid w:val="00534507"/>
    <w:rsid w:val="00545233"/>
    <w:rsid w:val="00553299"/>
    <w:rsid w:val="00573C5D"/>
    <w:rsid w:val="00576F3D"/>
    <w:rsid w:val="005930AC"/>
    <w:rsid w:val="005A48B3"/>
    <w:rsid w:val="005A64BA"/>
    <w:rsid w:val="005A7460"/>
    <w:rsid w:val="005D65EC"/>
    <w:rsid w:val="006005E3"/>
    <w:rsid w:val="00601484"/>
    <w:rsid w:val="006159BD"/>
    <w:rsid w:val="0063530D"/>
    <w:rsid w:val="006353E1"/>
    <w:rsid w:val="00646FE7"/>
    <w:rsid w:val="0067332D"/>
    <w:rsid w:val="00681891"/>
    <w:rsid w:val="00691F76"/>
    <w:rsid w:val="00692A47"/>
    <w:rsid w:val="006A6BB8"/>
    <w:rsid w:val="006C22B1"/>
    <w:rsid w:val="006F670D"/>
    <w:rsid w:val="0070220F"/>
    <w:rsid w:val="00711473"/>
    <w:rsid w:val="00711C2B"/>
    <w:rsid w:val="00712F53"/>
    <w:rsid w:val="007445E4"/>
    <w:rsid w:val="00747564"/>
    <w:rsid w:val="00750F96"/>
    <w:rsid w:val="00751DDD"/>
    <w:rsid w:val="00752FCF"/>
    <w:rsid w:val="007838E2"/>
    <w:rsid w:val="007B762A"/>
    <w:rsid w:val="007F3DA0"/>
    <w:rsid w:val="008231BD"/>
    <w:rsid w:val="00840A52"/>
    <w:rsid w:val="00840D61"/>
    <w:rsid w:val="0084374A"/>
    <w:rsid w:val="008528FE"/>
    <w:rsid w:val="00867084"/>
    <w:rsid w:val="00874A62"/>
    <w:rsid w:val="00880C63"/>
    <w:rsid w:val="008A1D9D"/>
    <w:rsid w:val="008A5797"/>
    <w:rsid w:val="008B5D09"/>
    <w:rsid w:val="008C28A9"/>
    <w:rsid w:val="008E00C5"/>
    <w:rsid w:val="008F7D01"/>
    <w:rsid w:val="00900D7F"/>
    <w:rsid w:val="009232E8"/>
    <w:rsid w:val="00931E0C"/>
    <w:rsid w:val="00954465"/>
    <w:rsid w:val="009628C4"/>
    <w:rsid w:val="00964CF5"/>
    <w:rsid w:val="00974CBE"/>
    <w:rsid w:val="00990A3F"/>
    <w:rsid w:val="009A7E42"/>
    <w:rsid w:val="009B770F"/>
    <w:rsid w:val="009D5457"/>
    <w:rsid w:val="009F08E4"/>
    <w:rsid w:val="009F5418"/>
    <w:rsid w:val="00A02B30"/>
    <w:rsid w:val="00A37D3B"/>
    <w:rsid w:val="00A4594A"/>
    <w:rsid w:val="00A7668D"/>
    <w:rsid w:val="00A80678"/>
    <w:rsid w:val="00A84878"/>
    <w:rsid w:val="00A95C93"/>
    <w:rsid w:val="00AA0810"/>
    <w:rsid w:val="00AD1966"/>
    <w:rsid w:val="00AF165A"/>
    <w:rsid w:val="00AF50B8"/>
    <w:rsid w:val="00B065B6"/>
    <w:rsid w:val="00B11897"/>
    <w:rsid w:val="00B11995"/>
    <w:rsid w:val="00B1693A"/>
    <w:rsid w:val="00B27813"/>
    <w:rsid w:val="00B34469"/>
    <w:rsid w:val="00B40454"/>
    <w:rsid w:val="00B44EC5"/>
    <w:rsid w:val="00B70E91"/>
    <w:rsid w:val="00B73706"/>
    <w:rsid w:val="00BC156D"/>
    <w:rsid w:val="00BE4B56"/>
    <w:rsid w:val="00C00FFA"/>
    <w:rsid w:val="00C32882"/>
    <w:rsid w:val="00C63FDE"/>
    <w:rsid w:val="00C647C8"/>
    <w:rsid w:val="00C71A3E"/>
    <w:rsid w:val="00C76FF1"/>
    <w:rsid w:val="00C777A4"/>
    <w:rsid w:val="00CA1196"/>
    <w:rsid w:val="00CA7C24"/>
    <w:rsid w:val="00CB3663"/>
    <w:rsid w:val="00CF1935"/>
    <w:rsid w:val="00D01BC3"/>
    <w:rsid w:val="00D020F2"/>
    <w:rsid w:val="00D02457"/>
    <w:rsid w:val="00D12437"/>
    <w:rsid w:val="00D12A76"/>
    <w:rsid w:val="00D34EF1"/>
    <w:rsid w:val="00D47FF8"/>
    <w:rsid w:val="00D64D63"/>
    <w:rsid w:val="00D72E48"/>
    <w:rsid w:val="00D779DD"/>
    <w:rsid w:val="00D83AAD"/>
    <w:rsid w:val="00D900C3"/>
    <w:rsid w:val="00DA0D7C"/>
    <w:rsid w:val="00DA25F8"/>
    <w:rsid w:val="00DD60FB"/>
    <w:rsid w:val="00DD75B7"/>
    <w:rsid w:val="00DE6C86"/>
    <w:rsid w:val="00E153D8"/>
    <w:rsid w:val="00E27ADA"/>
    <w:rsid w:val="00E50F0C"/>
    <w:rsid w:val="00E55410"/>
    <w:rsid w:val="00E60134"/>
    <w:rsid w:val="00E61741"/>
    <w:rsid w:val="00E72F2B"/>
    <w:rsid w:val="00ED2702"/>
    <w:rsid w:val="00ED3C3B"/>
    <w:rsid w:val="00ED5E2F"/>
    <w:rsid w:val="00EF1218"/>
    <w:rsid w:val="00F20F3F"/>
    <w:rsid w:val="00F263A4"/>
    <w:rsid w:val="00F30E60"/>
    <w:rsid w:val="00F608C5"/>
    <w:rsid w:val="00F731FD"/>
    <w:rsid w:val="00FA1DBB"/>
    <w:rsid w:val="00FA6DF1"/>
    <w:rsid w:val="00FA7AE3"/>
    <w:rsid w:val="00FC3F36"/>
    <w:rsid w:val="00FD3080"/>
    <w:rsid w:val="00FD505C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20F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D020F2"/>
    <w:pPr>
      <w:keepNext/>
      <w:widowControl w:val="0"/>
      <w:jc w:val="both"/>
      <w:outlineLvl w:val="0"/>
    </w:pPr>
    <w:rPr>
      <w:b/>
      <w:sz w:val="28"/>
    </w:rPr>
  </w:style>
  <w:style w:type="paragraph" w:styleId="2">
    <w:name w:val="heading 2"/>
    <w:basedOn w:val="a1"/>
    <w:next w:val="a1"/>
    <w:qFormat/>
    <w:rsid w:val="00D020F2"/>
    <w:pPr>
      <w:keepNext/>
      <w:widowControl w:val="0"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qFormat/>
    <w:rsid w:val="00D020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020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D020F2"/>
    <w:pPr>
      <w:keepNext/>
      <w:spacing w:line="360" w:lineRule="auto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1"/>
    <w:next w:val="a1"/>
    <w:qFormat/>
    <w:rsid w:val="00D020F2"/>
    <w:pPr>
      <w:keepNext/>
      <w:ind w:left="36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D020F2"/>
    <w:pPr>
      <w:keepNext/>
      <w:jc w:val="both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C647C8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647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020F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1">
    <w:name w:val="Основной текст 21"/>
    <w:basedOn w:val="a1"/>
    <w:rsid w:val="00D020F2"/>
    <w:pPr>
      <w:overflowPunct w:val="0"/>
      <w:autoSpaceDE w:val="0"/>
      <w:autoSpaceDN w:val="0"/>
      <w:adjustRightInd w:val="0"/>
      <w:ind w:left="-1080"/>
      <w:jc w:val="center"/>
      <w:textAlignment w:val="baseline"/>
    </w:pPr>
    <w:rPr>
      <w:b/>
      <w:szCs w:val="20"/>
    </w:rPr>
  </w:style>
  <w:style w:type="paragraph" w:styleId="a6">
    <w:name w:val="Body Text Indent"/>
    <w:basedOn w:val="a1"/>
    <w:rsid w:val="00D020F2"/>
    <w:pPr>
      <w:spacing w:after="120"/>
      <w:ind w:left="283"/>
    </w:pPr>
  </w:style>
  <w:style w:type="paragraph" w:customStyle="1" w:styleId="11">
    <w:name w:val="Обычный1"/>
    <w:rsid w:val="00D020F2"/>
    <w:pPr>
      <w:widowControl w:val="0"/>
      <w:spacing w:line="280" w:lineRule="auto"/>
    </w:pPr>
    <w:rPr>
      <w:snapToGrid w:val="0"/>
    </w:rPr>
  </w:style>
  <w:style w:type="character" w:customStyle="1" w:styleId="a7">
    <w:name w:val="Знак"/>
    <w:rsid w:val="00D020F2"/>
    <w:rPr>
      <w:b/>
      <w:sz w:val="28"/>
      <w:szCs w:val="24"/>
      <w:lang w:val="ru-RU" w:eastAsia="ru-RU" w:bidi="ar-SA"/>
    </w:rPr>
  </w:style>
  <w:style w:type="character" w:styleId="a8">
    <w:name w:val="Hyperlink"/>
    <w:rsid w:val="00D020F2"/>
    <w:rPr>
      <w:color w:val="0000FF"/>
      <w:u w:val="single"/>
    </w:rPr>
  </w:style>
  <w:style w:type="paragraph" w:styleId="a9">
    <w:name w:val="footer"/>
    <w:basedOn w:val="a1"/>
    <w:rsid w:val="00D020F2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D020F2"/>
  </w:style>
  <w:style w:type="paragraph" w:styleId="30">
    <w:name w:val="Body Text Indent 3"/>
    <w:basedOn w:val="a1"/>
    <w:rsid w:val="00D020F2"/>
    <w:pPr>
      <w:ind w:firstLine="706"/>
      <w:jc w:val="both"/>
    </w:pPr>
    <w:rPr>
      <w:sz w:val="28"/>
      <w:szCs w:val="28"/>
    </w:rPr>
  </w:style>
  <w:style w:type="paragraph" w:styleId="20">
    <w:name w:val="Body Text Indent 2"/>
    <w:basedOn w:val="a1"/>
    <w:rsid w:val="00D020F2"/>
    <w:pPr>
      <w:spacing w:after="120" w:line="480" w:lineRule="auto"/>
      <w:ind w:left="283"/>
    </w:pPr>
  </w:style>
  <w:style w:type="paragraph" w:customStyle="1" w:styleId="31">
    <w:name w:val="заголовок 3"/>
    <w:basedOn w:val="a1"/>
    <w:next w:val="a1"/>
    <w:rsid w:val="00D020F2"/>
    <w:pPr>
      <w:keepNext/>
      <w:autoSpaceDE w:val="0"/>
      <w:autoSpaceDN w:val="0"/>
      <w:ind w:left="45"/>
      <w:jc w:val="center"/>
    </w:pPr>
    <w:rPr>
      <w:b/>
      <w:bCs/>
      <w:sz w:val="28"/>
      <w:szCs w:val="28"/>
    </w:rPr>
  </w:style>
  <w:style w:type="paragraph" w:styleId="22">
    <w:name w:val="Body Text 2"/>
    <w:basedOn w:val="a1"/>
    <w:link w:val="23"/>
    <w:rsid w:val="00D020F2"/>
    <w:pPr>
      <w:spacing w:line="360" w:lineRule="auto"/>
    </w:pPr>
    <w:rPr>
      <w:b/>
      <w:bCs/>
      <w:sz w:val="28"/>
      <w:szCs w:val="32"/>
    </w:rPr>
  </w:style>
  <w:style w:type="paragraph" w:styleId="32">
    <w:name w:val="Body Text 3"/>
    <w:basedOn w:val="a1"/>
    <w:rsid w:val="00D020F2"/>
    <w:pPr>
      <w:spacing w:line="360" w:lineRule="auto"/>
      <w:jc w:val="center"/>
    </w:pPr>
    <w:rPr>
      <w:b/>
      <w:bCs/>
      <w:caps/>
      <w:sz w:val="28"/>
    </w:rPr>
  </w:style>
  <w:style w:type="character" w:styleId="ab">
    <w:name w:val="Emphasis"/>
    <w:qFormat/>
    <w:rsid w:val="00D020F2"/>
    <w:rPr>
      <w:i/>
      <w:iCs/>
    </w:rPr>
  </w:style>
  <w:style w:type="paragraph" w:styleId="ac">
    <w:name w:val="Title"/>
    <w:basedOn w:val="a1"/>
    <w:link w:val="ad"/>
    <w:qFormat/>
    <w:rsid w:val="00D020F2"/>
    <w:pPr>
      <w:jc w:val="center"/>
    </w:pPr>
    <w:rPr>
      <w:b/>
      <w:bCs/>
      <w:sz w:val="32"/>
    </w:rPr>
  </w:style>
  <w:style w:type="paragraph" w:styleId="ae">
    <w:name w:val="Normal (Web)"/>
    <w:aliases w:val="Обычный (Web)"/>
    <w:basedOn w:val="a1"/>
    <w:rsid w:val="00D020F2"/>
    <w:pPr>
      <w:spacing w:before="100" w:beforeAutospacing="1" w:after="100" w:afterAutospacing="1"/>
    </w:pPr>
    <w:rPr>
      <w:rFonts w:ascii="Verdana" w:eastAsia="Arial Unicode MS" w:hAnsi="Verdana" w:cs="Arial Unicode MS"/>
      <w:color w:val="484848"/>
      <w:sz w:val="16"/>
      <w:szCs w:val="16"/>
    </w:rPr>
  </w:style>
  <w:style w:type="character" w:styleId="af">
    <w:name w:val="Strong"/>
    <w:qFormat/>
    <w:rsid w:val="00382D2A"/>
    <w:rPr>
      <w:b/>
      <w:bCs/>
    </w:rPr>
  </w:style>
  <w:style w:type="paragraph" w:customStyle="1" w:styleId="a">
    <w:name w:val="Пункт"/>
    <w:basedOn w:val="a1"/>
    <w:rsid w:val="00553299"/>
    <w:pPr>
      <w:numPr>
        <w:ilvl w:val="2"/>
        <w:numId w:val="22"/>
      </w:numPr>
      <w:jc w:val="both"/>
    </w:pPr>
    <w:rPr>
      <w:szCs w:val="28"/>
    </w:rPr>
  </w:style>
  <w:style w:type="paragraph" w:customStyle="1" w:styleId="a0">
    <w:name w:val="Подпункт"/>
    <w:basedOn w:val="a"/>
    <w:rsid w:val="00553299"/>
    <w:pPr>
      <w:numPr>
        <w:ilvl w:val="3"/>
      </w:numPr>
    </w:pPr>
  </w:style>
  <w:style w:type="paragraph" w:customStyle="1" w:styleId="ConsPlusNormal">
    <w:name w:val="ConsPlusNormal"/>
    <w:rsid w:val="00191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1"/>
    <w:qFormat/>
    <w:rsid w:val="00FD505C"/>
    <w:pPr>
      <w:ind w:left="720"/>
      <w:contextualSpacing/>
    </w:pPr>
  </w:style>
  <w:style w:type="paragraph" w:styleId="af1">
    <w:name w:val="Balloon Text"/>
    <w:basedOn w:val="a1"/>
    <w:link w:val="af2"/>
    <w:uiPriority w:val="99"/>
    <w:semiHidden/>
    <w:unhideWhenUsed/>
    <w:rsid w:val="0017500C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17500C"/>
    <w:rPr>
      <w:rFonts w:ascii="Lucida Grande CY" w:hAnsi="Lucida Grande CY" w:cs="Lucida Grande CY"/>
      <w:sz w:val="18"/>
      <w:szCs w:val="18"/>
    </w:rPr>
  </w:style>
  <w:style w:type="character" w:customStyle="1" w:styleId="23">
    <w:name w:val="Основной текст 2 Знак"/>
    <w:basedOn w:val="a2"/>
    <w:link w:val="22"/>
    <w:uiPriority w:val="99"/>
    <w:rsid w:val="00DD75B7"/>
    <w:rPr>
      <w:b/>
      <w:bCs/>
      <w:sz w:val="28"/>
      <w:szCs w:val="32"/>
    </w:rPr>
  </w:style>
  <w:style w:type="paragraph" w:customStyle="1" w:styleId="ConsPlusNonformat">
    <w:name w:val="ConsPlusNonformat"/>
    <w:rsid w:val="00DA2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254A67"/>
  </w:style>
  <w:style w:type="character" w:customStyle="1" w:styleId="80">
    <w:name w:val="Заголовок 8 Знак"/>
    <w:basedOn w:val="a2"/>
    <w:link w:val="8"/>
    <w:rsid w:val="00C647C8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C647C8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C647C8"/>
    <w:rPr>
      <w:b/>
      <w:sz w:val="28"/>
      <w:szCs w:val="24"/>
    </w:rPr>
  </w:style>
  <w:style w:type="paragraph" w:customStyle="1" w:styleId="12">
    <w:name w:val="1"/>
    <w:basedOn w:val="a1"/>
    <w:rsid w:val="00C64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47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647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FollowedHyperlink"/>
    <w:basedOn w:val="a2"/>
    <w:rsid w:val="00C647C8"/>
    <w:rPr>
      <w:color w:val="800080"/>
      <w:u w:val="single"/>
    </w:rPr>
  </w:style>
  <w:style w:type="character" w:customStyle="1" w:styleId="mw-headline">
    <w:name w:val="mw-headline"/>
    <w:basedOn w:val="a2"/>
    <w:rsid w:val="00C647C8"/>
  </w:style>
  <w:style w:type="character" w:customStyle="1" w:styleId="apple-style-span">
    <w:name w:val="apple-style-span"/>
    <w:basedOn w:val="a2"/>
    <w:rsid w:val="00C647C8"/>
  </w:style>
  <w:style w:type="paragraph" w:customStyle="1" w:styleId="13">
    <w:name w:val="Абзац списка1"/>
    <w:basedOn w:val="a1"/>
    <w:qFormat/>
    <w:rsid w:val="00C64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C647C8"/>
  </w:style>
  <w:style w:type="character" w:customStyle="1" w:styleId="small">
    <w:name w:val="small"/>
    <w:basedOn w:val="a2"/>
    <w:rsid w:val="00C647C8"/>
  </w:style>
  <w:style w:type="paragraph" w:styleId="af5">
    <w:name w:val="footnote text"/>
    <w:basedOn w:val="a1"/>
    <w:link w:val="af6"/>
    <w:rsid w:val="00C647C8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C647C8"/>
  </w:style>
  <w:style w:type="character" w:styleId="af7">
    <w:name w:val="footnote reference"/>
    <w:rsid w:val="00C647C8"/>
    <w:rPr>
      <w:vertAlign w:val="superscript"/>
    </w:rPr>
  </w:style>
  <w:style w:type="paragraph" w:customStyle="1" w:styleId="14">
    <w:name w:val="заголовок 1"/>
    <w:basedOn w:val="a1"/>
    <w:next w:val="a1"/>
    <w:rsid w:val="00C647C8"/>
    <w:pPr>
      <w:keepNext/>
      <w:widowControl w:val="0"/>
      <w:jc w:val="right"/>
    </w:pPr>
    <w:rPr>
      <w:b/>
      <w:sz w:val="20"/>
      <w:szCs w:val="20"/>
      <w:lang w:val="en-US"/>
    </w:rPr>
  </w:style>
  <w:style w:type="paragraph" w:styleId="af8">
    <w:name w:val="header"/>
    <w:basedOn w:val="a1"/>
    <w:link w:val="af9"/>
    <w:rsid w:val="00C647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9">
    <w:name w:val="Верхний колонтитул Знак"/>
    <w:basedOn w:val="a2"/>
    <w:link w:val="af8"/>
    <w:rsid w:val="00C647C8"/>
  </w:style>
  <w:style w:type="paragraph" w:customStyle="1" w:styleId="ConsNormal">
    <w:name w:val="ConsNormal"/>
    <w:rsid w:val="00C647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64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Copy">
    <w:name w:val="Body Copy"/>
    <w:basedOn w:val="a1"/>
    <w:rsid w:val="00C647C8"/>
    <w:pPr>
      <w:spacing w:after="120" w:line="264" w:lineRule="auto"/>
    </w:pPr>
    <w:rPr>
      <w:rFonts w:ascii="Trebuchet MS" w:eastAsia="Batang" w:hAnsi="Trebuchet MS"/>
      <w:color w:val="000000"/>
      <w:sz w:val="17"/>
      <w:szCs w:val="20"/>
      <w:lang w:val="en-US" w:eastAsia="en-US"/>
    </w:rPr>
  </w:style>
  <w:style w:type="paragraph" w:customStyle="1" w:styleId="2-">
    <w:name w:val="Стиль Заголовок 2 + Темно-голубой По левому краю"/>
    <w:basedOn w:val="2"/>
    <w:rsid w:val="00C647C8"/>
    <w:pPr>
      <w:widowControl/>
      <w:spacing w:after="180" w:line="264" w:lineRule="auto"/>
      <w:jc w:val="left"/>
    </w:pPr>
    <w:rPr>
      <w:rFonts w:ascii="Trebuchet MS" w:hAnsi="Trebuchet MS"/>
      <w:bCs/>
      <w:caps/>
      <w:color w:val="3366FF"/>
      <w:lang w:val="en-US" w:eastAsia="en-US"/>
    </w:rPr>
  </w:style>
  <w:style w:type="paragraph" w:customStyle="1" w:styleId="ProductTitle">
    <w:name w:val="Product Title"/>
    <w:basedOn w:val="a1"/>
    <w:rsid w:val="00C647C8"/>
    <w:pPr>
      <w:framePr w:hSpace="180" w:wrap="around" w:vAnchor="text" w:hAnchor="margin" w:xAlign="center" w:y="-269"/>
      <w:spacing w:after="40" w:line="264" w:lineRule="auto"/>
    </w:pPr>
    <w:rPr>
      <w:rFonts w:ascii="Trebuchet MS" w:eastAsia="Batang" w:hAnsi="Trebuchet MS"/>
      <w:color w:val="993300"/>
      <w:sz w:val="17"/>
      <w:szCs w:val="20"/>
      <w:lang w:val="en-US" w:eastAsia="en-US"/>
    </w:rPr>
  </w:style>
  <w:style w:type="paragraph" w:customStyle="1" w:styleId="ProductDescription">
    <w:name w:val="Product Description"/>
    <w:basedOn w:val="a1"/>
    <w:rsid w:val="00C647C8"/>
    <w:pPr>
      <w:framePr w:hSpace="180" w:wrap="around" w:vAnchor="text" w:hAnchor="margin" w:xAlign="center" w:y="-269"/>
      <w:spacing w:after="280" w:line="264" w:lineRule="auto"/>
    </w:pPr>
    <w:rPr>
      <w:rFonts w:ascii="Trebuchet MS" w:eastAsia="Batang" w:hAnsi="Trebuchet MS"/>
      <w:i/>
      <w:color w:val="000000"/>
      <w:sz w:val="17"/>
      <w:szCs w:val="20"/>
      <w:lang w:val="en-US" w:eastAsia="en-US"/>
    </w:rPr>
  </w:style>
  <w:style w:type="paragraph" w:customStyle="1" w:styleId="head2">
    <w:name w:val="head2"/>
    <w:basedOn w:val="a1"/>
    <w:rsid w:val="00C647C8"/>
    <w:pPr>
      <w:spacing w:before="100" w:beforeAutospacing="1" w:after="100" w:afterAutospacing="1"/>
    </w:pPr>
  </w:style>
  <w:style w:type="paragraph" w:customStyle="1" w:styleId="consplusnormal0">
    <w:name w:val="consplusnormal"/>
    <w:basedOn w:val="a1"/>
    <w:rsid w:val="00C647C8"/>
    <w:pPr>
      <w:spacing w:before="100" w:beforeAutospacing="1" w:after="100" w:afterAutospacing="1"/>
    </w:pPr>
  </w:style>
  <w:style w:type="paragraph" w:customStyle="1" w:styleId="toleft">
    <w:name w:val="toleft"/>
    <w:basedOn w:val="a1"/>
    <w:rsid w:val="00C647C8"/>
    <w:pPr>
      <w:spacing w:before="100" w:beforeAutospacing="1" w:after="100" w:afterAutospacing="1"/>
    </w:pPr>
  </w:style>
  <w:style w:type="paragraph" w:customStyle="1" w:styleId="ALXstyle01">
    <w:name w:val="ALX_style01"/>
    <w:rsid w:val="00C647C8"/>
    <w:pPr>
      <w:ind w:firstLine="567"/>
      <w:jc w:val="both"/>
    </w:pPr>
    <w:rPr>
      <w:rFonts w:ascii="Helvetica" w:hAnsi="Helvetica"/>
      <w:color w:val="000000"/>
      <w:sz w:val="24"/>
    </w:rPr>
  </w:style>
  <w:style w:type="paragraph" w:customStyle="1" w:styleId="Default">
    <w:name w:val="Default"/>
    <w:rsid w:val="00C647C8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fa">
    <w:name w:val="caption"/>
    <w:basedOn w:val="a1"/>
    <w:next w:val="a1"/>
    <w:qFormat/>
    <w:rsid w:val="00C647C8"/>
    <w:pPr>
      <w:keepNext/>
      <w:jc w:val="center"/>
    </w:pPr>
    <w:rPr>
      <w:b/>
      <w:bCs/>
      <w:szCs w:val="28"/>
    </w:rPr>
  </w:style>
  <w:style w:type="paragraph" w:customStyle="1" w:styleId="210">
    <w:name w:val="Основной текст с отступом 21"/>
    <w:basedOn w:val="a1"/>
    <w:rsid w:val="00C647C8"/>
    <w:pPr>
      <w:keepNext/>
      <w:widowControl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</w:rPr>
  </w:style>
  <w:style w:type="character" w:customStyle="1" w:styleId="spelle">
    <w:name w:val="spelle"/>
    <w:basedOn w:val="a2"/>
    <w:rsid w:val="00C647C8"/>
  </w:style>
  <w:style w:type="paragraph" w:customStyle="1" w:styleId="afb">
    <w:name w:val="Вопр"/>
    <w:basedOn w:val="a1"/>
    <w:rsid w:val="00C647C8"/>
    <w:pPr>
      <w:widowControl w:val="0"/>
      <w:spacing w:after="120"/>
      <w:ind w:left="454" w:right="-149" w:hanging="454"/>
    </w:pPr>
    <w:rPr>
      <w:rFonts w:ascii="Arial" w:hAnsi="Arial"/>
      <w:b/>
      <w:sz w:val="22"/>
      <w:szCs w:val="20"/>
    </w:rPr>
  </w:style>
  <w:style w:type="paragraph" w:customStyle="1" w:styleId="24">
    <w:name w:val="заголовок 2"/>
    <w:basedOn w:val="a1"/>
    <w:next w:val="a1"/>
    <w:rsid w:val="00C647C8"/>
    <w:pPr>
      <w:keepNext/>
      <w:widowControl w:val="0"/>
      <w:ind w:right="-149"/>
      <w:outlineLvl w:val="1"/>
    </w:pPr>
    <w:rPr>
      <w:rFonts w:ascii="Arial" w:hAnsi="Arial"/>
      <w:sz w:val="22"/>
      <w:szCs w:val="20"/>
    </w:rPr>
  </w:style>
  <w:style w:type="paragraph" w:customStyle="1" w:styleId="afc">
    <w:name w:val="вопрос"/>
    <w:basedOn w:val="a1"/>
    <w:rsid w:val="00C647C8"/>
    <w:pPr>
      <w:widowControl w:val="0"/>
      <w:spacing w:after="120"/>
      <w:ind w:left="426" w:right="-149" w:hanging="426"/>
    </w:pPr>
    <w:rPr>
      <w:rFonts w:ascii="Arial" w:hAnsi="Arial"/>
      <w:b/>
      <w:sz w:val="22"/>
      <w:szCs w:val="20"/>
    </w:rPr>
  </w:style>
  <w:style w:type="character" w:customStyle="1" w:styleId="afd">
    <w:name w:val="номер страницы"/>
    <w:basedOn w:val="a2"/>
    <w:rsid w:val="00C647C8"/>
  </w:style>
  <w:style w:type="paragraph" w:customStyle="1" w:styleId="25">
    <w:name w:val="Абзац списка2"/>
    <w:basedOn w:val="a1"/>
    <w:rsid w:val="00C6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Нормальный (таблица)"/>
    <w:basedOn w:val="a1"/>
    <w:next w:val="a1"/>
    <w:rsid w:val="00C647C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1"/>
    <w:next w:val="a1"/>
    <w:rsid w:val="00C647C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Название Знак"/>
    <w:link w:val="ac"/>
    <w:rsid w:val="00D64D63"/>
    <w:rPr>
      <w:b/>
      <w:bCs/>
      <w:sz w:val="32"/>
      <w:szCs w:val="24"/>
    </w:rPr>
  </w:style>
  <w:style w:type="paragraph" w:customStyle="1" w:styleId="BodyText-Centered">
    <w:name w:val="Body Text - Centered"/>
    <w:basedOn w:val="a1"/>
    <w:qFormat/>
    <w:rsid w:val="00D64D63"/>
    <w:pPr>
      <w:spacing w:after="120"/>
      <w:jc w:val="center"/>
    </w:pPr>
    <w:rPr>
      <w:rFonts w:ascii="Cambria" w:eastAsia="ＭＳ 明朝" w:hAnsi="Cambria"/>
      <w:color w:val="FFFFFF"/>
      <w:sz w:val="20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widowControl w:val="0"/>
      <w:jc w:val="both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widowControl w:val="0"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pPr>
      <w:keepNext/>
      <w:spacing w:line="360" w:lineRule="auto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1"/>
    <w:next w:val="a1"/>
    <w:qFormat/>
    <w:pPr>
      <w:keepNext/>
      <w:ind w:left="36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pPr>
      <w:keepNext/>
      <w:jc w:val="both"/>
      <w:outlineLvl w:val="6"/>
    </w:pPr>
    <w:rPr>
      <w:b/>
      <w:bCs/>
    </w:rPr>
  </w:style>
  <w:style w:type="paragraph" w:styleId="8">
    <w:name w:val="heading 8"/>
    <w:basedOn w:val="a1"/>
    <w:next w:val="a1"/>
    <w:link w:val="80"/>
    <w:qFormat/>
    <w:rsid w:val="00C647C8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647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1">
    <w:name w:val="Основной текст 21"/>
    <w:basedOn w:val="a1"/>
    <w:pPr>
      <w:overflowPunct w:val="0"/>
      <w:autoSpaceDE w:val="0"/>
      <w:autoSpaceDN w:val="0"/>
      <w:adjustRightInd w:val="0"/>
      <w:ind w:left="-1080"/>
      <w:jc w:val="center"/>
      <w:textAlignment w:val="baseline"/>
    </w:pPr>
    <w:rPr>
      <w:b/>
      <w:szCs w:val="20"/>
    </w:rPr>
  </w:style>
  <w:style w:type="paragraph" w:styleId="a6">
    <w:name w:val="Body Text Indent"/>
    <w:basedOn w:val="a1"/>
    <w:pPr>
      <w:spacing w:after="120"/>
      <w:ind w:left="283"/>
    </w:pPr>
  </w:style>
  <w:style w:type="paragraph" w:customStyle="1" w:styleId="11">
    <w:name w:val="Обычный1"/>
    <w:pPr>
      <w:widowControl w:val="0"/>
      <w:spacing w:line="280" w:lineRule="auto"/>
    </w:pPr>
    <w:rPr>
      <w:snapToGrid w:val="0"/>
    </w:rPr>
  </w:style>
  <w:style w:type="character" w:customStyle="1" w:styleId="a7">
    <w:name w:val="Знак"/>
    <w:rPr>
      <w:b/>
      <w:sz w:val="28"/>
      <w:szCs w:val="24"/>
      <w:lang w:val="ru-RU" w:eastAsia="ru-RU" w:bidi="ar-SA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1"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styleId="30">
    <w:name w:val="Body Text Indent 3"/>
    <w:basedOn w:val="a1"/>
    <w:pPr>
      <w:ind w:firstLine="706"/>
      <w:jc w:val="both"/>
    </w:pPr>
    <w:rPr>
      <w:sz w:val="28"/>
      <w:szCs w:val="28"/>
    </w:rPr>
  </w:style>
  <w:style w:type="paragraph" w:styleId="20">
    <w:name w:val="Body Text Indent 2"/>
    <w:basedOn w:val="a1"/>
    <w:pPr>
      <w:spacing w:after="120" w:line="480" w:lineRule="auto"/>
      <w:ind w:left="283"/>
    </w:pPr>
  </w:style>
  <w:style w:type="paragraph" w:customStyle="1" w:styleId="31">
    <w:name w:val="заголовок 3"/>
    <w:basedOn w:val="a1"/>
    <w:next w:val="a1"/>
    <w:pPr>
      <w:keepNext/>
      <w:autoSpaceDE w:val="0"/>
      <w:autoSpaceDN w:val="0"/>
      <w:ind w:left="45"/>
      <w:jc w:val="center"/>
    </w:pPr>
    <w:rPr>
      <w:b/>
      <w:bCs/>
      <w:sz w:val="28"/>
      <w:szCs w:val="28"/>
    </w:rPr>
  </w:style>
  <w:style w:type="paragraph" w:styleId="22">
    <w:name w:val="Body Text 2"/>
    <w:basedOn w:val="a1"/>
    <w:link w:val="23"/>
    <w:pPr>
      <w:spacing w:line="360" w:lineRule="auto"/>
    </w:pPr>
    <w:rPr>
      <w:b/>
      <w:bCs/>
      <w:sz w:val="28"/>
      <w:szCs w:val="32"/>
    </w:rPr>
  </w:style>
  <w:style w:type="paragraph" w:styleId="32">
    <w:name w:val="Body Text 3"/>
    <w:basedOn w:val="a1"/>
    <w:pPr>
      <w:spacing w:line="360" w:lineRule="auto"/>
      <w:jc w:val="center"/>
    </w:pPr>
    <w:rPr>
      <w:b/>
      <w:bCs/>
      <w:caps/>
      <w:sz w:val="28"/>
    </w:rPr>
  </w:style>
  <w:style w:type="character" w:styleId="ab">
    <w:name w:val="Emphasis"/>
    <w:qFormat/>
    <w:rPr>
      <w:i/>
      <w:iCs/>
    </w:rPr>
  </w:style>
  <w:style w:type="paragraph" w:styleId="ac">
    <w:name w:val="Title"/>
    <w:basedOn w:val="a1"/>
    <w:link w:val="ad"/>
    <w:qFormat/>
    <w:pPr>
      <w:jc w:val="center"/>
    </w:pPr>
    <w:rPr>
      <w:b/>
      <w:bCs/>
      <w:sz w:val="32"/>
    </w:rPr>
  </w:style>
  <w:style w:type="paragraph" w:styleId="ae">
    <w:name w:val="Normal (Web)"/>
    <w:aliases w:val="Обычный (Web)"/>
    <w:basedOn w:val="a1"/>
    <w:pPr>
      <w:spacing w:before="100" w:beforeAutospacing="1" w:after="100" w:afterAutospacing="1"/>
    </w:pPr>
    <w:rPr>
      <w:rFonts w:ascii="Verdana" w:eastAsia="Arial Unicode MS" w:hAnsi="Verdana" w:cs="Arial Unicode MS"/>
      <w:color w:val="484848"/>
      <w:sz w:val="16"/>
      <w:szCs w:val="16"/>
    </w:rPr>
  </w:style>
  <w:style w:type="character" w:styleId="af">
    <w:name w:val="Strong"/>
    <w:qFormat/>
    <w:rsid w:val="00382D2A"/>
    <w:rPr>
      <w:b/>
      <w:bCs/>
    </w:rPr>
  </w:style>
  <w:style w:type="paragraph" w:customStyle="1" w:styleId="a">
    <w:name w:val="Пункт"/>
    <w:basedOn w:val="a1"/>
    <w:rsid w:val="00553299"/>
    <w:pPr>
      <w:numPr>
        <w:ilvl w:val="2"/>
        <w:numId w:val="22"/>
      </w:numPr>
      <w:jc w:val="both"/>
    </w:pPr>
    <w:rPr>
      <w:szCs w:val="28"/>
    </w:rPr>
  </w:style>
  <w:style w:type="paragraph" w:customStyle="1" w:styleId="a0">
    <w:name w:val="Подпункт"/>
    <w:basedOn w:val="a"/>
    <w:rsid w:val="00553299"/>
    <w:pPr>
      <w:numPr>
        <w:ilvl w:val="3"/>
      </w:numPr>
    </w:pPr>
  </w:style>
  <w:style w:type="paragraph" w:customStyle="1" w:styleId="ConsPlusNormal">
    <w:name w:val="ConsPlusNormal"/>
    <w:rsid w:val="00191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1"/>
    <w:qFormat/>
    <w:rsid w:val="00FD505C"/>
    <w:pPr>
      <w:ind w:left="720"/>
      <w:contextualSpacing/>
    </w:pPr>
  </w:style>
  <w:style w:type="paragraph" w:styleId="af1">
    <w:name w:val="Balloon Text"/>
    <w:basedOn w:val="a1"/>
    <w:link w:val="af2"/>
    <w:uiPriority w:val="99"/>
    <w:semiHidden/>
    <w:unhideWhenUsed/>
    <w:rsid w:val="0017500C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17500C"/>
    <w:rPr>
      <w:rFonts w:ascii="Lucida Grande CY" w:hAnsi="Lucida Grande CY" w:cs="Lucida Grande CY"/>
      <w:sz w:val="18"/>
      <w:szCs w:val="18"/>
    </w:rPr>
  </w:style>
  <w:style w:type="character" w:customStyle="1" w:styleId="23">
    <w:name w:val="Основной текст 2 Знак"/>
    <w:basedOn w:val="a2"/>
    <w:link w:val="22"/>
    <w:uiPriority w:val="99"/>
    <w:rsid w:val="00DD75B7"/>
    <w:rPr>
      <w:b/>
      <w:bCs/>
      <w:sz w:val="28"/>
      <w:szCs w:val="32"/>
    </w:rPr>
  </w:style>
  <w:style w:type="paragraph" w:customStyle="1" w:styleId="ConsPlusNonformat">
    <w:name w:val="ConsPlusNonformat"/>
    <w:rsid w:val="00DA2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254A67"/>
  </w:style>
  <w:style w:type="character" w:customStyle="1" w:styleId="80">
    <w:name w:val="Заголовок 8 Знак"/>
    <w:basedOn w:val="a2"/>
    <w:link w:val="8"/>
    <w:rsid w:val="00C647C8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C647C8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C647C8"/>
    <w:rPr>
      <w:b/>
      <w:sz w:val="28"/>
      <w:szCs w:val="24"/>
    </w:rPr>
  </w:style>
  <w:style w:type="paragraph" w:customStyle="1" w:styleId="12">
    <w:name w:val="1"/>
    <w:basedOn w:val="a1"/>
    <w:rsid w:val="00C64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47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647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FollowedHyperlink"/>
    <w:basedOn w:val="a2"/>
    <w:rsid w:val="00C647C8"/>
    <w:rPr>
      <w:color w:val="800080"/>
      <w:u w:val="single"/>
    </w:rPr>
  </w:style>
  <w:style w:type="character" w:customStyle="1" w:styleId="mw-headline">
    <w:name w:val="mw-headline"/>
    <w:basedOn w:val="a2"/>
    <w:rsid w:val="00C647C8"/>
  </w:style>
  <w:style w:type="character" w:customStyle="1" w:styleId="apple-style-span">
    <w:name w:val="apple-style-span"/>
    <w:basedOn w:val="a2"/>
    <w:rsid w:val="00C647C8"/>
  </w:style>
  <w:style w:type="paragraph" w:customStyle="1" w:styleId="13">
    <w:name w:val="Абзац списка1"/>
    <w:basedOn w:val="a1"/>
    <w:qFormat/>
    <w:rsid w:val="00C64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C647C8"/>
  </w:style>
  <w:style w:type="character" w:customStyle="1" w:styleId="small">
    <w:name w:val="small"/>
    <w:basedOn w:val="a2"/>
    <w:rsid w:val="00C647C8"/>
  </w:style>
  <w:style w:type="paragraph" w:styleId="af5">
    <w:name w:val="footnote text"/>
    <w:basedOn w:val="a1"/>
    <w:link w:val="af6"/>
    <w:rsid w:val="00C647C8"/>
    <w:rPr>
      <w:sz w:val="20"/>
      <w:szCs w:val="20"/>
      <w:lang w:val="x-none"/>
    </w:rPr>
  </w:style>
  <w:style w:type="character" w:customStyle="1" w:styleId="af6">
    <w:name w:val="Текст сноски Знак"/>
    <w:basedOn w:val="a2"/>
    <w:link w:val="af5"/>
    <w:rsid w:val="00C647C8"/>
    <w:rPr>
      <w:lang w:val="x-none"/>
    </w:rPr>
  </w:style>
  <w:style w:type="character" w:styleId="af7">
    <w:name w:val="footnote reference"/>
    <w:rsid w:val="00C647C8"/>
    <w:rPr>
      <w:vertAlign w:val="superscript"/>
    </w:rPr>
  </w:style>
  <w:style w:type="paragraph" w:customStyle="1" w:styleId="14">
    <w:name w:val="заголовок 1"/>
    <w:basedOn w:val="a1"/>
    <w:next w:val="a1"/>
    <w:rsid w:val="00C647C8"/>
    <w:pPr>
      <w:keepNext/>
      <w:widowControl w:val="0"/>
      <w:jc w:val="right"/>
    </w:pPr>
    <w:rPr>
      <w:b/>
      <w:sz w:val="20"/>
      <w:szCs w:val="20"/>
      <w:lang w:val="en-US"/>
    </w:rPr>
  </w:style>
  <w:style w:type="paragraph" w:styleId="af8">
    <w:name w:val="header"/>
    <w:basedOn w:val="a1"/>
    <w:link w:val="af9"/>
    <w:rsid w:val="00C647C8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f9">
    <w:name w:val="Верхний колонтитул Знак"/>
    <w:basedOn w:val="a2"/>
    <w:link w:val="af8"/>
    <w:rsid w:val="00C647C8"/>
    <w:rPr>
      <w:lang w:val="x-none"/>
    </w:rPr>
  </w:style>
  <w:style w:type="paragraph" w:customStyle="1" w:styleId="ConsNormal">
    <w:name w:val="ConsNormal"/>
    <w:rsid w:val="00C647C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64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Copy">
    <w:name w:val="Body Copy"/>
    <w:basedOn w:val="a1"/>
    <w:rsid w:val="00C647C8"/>
    <w:pPr>
      <w:spacing w:after="120" w:line="264" w:lineRule="auto"/>
    </w:pPr>
    <w:rPr>
      <w:rFonts w:ascii="Trebuchet MS" w:eastAsia="Batang" w:hAnsi="Trebuchet MS"/>
      <w:color w:val="000000"/>
      <w:sz w:val="17"/>
      <w:szCs w:val="20"/>
      <w:lang w:val="en-US" w:eastAsia="en-US"/>
    </w:rPr>
  </w:style>
  <w:style w:type="paragraph" w:customStyle="1" w:styleId="2-">
    <w:name w:val="Стиль Заголовок 2 + Темно-голубой По левому краю"/>
    <w:basedOn w:val="2"/>
    <w:rsid w:val="00C647C8"/>
    <w:pPr>
      <w:widowControl/>
      <w:spacing w:after="180" w:line="264" w:lineRule="auto"/>
      <w:jc w:val="left"/>
    </w:pPr>
    <w:rPr>
      <w:rFonts w:ascii="Trebuchet MS" w:hAnsi="Trebuchet MS"/>
      <w:bCs/>
      <w:caps/>
      <w:color w:val="3366FF"/>
      <w:lang w:val="en-US" w:eastAsia="en-US"/>
    </w:rPr>
  </w:style>
  <w:style w:type="paragraph" w:customStyle="1" w:styleId="ProductTitle">
    <w:name w:val="Product Title"/>
    <w:basedOn w:val="a1"/>
    <w:rsid w:val="00C647C8"/>
    <w:pPr>
      <w:framePr w:hSpace="180" w:wrap="around" w:vAnchor="text" w:hAnchor="margin" w:xAlign="center" w:y="-269"/>
      <w:spacing w:after="40" w:line="264" w:lineRule="auto"/>
    </w:pPr>
    <w:rPr>
      <w:rFonts w:ascii="Trebuchet MS" w:eastAsia="Batang" w:hAnsi="Trebuchet MS"/>
      <w:color w:val="993300"/>
      <w:sz w:val="17"/>
      <w:szCs w:val="20"/>
      <w:lang w:val="en-US" w:eastAsia="en-US"/>
    </w:rPr>
  </w:style>
  <w:style w:type="paragraph" w:customStyle="1" w:styleId="ProductDescription">
    <w:name w:val="Product Description"/>
    <w:basedOn w:val="a1"/>
    <w:rsid w:val="00C647C8"/>
    <w:pPr>
      <w:framePr w:hSpace="180" w:wrap="around" w:vAnchor="text" w:hAnchor="margin" w:xAlign="center" w:y="-269"/>
      <w:spacing w:after="280" w:line="264" w:lineRule="auto"/>
    </w:pPr>
    <w:rPr>
      <w:rFonts w:ascii="Trebuchet MS" w:eastAsia="Batang" w:hAnsi="Trebuchet MS"/>
      <w:i/>
      <w:color w:val="000000"/>
      <w:sz w:val="17"/>
      <w:szCs w:val="20"/>
      <w:lang w:val="en-US" w:eastAsia="en-US"/>
    </w:rPr>
  </w:style>
  <w:style w:type="paragraph" w:customStyle="1" w:styleId="head2">
    <w:name w:val="head2"/>
    <w:basedOn w:val="a1"/>
    <w:rsid w:val="00C647C8"/>
    <w:pPr>
      <w:spacing w:before="100" w:beforeAutospacing="1" w:after="100" w:afterAutospacing="1"/>
    </w:pPr>
  </w:style>
  <w:style w:type="paragraph" w:customStyle="1" w:styleId="consplusnormal0">
    <w:name w:val="consplusnormal"/>
    <w:basedOn w:val="a1"/>
    <w:rsid w:val="00C647C8"/>
    <w:pPr>
      <w:spacing w:before="100" w:beforeAutospacing="1" w:after="100" w:afterAutospacing="1"/>
    </w:pPr>
  </w:style>
  <w:style w:type="paragraph" w:customStyle="1" w:styleId="toleft">
    <w:name w:val="toleft"/>
    <w:basedOn w:val="a1"/>
    <w:rsid w:val="00C647C8"/>
    <w:pPr>
      <w:spacing w:before="100" w:beforeAutospacing="1" w:after="100" w:afterAutospacing="1"/>
    </w:pPr>
  </w:style>
  <w:style w:type="paragraph" w:customStyle="1" w:styleId="ALXstyle01">
    <w:name w:val="ALX_style01"/>
    <w:rsid w:val="00C647C8"/>
    <w:pPr>
      <w:ind w:firstLine="567"/>
      <w:jc w:val="both"/>
    </w:pPr>
    <w:rPr>
      <w:rFonts w:ascii="Helvetica" w:hAnsi="Helvetica"/>
      <w:color w:val="000000"/>
      <w:sz w:val="24"/>
    </w:rPr>
  </w:style>
  <w:style w:type="paragraph" w:customStyle="1" w:styleId="Default">
    <w:name w:val="Default"/>
    <w:rsid w:val="00C647C8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paragraph" w:styleId="afa">
    <w:name w:val="caption"/>
    <w:basedOn w:val="a1"/>
    <w:next w:val="a1"/>
    <w:qFormat/>
    <w:rsid w:val="00C647C8"/>
    <w:pPr>
      <w:keepNext/>
      <w:jc w:val="center"/>
    </w:pPr>
    <w:rPr>
      <w:b/>
      <w:bCs/>
      <w:szCs w:val="28"/>
    </w:rPr>
  </w:style>
  <w:style w:type="paragraph" w:customStyle="1" w:styleId="210">
    <w:name w:val="Основной текст с отступом 21"/>
    <w:basedOn w:val="a1"/>
    <w:rsid w:val="00C647C8"/>
    <w:pPr>
      <w:keepNext/>
      <w:widowControl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</w:rPr>
  </w:style>
  <w:style w:type="character" w:customStyle="1" w:styleId="spelle">
    <w:name w:val="spelle"/>
    <w:basedOn w:val="a2"/>
    <w:rsid w:val="00C647C8"/>
  </w:style>
  <w:style w:type="paragraph" w:customStyle="1" w:styleId="afb">
    <w:name w:val="Вопр"/>
    <w:basedOn w:val="a1"/>
    <w:rsid w:val="00C647C8"/>
    <w:pPr>
      <w:widowControl w:val="0"/>
      <w:spacing w:after="120"/>
      <w:ind w:left="454" w:right="-149" w:hanging="454"/>
    </w:pPr>
    <w:rPr>
      <w:rFonts w:ascii="Arial" w:hAnsi="Arial"/>
      <w:b/>
      <w:sz w:val="22"/>
      <w:szCs w:val="20"/>
    </w:rPr>
  </w:style>
  <w:style w:type="paragraph" w:customStyle="1" w:styleId="24">
    <w:name w:val="заголовок 2"/>
    <w:basedOn w:val="a1"/>
    <w:next w:val="a1"/>
    <w:rsid w:val="00C647C8"/>
    <w:pPr>
      <w:keepNext/>
      <w:widowControl w:val="0"/>
      <w:ind w:right="-149"/>
      <w:outlineLvl w:val="1"/>
    </w:pPr>
    <w:rPr>
      <w:rFonts w:ascii="Arial" w:hAnsi="Arial"/>
      <w:sz w:val="22"/>
      <w:szCs w:val="20"/>
    </w:rPr>
  </w:style>
  <w:style w:type="paragraph" w:customStyle="1" w:styleId="afc">
    <w:name w:val="вопрос"/>
    <w:basedOn w:val="a1"/>
    <w:rsid w:val="00C647C8"/>
    <w:pPr>
      <w:widowControl w:val="0"/>
      <w:spacing w:after="120"/>
      <w:ind w:left="426" w:right="-149" w:hanging="426"/>
    </w:pPr>
    <w:rPr>
      <w:rFonts w:ascii="Arial" w:hAnsi="Arial"/>
      <w:b/>
      <w:sz w:val="22"/>
      <w:szCs w:val="20"/>
    </w:rPr>
  </w:style>
  <w:style w:type="character" w:customStyle="1" w:styleId="afd">
    <w:name w:val="номер страницы"/>
    <w:basedOn w:val="a2"/>
    <w:rsid w:val="00C647C8"/>
  </w:style>
  <w:style w:type="paragraph" w:customStyle="1" w:styleId="25">
    <w:name w:val="Абзац списка2"/>
    <w:basedOn w:val="a1"/>
    <w:rsid w:val="00C64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Нормальный (таблица)"/>
    <w:basedOn w:val="a1"/>
    <w:next w:val="a1"/>
    <w:rsid w:val="00C647C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1"/>
    <w:next w:val="a1"/>
    <w:rsid w:val="00C647C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Название Знак"/>
    <w:link w:val="ac"/>
    <w:rsid w:val="00D64D63"/>
    <w:rPr>
      <w:b/>
      <w:bCs/>
      <w:sz w:val="32"/>
      <w:szCs w:val="24"/>
    </w:rPr>
  </w:style>
  <w:style w:type="paragraph" w:customStyle="1" w:styleId="BodyText-Centered">
    <w:name w:val="Body Text - Centered"/>
    <w:basedOn w:val="a1"/>
    <w:qFormat/>
    <w:rsid w:val="00D64D63"/>
    <w:pPr>
      <w:spacing w:after="120"/>
      <w:jc w:val="center"/>
    </w:pPr>
    <w:rPr>
      <w:rFonts w:ascii="Cambria" w:eastAsia="ＭＳ 明朝" w:hAnsi="Cambria"/>
      <w:color w:val="FFFFFF"/>
      <w:sz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430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00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960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wmf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5.jpeg"/><Relationship Id="rId50" Type="http://schemas.openxmlformats.org/officeDocument/2006/relationships/hyperlink" Target="http://www.rocs.ru/toothbrushes_ru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hyperlink" Target="http://www.rocs.ru/toothpastes_rus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wmf"/><Relationship Id="rId28" Type="http://schemas.openxmlformats.org/officeDocument/2006/relationships/image" Target="media/image17.png"/><Relationship Id="rId36" Type="http://schemas.openxmlformats.org/officeDocument/2006/relationships/image" Target="media/image25.jpeg"/><Relationship Id="rId49" Type="http://schemas.openxmlformats.org/officeDocument/2006/relationships/image" Target="media/image37.jpeg"/><Relationship Id="rId10" Type="http://schemas.openxmlformats.org/officeDocument/2006/relationships/footer" Target="footer3.xml"/><Relationship Id="rId19" Type="http://schemas.openxmlformats.org/officeDocument/2006/relationships/image" Target="media/image8.wmf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6.jpeg"/><Relationship Id="rId8" Type="http://schemas.openxmlformats.org/officeDocument/2006/relationships/footer" Target="footer1.xml"/><Relationship Id="rId51" Type="http://schemas.openxmlformats.org/officeDocument/2006/relationships/hyperlink" Target="http://www.rocs.ru/medical_special_care_rus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3BE24-7E26-486C-A104-914F82C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49</Pages>
  <Words>13992</Words>
  <Characters>79760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СТОМАТОЛОГИЧЕСКАЯ АССОЦИАЦИЯ РОССИИ</vt:lpstr>
    </vt:vector>
  </TitlesOfParts>
  <Company>Neodent</Company>
  <LinksUpToDate>false</LinksUpToDate>
  <CharactersWithSpaces>93565</CharactersWithSpaces>
  <SharedDoc>false</SharedDoc>
  <HLinks>
    <vt:vector size="18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mailto:neodent@mail.ru</vt:lpwstr>
      </vt:variant>
      <vt:variant>
        <vt:lpwstr/>
      </vt:variant>
      <vt:variant>
        <vt:i4>3014719</vt:i4>
      </vt:variant>
      <vt:variant>
        <vt:i4>2050</vt:i4>
      </vt:variant>
      <vt:variant>
        <vt:i4>1025</vt:i4>
      </vt:variant>
      <vt:variant>
        <vt:i4>1</vt:i4>
      </vt:variant>
      <vt:variant>
        <vt:lpwstr>PastedGraphic-1new</vt:lpwstr>
      </vt:variant>
      <vt:variant>
        <vt:lpwstr/>
      </vt:variant>
      <vt:variant>
        <vt:i4>2950163</vt:i4>
      </vt:variant>
      <vt:variant>
        <vt:i4>-1</vt:i4>
      </vt:variant>
      <vt:variant>
        <vt:i4>1035</vt:i4>
      </vt:variant>
      <vt:variant>
        <vt:i4>1</vt:i4>
      </vt:variant>
      <vt:variant>
        <vt:lpwstr>Шевченко Светлана Сергеевна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СТОМАТОЛОГИЧЕСКАЯ АССОЦИАЦИЯ РОССИИ</dc:title>
  <dc:subject/>
  <dc:creator>oles</dc:creator>
  <cp:keywords/>
  <dc:description/>
  <cp:lastModifiedBy>71012420</cp:lastModifiedBy>
  <cp:revision>14</cp:revision>
  <cp:lastPrinted>2013-02-01T05:47:00Z</cp:lastPrinted>
  <dcterms:created xsi:type="dcterms:W3CDTF">2017-03-03T04:59:00Z</dcterms:created>
  <dcterms:modified xsi:type="dcterms:W3CDTF">2017-03-28T08:26:00Z</dcterms:modified>
</cp:coreProperties>
</file>